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imes New Roman" w:hAnsi="Times New Roman" w:cs="Times New Roman"/>
          <w:b/>
          <w:i/>
          <w:i/>
          <w:color w:val="00B050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3" w:after="0"/>
        <w:rPr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УЧЕБНЫЙ ПЛАН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799"/>
        <w:gridCol w:w="4128"/>
        <w:gridCol w:w="908"/>
        <w:gridCol w:w="1055"/>
        <w:gridCol w:w="1581"/>
        <w:gridCol w:w="1984"/>
      </w:tblGrid>
      <w:tr>
        <w:trPr/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№ </w:t>
            </w: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  модулей</w:t>
            </w:r>
          </w:p>
        </w:tc>
        <w:tc>
          <w:tcPr>
            <w:tcW w:w="9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Кол-во часов</w:t>
            </w:r>
          </w:p>
        </w:tc>
        <w:tc>
          <w:tcPr>
            <w:tcW w:w="26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 том числе часов (ч.)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Форма контроля</w:t>
            </w:r>
          </w:p>
        </w:tc>
      </w:tr>
      <w:tr>
        <w:trPr/>
        <w:tc>
          <w:tcPr>
            <w:tcW w:w="7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41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Лекции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Лабораторные, семинарные и практические занятия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99" w:hRule="atLeast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законодательства в области обращения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Субъекты права Российской Федерации (регулирования и хозяйствования) в сфере обращения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Классификация и паспортизация отходов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Учет в области обращения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Нормирование в области обращения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Производственный контроль и государственный надзор в области обращения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мероприятий в области охраны окружающей среды при обращении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Экономические механизмы регулирования деятельности по обращению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Лицензирование деятельности в области обращения с отходами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Технологии сбора, обработки, утилизации, обезвреживания отходов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обращения с отходами на уровне субъекта Российской Федерации, муниципального образования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Итоговая аттестация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4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/>
      </w:r>
    </w:p>
    <w:sectPr>
      <w:type w:val="nextPage"/>
      <w:pgSz w:w="11906" w:h="16838"/>
      <w:pgMar w:left="851" w:right="801" w:gutter="0" w:header="0" w:top="1220" w:footer="0" w:bottom="113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Heading1">
    <w:name w:val="Heading 1"/>
    <w:basedOn w:val="Normal"/>
    <w:uiPriority w:val="1"/>
    <w:qFormat/>
    <w:pPr>
      <w:ind w:hanging="0" w:left="366" w:right="36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c17f9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Заголовок 2 Знак"/>
    <w:basedOn w:val="DefaultParagraphFont"/>
    <w:uiPriority w:val="9"/>
    <w:semiHidden/>
    <w:qFormat/>
    <w:rsid w:val="00fc17f9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ru-RU" w:eastAsia="ru-RU" w:bidi="ru-RU"/>
    </w:rPr>
  </w:style>
  <w:style w:type="character" w:styleId="Style12" w:customStyle="1">
    <w:name w:val="Основной текст Знак"/>
    <w:basedOn w:val="DefaultParagraphFont"/>
    <w:uiPriority w:val="1"/>
    <w:qFormat/>
    <w:rsid w:val="00087a84"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1"/>
    <w:qFormat/>
    <w:pPr>
      <w:ind w:hanging="0" w:left="118" w:right="108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rsid w:val="00fc17f9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eastAsiaTheme="minorHAnsi" w:hAnsiTheme="minorHAnsi"/>
      <w:color w:val="auto"/>
      <w:kern w:val="0"/>
      <w:sz w:val="20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uiPriority w:val="39"/>
    <w:rsid w:val="005970c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D54B31-1B02-4C18-B815-56C144942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LibreOffice/7.6.4.1$Windows_X86_64 LibreOffice_project/e19e193f88cd6c0525a17fb7a176ed8e6a3e2aa1</Application>
  <AppVersion>15.0000</AppVersion>
  <DocSecurity>0</DocSecurity>
  <Pages>1</Pages>
  <Words>161</Words>
  <Characters>961</Characters>
  <CharactersWithSpaces>1054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2021-06-03T12:04:00Z</dcterms:created>
  <dc:creator>Марина Лукина</dc:creator>
  <dc:description/>
  <dc:language>ru-RU</dc:language>
  <cp:lastModifiedBy/>
  <dcterms:modified xsi:type="dcterms:W3CDTF">2026-04-27T18:09:23Z</dcterms:modified>
  <cp:revision>3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