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2839140A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</w:t>
      </w:r>
      <w:r w:rsidR="002D5E09">
        <w:rPr>
          <w:rFonts w:ascii="圓體-繁" w:eastAsia="圓體-繁" w:hAnsi="圓體-繁"/>
          <w:b/>
          <w:bCs/>
          <w:sz w:val="36"/>
          <w:szCs w:val="32"/>
        </w:rPr>
        <w:t>5</w:t>
      </w:r>
      <w:r>
        <w:rPr>
          <w:rFonts w:ascii="圓體-繁" w:eastAsia="圓體-繁" w:hAnsi="圓體-繁"/>
          <w:b/>
          <w:bCs/>
          <w:sz w:val="36"/>
          <w:szCs w:val="32"/>
        </w:rPr>
        <w:t>/</w:t>
      </w:r>
      <w:r w:rsidR="00C96758">
        <w:rPr>
          <w:rFonts w:ascii="圓體-繁" w:eastAsia="圓體-繁" w:hAnsi="圓體-繁"/>
          <w:b/>
          <w:bCs/>
          <w:sz w:val="36"/>
          <w:szCs w:val="32"/>
        </w:rPr>
        <w:t>13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54CC1" w:rsidRPr="003F33F8" w14:paraId="29D8D72B" w14:textId="77777777" w:rsidTr="00FC145E">
        <w:tc>
          <w:tcPr>
            <w:tcW w:w="10768" w:type="dxa"/>
          </w:tcPr>
          <w:p w14:paraId="55BF6029" w14:textId="1C05278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54CC1" w:rsidRPr="003F33F8" w14:paraId="2D44D0CB" w14:textId="77777777" w:rsidTr="00FC145E">
        <w:tc>
          <w:tcPr>
            <w:tcW w:w="10768" w:type="dxa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3B0C87E7" w14:textId="64EBC98B" w:rsidR="00EB7421" w:rsidRDefault="0010148C" w:rsidP="00EB7421">
            <w:pPr>
              <w:pStyle w:val="1"/>
              <w:rPr>
                <w:rFonts w:hint="eastAsia"/>
              </w:rPr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</w:t>
            </w:r>
            <w:r w:rsidR="00C96758">
              <w:rPr>
                <w:rFonts w:hint="eastAsia"/>
              </w:rPr>
              <w:t>使用者輸入一整數，系統輸出其因數，並對該數進行質因數分解</w:t>
            </w:r>
            <w:r w:rsidR="00EB7421">
              <w:rPr>
                <w:rFonts w:hint="eastAsia"/>
              </w:rPr>
              <w:t>。</w:t>
            </w:r>
          </w:p>
          <w:p w14:paraId="26087387" w14:textId="17444487" w:rsidR="00DA4E99" w:rsidRPr="0010148C" w:rsidRDefault="006238B1" w:rsidP="00DD411C">
            <w:pPr>
              <w:pStyle w:val="1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執行方式</w:t>
            </w:r>
            <w:r w:rsidR="003A03C9">
              <w:rPr>
                <w:rFonts w:hint="eastAsia"/>
              </w:rPr>
              <w:t>：</w:t>
            </w:r>
            <w:r w:rsidR="00B60EB9">
              <w:rPr>
                <w:rFonts w:hint="eastAsia"/>
              </w:rPr>
              <w:t>使用者輸入整數後存入n，</w:t>
            </w:r>
            <w:r w:rsidR="00DD411C">
              <w:rPr>
                <w:rFonts w:hint="eastAsia"/>
              </w:rPr>
              <w:t>系統再對該數由</w:t>
            </w:r>
            <w:r w:rsidR="00DD411C">
              <w:t>1</w:t>
            </w:r>
            <w:r w:rsidR="00DD411C">
              <w:rPr>
                <w:rFonts w:hint="eastAsia"/>
              </w:rPr>
              <w:t>開始判斷是否得以整除，</w:t>
            </w:r>
            <w:r w:rsidR="008241B0">
              <w:rPr>
                <w:rFonts w:hint="eastAsia"/>
              </w:rPr>
              <w:t>並輸出；另外，後方直行</w:t>
            </w:r>
            <w:r w:rsidR="008241B0">
              <w:rPr>
                <w:rFonts w:hint="eastAsia"/>
              </w:rPr>
              <w:t>質</w:t>
            </w:r>
            <w:r w:rsidR="008241B0">
              <w:rPr>
                <w:rFonts w:hint="eastAsia"/>
              </w:rPr>
              <w:t>因數分解，同樣依序判斷是否整除，但每找出一數即將原數</w:t>
            </w:r>
            <w:r w:rsidR="008241B0">
              <w:t>n</w:t>
            </w:r>
            <w:r w:rsidR="008241B0">
              <w:rPr>
                <w:rFonts w:hint="eastAsia"/>
              </w:rPr>
              <w:t>除以該數，持續進行，以進行質因數分解。</w:t>
            </w:r>
            <w:r w:rsidR="00161FFC">
              <w:rPr>
                <w:rFonts w:hint="eastAsia"/>
              </w:rPr>
              <w:t>最後同樣輸出質因數分解之結果。</w:t>
            </w:r>
          </w:p>
        </w:tc>
      </w:tr>
      <w:tr w:rsidR="00C54CC1" w:rsidRPr="003F33F8" w14:paraId="3D0933AF" w14:textId="77777777" w:rsidTr="00FC145E">
        <w:tc>
          <w:tcPr>
            <w:tcW w:w="10768" w:type="dxa"/>
            <w:tcBorders>
              <w:bottom w:val="nil"/>
            </w:tcBorders>
          </w:tcPr>
          <w:p w14:paraId="7CA76636" w14:textId="00657272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952378" w:rsidRPr="00952378">
              <w:rPr>
                <w:rFonts w:ascii="圓體-繁" w:eastAsia="圓體-繁" w:hAnsi="圓體-繁"/>
                <w:color w:val="FF0000"/>
                <w:u w:val="single"/>
              </w:rPr>
              <w:t>java0</w:t>
            </w:r>
            <w:r w:rsidR="00F97F71">
              <w:rPr>
                <w:rFonts w:ascii="圓體-繁" w:eastAsia="圓體-繁" w:hAnsi="圓體-繁"/>
                <w:color w:val="FF0000"/>
                <w:u w:val="single"/>
              </w:rPr>
              <w:t>506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35707B" w:rsidRPr="003F33F8" w14:paraId="306EBE44" w14:textId="77777777" w:rsidTr="00FC145E">
        <w:tc>
          <w:tcPr>
            <w:tcW w:w="10768" w:type="dxa"/>
            <w:tcBorders>
              <w:top w:val="nil"/>
              <w:bottom w:val="single" w:sz="4" w:space="0" w:color="auto"/>
            </w:tcBorders>
            <w:shd w:val="clear" w:color="auto" w:fill="1E1E1E"/>
          </w:tcPr>
          <w:p w14:paraId="1C2BE745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import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java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util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.*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匯入函式庫</w:t>
            </w:r>
          </w:p>
          <w:p w14:paraId="5B53F3AB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</w:p>
          <w:p w14:paraId="3EB7CA67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class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java0513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類別名稱（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class name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2BDC9EBF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static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void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main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args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[]) {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49C2CA3F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Scanner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Scanner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in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建立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Scanner</w:t>
            </w:r>
          </w:p>
          <w:p w14:paraId="50D5A9F4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n1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宣告變數</w:t>
            </w:r>
          </w:p>
          <w:p w14:paraId="2FE5D207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1000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宣告陣列儲存數字</w:t>
            </w:r>
          </w:p>
          <w:p w14:paraId="1EB72EF6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true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無窮迴圈</w:t>
            </w:r>
          </w:p>
          <w:p w14:paraId="749153BA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因數從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2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開始找</w:t>
            </w:r>
          </w:p>
          <w:p w14:paraId="064607E7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計數歸零</w:t>
            </w:r>
          </w:p>
          <w:p w14:paraId="47A9C9D0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輸入整數（輸入小於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2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可結束）：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輸出敘述</w:t>
            </w:r>
          </w:p>
          <w:p w14:paraId="57B0006F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nextInt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輸入整數存入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</w:t>
            </w:r>
          </w:p>
          <w:p w14:paraId="160D944B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若輸入數字不符合規則</w:t>
            </w:r>
          </w:p>
          <w:p w14:paraId="21FEBF4A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跳出迴圈</w:t>
            </w:r>
          </w:p>
          <w:p w14:paraId="44FD3CA5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當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尚未達到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</w:t>
            </w:r>
          </w:p>
          <w:p w14:paraId="420C59B6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%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若此數可被整除</w:t>
            </w:r>
          </w:p>
          <w:p w14:paraId="6EDA77CD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陣列加上此數</w:t>
            </w:r>
          </w:p>
          <w:p w14:paraId="4E32E7C3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計數</w:t>
            </w:r>
          </w:p>
          <w:p w14:paraId="11F1FA16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}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if</w:t>
            </w:r>
          </w:p>
          <w:p w14:paraId="0B13D418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找下一因數</w:t>
            </w:r>
          </w:p>
          <w:p w14:paraId="12BC55BE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}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while</w:t>
            </w:r>
          </w:p>
          <w:p w14:paraId="5E321644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所有因數：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輸出不換行</w:t>
            </w:r>
          </w:p>
          <w:p w14:paraId="428D0A0A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(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-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輸出陣列，除了最後一項</w:t>
            </w:r>
          </w:p>
          <w:p w14:paraId="37C70B95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","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輸出該陣列值</w:t>
            </w:r>
          </w:p>
          <w:p w14:paraId="6A1426D2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}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</w:p>
          <w:p w14:paraId="2222425F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-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輸出最後一項</w:t>
            </w:r>
          </w:p>
          <w:p w14:paraId="17590890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計數歸零</w:t>
            </w:r>
          </w:p>
          <w:p w14:paraId="4DAA2BD1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複製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至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n1</w:t>
            </w:r>
          </w:p>
          <w:p w14:paraId="145FD0E9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從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2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開始找</w:t>
            </w:r>
          </w:p>
          <w:p w14:paraId="3ADE4845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&lt;=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小於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n1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時持續找</w:t>
            </w:r>
          </w:p>
          <w:p w14:paraId="7C875FCC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%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若此數可整除</w:t>
            </w:r>
          </w:p>
          <w:p w14:paraId="7073020D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此數存入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陣列</w:t>
            </w:r>
          </w:p>
          <w:p w14:paraId="0722B120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/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除以此數</w:t>
            </w:r>
          </w:p>
          <w:p w14:paraId="58F1CA9A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重新從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2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開始找</w:t>
            </w:r>
          </w:p>
          <w:p w14:paraId="4EF655B4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計數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+1</w:t>
            </w:r>
          </w:p>
          <w:p w14:paraId="5B42B979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}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else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若不整除</w:t>
            </w:r>
          </w:p>
          <w:p w14:paraId="29D2440E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fac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找下一數</w:t>
            </w:r>
          </w:p>
          <w:p w14:paraId="0289928C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}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if else</w:t>
            </w:r>
          </w:p>
          <w:p w14:paraId="72C7C6F1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}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while</w:t>
            </w:r>
          </w:p>
          <w:p w14:paraId="752813B2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"="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1D888615" w14:textId="7F7F3438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487CC3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(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-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重複輸出，除最後一項</w:t>
            </w:r>
          </w:p>
          <w:p w14:paraId="198C9532" w14:textId="1498B413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"*"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輸出陣列值</w:t>
            </w:r>
          </w:p>
          <w:p w14:paraId="4144502B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}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</w:p>
          <w:p w14:paraId="74C45384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f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proofErr w:type="spellStart"/>
            <w:r w:rsidRPr="00487CC3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- </w:t>
            </w:r>
            <w:r w:rsidRPr="00487CC3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+ 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輸出最後一項</w:t>
            </w:r>
          </w:p>
          <w:p w14:paraId="2AC4DD40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}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while</w:t>
            </w:r>
          </w:p>
          <w:p w14:paraId="5D68A21C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proofErr w:type="spellStart"/>
            <w:r w:rsidRPr="00487CC3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487CC3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系統結束！</w:t>
            </w:r>
            <w:r w:rsidRPr="00487CC3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487CC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121FFF6A" w14:textId="77777777" w:rsidR="00487CC3" w:rsidRPr="00487CC3" w:rsidRDefault="00487CC3" w:rsidP="00487CC3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}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proofErr w:type="gramStart"/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main(</w:t>
            </w:r>
            <w:proofErr w:type="gramEnd"/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)</w:t>
            </w:r>
          </w:p>
          <w:p w14:paraId="0F865B71" w14:textId="603505B2" w:rsidR="00A74EB1" w:rsidRPr="00140F80" w:rsidRDefault="00487CC3" w:rsidP="003F121A">
            <w:pPr>
              <w:shd w:val="clear" w:color="auto" w:fill="1E1E1E"/>
              <w:spacing w:line="345" w:lineRule="atLeast"/>
              <w:rPr>
                <w:rFonts w:ascii="Menlo" w:hAnsi="Menlo" w:cs="Menlo" w:hint="eastAsia"/>
                <w:color w:val="D4D4D4"/>
                <w:sz w:val="23"/>
                <w:szCs w:val="23"/>
              </w:rPr>
            </w:pPr>
            <w:r w:rsidRPr="00487CC3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487CC3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class</w:t>
            </w:r>
          </w:p>
        </w:tc>
      </w:tr>
      <w:tr w:rsidR="002228EE" w:rsidRPr="003F33F8" w14:paraId="77E74D36" w14:textId="77777777" w:rsidTr="00FC145E">
        <w:trPr>
          <w:trHeight w:val="6256"/>
        </w:trPr>
        <w:tc>
          <w:tcPr>
            <w:tcW w:w="10768" w:type="dxa"/>
          </w:tcPr>
          <w:p w14:paraId="51416D56" w14:textId="397BE6FD" w:rsidR="002228EE" w:rsidRDefault="002228EE" w:rsidP="002228EE">
            <w:pPr>
              <w:spacing w:line="0" w:lineRule="atLeast"/>
              <w:jc w:val="both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 w:hint="eastAsia"/>
              </w:rPr>
              <w:t>執行結果：</w:t>
            </w:r>
          </w:p>
          <w:p w14:paraId="641E426D" w14:textId="61594F33" w:rsidR="006262B2" w:rsidRPr="00F434C7" w:rsidRDefault="009E7090" w:rsidP="006262B2">
            <w:pPr>
              <w:spacing w:line="0" w:lineRule="atLeast"/>
              <w:jc w:val="center"/>
              <w:rPr>
                <w:rFonts w:ascii="圓體-繁" w:eastAsia="圓體-繁" w:hAnsi="圓體-繁"/>
              </w:rPr>
            </w:pPr>
            <w:r w:rsidRPr="00096CD1">
              <w:rPr>
                <w:rFonts w:ascii="圓體-繁" w:eastAsia="圓體-繁" w:hAnsi="圓體-繁"/>
              </w:rPr>
              <w:drawing>
                <wp:inline distT="0" distB="0" distL="0" distR="0" wp14:anchorId="13CE83B4" wp14:editId="1DF530E6">
                  <wp:extent cx="6588422" cy="4954772"/>
                  <wp:effectExtent l="0" t="0" r="317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clrChange>
                              <a:clrFrom>
                                <a:srgbClr val="000000">
                                  <a:alpha val="784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7" t="3157" r="3157" b="3157"/>
                          <a:stretch/>
                        </pic:blipFill>
                        <pic:spPr>
                          <a:xfrm>
                            <a:off x="0" y="0"/>
                            <a:ext cx="6596163" cy="496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8EE" w:rsidRPr="003F33F8" w14:paraId="07E7188A" w14:textId="77777777" w:rsidTr="00FC145E">
        <w:trPr>
          <w:trHeight w:val="6256"/>
        </w:trPr>
        <w:tc>
          <w:tcPr>
            <w:tcW w:w="10768" w:type="dxa"/>
          </w:tcPr>
          <w:p w14:paraId="43AC8AE0" w14:textId="77777777" w:rsidR="002228EE" w:rsidRDefault="002228EE" w:rsidP="002228EE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心得與反思</w:t>
            </w:r>
            <w:r>
              <w:rPr>
                <w:rFonts w:ascii="圓體-繁" w:eastAsia="圓體-繁" w:hAnsi="圓體-繁" w:hint="eastAsia"/>
              </w:rPr>
              <w:t>：</w:t>
            </w:r>
          </w:p>
          <w:p w14:paraId="4D5894EE" w14:textId="77777777" w:rsidR="002228EE" w:rsidRDefault="002228EE" w:rsidP="002228EE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 xml:space="preserve">edit, compile, and run </w:t>
            </w:r>
            <w:r>
              <w:rPr>
                <w:rFonts w:ascii="圓體-繁" w:eastAsia="圓體-繁" w:hAnsi="圓體-繁"/>
              </w:rPr>
              <w:t>J</w:t>
            </w:r>
            <w:r w:rsidRPr="003F33F8">
              <w:rPr>
                <w:rFonts w:ascii="圓體-繁" w:eastAsia="圓體-繁" w:hAnsi="圓體-繁"/>
              </w:rPr>
              <w:t>ava code.</w:t>
            </w:r>
          </w:p>
          <w:p w14:paraId="48A534B0" w14:textId="3763634A" w:rsidR="00701E94" w:rsidRPr="00701E94" w:rsidRDefault="002228EE" w:rsidP="00975648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 w:hint="eastAsia"/>
              </w:rPr>
              <w:t>I</w:t>
            </w:r>
            <w:r>
              <w:rPr>
                <w:rFonts w:ascii="圓體-繁" w:eastAsia="圓體-繁" w:hAnsi="圓體-繁"/>
              </w:rPr>
              <w:t>n this program, I</w:t>
            </w:r>
            <w:r w:rsidR="00D67C77">
              <w:rPr>
                <w:rFonts w:ascii="圓體-繁" w:eastAsia="圓體-繁" w:hAnsi="圓體-繁"/>
              </w:rPr>
              <w:t xml:space="preserve"> use </w:t>
            </w:r>
            <w:r w:rsidR="002345A2">
              <w:rPr>
                <w:rFonts w:ascii="圓體-繁" w:eastAsia="圓體-繁" w:hAnsi="圓體-繁"/>
              </w:rPr>
              <w:t xml:space="preserve">an </w:t>
            </w:r>
            <w:r w:rsidR="002345A2" w:rsidRPr="002345A2">
              <w:rPr>
                <w:rFonts w:ascii="圓體-繁" w:eastAsia="圓體-繁" w:hAnsi="圓體-繁"/>
              </w:rPr>
              <w:t>infinite loop</w:t>
            </w:r>
            <w:r w:rsidR="002345A2">
              <w:rPr>
                <w:rFonts w:ascii="圓體-繁" w:eastAsia="圓體-繁" w:hAnsi="圓體-繁"/>
              </w:rPr>
              <w:t xml:space="preserve"> to let users </w:t>
            </w:r>
            <w:r w:rsidR="00C37B1B">
              <w:rPr>
                <w:rFonts w:ascii="圓體-繁" w:eastAsia="圓體-繁" w:hAnsi="圓體-繁"/>
              </w:rPr>
              <w:t>repeat</w:t>
            </w:r>
            <w:r w:rsidR="001A555B">
              <w:rPr>
                <w:rFonts w:ascii="圓體-繁" w:eastAsia="圓體-繁" w:hAnsi="圓體-繁"/>
              </w:rPr>
              <w:t xml:space="preserve"> </w:t>
            </w:r>
            <w:r w:rsidR="00161FFC">
              <w:rPr>
                <w:rFonts w:ascii="圓體-繁" w:eastAsia="圓體-繁" w:hAnsi="圓體-繁"/>
              </w:rPr>
              <w:t>input</w:t>
            </w:r>
            <w:r w:rsidR="0043682D">
              <w:rPr>
                <w:rFonts w:ascii="圓體-繁" w:eastAsia="圓體-繁" w:hAnsi="圓體-繁"/>
              </w:rPr>
              <w:t>.</w:t>
            </w:r>
          </w:p>
          <w:p w14:paraId="0F493E48" w14:textId="2B3D847E" w:rsidR="002228EE" w:rsidRPr="00975648" w:rsidRDefault="00D53EF6" w:rsidP="00FC145E">
            <w:pPr>
              <w:pStyle w:val="a4"/>
              <w:numPr>
                <w:ilvl w:val="0"/>
                <w:numId w:val="1"/>
              </w:numPr>
              <w:tabs>
                <w:tab w:val="center" w:pos="2857"/>
                <w:tab w:val="center" w:pos="7960"/>
              </w:tabs>
              <w:spacing w:line="0" w:lineRule="atLeast"/>
              <w:ind w:leftChars="0"/>
              <w:jc w:val="both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/>
              </w:rPr>
              <w:t>The bug I solved:</w:t>
            </w:r>
            <w:r>
              <w:rPr>
                <w:rFonts w:ascii="圓體-繁" w:eastAsia="圓體-繁" w:hAnsi="圓體-繁"/>
              </w:rPr>
              <w:br/>
            </w:r>
            <w:r w:rsidR="00161FFC">
              <w:rPr>
                <w:rFonts w:ascii="圓體-繁" w:eastAsia="圓體-繁" w:hAnsi="圓體-繁"/>
              </w:rPr>
              <w:t xml:space="preserve">Originally, </w:t>
            </w:r>
            <w:r w:rsidR="0014649D">
              <w:rPr>
                <w:rFonts w:ascii="圓體-繁" w:eastAsia="圓體-繁" w:hAnsi="圓體-繁"/>
              </w:rPr>
              <w:t>I used a while loop</w:t>
            </w:r>
            <w:r w:rsidR="00E02DEF">
              <w:rPr>
                <w:rFonts w:ascii="圓體-繁" w:eastAsia="圓體-繁" w:hAnsi="圓體-繁"/>
              </w:rPr>
              <w:t xml:space="preserve"> with </w:t>
            </w:r>
            <w:r w:rsidR="00F409BD">
              <w:rPr>
                <w:rFonts w:ascii="圓體-繁" w:eastAsia="圓體-繁" w:hAnsi="圓體-繁"/>
              </w:rPr>
              <w:t>the</w:t>
            </w:r>
            <w:r w:rsidR="00E02DEF">
              <w:rPr>
                <w:rFonts w:ascii="圓體-繁" w:eastAsia="圓體-繁" w:hAnsi="圓體-繁"/>
              </w:rPr>
              <w:t xml:space="preserve"> </w:t>
            </w:r>
            <w:r w:rsidR="00E02DEF" w:rsidRPr="00E02DEF">
              <w:rPr>
                <w:rFonts w:ascii="圓體-繁" w:eastAsia="圓體-繁" w:hAnsi="圓體-繁"/>
              </w:rPr>
              <w:t>condition</w:t>
            </w:r>
            <w:r w:rsidR="00E02DEF">
              <w:rPr>
                <w:rFonts w:ascii="圓體-繁" w:eastAsia="圓體-繁" w:hAnsi="圓體-繁"/>
              </w:rPr>
              <w:t xml:space="preserve">, </w:t>
            </w:r>
            <w:r w:rsidR="001E5B52">
              <w:rPr>
                <w:rFonts w:ascii="圓體-繁" w:eastAsia="圓體-繁" w:hAnsi="圓體-繁"/>
              </w:rPr>
              <w:t>“fac &lt; n1” to</w:t>
            </w:r>
            <w:r w:rsidR="002807B8">
              <w:rPr>
                <w:rFonts w:ascii="圓體-繁" w:eastAsia="圓體-繁" w:hAnsi="圓體-繁"/>
              </w:rPr>
              <w:t xml:space="preserve"> </w:t>
            </w:r>
            <w:r w:rsidR="002807B8" w:rsidRPr="002807B8">
              <w:rPr>
                <w:rFonts w:ascii="圓體-繁" w:eastAsia="圓體-繁" w:hAnsi="圓體-繁"/>
              </w:rPr>
              <w:t>conduct</w:t>
            </w:r>
            <w:r w:rsidR="001E5B52">
              <w:rPr>
                <w:rFonts w:ascii="圓體-繁" w:eastAsia="圓體-繁" w:hAnsi="圓體-繁"/>
              </w:rPr>
              <w:t xml:space="preserve"> </w:t>
            </w:r>
            <w:r w:rsidR="0014649D" w:rsidRPr="0014649D">
              <w:rPr>
                <w:rFonts w:ascii="圓體-繁" w:eastAsia="圓體-繁" w:hAnsi="圓體-繁" w:hint="eastAsia"/>
              </w:rPr>
              <w:t>p</w:t>
            </w:r>
            <w:r w:rsidR="0014649D" w:rsidRPr="0014649D">
              <w:rPr>
                <w:rFonts w:ascii="圓體-繁" w:eastAsia="圓體-繁" w:hAnsi="圓體-繁"/>
              </w:rPr>
              <w:t>rime factorization</w:t>
            </w:r>
            <w:r w:rsidR="002807B8">
              <w:rPr>
                <w:rFonts w:ascii="圓體-繁" w:eastAsia="圓體-繁" w:hAnsi="圓體-繁"/>
              </w:rPr>
              <w:t xml:space="preserve">. </w:t>
            </w:r>
            <w:r>
              <w:rPr>
                <w:rFonts w:ascii="圓體-繁" w:eastAsia="圓體-繁" w:hAnsi="圓體-繁"/>
              </w:rPr>
              <w:t>But it’s a bug.</w:t>
            </w:r>
            <w:r w:rsidR="00BC5907">
              <w:rPr>
                <w:rFonts w:ascii="圓體-繁" w:eastAsia="圓體-繁" w:hAnsi="圓體-繁"/>
              </w:rPr>
              <w:t xml:space="preserve"> It’ll make the last number in </w:t>
            </w:r>
            <w:r w:rsidR="00694E60">
              <w:rPr>
                <w:rFonts w:ascii="圓體-繁" w:eastAsia="圓體-繁" w:hAnsi="圓體-繁"/>
              </w:rPr>
              <w:t xml:space="preserve">the </w:t>
            </w:r>
            <w:r w:rsidR="00BC5907">
              <w:rPr>
                <w:rFonts w:ascii="圓體-繁" w:eastAsia="圓體-繁" w:hAnsi="圓體-繁"/>
              </w:rPr>
              <w:t xml:space="preserve">array not </w:t>
            </w:r>
            <w:r w:rsidR="007451A4">
              <w:rPr>
                <w:rFonts w:ascii="圓體-繁" w:eastAsia="圓體-繁" w:hAnsi="圓體-繁"/>
              </w:rPr>
              <w:t>outputted</w:t>
            </w:r>
            <w:r w:rsidR="0080331C">
              <w:rPr>
                <w:rFonts w:ascii="圓體-繁" w:eastAsia="圓體-繁" w:hAnsi="圓體-繁"/>
              </w:rPr>
              <w:t>.</w:t>
            </w:r>
            <w:r w:rsidR="007451A4">
              <w:rPr>
                <w:rFonts w:ascii="圓體-繁" w:eastAsia="圓體-繁" w:hAnsi="圓體-繁"/>
              </w:rPr>
              <w:t xml:space="preserve"> I type “fac &lt;=</w:t>
            </w:r>
            <w:r w:rsidR="00C45975">
              <w:rPr>
                <w:rFonts w:ascii="圓體-繁" w:eastAsia="圓體-繁" w:hAnsi="圓體-繁"/>
              </w:rPr>
              <w:t xml:space="preserve"> </w:t>
            </w:r>
            <w:r w:rsidR="007451A4">
              <w:rPr>
                <w:rFonts w:ascii="圓體-繁" w:eastAsia="圓體-繁" w:hAnsi="圓體-繁"/>
              </w:rPr>
              <w:t>n1”</w:t>
            </w:r>
            <w:r w:rsidR="0080331C">
              <w:rPr>
                <w:rFonts w:ascii="圓體-繁" w:eastAsia="圓體-繁" w:hAnsi="圓體-繁"/>
              </w:rPr>
              <w:t>, instead. Then I solved this problem.</w:t>
            </w:r>
            <w:r w:rsidR="00870A3E">
              <w:rPr>
                <w:rFonts w:ascii="圓體-繁" w:eastAsia="圓體-繁" w:hAnsi="圓體-繁" w:hint="eastAsia"/>
              </w:rPr>
              <w:br/>
            </w:r>
            <w:r w:rsidR="006A0F70" w:rsidRPr="006A0F70">
              <w:rPr>
                <w:rFonts w:ascii="圓體-繁" w:eastAsia="圓體-繁" w:hAnsi="圓體-繁"/>
              </w:rPr>
              <w:drawing>
                <wp:inline distT="0" distB="0" distL="0" distR="0" wp14:anchorId="140114A8" wp14:editId="1020782C">
                  <wp:extent cx="2880691" cy="2664000"/>
                  <wp:effectExtent l="0" t="0" r="254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91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41B1">
              <w:rPr>
                <w:rFonts w:ascii="圓體-繁" w:eastAsia="圓體-繁" w:hAnsi="圓體-繁"/>
              </w:rPr>
              <w:tab/>
            </w:r>
            <w:r w:rsidR="0034029E" w:rsidRPr="0034029E">
              <w:rPr>
                <w:rFonts w:ascii="圓體-繁" w:eastAsia="圓體-繁" w:hAnsi="圓體-繁"/>
              </w:rPr>
              <w:drawing>
                <wp:inline distT="0" distB="0" distL="0" distR="0" wp14:anchorId="7CD2CD0C" wp14:editId="1FA119DD">
                  <wp:extent cx="3318584" cy="2664000"/>
                  <wp:effectExtent l="0" t="0" r="0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84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41B1">
              <w:rPr>
                <w:rFonts w:ascii="圓體-繁" w:eastAsia="圓體-繁" w:hAnsi="圓體-繁"/>
              </w:rPr>
              <w:br/>
            </w:r>
            <w:r w:rsidR="006A41B1">
              <w:rPr>
                <w:rFonts w:ascii="圓體-繁" w:eastAsia="圓體-繁" w:hAnsi="圓體-繁"/>
              </w:rPr>
              <w:tab/>
              <w:t>Before</w:t>
            </w:r>
            <w:r w:rsidR="006A41B1">
              <w:rPr>
                <w:rFonts w:ascii="圓體-繁" w:eastAsia="圓體-繁" w:hAnsi="圓體-繁"/>
              </w:rPr>
              <w:tab/>
            </w:r>
            <w:proofErr w:type="gramStart"/>
            <w:r w:rsidR="006A41B1">
              <w:rPr>
                <w:rFonts w:ascii="圓體-繁" w:eastAsia="圓體-繁" w:hAnsi="圓體-繁"/>
              </w:rPr>
              <w:t>After</w:t>
            </w:r>
            <w:proofErr w:type="gramEnd"/>
          </w:p>
        </w:tc>
      </w:tr>
      <w:tr w:rsidR="00C54CC1" w:rsidRPr="003F33F8" w14:paraId="7C12DFB7" w14:textId="77777777" w:rsidTr="00FC145E">
        <w:trPr>
          <w:trHeight w:val="550"/>
        </w:trPr>
        <w:tc>
          <w:tcPr>
            <w:tcW w:w="10768" w:type="dxa"/>
          </w:tcPr>
          <w:p w14:paraId="1E541015" w14:textId="530F5837" w:rsidR="003F33F8" w:rsidRDefault="006262B2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>
              <w:br w:type="page"/>
            </w:r>
            <w:r w:rsidR="00C54CC1">
              <w:br w:type="page"/>
            </w:r>
            <w:r w:rsidR="003F33F8"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0</w:t>
            </w:r>
            <w:r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5</w:t>
            </w:r>
            <w:r w:rsidR="006764C4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/</w:t>
            </w:r>
            <w:r w:rsidR="00C9675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13</w:t>
            </w:r>
            <w:r w:rsidR="003F33F8"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340D1DCC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5.非常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</w:p>
        </w:tc>
      </w:tr>
      <w:tr w:rsidR="00C54CC1" w:rsidRPr="003F33F8" w14:paraId="0C00DD98" w14:textId="77777777" w:rsidTr="00FC145E">
        <w:trPr>
          <w:trHeight w:val="63"/>
        </w:trPr>
        <w:tc>
          <w:tcPr>
            <w:tcW w:w="10768" w:type="dxa"/>
          </w:tcPr>
          <w:p w14:paraId="6F2B7971" w14:textId="60B6967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>
              <w:rPr>
                <w:rFonts w:ascii="圓體-繁" w:eastAsia="圓體-繁" w:hAnsi="圓體-繁"/>
              </w:rPr>
              <w:t>(</w:t>
            </w:r>
            <w:r w:rsidR="00A1454B">
              <w:rPr>
                <w:rFonts w:ascii="圓體-繁" w:eastAsia="圓體-繁" w:hAnsi="圓體-繁"/>
              </w:rPr>
              <w:t>5</w:t>
            </w:r>
            <w:r>
              <w:rPr>
                <w:rFonts w:ascii="圓體-繁" w:eastAsia="圓體-繁" w:hAnsi="圓體-繁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輸出敘述</w:t>
            </w:r>
            <w:r w:rsidRPr="00771F7D">
              <w:rPr>
                <w:rFonts w:ascii="圓體-繁" w:eastAsia="圓體-繁" w:hAnsi="圓體-繁" w:hint="eastAsia"/>
              </w:rPr>
              <w:t>及java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程式結構?</w:t>
            </w:r>
          </w:p>
          <w:p w14:paraId="0CB11CEA" w14:textId="3EDF577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5788A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輸入敘述?</w:t>
            </w:r>
          </w:p>
          <w:p w14:paraId="32437494" w14:textId="23AFEED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5788A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變數概念?</w:t>
            </w:r>
          </w:p>
          <w:p w14:paraId="775F9A8D" w14:textId="1E9049EB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5788A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運算式</w:t>
            </w:r>
            <w:r w:rsidRPr="00771F7D">
              <w:rPr>
                <w:rFonts w:ascii="圓體-繁" w:eastAsia="圓體-繁" w:hAnsi="圓體-繁" w:hint="eastAsia"/>
              </w:rPr>
              <w:t>（如a*b-c）?</w:t>
            </w:r>
          </w:p>
          <w:p w14:paraId="3D19A3B0" w14:textId="13E7505C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5788A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條件式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B199957" w14:textId="319BE86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="006262B2">
              <w:rPr>
                <w:rFonts w:ascii="圓體-繁" w:eastAsia="圓體-繁" w:hAnsi="圓體-繁" w:hint="eastAsia"/>
                <w:color w:val="ED7D31" w:themeColor="accent2"/>
              </w:rPr>
              <w:t>迴圈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概念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5ADBF946" w14:textId="4D2E5A3B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="006262B2">
              <w:rPr>
                <w:rFonts w:ascii="圓體-繁" w:eastAsia="圓體-繁" w:hAnsi="圓體-繁" w:hint="eastAsia"/>
                <w:color w:val="ED7D31" w:themeColor="accent2"/>
              </w:rPr>
              <w:t>迴圈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用途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3F6CF0B" w14:textId="11720BBB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6262B2">
              <w:rPr>
                <w:rFonts w:ascii="圓體-繁" w:eastAsia="圓體-繁" w:hAnsi="圓體-繁"/>
              </w:rPr>
              <w:t>1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線上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18122E02" w14:textId="7CCF5817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5788A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proofErr w:type="spellStart"/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cmd</w:t>
            </w:r>
            <w:proofErr w:type="spellEnd"/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0165B66E" w14:textId="06C7D4F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edit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156711B" w14:textId="18E90303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5788A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compile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6A39110" w14:textId="13789EC6" w:rsidR="003F33F8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執行(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run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9818176">
    <w:abstractNumId w:val="1"/>
  </w:num>
  <w:num w:numId="2" w16cid:durableId="408891998">
    <w:abstractNumId w:val="2"/>
  </w:num>
  <w:num w:numId="3" w16cid:durableId="1598100850">
    <w:abstractNumId w:val="0"/>
  </w:num>
  <w:num w:numId="4" w16cid:durableId="16219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01B8B"/>
    <w:rsid w:val="00020D08"/>
    <w:rsid w:val="00022A1A"/>
    <w:rsid w:val="00024784"/>
    <w:rsid w:val="00043461"/>
    <w:rsid w:val="00047232"/>
    <w:rsid w:val="00054866"/>
    <w:rsid w:val="00055679"/>
    <w:rsid w:val="000740D0"/>
    <w:rsid w:val="000779B1"/>
    <w:rsid w:val="00080031"/>
    <w:rsid w:val="00087D5C"/>
    <w:rsid w:val="00090408"/>
    <w:rsid w:val="00091600"/>
    <w:rsid w:val="00091A90"/>
    <w:rsid w:val="00093AF1"/>
    <w:rsid w:val="00094888"/>
    <w:rsid w:val="00095401"/>
    <w:rsid w:val="00096CD1"/>
    <w:rsid w:val="00097186"/>
    <w:rsid w:val="000B6A57"/>
    <w:rsid w:val="000D7CDC"/>
    <w:rsid w:val="000E0812"/>
    <w:rsid w:val="0010028E"/>
    <w:rsid w:val="0010148C"/>
    <w:rsid w:val="00104A14"/>
    <w:rsid w:val="00106743"/>
    <w:rsid w:val="00124401"/>
    <w:rsid w:val="00134B96"/>
    <w:rsid w:val="00140F80"/>
    <w:rsid w:val="00144143"/>
    <w:rsid w:val="0014649D"/>
    <w:rsid w:val="00161FFC"/>
    <w:rsid w:val="00170DE5"/>
    <w:rsid w:val="00186C31"/>
    <w:rsid w:val="001931F2"/>
    <w:rsid w:val="00194E70"/>
    <w:rsid w:val="001953AF"/>
    <w:rsid w:val="001A1533"/>
    <w:rsid w:val="001A555B"/>
    <w:rsid w:val="001A6EEC"/>
    <w:rsid w:val="001C2FC6"/>
    <w:rsid w:val="001C7873"/>
    <w:rsid w:val="001C7A66"/>
    <w:rsid w:val="001E5B52"/>
    <w:rsid w:val="001E6439"/>
    <w:rsid w:val="00210F8C"/>
    <w:rsid w:val="002175F4"/>
    <w:rsid w:val="002228EE"/>
    <w:rsid w:val="002267EC"/>
    <w:rsid w:val="00232524"/>
    <w:rsid w:val="002329A1"/>
    <w:rsid w:val="002345A2"/>
    <w:rsid w:val="0025432E"/>
    <w:rsid w:val="002603AE"/>
    <w:rsid w:val="002807B8"/>
    <w:rsid w:val="00280937"/>
    <w:rsid w:val="00293EDB"/>
    <w:rsid w:val="0029457C"/>
    <w:rsid w:val="002A49C6"/>
    <w:rsid w:val="002B0FC5"/>
    <w:rsid w:val="002B2748"/>
    <w:rsid w:val="002C5FC7"/>
    <w:rsid w:val="002D5E09"/>
    <w:rsid w:val="002E00BE"/>
    <w:rsid w:val="00306686"/>
    <w:rsid w:val="00320253"/>
    <w:rsid w:val="00336C82"/>
    <w:rsid w:val="00337155"/>
    <w:rsid w:val="0034029E"/>
    <w:rsid w:val="00340385"/>
    <w:rsid w:val="0034208F"/>
    <w:rsid w:val="0035707B"/>
    <w:rsid w:val="0036137C"/>
    <w:rsid w:val="003807A4"/>
    <w:rsid w:val="00382A0B"/>
    <w:rsid w:val="00383D10"/>
    <w:rsid w:val="003A03C9"/>
    <w:rsid w:val="003B7C3F"/>
    <w:rsid w:val="003C50F6"/>
    <w:rsid w:val="003D0A36"/>
    <w:rsid w:val="003D61D0"/>
    <w:rsid w:val="003E020E"/>
    <w:rsid w:val="003E1F2E"/>
    <w:rsid w:val="003F121A"/>
    <w:rsid w:val="003F336A"/>
    <w:rsid w:val="003F33F8"/>
    <w:rsid w:val="003F6616"/>
    <w:rsid w:val="003F7DC3"/>
    <w:rsid w:val="00413AE2"/>
    <w:rsid w:val="0043682D"/>
    <w:rsid w:val="00456BFD"/>
    <w:rsid w:val="00487CC3"/>
    <w:rsid w:val="00494575"/>
    <w:rsid w:val="004976C6"/>
    <w:rsid w:val="004F1684"/>
    <w:rsid w:val="005313C9"/>
    <w:rsid w:val="00531838"/>
    <w:rsid w:val="00534CBE"/>
    <w:rsid w:val="00534D99"/>
    <w:rsid w:val="0053738F"/>
    <w:rsid w:val="00556941"/>
    <w:rsid w:val="00562814"/>
    <w:rsid w:val="00564128"/>
    <w:rsid w:val="005778EA"/>
    <w:rsid w:val="00597651"/>
    <w:rsid w:val="005A4678"/>
    <w:rsid w:val="005B2987"/>
    <w:rsid w:val="005C2862"/>
    <w:rsid w:val="005D20F4"/>
    <w:rsid w:val="005F0B05"/>
    <w:rsid w:val="00606BB3"/>
    <w:rsid w:val="00615E00"/>
    <w:rsid w:val="006173D0"/>
    <w:rsid w:val="00621EED"/>
    <w:rsid w:val="006238B1"/>
    <w:rsid w:val="00625851"/>
    <w:rsid w:val="006262B2"/>
    <w:rsid w:val="00635FDF"/>
    <w:rsid w:val="00662010"/>
    <w:rsid w:val="006764C4"/>
    <w:rsid w:val="00692B6C"/>
    <w:rsid w:val="00694E60"/>
    <w:rsid w:val="0069695C"/>
    <w:rsid w:val="006A0F70"/>
    <w:rsid w:val="006A41B1"/>
    <w:rsid w:val="006B0789"/>
    <w:rsid w:val="006C6F9C"/>
    <w:rsid w:val="00701E94"/>
    <w:rsid w:val="007067CC"/>
    <w:rsid w:val="0070788C"/>
    <w:rsid w:val="00716EB5"/>
    <w:rsid w:val="00720185"/>
    <w:rsid w:val="007451A4"/>
    <w:rsid w:val="00751AF8"/>
    <w:rsid w:val="00752A11"/>
    <w:rsid w:val="007551F8"/>
    <w:rsid w:val="00771F7D"/>
    <w:rsid w:val="0078772C"/>
    <w:rsid w:val="007C2EF9"/>
    <w:rsid w:val="007C594B"/>
    <w:rsid w:val="007D1466"/>
    <w:rsid w:val="007F44E1"/>
    <w:rsid w:val="007F6D75"/>
    <w:rsid w:val="00802207"/>
    <w:rsid w:val="0080331C"/>
    <w:rsid w:val="0080415B"/>
    <w:rsid w:val="00807426"/>
    <w:rsid w:val="008169B3"/>
    <w:rsid w:val="008241B0"/>
    <w:rsid w:val="00826486"/>
    <w:rsid w:val="0082759F"/>
    <w:rsid w:val="00827A15"/>
    <w:rsid w:val="00837947"/>
    <w:rsid w:val="00861479"/>
    <w:rsid w:val="00861C09"/>
    <w:rsid w:val="00870A3E"/>
    <w:rsid w:val="00894797"/>
    <w:rsid w:val="008A0095"/>
    <w:rsid w:val="008A45B7"/>
    <w:rsid w:val="008A6B65"/>
    <w:rsid w:val="008C0081"/>
    <w:rsid w:val="008D2310"/>
    <w:rsid w:val="008D4068"/>
    <w:rsid w:val="008D59F0"/>
    <w:rsid w:val="008D70F3"/>
    <w:rsid w:val="008E3ED9"/>
    <w:rsid w:val="008E6025"/>
    <w:rsid w:val="008E7447"/>
    <w:rsid w:val="00904130"/>
    <w:rsid w:val="00904E43"/>
    <w:rsid w:val="00921884"/>
    <w:rsid w:val="00925680"/>
    <w:rsid w:val="00934550"/>
    <w:rsid w:val="00951553"/>
    <w:rsid w:val="00952378"/>
    <w:rsid w:val="00964D49"/>
    <w:rsid w:val="00971479"/>
    <w:rsid w:val="00975648"/>
    <w:rsid w:val="0097712E"/>
    <w:rsid w:val="00977559"/>
    <w:rsid w:val="009874B3"/>
    <w:rsid w:val="00996677"/>
    <w:rsid w:val="009C5416"/>
    <w:rsid w:val="009E7090"/>
    <w:rsid w:val="009F1F7F"/>
    <w:rsid w:val="00A1099C"/>
    <w:rsid w:val="00A119A5"/>
    <w:rsid w:val="00A1454B"/>
    <w:rsid w:val="00A15DC9"/>
    <w:rsid w:val="00A201D5"/>
    <w:rsid w:val="00A27668"/>
    <w:rsid w:val="00A5788A"/>
    <w:rsid w:val="00A65E8F"/>
    <w:rsid w:val="00A671A3"/>
    <w:rsid w:val="00A74EB1"/>
    <w:rsid w:val="00A8501B"/>
    <w:rsid w:val="00A96E09"/>
    <w:rsid w:val="00AA2138"/>
    <w:rsid w:val="00AD3363"/>
    <w:rsid w:val="00AE12A6"/>
    <w:rsid w:val="00AE2CA0"/>
    <w:rsid w:val="00AF276C"/>
    <w:rsid w:val="00B16F28"/>
    <w:rsid w:val="00B21BA6"/>
    <w:rsid w:val="00B442D7"/>
    <w:rsid w:val="00B60EB9"/>
    <w:rsid w:val="00B91DAF"/>
    <w:rsid w:val="00B922BE"/>
    <w:rsid w:val="00B95E83"/>
    <w:rsid w:val="00BA3779"/>
    <w:rsid w:val="00BB134A"/>
    <w:rsid w:val="00BC5907"/>
    <w:rsid w:val="00BC6C22"/>
    <w:rsid w:val="00BD1CA3"/>
    <w:rsid w:val="00BD4065"/>
    <w:rsid w:val="00BF39A8"/>
    <w:rsid w:val="00BF3F0F"/>
    <w:rsid w:val="00BF5EE6"/>
    <w:rsid w:val="00C15EF7"/>
    <w:rsid w:val="00C17478"/>
    <w:rsid w:val="00C32BF3"/>
    <w:rsid w:val="00C33485"/>
    <w:rsid w:val="00C366F4"/>
    <w:rsid w:val="00C37B1B"/>
    <w:rsid w:val="00C45975"/>
    <w:rsid w:val="00C54CC1"/>
    <w:rsid w:val="00C70D48"/>
    <w:rsid w:val="00C92720"/>
    <w:rsid w:val="00C9381A"/>
    <w:rsid w:val="00C96758"/>
    <w:rsid w:val="00CB1732"/>
    <w:rsid w:val="00CB2C27"/>
    <w:rsid w:val="00CC1781"/>
    <w:rsid w:val="00CC2C2F"/>
    <w:rsid w:val="00CC4F97"/>
    <w:rsid w:val="00CC66C4"/>
    <w:rsid w:val="00CE0B84"/>
    <w:rsid w:val="00CE1A13"/>
    <w:rsid w:val="00D00640"/>
    <w:rsid w:val="00D04B9D"/>
    <w:rsid w:val="00D05E7E"/>
    <w:rsid w:val="00D069BD"/>
    <w:rsid w:val="00D11B16"/>
    <w:rsid w:val="00D14BEC"/>
    <w:rsid w:val="00D14C08"/>
    <w:rsid w:val="00D17E95"/>
    <w:rsid w:val="00D53DCB"/>
    <w:rsid w:val="00D53EF6"/>
    <w:rsid w:val="00D60906"/>
    <w:rsid w:val="00D64F09"/>
    <w:rsid w:val="00D65240"/>
    <w:rsid w:val="00D677D6"/>
    <w:rsid w:val="00D67C77"/>
    <w:rsid w:val="00D74BF0"/>
    <w:rsid w:val="00D769BA"/>
    <w:rsid w:val="00D82AB3"/>
    <w:rsid w:val="00D83A84"/>
    <w:rsid w:val="00D864F4"/>
    <w:rsid w:val="00D93E77"/>
    <w:rsid w:val="00D963A2"/>
    <w:rsid w:val="00DA07D4"/>
    <w:rsid w:val="00DA1C39"/>
    <w:rsid w:val="00DA216A"/>
    <w:rsid w:val="00DA4E99"/>
    <w:rsid w:val="00DA57B6"/>
    <w:rsid w:val="00DB177A"/>
    <w:rsid w:val="00DC1FF3"/>
    <w:rsid w:val="00DC4D21"/>
    <w:rsid w:val="00DD3767"/>
    <w:rsid w:val="00DD411C"/>
    <w:rsid w:val="00DD5FBA"/>
    <w:rsid w:val="00DD781D"/>
    <w:rsid w:val="00DF4FA4"/>
    <w:rsid w:val="00E02DEF"/>
    <w:rsid w:val="00E030CD"/>
    <w:rsid w:val="00E1408D"/>
    <w:rsid w:val="00E26AC3"/>
    <w:rsid w:val="00E40F3F"/>
    <w:rsid w:val="00E434C3"/>
    <w:rsid w:val="00E46114"/>
    <w:rsid w:val="00E46A4D"/>
    <w:rsid w:val="00E7042B"/>
    <w:rsid w:val="00E7189C"/>
    <w:rsid w:val="00EA2D12"/>
    <w:rsid w:val="00EB20FD"/>
    <w:rsid w:val="00EB3855"/>
    <w:rsid w:val="00EB4C5B"/>
    <w:rsid w:val="00EB7421"/>
    <w:rsid w:val="00ED06C6"/>
    <w:rsid w:val="00ED2D2A"/>
    <w:rsid w:val="00ED73D0"/>
    <w:rsid w:val="00EE23CA"/>
    <w:rsid w:val="00EF208C"/>
    <w:rsid w:val="00F04CB3"/>
    <w:rsid w:val="00F04D7B"/>
    <w:rsid w:val="00F13A66"/>
    <w:rsid w:val="00F25C65"/>
    <w:rsid w:val="00F330B1"/>
    <w:rsid w:val="00F353C2"/>
    <w:rsid w:val="00F409BD"/>
    <w:rsid w:val="00F434C7"/>
    <w:rsid w:val="00F60E28"/>
    <w:rsid w:val="00F72ECC"/>
    <w:rsid w:val="00F922FB"/>
    <w:rsid w:val="00F97F71"/>
    <w:rsid w:val="00FA5B45"/>
    <w:rsid w:val="00FB4195"/>
    <w:rsid w:val="00FC145E"/>
    <w:rsid w:val="00FC2521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4649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14649D"/>
    <w:rPr>
      <w:rFonts w:asciiTheme="majorHAnsi" w:eastAsiaTheme="majorEastAsia" w:hAnsiTheme="majorHAnsi" w:cstheme="majorBidi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3</cp:revision>
  <cp:lastPrinted>2022-05-13T04:02:00Z</cp:lastPrinted>
  <dcterms:created xsi:type="dcterms:W3CDTF">2022-05-13T04:02:00Z</dcterms:created>
  <dcterms:modified xsi:type="dcterms:W3CDTF">2022-05-13T04:03:00Z</dcterms:modified>
</cp:coreProperties>
</file>