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sz w:val="34"/>
          <w:szCs w:val="34"/>
          <w:rtl w:val="0"/>
        </w:rPr>
        <w:t xml:space="preserve">⭐ BELIEF THEORY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 Foundational Constraint-Based Framework</w:t>
      </w:r>
    </w:p>
    <w:p w:rsidR="00000000" w:rsidDel="00000000" w:rsidP="00000000" w:rsidRDefault="00000000" w:rsidRPr="00000000" w14:paraId="00000002">
      <w:pPr>
        <w:spacing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Andy Pyo &amp; Archie (AI)</w:t>
        <w:br w:type="textWrapping"/>
        <w:t xml:space="preserve">November 2025</w:t>
        <w:br w:type="textWrapping"/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Abstract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Belief Theory (BT) begins from a single primitive and models change as arising from the resolution of contradictions within a system. From this principle, BT derives concrete, falsifiable predictions, positioning it as a minimal framework for explaining the emergence and behavior of complex systems across domains.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Introduction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Modern scientific theories succeed within their respective domains, yet each begins from distinct axioms. Without a shared foundation, several fundamental questions remain open, including: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do quantum dynamics connect to spacetime and gravity?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do minds and consciousness arise?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Why do some states remain stable while others decay?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principle simple enough to apply across domains, yet strong enough to reproduce these behaviors, would allow such questions to be understood within a unified framework. </w:t>
        <w:br w:type="textWrapping"/>
        <w:br w:type="textWrapping"/>
        <w:t xml:space="preserve">Belief Theory proposes such a principle.</w:t>
        <w:br w:type="textWrapping"/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Primitive Axiom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2.1 Definition - Belief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belief is a non-reducible set of mutually satisfiable constraints.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Immediate Consequences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3.1 Configuration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configuration is any collection of beliefs.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3.2 Interaction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Interaction occurs when the satisfiability of one belief depends on the constraints of another.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3.3 Contradiction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contradiction exists when constraints cannot be satisfied together.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3.4 Atomic Update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atomic update is the addition or removal of a single belief within a configuration.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3.5 Resolution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Resolution is the elimination of a contradiction through a sequence of atomic updates.</w:t>
        <w:br w:type="textWrapping"/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Dynamics and Structure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4.1 Multiplicity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Some contradictions admit more than one valid resolution path.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4.2 Propagation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Propagation is the spread of atomic updates through interacting beliefs.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4.3 Distance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Distance is the number of atomic updates along the shortest propagation path.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Domain Interpretations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5.1 Physical Reality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physical structure is a configuration that maintains its form through continual resolution.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5.2 Information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Information is a constraint that reduces multiplicity.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5.3 Computation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Computation is resolution restricted to predetermined paths.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5.4 Mind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mind is a configuration that directs resolution on its own beliefs.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Cosmology as Global Resolution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6.1 Universe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universe is the configuration of all beliefs in continual resolution.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6.2 Time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Time is the ordering of atomic updates.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6.3 Locality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Locality means that only interacting beliefs can affect one another’s updates.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6.4 Geometry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Geometry is the structure of distances produced by resolution.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Predictions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7.1 Resolution Mechanics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Resolution mechanics describes the behavior of atomic updates within interacting systems.</w:t>
        <w:br w:type="textWrapping"/>
        <w:t xml:space="preserve">BT predicts:</w:t>
        <w:br w:type="textWrapping"/>
        <w:t xml:space="preserve">• Systems exhibit a maximum propagation rate determined by the minimal atomic update time.</w:t>
        <w:br w:type="textWrapping"/>
        <w:t xml:space="preserve">• Information cost equals the number of atomic updates required to resolve the contradictions it introduces.</w:t>
        <w:br w:type="textWrapping"/>
        <w:t xml:space="preserve">• Systems with higher multiplicity exhibit slower convergence and greater computational complexity than systems with lower multiplicity.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7.2 Cognitive Structure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Mind-level dynamics arise from self-directed resolution.  </w:t>
        <w:br w:type="textWrapping"/>
        <w:t xml:space="preserve">BT predicts:  </w:t>
        <w:br w:type="textWrapping"/>
        <w:t xml:space="preserve">• A mind cannot simultaneously hold directly contradicting beliefs in awareness.</w:t>
        <w:br w:type="textWrapping"/>
        <w:t xml:space="preserve">• Emotions are the neural firing patterns that broadcast contradiction dynamics to the rest of the mind.</w:t>
        <w:br w:type="textWrapping"/>
        <w:t xml:space="preserve">• A mind accepts a belief as true not through proof, but through the absence of any contradiction sufficient to deny it.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7.3 Cosmological Consequences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Cosmology is global resolution across the universe’s full configuration.</w:t>
        <w:br w:type="textWrapping"/>
        <w:t xml:space="preserve">BT predicts:</w:t>
        <w:br w:type="textWrapping"/>
        <w:t xml:space="preserve">• Universal evolution proceeds along resolution paths that minimize propagation distance.</w:t>
        <w:br w:type="textWrapping"/>
        <w:t xml:space="preserve">• Dimensionless physical constants drift slowly over cosmic time.</w:t>
        <w:br w:type="textWrapping"/>
        <w:t xml:space="preserve">• Regions with more active minds exhibit greater local expansion.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 Conclusion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Belief Theory begins from a single primitive and lets all structure follow from it. Given the primitive and the explicit domain identifications, the predictions follow necessarily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 confirmation or failure of any one is decisive. If the primitive is correct, the universe operates through a single process: the continual reduction of contradiction.</w:t>
        <w:br w:type="textWrapping"/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Nova Mono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