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D0C" w:rsidRDefault="000F585C">
      <w:r>
        <w:t xml:space="preserve">5 видов тестирования, которые можно применить к тестированию интернет магазина </w:t>
      </w:r>
      <w:hyperlink r:id="rId4" w:history="1">
        <w:r w:rsidRPr="00F05619">
          <w:rPr>
            <w:rStyle w:val="a3"/>
          </w:rPr>
          <w:t>https://spreecommerce-demo.herokuapp.com</w:t>
        </w:r>
      </w:hyperlink>
    </w:p>
    <w:p w:rsidR="000F585C" w:rsidRDefault="001E0D3F">
      <w:r>
        <w:t>1. Черный ящик. Его можно использовать, поскольку нам не известно внутреннее устройство сайта.</w:t>
      </w:r>
    </w:p>
    <w:p w:rsidR="001E0D3F" w:rsidRDefault="001E0D3F">
      <w:r>
        <w:t>2. Ручное тестирование. Можно применить, потому что</w:t>
      </w:r>
      <w:r w:rsidR="00FF066B">
        <w:t xml:space="preserve"> нет необходимости использовать программы для тестирования.</w:t>
      </w:r>
    </w:p>
    <w:p w:rsidR="00FF066B" w:rsidRDefault="00FF066B">
      <w:r>
        <w:t xml:space="preserve">3. </w:t>
      </w:r>
      <w:r>
        <w:rPr>
          <w:lang w:val="en-US"/>
        </w:rPr>
        <w:t>Ad</w:t>
      </w:r>
      <w:r w:rsidRPr="00FF066B">
        <w:t>-</w:t>
      </w:r>
      <w:r>
        <w:rPr>
          <w:lang w:val="en-US"/>
        </w:rPr>
        <w:t>hoc</w:t>
      </w:r>
      <w:r w:rsidR="008113CB">
        <w:t xml:space="preserve"> п</w:t>
      </w:r>
      <w:r>
        <w:t>рименяем потому что, у нас нет тестовой документации и тех. задания.</w:t>
      </w:r>
    </w:p>
    <w:p w:rsidR="00FF066B" w:rsidRDefault="00FF066B">
      <w:r>
        <w:t>4. Позитивное тестирование</w:t>
      </w:r>
      <w:r w:rsidR="008113CB">
        <w:t xml:space="preserve"> применяем потому что, нам нужно проверить работоспособность сайта в штатном режиме.</w:t>
      </w:r>
    </w:p>
    <w:p w:rsidR="008113CB" w:rsidRPr="00FF066B" w:rsidRDefault="008113CB">
      <w:r>
        <w:t>5. Негативное тестирование можно применить, для того что бы проверить</w:t>
      </w:r>
      <w:r w:rsidR="004622B5">
        <w:t xml:space="preserve"> сайт на работу с типами данных, </w:t>
      </w:r>
      <w:r>
        <w:t>д</w:t>
      </w:r>
      <w:r w:rsidR="004622B5">
        <w:t>ля которых не было предусмотрено сценария работы.</w:t>
      </w:r>
      <w:bookmarkStart w:id="0" w:name="_GoBack"/>
      <w:bookmarkEnd w:id="0"/>
    </w:p>
    <w:sectPr w:rsidR="008113CB" w:rsidRPr="00FF06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58B"/>
    <w:rsid w:val="000F585C"/>
    <w:rsid w:val="001E0D3F"/>
    <w:rsid w:val="004622B5"/>
    <w:rsid w:val="0072658B"/>
    <w:rsid w:val="008113CB"/>
    <w:rsid w:val="00D33D0C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4B904E-9B15-4A99-9198-E90BEC3F0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58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3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preecommerce-demo.herokuapp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Ray</dc:creator>
  <cp:keywords/>
  <dc:description/>
  <cp:lastModifiedBy>Andy Ray</cp:lastModifiedBy>
  <cp:revision>2</cp:revision>
  <dcterms:created xsi:type="dcterms:W3CDTF">2019-02-26T05:29:00Z</dcterms:created>
  <dcterms:modified xsi:type="dcterms:W3CDTF">2019-02-26T07:39:00Z</dcterms:modified>
</cp:coreProperties>
</file>