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34"/>
          <w:szCs w:val="34"/>
          <w:highlight w:val="white"/>
        </w:rPr>
        <w:t>In-Lab assignment:  Data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34"/>
          <w:szCs w:val="34"/>
          <w:highlight w:val="white"/>
        </w:rPr>
        <w:t>Preprocessing and visualization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34"/>
          <w:szCs w:val="34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34"/>
          <w:szCs w:val="34"/>
          <w:highlight w:val="white"/>
        </w:rPr>
      </w:r>
    </w:p>
    <w:p>
      <w:pPr>
        <w:pStyle w:val="Normal1"/>
        <w:rPr/>
      </w:pPr>
      <w:r>
        <w:rPr/>
        <w:t xml:space="preserve">In this assignment, we shall explore a sample dataset using pandas and matplotlib. </w:t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About this Dataset:</w:t>
      </w:r>
      <w:r>
        <w:rPr>
          <w:sz w:val="21"/>
          <w:szCs w:val="21"/>
          <w:highlight w:val="white"/>
        </w:rPr>
        <w:t xml:space="preserve"> </w:t>
      </w:r>
      <w:hyperlink r:id="rId2">
        <w:r>
          <w:rPr>
            <w:i/>
            <w:sz w:val="21"/>
            <w:szCs w:val="21"/>
            <w:highlight w:val="white"/>
          </w:rPr>
          <w:t>Netflix</w:t>
        </w:r>
      </w:hyperlink>
      <w:r>
        <w:rPr>
          <w:i/>
          <w:sz w:val="21"/>
          <w:szCs w:val="21"/>
          <w:highlight w:val="white"/>
        </w:rPr>
        <w:t xml:space="preserve"> is one of the most popular media and video streaming platforms. They have over 8000 movies and tv shows available on their platform, and as of mid-2021, they have over 200M Subscribers globally. This tabular dataset consists of listings of all the movies and tv shows available on Netflix, along with details such as - cast, directors, ratings, release year, duration, etc.</w:t>
      </w:r>
    </w:p>
    <w:p>
      <w:pPr>
        <w:pStyle w:val="Normal1"/>
        <w:rPr>
          <w:b/>
          <w:b/>
          <w:i/>
          <w:i/>
          <w:sz w:val="21"/>
          <w:szCs w:val="21"/>
          <w:highlight w:val="white"/>
        </w:rPr>
      </w:pPr>
      <w:r>
        <w:rPr>
          <w:b/>
          <w:i/>
          <w:sz w:val="21"/>
          <w:szCs w:val="21"/>
          <w:highlight w:val="white"/>
        </w:rPr>
      </w:r>
    </w:p>
    <w:p>
      <w:pPr>
        <w:pStyle w:val="Normal1"/>
        <w:rPr>
          <w:b/>
          <w:b/>
          <w:i/>
          <w:i/>
          <w:sz w:val="21"/>
          <w:szCs w:val="21"/>
          <w:highlight w:val="white"/>
        </w:rPr>
      </w:pPr>
      <w:r>
        <w:rPr>
          <w:b/>
          <w:i/>
          <w:sz w:val="21"/>
          <w:szCs w:val="21"/>
          <w:highlight w:val="white"/>
        </w:rPr>
        <w:t>Information about database: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Show_id</w:t>
      </w:r>
      <w:r>
        <w:rPr>
          <w:sz w:val="21"/>
          <w:szCs w:val="21"/>
          <w:highlight w:val="white"/>
        </w:rPr>
        <w:t>: Unique ID for every Movie / Tv 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Type</w:t>
      </w:r>
      <w:r>
        <w:rPr>
          <w:sz w:val="21"/>
          <w:szCs w:val="21"/>
          <w:highlight w:val="white"/>
        </w:rPr>
        <w:t>: Identifier - A Movie or TV 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Title</w:t>
      </w:r>
      <w:r>
        <w:rPr>
          <w:sz w:val="21"/>
          <w:szCs w:val="21"/>
          <w:highlight w:val="white"/>
        </w:rPr>
        <w:t>: Title of the Movie / Tv 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Director</w:t>
      </w:r>
      <w:r>
        <w:rPr>
          <w:sz w:val="21"/>
          <w:szCs w:val="21"/>
          <w:highlight w:val="white"/>
        </w:rPr>
        <w:t>: Director of the Movie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Cast</w:t>
      </w:r>
      <w:r>
        <w:rPr>
          <w:sz w:val="21"/>
          <w:szCs w:val="21"/>
          <w:highlight w:val="white"/>
        </w:rPr>
        <w:t>: Actors involved in the movie/show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Country</w:t>
      </w:r>
      <w:r>
        <w:rPr>
          <w:sz w:val="21"/>
          <w:szCs w:val="21"/>
          <w:highlight w:val="white"/>
        </w:rPr>
        <w:t>: Country where the movie/show was produced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Date_added</w:t>
      </w:r>
      <w:r>
        <w:rPr>
          <w:sz w:val="21"/>
          <w:szCs w:val="21"/>
          <w:highlight w:val="white"/>
        </w:rPr>
        <w:t>: Date it was added on Netflix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Release_year</w:t>
      </w:r>
      <w:r>
        <w:rPr>
          <w:sz w:val="21"/>
          <w:szCs w:val="21"/>
          <w:highlight w:val="white"/>
        </w:rPr>
        <w:t>: Actual Release year of the movie/show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Rating</w:t>
      </w:r>
      <w:r>
        <w:rPr>
          <w:sz w:val="21"/>
          <w:szCs w:val="21"/>
          <w:highlight w:val="white"/>
        </w:rPr>
        <w:t>: TV Rating of the movie/show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Duration</w:t>
      </w:r>
      <w:r>
        <w:rPr>
          <w:sz w:val="21"/>
          <w:szCs w:val="21"/>
          <w:highlight w:val="white"/>
        </w:rPr>
        <w:t>: Total Duration - in minutes or number of seasons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Listed_in</w:t>
      </w:r>
      <w:r>
        <w:rPr>
          <w:sz w:val="21"/>
          <w:szCs w:val="21"/>
          <w:highlight w:val="white"/>
        </w:rPr>
        <w:t>: Genre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300"/>
        <w:ind w:left="720" w:hanging="360"/>
        <w:rPr>
          <w:highlight w:val="white"/>
        </w:rPr>
      </w:pPr>
      <w:r>
        <w:rPr>
          <w:b/>
          <w:sz w:val="21"/>
          <w:szCs w:val="21"/>
          <w:highlight w:val="white"/>
        </w:rPr>
        <w:t>Description</w:t>
      </w:r>
      <w:r>
        <w:rPr>
          <w:sz w:val="21"/>
          <w:szCs w:val="21"/>
          <w:highlight w:val="white"/>
        </w:rPr>
        <w:t>: The summary description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i/>
          <w:i/>
          <w:sz w:val="21"/>
          <w:szCs w:val="21"/>
          <w:highlight w:val="white"/>
        </w:rPr>
      </w:pPr>
      <w:r>
        <w:rPr>
          <w:i/>
          <w:sz w:val="21"/>
          <w:szCs w:val="21"/>
          <w:highlight w:val="white"/>
        </w:rPr>
      </w:r>
    </w:p>
    <w:p>
      <w:pPr>
        <w:pStyle w:val="Normal1"/>
        <w:rPr>
          <w:i/>
          <w:i/>
          <w:sz w:val="21"/>
          <w:szCs w:val="21"/>
          <w:highlight w:val="white"/>
        </w:rPr>
      </w:pPr>
      <w:r>
        <w:rPr>
          <w:i/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i/>
          <w:i/>
          <w:sz w:val="21"/>
          <w:szCs w:val="21"/>
          <w:highlight w:val="white"/>
        </w:rPr>
      </w:pPr>
      <w:r>
        <w:rPr>
          <w:i/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Q1. Using a pie chart, find the percentage share of TV shows and Movies.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Instructions:- Upload pie chart (correctly labeled and the respective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percentage values)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</w:t>
      </w:r>
    </w:p>
    <w:p>
      <w:pPr>
        <w:pStyle w:val="Normal1"/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5105" cy="3011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Q2.Plot a bar chart showing top 5 regions having the highest number of shows(both TV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Shows and Movies)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Instructions:</w:t>
      </w:r>
    </w:p>
    <w:p>
      <w:pPr>
        <w:pStyle w:val="Normal1"/>
        <w:ind w:firstLine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x-axis: Regions.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</w:t>
      </w:r>
      <w:r>
        <w:rPr>
          <w:sz w:val="21"/>
          <w:szCs w:val="21"/>
          <w:highlight w:val="white"/>
        </w:rPr>
        <w:t xml:space="preserve">y-axis: Total number of shows.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 bar chart should be sorted in ascending order and should contain only top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5 countries with proper labels. Upload your bar chart.</w:t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Ans: </w:t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Q3. Using a heatmap answer the following questions.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Do for both Movies and TV shows separately: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a. After which year do the shows start appearing on Netflix?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 xml:space="preserve">b. In 2021, in which month were most shows added?                                                           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                                                      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Note:-  Make two separate heatmaps, one for TV shows and one for Movies and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 the two questions in the context of both the types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Heatmap should have the y-axis as months and the x-axis as years.</w:t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a) </w:t>
      </w:r>
      <w:r>
        <w:rPr>
          <w:sz w:val="21"/>
          <w:szCs w:val="21"/>
          <w:highlight w:val="white"/>
        </w:rPr>
        <w:t>Movies started appearing from 2008, however, a significant increase in the number of movies started from 2016 (after 2015, about 450% increase).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</w:t>
      </w:r>
      <w:r>
        <w:rPr>
          <w:sz w:val="21"/>
          <w:szCs w:val="21"/>
          <w:highlight w:val="white"/>
        </w:rPr>
        <w:t xml:space="preserve">) In 2021, most movies were added in the </w:t>
      </w:r>
      <w:r>
        <w:rPr>
          <w:sz w:val="21"/>
          <w:szCs w:val="21"/>
          <w:highlight w:val="white"/>
        </w:rPr>
        <w:t>7</w:t>
      </w:r>
      <w:r>
        <w:rPr>
          <w:sz w:val="21"/>
          <w:szCs w:val="21"/>
          <w:highlight w:val="white"/>
          <w:vertAlign w:val="superscript"/>
        </w:rPr>
        <w:t>th</w:t>
      </w:r>
      <w:r>
        <w:rPr>
          <w:sz w:val="21"/>
          <w:szCs w:val="21"/>
          <w:highlight w:val="white"/>
        </w:rPr>
        <w:t xml:space="preserve"> month, that is the month of July.</w:t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3810" cy="4471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01260" cy="4471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Q4. Using a line graph, tell which year and which</w:t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/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  <w:r>
        <w:rPr>
          <w:sz w:val="21"/>
          <w:szCs w:val="21"/>
          <w:highlight w:val="white"/>
        </w:rPr>
        <w:t>month has the highest: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a. TV Shows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b. Movies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  <w:r>
        <w:rPr>
          <w:sz w:val="21"/>
          <w:szCs w:val="21"/>
          <w:highlight w:val="white"/>
        </w:rPr>
        <w:t>c. Total shows (TV shows + Movies)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Note:- 2 separate plots 1 for year-wise distribution and one for monthly 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distribution (three different data in the same plot:- Movies, TV shows and Total; each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with a different color)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Q5. Does Netflix</w:t>
      </w:r>
      <w:r>
        <w:rPr>
          <w:sz w:val="21"/>
          <w:szCs w:val="21"/>
          <w:shd w:fill="F1F3F4" w:val="clear"/>
        </w:rPr>
        <w:t xml:space="preserve"> have more focus on TV Shows than movies in recent years? </w:t>
      </w:r>
      <w:r>
        <w:rPr>
          <w:sz w:val="21"/>
          <w:szCs w:val="21"/>
          <w:highlight w:val="white"/>
        </w:rPr>
        <w:t xml:space="preserve"> Backup your answer using some plot/graph and upload it.</w:t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34"/>
          <w:szCs w:val="34"/>
          <w:highlight w:val="white"/>
        </w:rPr>
      </w:pPr>
      <w:r>
        <w:rPr>
          <w:rFonts w:eastAsia="Times New Roman" w:cs="Times New Roman" w:ascii="Times New Roman" w:hAnsi="Times New Roman"/>
          <w:sz w:val="34"/>
          <w:szCs w:val="34"/>
          <w:highlight w:val="white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1"/>
        <w:u w:val="none"/>
        <w:szCs w:val="21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Netflix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4</Pages>
  <Words>449</Words>
  <Characters>2181</Characters>
  <CharactersWithSpaces>2744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2023-02-02T20:13:54Z</dcterms:modified>
  <cp:revision>1</cp:revision>
  <dc:subject/>
  <dc:title/>
</cp:coreProperties>
</file>