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3A83" w14:textId="77777777" w:rsidR="00B56231" w:rsidRDefault="00B56231" w:rsidP="004623CA">
      <w:pPr>
        <w:pStyle w:val="Title"/>
      </w:pPr>
    </w:p>
    <w:p w14:paraId="1548A9D0" w14:textId="77777777" w:rsidR="00B56231" w:rsidRDefault="00B56231" w:rsidP="004623CA">
      <w:pPr>
        <w:pStyle w:val="Title"/>
      </w:pPr>
    </w:p>
    <w:p w14:paraId="7EE69567" w14:textId="77777777" w:rsidR="00020B49" w:rsidRDefault="00020B49" w:rsidP="004623CA">
      <w:pPr>
        <w:pStyle w:val="Title"/>
      </w:pPr>
      <w:r>
        <w:t>ES Catapult Python and Data</w:t>
      </w:r>
      <w:r w:rsidR="0082405F">
        <w:t xml:space="preserve"> </w:t>
      </w:r>
      <w:r>
        <w:t xml:space="preserve">– </w:t>
      </w:r>
    </w:p>
    <w:p w14:paraId="14BC4962" w14:textId="69871968" w:rsidR="006E18D0" w:rsidRPr="004623CA" w:rsidRDefault="00020B49" w:rsidP="004623CA">
      <w:pPr>
        <w:pStyle w:val="Title"/>
        <w:rPr>
          <w:b/>
          <w:bCs/>
        </w:rPr>
      </w:pPr>
      <w:r>
        <w:t>Tutor guide</w:t>
      </w:r>
    </w:p>
    <w:p w14:paraId="2B2794CF" w14:textId="6193ECED" w:rsidR="0030627B" w:rsidRPr="004623CA" w:rsidRDefault="004623CA" w:rsidP="008C4531">
      <w:pPr>
        <w:spacing w:line="240" w:lineRule="auto"/>
        <w:jc w:val="center"/>
        <w:rPr>
          <w:sz w:val="20"/>
          <w:szCs w:val="20"/>
        </w:rPr>
      </w:pPr>
      <w:r>
        <w:rPr>
          <w:sz w:val="20"/>
          <w:szCs w:val="20"/>
        </w:rPr>
        <w:br/>
      </w:r>
    </w:p>
    <w:p w14:paraId="2828CDDE" w14:textId="77777777" w:rsidR="00B56231" w:rsidRDefault="00B56231">
      <w:pPr>
        <w:rPr>
          <w:rFonts w:ascii="Montserrat Black" w:eastAsiaTheme="majorEastAsia" w:hAnsi="Montserrat Black" w:cstheme="majorBidi"/>
          <w:color w:val="004050"/>
          <w:sz w:val="40"/>
          <w:szCs w:val="32"/>
        </w:rPr>
      </w:pPr>
      <w:r>
        <w:br w:type="page"/>
      </w:r>
    </w:p>
    <w:p w14:paraId="21DFBF58" w14:textId="4AC2A460" w:rsidR="00500B7F" w:rsidRPr="004623CA" w:rsidRDefault="00500B7F" w:rsidP="004623CA">
      <w:pPr>
        <w:pStyle w:val="Heading1"/>
      </w:pPr>
      <w:r w:rsidRPr="004623CA">
        <w:lastRenderedPageBreak/>
        <w:t>General delivery plan</w:t>
      </w:r>
    </w:p>
    <w:p w14:paraId="55603B9F" w14:textId="39684D63" w:rsidR="00500B7F" w:rsidRPr="004623CA" w:rsidRDefault="00500B7F" w:rsidP="00500B7F">
      <w:pPr>
        <w:rPr>
          <w:sz w:val="20"/>
          <w:szCs w:val="20"/>
        </w:rPr>
      </w:pPr>
      <w:r w:rsidRPr="004623CA">
        <w:rPr>
          <w:sz w:val="20"/>
          <w:szCs w:val="20"/>
        </w:rPr>
        <w:t xml:space="preserve">This section explains generally how the course can be delivered over </w:t>
      </w:r>
      <w:r w:rsidR="00020B49">
        <w:rPr>
          <w:sz w:val="20"/>
          <w:szCs w:val="20"/>
        </w:rPr>
        <w:t xml:space="preserve">five </w:t>
      </w:r>
      <w:r w:rsidRPr="004623CA">
        <w:rPr>
          <w:sz w:val="20"/>
          <w:szCs w:val="20"/>
        </w:rPr>
        <w:t>days.</w:t>
      </w:r>
    </w:p>
    <w:tbl>
      <w:tblPr>
        <w:tblStyle w:val="TableGrid"/>
        <w:tblW w:w="0" w:type="auto"/>
        <w:tblLook w:val="04A0" w:firstRow="1" w:lastRow="0" w:firstColumn="1" w:lastColumn="0" w:noHBand="0" w:noVBand="1"/>
      </w:tblPr>
      <w:tblGrid>
        <w:gridCol w:w="846"/>
        <w:gridCol w:w="8170"/>
      </w:tblGrid>
      <w:tr w:rsidR="00411FA2" w14:paraId="05B34DAF" w14:textId="77777777" w:rsidTr="00411FA2">
        <w:trPr>
          <w:cantSplit/>
        </w:trPr>
        <w:tc>
          <w:tcPr>
            <w:tcW w:w="9016" w:type="dxa"/>
            <w:gridSpan w:val="2"/>
            <w:shd w:val="clear" w:color="auto" w:fill="F2F2F2" w:themeFill="background1" w:themeFillShade="F2"/>
          </w:tcPr>
          <w:p w14:paraId="0E69A388" w14:textId="7BD75215" w:rsidR="00411FA2" w:rsidRPr="0040208F" w:rsidRDefault="00411FA2" w:rsidP="00500B7F">
            <w:pPr>
              <w:rPr>
                <w:b/>
                <w:bCs/>
                <w:sz w:val="19"/>
                <w:szCs w:val="19"/>
              </w:rPr>
            </w:pPr>
            <w:r w:rsidRPr="0040208F">
              <w:rPr>
                <w:b/>
                <w:bCs/>
                <w:sz w:val="19"/>
                <w:szCs w:val="19"/>
              </w:rPr>
              <w:t>DAY 1</w:t>
            </w:r>
            <w:r w:rsidR="00F95A64">
              <w:rPr>
                <w:b/>
                <w:bCs/>
                <w:sz w:val="19"/>
                <w:szCs w:val="19"/>
              </w:rPr>
              <w:t xml:space="preserve"> – Python 3</w:t>
            </w:r>
          </w:p>
        </w:tc>
      </w:tr>
      <w:tr w:rsidR="0082405F" w14:paraId="7863CBE1" w14:textId="77777777" w:rsidTr="00411FA2">
        <w:trPr>
          <w:cantSplit/>
        </w:trPr>
        <w:tc>
          <w:tcPr>
            <w:tcW w:w="846" w:type="dxa"/>
            <w:vMerge w:val="restart"/>
          </w:tcPr>
          <w:p w14:paraId="4AB7EBAB" w14:textId="4F9E0B2F" w:rsidR="0082405F" w:rsidRPr="0040208F" w:rsidRDefault="0082405F" w:rsidP="0082405F">
            <w:pPr>
              <w:rPr>
                <w:sz w:val="19"/>
                <w:szCs w:val="19"/>
              </w:rPr>
            </w:pPr>
            <w:r w:rsidRPr="0040208F">
              <w:rPr>
                <w:sz w:val="19"/>
                <w:szCs w:val="19"/>
              </w:rPr>
              <w:t>09:30</w:t>
            </w:r>
          </w:p>
        </w:tc>
        <w:tc>
          <w:tcPr>
            <w:tcW w:w="8170" w:type="dxa"/>
          </w:tcPr>
          <w:p w14:paraId="0CD8E8B3" w14:textId="6BF4E1B5" w:rsidR="0082405F" w:rsidRPr="0040208F" w:rsidRDefault="0082405F" w:rsidP="00500B7F">
            <w:pPr>
              <w:rPr>
                <w:sz w:val="19"/>
                <w:szCs w:val="19"/>
              </w:rPr>
            </w:pPr>
            <w:r w:rsidRPr="0040208F">
              <w:rPr>
                <w:sz w:val="19"/>
                <w:szCs w:val="19"/>
              </w:rPr>
              <w:t>Introduction</w:t>
            </w:r>
            <w:r w:rsidR="00BE612E">
              <w:rPr>
                <w:sz w:val="19"/>
                <w:szCs w:val="19"/>
              </w:rPr>
              <w:t xml:space="preserve"> – Info on how the course will run</w:t>
            </w:r>
          </w:p>
        </w:tc>
      </w:tr>
      <w:tr w:rsidR="0082405F" w14:paraId="765BF4E4" w14:textId="77777777" w:rsidTr="00411FA2">
        <w:trPr>
          <w:cantSplit/>
        </w:trPr>
        <w:tc>
          <w:tcPr>
            <w:tcW w:w="846" w:type="dxa"/>
            <w:vMerge/>
          </w:tcPr>
          <w:p w14:paraId="27916110" w14:textId="3830A765" w:rsidR="0082405F" w:rsidRPr="0040208F" w:rsidRDefault="0082405F" w:rsidP="00500B7F">
            <w:pPr>
              <w:rPr>
                <w:sz w:val="19"/>
                <w:szCs w:val="19"/>
              </w:rPr>
            </w:pPr>
          </w:p>
        </w:tc>
        <w:tc>
          <w:tcPr>
            <w:tcW w:w="8170" w:type="dxa"/>
          </w:tcPr>
          <w:p w14:paraId="22160EB2" w14:textId="13EBBDAD" w:rsidR="0082405F" w:rsidRDefault="00020B49" w:rsidP="00500B7F">
            <w:pPr>
              <w:rPr>
                <w:sz w:val="19"/>
                <w:szCs w:val="19"/>
              </w:rPr>
            </w:pPr>
            <w:r>
              <w:rPr>
                <w:sz w:val="19"/>
                <w:szCs w:val="19"/>
              </w:rPr>
              <w:t>DG_01_introduction_to_python_3.pptx</w:t>
            </w:r>
            <w:r w:rsidR="00BE612E">
              <w:rPr>
                <w:sz w:val="19"/>
                <w:szCs w:val="19"/>
              </w:rPr>
              <w:t xml:space="preserve"> – </w:t>
            </w:r>
            <w:r>
              <w:rPr>
                <w:sz w:val="19"/>
                <w:szCs w:val="19"/>
              </w:rPr>
              <w:t xml:space="preserve">Note: No Lab with this </w:t>
            </w:r>
            <w:proofErr w:type="gramStart"/>
            <w:r>
              <w:rPr>
                <w:sz w:val="19"/>
                <w:szCs w:val="19"/>
              </w:rPr>
              <w:t>unit</w:t>
            </w:r>
            <w:proofErr w:type="gramEnd"/>
          </w:p>
          <w:p w14:paraId="0F457310" w14:textId="0F733972" w:rsidR="00020B49" w:rsidRPr="0040208F" w:rsidRDefault="00020B49" w:rsidP="00500B7F">
            <w:pPr>
              <w:rPr>
                <w:sz w:val="19"/>
                <w:szCs w:val="19"/>
              </w:rPr>
            </w:pPr>
            <w:r>
              <w:rPr>
                <w:sz w:val="19"/>
                <w:szCs w:val="19"/>
              </w:rPr>
              <w:t>DG_02_Fundamental_Variables.pptx</w:t>
            </w:r>
          </w:p>
        </w:tc>
      </w:tr>
      <w:tr w:rsidR="00DE2FA4" w14:paraId="7F129818" w14:textId="77777777" w:rsidTr="00411FA2">
        <w:trPr>
          <w:cantSplit/>
        </w:trPr>
        <w:tc>
          <w:tcPr>
            <w:tcW w:w="846" w:type="dxa"/>
          </w:tcPr>
          <w:p w14:paraId="6183A923" w14:textId="0C5BC8BD" w:rsidR="00DE2FA4" w:rsidRPr="0040208F" w:rsidRDefault="0082405F" w:rsidP="00500B7F">
            <w:pPr>
              <w:rPr>
                <w:sz w:val="19"/>
                <w:szCs w:val="19"/>
              </w:rPr>
            </w:pPr>
            <w:r>
              <w:rPr>
                <w:sz w:val="19"/>
                <w:szCs w:val="19"/>
              </w:rPr>
              <w:t>11:00</w:t>
            </w:r>
          </w:p>
        </w:tc>
        <w:tc>
          <w:tcPr>
            <w:tcW w:w="8170" w:type="dxa"/>
          </w:tcPr>
          <w:p w14:paraId="12FC95FC" w14:textId="50DF21A1" w:rsidR="00DE2FA4" w:rsidRPr="0040208F" w:rsidRDefault="00394767" w:rsidP="00500B7F">
            <w:pPr>
              <w:rPr>
                <w:i/>
                <w:iCs/>
                <w:sz w:val="19"/>
                <w:szCs w:val="19"/>
              </w:rPr>
            </w:pPr>
            <w:r w:rsidRPr="0040208F">
              <w:rPr>
                <w:i/>
                <w:iCs/>
                <w:sz w:val="19"/>
                <w:szCs w:val="19"/>
              </w:rPr>
              <w:t>Break</w:t>
            </w:r>
          </w:p>
        </w:tc>
      </w:tr>
      <w:tr w:rsidR="00BE612E" w14:paraId="1169360D" w14:textId="77777777" w:rsidTr="00BE612E">
        <w:trPr>
          <w:cantSplit/>
          <w:trHeight w:val="215"/>
        </w:trPr>
        <w:tc>
          <w:tcPr>
            <w:tcW w:w="846" w:type="dxa"/>
          </w:tcPr>
          <w:p w14:paraId="0DE88234" w14:textId="38D03E13" w:rsidR="00BE612E" w:rsidRPr="0040208F" w:rsidRDefault="00BE612E" w:rsidP="00500B7F">
            <w:pPr>
              <w:rPr>
                <w:sz w:val="19"/>
                <w:szCs w:val="19"/>
              </w:rPr>
            </w:pPr>
            <w:r>
              <w:rPr>
                <w:sz w:val="19"/>
                <w:szCs w:val="19"/>
              </w:rPr>
              <w:t>11:15</w:t>
            </w:r>
          </w:p>
        </w:tc>
        <w:tc>
          <w:tcPr>
            <w:tcW w:w="8170" w:type="dxa"/>
          </w:tcPr>
          <w:p w14:paraId="13ED5592" w14:textId="62DAA270" w:rsidR="00BE612E" w:rsidRDefault="00020B49" w:rsidP="00500B7F">
            <w:pPr>
              <w:rPr>
                <w:sz w:val="19"/>
                <w:szCs w:val="19"/>
              </w:rPr>
            </w:pPr>
            <w:r>
              <w:rPr>
                <w:sz w:val="19"/>
                <w:szCs w:val="19"/>
              </w:rPr>
              <w:t>EG_02_Fundamental_Variables.docx – Lab</w:t>
            </w:r>
          </w:p>
          <w:p w14:paraId="2BD7D092" w14:textId="5446D862" w:rsidR="00020B49" w:rsidRPr="0040208F" w:rsidRDefault="00020B49" w:rsidP="00500B7F">
            <w:pPr>
              <w:rPr>
                <w:sz w:val="19"/>
                <w:szCs w:val="19"/>
              </w:rPr>
            </w:pPr>
            <w:r>
              <w:rPr>
                <w:sz w:val="19"/>
                <w:szCs w:val="19"/>
              </w:rPr>
              <w:t>DG_03_Flow_Control.pptx</w:t>
            </w:r>
          </w:p>
        </w:tc>
      </w:tr>
      <w:tr w:rsidR="00AA659D" w14:paraId="18CC3459" w14:textId="77777777" w:rsidTr="008C4531">
        <w:trPr>
          <w:cantSplit/>
        </w:trPr>
        <w:tc>
          <w:tcPr>
            <w:tcW w:w="846" w:type="dxa"/>
          </w:tcPr>
          <w:p w14:paraId="1711C493" w14:textId="5528898B" w:rsidR="00AA659D" w:rsidRPr="0040208F" w:rsidRDefault="00AA659D" w:rsidP="00AA659D">
            <w:pPr>
              <w:rPr>
                <w:sz w:val="19"/>
                <w:szCs w:val="19"/>
              </w:rPr>
            </w:pPr>
            <w:r w:rsidRPr="0040208F">
              <w:rPr>
                <w:sz w:val="19"/>
                <w:szCs w:val="19"/>
              </w:rPr>
              <w:t>12:30</w:t>
            </w:r>
          </w:p>
        </w:tc>
        <w:tc>
          <w:tcPr>
            <w:tcW w:w="8170" w:type="dxa"/>
            <w:shd w:val="clear" w:color="auto" w:fill="ECF3FA"/>
          </w:tcPr>
          <w:p w14:paraId="1FAF07D5" w14:textId="47D96F31" w:rsidR="00AA659D" w:rsidRPr="0040208F" w:rsidRDefault="00394767" w:rsidP="00AA659D">
            <w:pPr>
              <w:rPr>
                <w:i/>
                <w:iCs/>
                <w:sz w:val="19"/>
                <w:szCs w:val="19"/>
              </w:rPr>
            </w:pPr>
            <w:r w:rsidRPr="0040208F">
              <w:rPr>
                <w:i/>
                <w:iCs/>
                <w:sz w:val="19"/>
                <w:szCs w:val="19"/>
              </w:rPr>
              <w:t>Lunch</w:t>
            </w:r>
          </w:p>
        </w:tc>
      </w:tr>
      <w:tr w:rsidR="0082405F" w14:paraId="79D653D9" w14:textId="77777777" w:rsidTr="00411FA2">
        <w:trPr>
          <w:cantSplit/>
        </w:trPr>
        <w:tc>
          <w:tcPr>
            <w:tcW w:w="846" w:type="dxa"/>
          </w:tcPr>
          <w:p w14:paraId="35D35F41" w14:textId="00C0618B" w:rsidR="0082405F" w:rsidRPr="0040208F" w:rsidRDefault="0082405F" w:rsidP="00AA659D">
            <w:pPr>
              <w:rPr>
                <w:sz w:val="19"/>
                <w:szCs w:val="19"/>
              </w:rPr>
            </w:pPr>
            <w:r w:rsidRPr="0040208F">
              <w:rPr>
                <w:sz w:val="19"/>
                <w:szCs w:val="19"/>
              </w:rPr>
              <w:t>13:30</w:t>
            </w:r>
          </w:p>
        </w:tc>
        <w:tc>
          <w:tcPr>
            <w:tcW w:w="8170" w:type="dxa"/>
          </w:tcPr>
          <w:p w14:paraId="1843F742" w14:textId="252FBF6A" w:rsidR="00BF5403" w:rsidRDefault="00020B49" w:rsidP="00AA659D">
            <w:pPr>
              <w:rPr>
                <w:sz w:val="19"/>
                <w:szCs w:val="19"/>
              </w:rPr>
            </w:pPr>
            <w:r>
              <w:rPr>
                <w:sz w:val="19"/>
                <w:szCs w:val="19"/>
              </w:rPr>
              <w:t>EG_03_Flow_Control.docx – Lab</w:t>
            </w:r>
          </w:p>
          <w:p w14:paraId="08F9FFC8" w14:textId="329CF9CE" w:rsidR="00020B49" w:rsidRPr="0040208F" w:rsidRDefault="00020B49" w:rsidP="00AA659D">
            <w:pPr>
              <w:rPr>
                <w:sz w:val="19"/>
                <w:szCs w:val="19"/>
              </w:rPr>
            </w:pPr>
            <w:r>
              <w:rPr>
                <w:sz w:val="19"/>
                <w:szCs w:val="19"/>
              </w:rPr>
              <w:t>DG_04_String_Handling.pptx</w:t>
            </w:r>
          </w:p>
        </w:tc>
      </w:tr>
      <w:tr w:rsidR="006A7650" w14:paraId="1B377C79" w14:textId="77777777" w:rsidTr="00411FA2">
        <w:trPr>
          <w:cantSplit/>
        </w:trPr>
        <w:tc>
          <w:tcPr>
            <w:tcW w:w="846" w:type="dxa"/>
          </w:tcPr>
          <w:p w14:paraId="087551B7" w14:textId="5EA599B9" w:rsidR="006A7650" w:rsidRPr="0040208F" w:rsidRDefault="0082405F" w:rsidP="00AA659D">
            <w:pPr>
              <w:rPr>
                <w:sz w:val="19"/>
                <w:szCs w:val="19"/>
              </w:rPr>
            </w:pPr>
            <w:r>
              <w:rPr>
                <w:sz w:val="19"/>
                <w:szCs w:val="19"/>
              </w:rPr>
              <w:t>15:00</w:t>
            </w:r>
          </w:p>
        </w:tc>
        <w:tc>
          <w:tcPr>
            <w:tcW w:w="8170" w:type="dxa"/>
          </w:tcPr>
          <w:p w14:paraId="17CC7F2C" w14:textId="69ABDA17" w:rsidR="006A7650" w:rsidRPr="0040208F" w:rsidRDefault="00394767" w:rsidP="00AA659D">
            <w:pPr>
              <w:rPr>
                <w:i/>
                <w:iCs/>
                <w:sz w:val="19"/>
                <w:szCs w:val="19"/>
              </w:rPr>
            </w:pPr>
            <w:r w:rsidRPr="0040208F">
              <w:rPr>
                <w:i/>
                <w:iCs/>
                <w:sz w:val="19"/>
                <w:szCs w:val="19"/>
              </w:rPr>
              <w:t>Break</w:t>
            </w:r>
          </w:p>
        </w:tc>
      </w:tr>
      <w:tr w:rsidR="006A7650" w14:paraId="5C785C41" w14:textId="77777777" w:rsidTr="00411FA2">
        <w:trPr>
          <w:cantSplit/>
        </w:trPr>
        <w:tc>
          <w:tcPr>
            <w:tcW w:w="846" w:type="dxa"/>
          </w:tcPr>
          <w:p w14:paraId="56C8D8F2" w14:textId="6F1868AD" w:rsidR="006A7650" w:rsidRPr="0040208F" w:rsidRDefault="0082405F" w:rsidP="00AA659D">
            <w:pPr>
              <w:rPr>
                <w:sz w:val="19"/>
                <w:szCs w:val="19"/>
              </w:rPr>
            </w:pPr>
            <w:r>
              <w:rPr>
                <w:sz w:val="19"/>
                <w:szCs w:val="19"/>
              </w:rPr>
              <w:t>15:15</w:t>
            </w:r>
          </w:p>
        </w:tc>
        <w:tc>
          <w:tcPr>
            <w:tcW w:w="8170" w:type="dxa"/>
          </w:tcPr>
          <w:p w14:paraId="5FE30252" w14:textId="10D59CA4" w:rsidR="006A7650" w:rsidRDefault="00020B49" w:rsidP="00AA659D">
            <w:pPr>
              <w:rPr>
                <w:sz w:val="19"/>
                <w:szCs w:val="19"/>
              </w:rPr>
            </w:pPr>
            <w:r>
              <w:rPr>
                <w:sz w:val="19"/>
                <w:szCs w:val="19"/>
              </w:rPr>
              <w:t>EG_04_String_Handling.docx – Lab</w:t>
            </w:r>
          </w:p>
          <w:p w14:paraId="7237A9C2" w14:textId="6FFD7E88" w:rsidR="00020B49" w:rsidRPr="0040208F" w:rsidRDefault="00020B49" w:rsidP="00AA659D">
            <w:pPr>
              <w:rPr>
                <w:sz w:val="19"/>
                <w:szCs w:val="19"/>
              </w:rPr>
            </w:pPr>
            <w:r>
              <w:rPr>
                <w:sz w:val="19"/>
                <w:szCs w:val="19"/>
              </w:rPr>
              <w:t>Potential challenges from the Challenge Document</w:t>
            </w:r>
          </w:p>
        </w:tc>
      </w:tr>
      <w:tr w:rsidR="00AA659D" w14:paraId="2CDB6208" w14:textId="77777777" w:rsidTr="00411FA2">
        <w:trPr>
          <w:cantSplit/>
        </w:trPr>
        <w:tc>
          <w:tcPr>
            <w:tcW w:w="846" w:type="dxa"/>
          </w:tcPr>
          <w:p w14:paraId="6785591F" w14:textId="4C706EBB" w:rsidR="00AA659D" w:rsidRPr="0040208F" w:rsidRDefault="00AA659D" w:rsidP="00AA659D">
            <w:pPr>
              <w:rPr>
                <w:sz w:val="19"/>
                <w:szCs w:val="19"/>
              </w:rPr>
            </w:pPr>
            <w:r w:rsidRPr="0040208F">
              <w:rPr>
                <w:sz w:val="19"/>
                <w:szCs w:val="19"/>
              </w:rPr>
              <w:t>1</w:t>
            </w:r>
            <w:r w:rsidR="007B0258" w:rsidRPr="0040208F">
              <w:rPr>
                <w:sz w:val="19"/>
                <w:szCs w:val="19"/>
              </w:rPr>
              <w:t>6:30</w:t>
            </w:r>
          </w:p>
        </w:tc>
        <w:tc>
          <w:tcPr>
            <w:tcW w:w="8170" w:type="dxa"/>
          </w:tcPr>
          <w:p w14:paraId="01B8E2A4" w14:textId="2583771B" w:rsidR="00AA659D" w:rsidRPr="0040208F" w:rsidRDefault="00394767" w:rsidP="00AA659D">
            <w:pPr>
              <w:rPr>
                <w:i/>
                <w:iCs/>
                <w:color w:val="808080" w:themeColor="background1" w:themeShade="80"/>
                <w:sz w:val="19"/>
                <w:szCs w:val="19"/>
              </w:rPr>
            </w:pPr>
            <w:r w:rsidRPr="0040208F">
              <w:rPr>
                <w:i/>
                <w:iCs/>
                <w:sz w:val="19"/>
                <w:szCs w:val="19"/>
              </w:rPr>
              <w:t>Finish</w:t>
            </w:r>
          </w:p>
        </w:tc>
      </w:tr>
      <w:tr w:rsidR="00AA659D" w14:paraId="1EC6556C" w14:textId="77777777" w:rsidTr="00411FA2">
        <w:trPr>
          <w:cantSplit/>
        </w:trPr>
        <w:tc>
          <w:tcPr>
            <w:tcW w:w="9016" w:type="dxa"/>
            <w:gridSpan w:val="2"/>
            <w:shd w:val="clear" w:color="auto" w:fill="F2F2F2" w:themeFill="background1" w:themeFillShade="F2"/>
          </w:tcPr>
          <w:p w14:paraId="74C0AD54" w14:textId="4705A10A" w:rsidR="00AA659D" w:rsidRPr="0040208F" w:rsidRDefault="00AA659D" w:rsidP="00AA659D">
            <w:pPr>
              <w:keepNext/>
              <w:rPr>
                <w:b/>
                <w:bCs/>
                <w:sz w:val="19"/>
                <w:szCs w:val="19"/>
              </w:rPr>
            </w:pPr>
            <w:r w:rsidRPr="0040208F">
              <w:rPr>
                <w:b/>
                <w:bCs/>
                <w:sz w:val="19"/>
                <w:szCs w:val="19"/>
              </w:rPr>
              <w:t>DAY 2</w:t>
            </w:r>
            <w:r w:rsidR="00F95A64">
              <w:rPr>
                <w:b/>
                <w:bCs/>
                <w:sz w:val="19"/>
                <w:szCs w:val="19"/>
              </w:rPr>
              <w:t xml:space="preserve"> </w:t>
            </w:r>
            <w:r w:rsidR="00F95A64">
              <w:rPr>
                <w:b/>
                <w:bCs/>
                <w:sz w:val="19"/>
                <w:szCs w:val="19"/>
              </w:rPr>
              <w:t>– Python 3</w:t>
            </w:r>
          </w:p>
        </w:tc>
      </w:tr>
      <w:tr w:rsidR="00AA659D" w14:paraId="7C845CA0" w14:textId="77777777" w:rsidTr="00411FA2">
        <w:trPr>
          <w:cantSplit/>
        </w:trPr>
        <w:tc>
          <w:tcPr>
            <w:tcW w:w="846" w:type="dxa"/>
          </w:tcPr>
          <w:p w14:paraId="6EB8F3D8" w14:textId="30360BD2" w:rsidR="00AA659D" w:rsidRPr="0040208F" w:rsidRDefault="00AA659D" w:rsidP="00AA659D">
            <w:pPr>
              <w:rPr>
                <w:sz w:val="19"/>
                <w:szCs w:val="19"/>
              </w:rPr>
            </w:pPr>
            <w:r w:rsidRPr="0040208F">
              <w:rPr>
                <w:sz w:val="19"/>
                <w:szCs w:val="19"/>
              </w:rPr>
              <w:t>09:30</w:t>
            </w:r>
          </w:p>
        </w:tc>
        <w:tc>
          <w:tcPr>
            <w:tcW w:w="8170" w:type="dxa"/>
          </w:tcPr>
          <w:p w14:paraId="65BC8850" w14:textId="7D880225" w:rsidR="004C49F6" w:rsidRDefault="004C49F6" w:rsidP="00AA659D">
            <w:pPr>
              <w:rPr>
                <w:sz w:val="19"/>
                <w:szCs w:val="19"/>
              </w:rPr>
            </w:pPr>
            <w:r>
              <w:rPr>
                <w:sz w:val="19"/>
                <w:szCs w:val="19"/>
              </w:rPr>
              <w:t xml:space="preserve">Recap and </w:t>
            </w:r>
            <w:proofErr w:type="gramStart"/>
            <w:r>
              <w:rPr>
                <w:sz w:val="19"/>
                <w:szCs w:val="19"/>
              </w:rPr>
              <w:t>review</w:t>
            </w:r>
            <w:proofErr w:type="gramEnd"/>
            <w:r>
              <w:rPr>
                <w:sz w:val="19"/>
                <w:szCs w:val="19"/>
              </w:rPr>
              <w:t xml:space="preserve"> </w:t>
            </w:r>
          </w:p>
          <w:p w14:paraId="26F031E6" w14:textId="29F16A5A" w:rsidR="00020B49" w:rsidRDefault="00020B49" w:rsidP="00AA659D">
            <w:pPr>
              <w:rPr>
                <w:sz w:val="19"/>
                <w:szCs w:val="19"/>
              </w:rPr>
            </w:pPr>
            <w:r>
              <w:rPr>
                <w:sz w:val="19"/>
                <w:szCs w:val="19"/>
              </w:rPr>
              <w:t>DG_05_Collections.pptx</w:t>
            </w:r>
          </w:p>
          <w:p w14:paraId="486F9A6E" w14:textId="5CCDB2B1" w:rsidR="004C49F6" w:rsidRPr="0040208F" w:rsidRDefault="00020B49" w:rsidP="00AA659D">
            <w:pPr>
              <w:rPr>
                <w:sz w:val="19"/>
                <w:szCs w:val="19"/>
              </w:rPr>
            </w:pPr>
            <w:r>
              <w:rPr>
                <w:sz w:val="19"/>
                <w:szCs w:val="19"/>
              </w:rPr>
              <w:t>EG_05_Collections.docx - Labs</w:t>
            </w:r>
          </w:p>
        </w:tc>
      </w:tr>
      <w:tr w:rsidR="00B212B8" w14:paraId="6B81CB9F" w14:textId="77777777" w:rsidTr="00411FA2">
        <w:trPr>
          <w:cantSplit/>
        </w:trPr>
        <w:tc>
          <w:tcPr>
            <w:tcW w:w="846" w:type="dxa"/>
          </w:tcPr>
          <w:p w14:paraId="6D59313A" w14:textId="62CC04F9" w:rsidR="00B212B8" w:rsidRPr="0040208F" w:rsidRDefault="0082405F" w:rsidP="00AA659D">
            <w:pPr>
              <w:rPr>
                <w:sz w:val="19"/>
                <w:szCs w:val="19"/>
              </w:rPr>
            </w:pPr>
            <w:r>
              <w:rPr>
                <w:sz w:val="19"/>
                <w:szCs w:val="19"/>
              </w:rPr>
              <w:t>11:00</w:t>
            </w:r>
          </w:p>
        </w:tc>
        <w:tc>
          <w:tcPr>
            <w:tcW w:w="8170" w:type="dxa"/>
          </w:tcPr>
          <w:p w14:paraId="11C27150" w14:textId="7F794600" w:rsidR="00B212B8" w:rsidRPr="0040208F" w:rsidRDefault="00B212B8" w:rsidP="00AA659D">
            <w:pPr>
              <w:rPr>
                <w:i/>
                <w:iCs/>
                <w:sz w:val="19"/>
                <w:szCs w:val="19"/>
              </w:rPr>
            </w:pPr>
            <w:r w:rsidRPr="0040208F">
              <w:rPr>
                <w:i/>
                <w:iCs/>
                <w:sz w:val="19"/>
                <w:szCs w:val="19"/>
              </w:rPr>
              <w:t>Break</w:t>
            </w:r>
          </w:p>
        </w:tc>
      </w:tr>
      <w:tr w:rsidR="00D432F6" w14:paraId="34FDF1DA" w14:textId="77777777" w:rsidTr="00411FA2">
        <w:trPr>
          <w:cantSplit/>
        </w:trPr>
        <w:tc>
          <w:tcPr>
            <w:tcW w:w="846" w:type="dxa"/>
          </w:tcPr>
          <w:p w14:paraId="347D2560" w14:textId="4B962FA6" w:rsidR="00D432F6" w:rsidRPr="0040208F" w:rsidRDefault="0082405F" w:rsidP="00AA659D">
            <w:pPr>
              <w:rPr>
                <w:sz w:val="19"/>
                <w:szCs w:val="19"/>
              </w:rPr>
            </w:pPr>
            <w:r>
              <w:rPr>
                <w:sz w:val="19"/>
                <w:szCs w:val="19"/>
              </w:rPr>
              <w:t>11:15</w:t>
            </w:r>
          </w:p>
        </w:tc>
        <w:tc>
          <w:tcPr>
            <w:tcW w:w="8170" w:type="dxa"/>
          </w:tcPr>
          <w:p w14:paraId="06322BE8" w14:textId="77777777" w:rsidR="004C49F6" w:rsidRDefault="00020B49" w:rsidP="004C49F6">
            <w:pPr>
              <w:rPr>
                <w:sz w:val="19"/>
                <w:szCs w:val="19"/>
              </w:rPr>
            </w:pPr>
            <w:r>
              <w:rPr>
                <w:sz w:val="19"/>
                <w:szCs w:val="19"/>
              </w:rPr>
              <w:t>DG_07_Data_Storage_and_File_Handling.pptx</w:t>
            </w:r>
          </w:p>
          <w:p w14:paraId="400FB0C9" w14:textId="61730B6D" w:rsidR="00020B49" w:rsidRPr="0040208F" w:rsidRDefault="00020B49" w:rsidP="004C49F6">
            <w:pPr>
              <w:rPr>
                <w:sz w:val="19"/>
                <w:szCs w:val="19"/>
              </w:rPr>
            </w:pPr>
            <w:r>
              <w:rPr>
                <w:sz w:val="19"/>
                <w:szCs w:val="19"/>
              </w:rPr>
              <w:t>EG</w:t>
            </w:r>
            <w:r>
              <w:rPr>
                <w:sz w:val="19"/>
                <w:szCs w:val="19"/>
              </w:rPr>
              <w:t>_07_Data_Storage_and_File_Handling.</w:t>
            </w:r>
            <w:r>
              <w:rPr>
                <w:sz w:val="19"/>
                <w:szCs w:val="19"/>
              </w:rPr>
              <w:t>docx - Lab</w:t>
            </w:r>
          </w:p>
        </w:tc>
      </w:tr>
      <w:tr w:rsidR="0040208F" w14:paraId="6844BF5A" w14:textId="77777777" w:rsidTr="008C4531">
        <w:trPr>
          <w:cantSplit/>
        </w:trPr>
        <w:tc>
          <w:tcPr>
            <w:tcW w:w="846" w:type="dxa"/>
          </w:tcPr>
          <w:p w14:paraId="0BF378AF" w14:textId="0EC48A5E" w:rsidR="0040208F" w:rsidRPr="0040208F" w:rsidRDefault="0040208F" w:rsidP="0040208F">
            <w:pPr>
              <w:rPr>
                <w:sz w:val="19"/>
                <w:szCs w:val="19"/>
              </w:rPr>
            </w:pPr>
            <w:r w:rsidRPr="0040208F">
              <w:rPr>
                <w:sz w:val="19"/>
                <w:szCs w:val="19"/>
              </w:rPr>
              <w:t>12:30</w:t>
            </w:r>
          </w:p>
        </w:tc>
        <w:tc>
          <w:tcPr>
            <w:tcW w:w="8170" w:type="dxa"/>
            <w:shd w:val="clear" w:color="auto" w:fill="ECF3FA"/>
          </w:tcPr>
          <w:p w14:paraId="16697F49" w14:textId="654DA110" w:rsidR="0040208F" w:rsidRPr="0040208F" w:rsidRDefault="0040208F" w:rsidP="0040208F">
            <w:pPr>
              <w:rPr>
                <w:i/>
                <w:iCs/>
                <w:color w:val="808080" w:themeColor="background1" w:themeShade="80"/>
                <w:sz w:val="19"/>
                <w:szCs w:val="19"/>
              </w:rPr>
            </w:pPr>
            <w:r w:rsidRPr="0040208F">
              <w:rPr>
                <w:i/>
                <w:iCs/>
                <w:sz w:val="19"/>
                <w:szCs w:val="19"/>
              </w:rPr>
              <w:t>Lunch</w:t>
            </w:r>
          </w:p>
        </w:tc>
      </w:tr>
      <w:tr w:rsidR="0040208F" w14:paraId="65CDD494" w14:textId="77777777" w:rsidTr="004C49F6">
        <w:trPr>
          <w:cantSplit/>
        </w:trPr>
        <w:tc>
          <w:tcPr>
            <w:tcW w:w="846" w:type="dxa"/>
          </w:tcPr>
          <w:p w14:paraId="0C5012AC" w14:textId="633210D8" w:rsidR="0040208F" w:rsidRPr="0040208F" w:rsidRDefault="0040208F" w:rsidP="0040208F">
            <w:pPr>
              <w:rPr>
                <w:sz w:val="19"/>
                <w:szCs w:val="19"/>
              </w:rPr>
            </w:pPr>
            <w:r w:rsidRPr="0040208F">
              <w:rPr>
                <w:sz w:val="19"/>
                <w:szCs w:val="19"/>
              </w:rPr>
              <w:t>13:30</w:t>
            </w:r>
          </w:p>
        </w:tc>
        <w:tc>
          <w:tcPr>
            <w:tcW w:w="8170" w:type="dxa"/>
            <w:shd w:val="clear" w:color="auto" w:fill="auto"/>
          </w:tcPr>
          <w:p w14:paraId="076E98E4" w14:textId="77777777" w:rsidR="004C49F6" w:rsidRDefault="00F95A64" w:rsidP="004C49F6">
            <w:pPr>
              <w:rPr>
                <w:sz w:val="19"/>
                <w:szCs w:val="19"/>
              </w:rPr>
            </w:pPr>
            <w:r>
              <w:rPr>
                <w:sz w:val="19"/>
                <w:szCs w:val="19"/>
              </w:rPr>
              <w:t>DG_08_Functions.pptx</w:t>
            </w:r>
          </w:p>
          <w:p w14:paraId="76E90E13" w14:textId="43E99C7C" w:rsidR="00F95A64" w:rsidRPr="0040208F" w:rsidRDefault="00F95A64" w:rsidP="004C49F6">
            <w:pPr>
              <w:rPr>
                <w:sz w:val="19"/>
                <w:szCs w:val="19"/>
              </w:rPr>
            </w:pPr>
            <w:r>
              <w:rPr>
                <w:sz w:val="19"/>
                <w:szCs w:val="19"/>
              </w:rPr>
              <w:t>EG_08_Functions.docx - Lab</w:t>
            </w:r>
          </w:p>
        </w:tc>
      </w:tr>
      <w:tr w:rsidR="004C49F6" w14:paraId="6620793B" w14:textId="77777777" w:rsidTr="004C49F6">
        <w:trPr>
          <w:cantSplit/>
        </w:trPr>
        <w:tc>
          <w:tcPr>
            <w:tcW w:w="846" w:type="dxa"/>
          </w:tcPr>
          <w:p w14:paraId="5C1F5E6C" w14:textId="1A42FC82" w:rsidR="004C49F6" w:rsidRPr="0040208F" w:rsidRDefault="004C49F6" w:rsidP="0040208F">
            <w:pPr>
              <w:rPr>
                <w:sz w:val="19"/>
                <w:szCs w:val="19"/>
              </w:rPr>
            </w:pPr>
            <w:r>
              <w:rPr>
                <w:sz w:val="19"/>
                <w:szCs w:val="19"/>
              </w:rPr>
              <w:t>15:00</w:t>
            </w:r>
          </w:p>
        </w:tc>
        <w:tc>
          <w:tcPr>
            <w:tcW w:w="8170" w:type="dxa"/>
            <w:shd w:val="clear" w:color="auto" w:fill="auto"/>
          </w:tcPr>
          <w:p w14:paraId="3A764421" w14:textId="1BFCFADE" w:rsidR="004C49F6" w:rsidRPr="0040208F" w:rsidRDefault="004C49F6" w:rsidP="0040208F">
            <w:pPr>
              <w:rPr>
                <w:sz w:val="19"/>
                <w:szCs w:val="19"/>
              </w:rPr>
            </w:pPr>
            <w:r>
              <w:rPr>
                <w:sz w:val="19"/>
                <w:szCs w:val="19"/>
              </w:rPr>
              <w:t>Break</w:t>
            </w:r>
          </w:p>
        </w:tc>
      </w:tr>
      <w:tr w:rsidR="004C49F6" w14:paraId="65ABFEF7" w14:textId="77777777" w:rsidTr="004C49F6">
        <w:trPr>
          <w:cantSplit/>
        </w:trPr>
        <w:tc>
          <w:tcPr>
            <w:tcW w:w="846" w:type="dxa"/>
          </w:tcPr>
          <w:p w14:paraId="002D0AFF" w14:textId="3E07D693" w:rsidR="004C49F6" w:rsidRDefault="004C49F6" w:rsidP="0040208F">
            <w:pPr>
              <w:rPr>
                <w:sz w:val="19"/>
                <w:szCs w:val="19"/>
              </w:rPr>
            </w:pPr>
            <w:r>
              <w:rPr>
                <w:sz w:val="19"/>
                <w:szCs w:val="19"/>
              </w:rPr>
              <w:t>15:15</w:t>
            </w:r>
          </w:p>
        </w:tc>
        <w:tc>
          <w:tcPr>
            <w:tcW w:w="8170" w:type="dxa"/>
            <w:shd w:val="clear" w:color="auto" w:fill="auto"/>
          </w:tcPr>
          <w:p w14:paraId="2A064049" w14:textId="77777777" w:rsidR="004C49F6" w:rsidRDefault="00F95A64" w:rsidP="0040208F">
            <w:pPr>
              <w:rPr>
                <w:sz w:val="19"/>
                <w:szCs w:val="19"/>
              </w:rPr>
            </w:pPr>
            <w:r>
              <w:rPr>
                <w:sz w:val="19"/>
                <w:szCs w:val="19"/>
              </w:rPr>
              <w:t>DG_09_Advanced_Collections.pptx</w:t>
            </w:r>
          </w:p>
          <w:p w14:paraId="236F8E64" w14:textId="308402CD" w:rsidR="00F95A64" w:rsidRDefault="00F95A64" w:rsidP="0040208F">
            <w:pPr>
              <w:rPr>
                <w:sz w:val="19"/>
                <w:szCs w:val="19"/>
              </w:rPr>
            </w:pPr>
            <w:r>
              <w:rPr>
                <w:sz w:val="19"/>
                <w:szCs w:val="19"/>
              </w:rPr>
              <w:t>EG_09_Advanced_Collections.docx – Lab</w:t>
            </w:r>
          </w:p>
          <w:p w14:paraId="5B0B904F" w14:textId="536C4EB5" w:rsidR="00F95A64" w:rsidRDefault="00F95A64" w:rsidP="0040208F">
            <w:pPr>
              <w:rPr>
                <w:sz w:val="19"/>
                <w:szCs w:val="19"/>
              </w:rPr>
            </w:pPr>
            <w:r>
              <w:rPr>
                <w:sz w:val="19"/>
                <w:szCs w:val="19"/>
              </w:rPr>
              <w:t>Potential challenges from the Challenge Document</w:t>
            </w:r>
          </w:p>
        </w:tc>
      </w:tr>
      <w:tr w:rsidR="0040208F" w14:paraId="7A039864" w14:textId="77777777" w:rsidTr="00411FA2">
        <w:trPr>
          <w:cantSplit/>
        </w:trPr>
        <w:tc>
          <w:tcPr>
            <w:tcW w:w="846" w:type="dxa"/>
          </w:tcPr>
          <w:p w14:paraId="088748C2" w14:textId="3F4AC8BE" w:rsidR="0040208F" w:rsidRPr="0040208F" w:rsidRDefault="0040208F" w:rsidP="0040208F">
            <w:pPr>
              <w:rPr>
                <w:sz w:val="19"/>
                <w:szCs w:val="19"/>
              </w:rPr>
            </w:pPr>
            <w:r w:rsidRPr="0040208F">
              <w:rPr>
                <w:sz w:val="19"/>
                <w:szCs w:val="19"/>
              </w:rPr>
              <w:t>16:30</w:t>
            </w:r>
          </w:p>
        </w:tc>
        <w:tc>
          <w:tcPr>
            <w:tcW w:w="8170" w:type="dxa"/>
          </w:tcPr>
          <w:p w14:paraId="48FF022F" w14:textId="5FFA47B2" w:rsidR="0040208F" w:rsidRPr="0040208F" w:rsidRDefault="0040208F" w:rsidP="0040208F">
            <w:pPr>
              <w:rPr>
                <w:i/>
                <w:iCs/>
                <w:sz w:val="19"/>
                <w:szCs w:val="19"/>
              </w:rPr>
            </w:pPr>
            <w:r w:rsidRPr="0040208F">
              <w:rPr>
                <w:i/>
                <w:iCs/>
                <w:sz w:val="19"/>
                <w:szCs w:val="19"/>
              </w:rPr>
              <w:t>Finish</w:t>
            </w:r>
          </w:p>
        </w:tc>
      </w:tr>
      <w:tr w:rsidR="0040208F" w14:paraId="01332B1A" w14:textId="77777777" w:rsidTr="00411FA2">
        <w:trPr>
          <w:cantSplit/>
        </w:trPr>
        <w:tc>
          <w:tcPr>
            <w:tcW w:w="9016" w:type="dxa"/>
            <w:gridSpan w:val="2"/>
            <w:shd w:val="clear" w:color="auto" w:fill="F2F2F2" w:themeFill="background1" w:themeFillShade="F2"/>
          </w:tcPr>
          <w:p w14:paraId="727EB002" w14:textId="18B749F2" w:rsidR="0040208F" w:rsidRPr="0040208F" w:rsidRDefault="0040208F" w:rsidP="0040208F">
            <w:pPr>
              <w:keepNext/>
              <w:rPr>
                <w:b/>
                <w:bCs/>
                <w:sz w:val="19"/>
                <w:szCs w:val="19"/>
              </w:rPr>
            </w:pPr>
            <w:r w:rsidRPr="0040208F">
              <w:rPr>
                <w:b/>
                <w:bCs/>
                <w:sz w:val="19"/>
                <w:szCs w:val="19"/>
              </w:rPr>
              <w:t>DAY 3</w:t>
            </w:r>
            <w:r w:rsidR="00F95A64">
              <w:rPr>
                <w:b/>
                <w:bCs/>
                <w:sz w:val="19"/>
                <w:szCs w:val="19"/>
              </w:rPr>
              <w:t xml:space="preserve"> </w:t>
            </w:r>
            <w:r w:rsidR="00F95A64">
              <w:rPr>
                <w:b/>
                <w:bCs/>
                <w:sz w:val="19"/>
                <w:szCs w:val="19"/>
              </w:rPr>
              <w:t>– Python 3</w:t>
            </w:r>
          </w:p>
        </w:tc>
      </w:tr>
      <w:tr w:rsidR="0040208F" w14:paraId="4AC3B238" w14:textId="77777777" w:rsidTr="00F95A64">
        <w:trPr>
          <w:cantSplit/>
        </w:trPr>
        <w:tc>
          <w:tcPr>
            <w:tcW w:w="846" w:type="dxa"/>
          </w:tcPr>
          <w:p w14:paraId="1ED7AC1F" w14:textId="5E5D2D21" w:rsidR="0040208F" w:rsidRPr="0040208F" w:rsidRDefault="0040208F" w:rsidP="0040208F">
            <w:pPr>
              <w:rPr>
                <w:sz w:val="19"/>
                <w:szCs w:val="19"/>
              </w:rPr>
            </w:pPr>
            <w:r w:rsidRPr="0040208F">
              <w:rPr>
                <w:sz w:val="19"/>
                <w:szCs w:val="19"/>
              </w:rPr>
              <w:t>09:30</w:t>
            </w:r>
          </w:p>
        </w:tc>
        <w:tc>
          <w:tcPr>
            <w:tcW w:w="8170" w:type="dxa"/>
            <w:shd w:val="clear" w:color="auto" w:fill="FFFFFF" w:themeFill="background1"/>
          </w:tcPr>
          <w:p w14:paraId="78DB3CAF" w14:textId="77777777" w:rsidR="00F95A64" w:rsidRDefault="00F95A64" w:rsidP="00F95A64">
            <w:pPr>
              <w:rPr>
                <w:sz w:val="19"/>
                <w:szCs w:val="19"/>
              </w:rPr>
            </w:pPr>
            <w:r>
              <w:rPr>
                <w:sz w:val="19"/>
                <w:szCs w:val="19"/>
              </w:rPr>
              <w:t xml:space="preserve">Recap and </w:t>
            </w:r>
            <w:proofErr w:type="gramStart"/>
            <w:r>
              <w:rPr>
                <w:sz w:val="19"/>
                <w:szCs w:val="19"/>
              </w:rPr>
              <w:t>review</w:t>
            </w:r>
            <w:proofErr w:type="gramEnd"/>
            <w:r>
              <w:rPr>
                <w:sz w:val="19"/>
                <w:szCs w:val="19"/>
              </w:rPr>
              <w:t xml:space="preserve"> </w:t>
            </w:r>
          </w:p>
          <w:p w14:paraId="05DD53BD" w14:textId="77777777" w:rsidR="0040208F" w:rsidRDefault="00F95A64" w:rsidP="0040208F">
            <w:pPr>
              <w:rPr>
                <w:sz w:val="19"/>
                <w:szCs w:val="19"/>
              </w:rPr>
            </w:pPr>
            <w:r>
              <w:rPr>
                <w:sz w:val="19"/>
                <w:szCs w:val="19"/>
              </w:rPr>
              <w:t>DG_10_Modules_and_Packages.pptx</w:t>
            </w:r>
          </w:p>
          <w:p w14:paraId="52F2E18D" w14:textId="662D9BCF" w:rsidR="00F95A64" w:rsidRPr="0040208F" w:rsidRDefault="00F95A64" w:rsidP="0040208F">
            <w:pPr>
              <w:rPr>
                <w:sz w:val="19"/>
                <w:szCs w:val="19"/>
              </w:rPr>
            </w:pPr>
            <w:r>
              <w:rPr>
                <w:sz w:val="19"/>
                <w:szCs w:val="19"/>
              </w:rPr>
              <w:t>EG_10_Modules_and_Packages.docx - Lab</w:t>
            </w:r>
          </w:p>
        </w:tc>
      </w:tr>
      <w:tr w:rsidR="0040208F" w14:paraId="17433CF3" w14:textId="77777777" w:rsidTr="00411FA2">
        <w:trPr>
          <w:cantSplit/>
        </w:trPr>
        <w:tc>
          <w:tcPr>
            <w:tcW w:w="846" w:type="dxa"/>
          </w:tcPr>
          <w:p w14:paraId="3FD40849" w14:textId="5A49BB1B" w:rsidR="0040208F" w:rsidRPr="0040208F" w:rsidRDefault="00B95C73" w:rsidP="0040208F">
            <w:pPr>
              <w:rPr>
                <w:sz w:val="19"/>
                <w:szCs w:val="19"/>
              </w:rPr>
            </w:pPr>
            <w:r>
              <w:rPr>
                <w:sz w:val="19"/>
                <w:szCs w:val="19"/>
              </w:rPr>
              <w:t>11:00</w:t>
            </w:r>
            <w:r w:rsidR="0040208F" w:rsidRPr="0040208F">
              <w:rPr>
                <w:sz w:val="19"/>
                <w:szCs w:val="19"/>
              </w:rPr>
              <w:t xml:space="preserve"> </w:t>
            </w:r>
          </w:p>
        </w:tc>
        <w:tc>
          <w:tcPr>
            <w:tcW w:w="8170" w:type="dxa"/>
          </w:tcPr>
          <w:p w14:paraId="444E9F54" w14:textId="6367ACF9" w:rsidR="0040208F" w:rsidRPr="0040208F" w:rsidRDefault="0040208F" w:rsidP="0040208F">
            <w:pPr>
              <w:rPr>
                <w:i/>
                <w:iCs/>
                <w:sz w:val="19"/>
                <w:szCs w:val="19"/>
              </w:rPr>
            </w:pPr>
            <w:r w:rsidRPr="0040208F">
              <w:rPr>
                <w:i/>
                <w:iCs/>
                <w:sz w:val="19"/>
                <w:szCs w:val="19"/>
              </w:rPr>
              <w:t>Break</w:t>
            </w:r>
          </w:p>
        </w:tc>
      </w:tr>
      <w:tr w:rsidR="0040208F" w14:paraId="48BCFE16" w14:textId="77777777" w:rsidTr="007C5A86">
        <w:trPr>
          <w:cantSplit/>
        </w:trPr>
        <w:tc>
          <w:tcPr>
            <w:tcW w:w="846" w:type="dxa"/>
          </w:tcPr>
          <w:p w14:paraId="5DB638CA" w14:textId="0D1A5A22" w:rsidR="0040208F" w:rsidRPr="0040208F" w:rsidRDefault="00B95C73" w:rsidP="0040208F">
            <w:pPr>
              <w:rPr>
                <w:sz w:val="19"/>
                <w:szCs w:val="19"/>
              </w:rPr>
            </w:pPr>
            <w:r>
              <w:rPr>
                <w:sz w:val="19"/>
                <w:szCs w:val="19"/>
              </w:rPr>
              <w:t>11:15</w:t>
            </w:r>
          </w:p>
        </w:tc>
        <w:tc>
          <w:tcPr>
            <w:tcW w:w="8170" w:type="dxa"/>
            <w:shd w:val="clear" w:color="auto" w:fill="auto"/>
          </w:tcPr>
          <w:p w14:paraId="3A926281" w14:textId="77777777" w:rsidR="00317D11" w:rsidRDefault="00F95A64" w:rsidP="0040208F">
            <w:pPr>
              <w:rPr>
                <w:sz w:val="19"/>
                <w:szCs w:val="19"/>
              </w:rPr>
            </w:pPr>
            <w:r>
              <w:rPr>
                <w:sz w:val="19"/>
                <w:szCs w:val="19"/>
              </w:rPr>
              <w:t>DG_11_Classes_and_OOP.pptx</w:t>
            </w:r>
          </w:p>
          <w:p w14:paraId="32AD986B" w14:textId="47F9F035" w:rsidR="00F95A64" w:rsidRPr="0040208F" w:rsidRDefault="00F95A64" w:rsidP="0040208F">
            <w:pPr>
              <w:rPr>
                <w:sz w:val="19"/>
                <w:szCs w:val="19"/>
              </w:rPr>
            </w:pPr>
            <w:r>
              <w:rPr>
                <w:sz w:val="19"/>
                <w:szCs w:val="19"/>
              </w:rPr>
              <w:t>EG_11_Classes_and_OOP.docx - Lab</w:t>
            </w:r>
          </w:p>
        </w:tc>
      </w:tr>
      <w:tr w:rsidR="0040208F" w14:paraId="03E224F0" w14:textId="77777777" w:rsidTr="008C4531">
        <w:trPr>
          <w:cantSplit/>
        </w:trPr>
        <w:tc>
          <w:tcPr>
            <w:tcW w:w="846" w:type="dxa"/>
          </w:tcPr>
          <w:p w14:paraId="1ECB1033" w14:textId="4C199E4C" w:rsidR="0040208F" w:rsidRPr="0040208F" w:rsidRDefault="0040208F" w:rsidP="0040208F">
            <w:pPr>
              <w:rPr>
                <w:sz w:val="19"/>
                <w:szCs w:val="19"/>
              </w:rPr>
            </w:pPr>
            <w:r w:rsidRPr="0040208F">
              <w:rPr>
                <w:sz w:val="19"/>
                <w:szCs w:val="19"/>
              </w:rPr>
              <w:t>12:30</w:t>
            </w:r>
          </w:p>
        </w:tc>
        <w:tc>
          <w:tcPr>
            <w:tcW w:w="8170" w:type="dxa"/>
            <w:shd w:val="clear" w:color="auto" w:fill="ECF3FA"/>
          </w:tcPr>
          <w:p w14:paraId="6F394A3E" w14:textId="7BCF280F" w:rsidR="0040208F" w:rsidRPr="0040208F" w:rsidRDefault="0040208F" w:rsidP="008F08DF">
            <w:pPr>
              <w:tabs>
                <w:tab w:val="left" w:pos="1020"/>
              </w:tabs>
              <w:rPr>
                <w:i/>
                <w:iCs/>
                <w:sz w:val="19"/>
                <w:szCs w:val="19"/>
              </w:rPr>
            </w:pPr>
            <w:r w:rsidRPr="0040208F">
              <w:rPr>
                <w:i/>
                <w:iCs/>
                <w:sz w:val="19"/>
                <w:szCs w:val="19"/>
              </w:rPr>
              <w:t>Lunch</w:t>
            </w:r>
            <w:r w:rsidR="008F08DF">
              <w:rPr>
                <w:i/>
                <w:iCs/>
                <w:sz w:val="19"/>
                <w:szCs w:val="19"/>
              </w:rPr>
              <w:tab/>
            </w:r>
          </w:p>
        </w:tc>
      </w:tr>
      <w:tr w:rsidR="00F95A64" w14:paraId="14CF2110" w14:textId="77777777" w:rsidTr="00B95C73">
        <w:trPr>
          <w:cantSplit/>
        </w:trPr>
        <w:tc>
          <w:tcPr>
            <w:tcW w:w="846" w:type="dxa"/>
          </w:tcPr>
          <w:p w14:paraId="67984264" w14:textId="5A911BC8" w:rsidR="00F95A64" w:rsidRPr="0040208F" w:rsidRDefault="00F95A64" w:rsidP="00F95A64">
            <w:pPr>
              <w:rPr>
                <w:sz w:val="19"/>
                <w:szCs w:val="19"/>
              </w:rPr>
            </w:pPr>
            <w:r w:rsidRPr="0040208F">
              <w:rPr>
                <w:sz w:val="19"/>
                <w:szCs w:val="19"/>
              </w:rPr>
              <w:t>13:30</w:t>
            </w:r>
          </w:p>
        </w:tc>
        <w:tc>
          <w:tcPr>
            <w:tcW w:w="8170" w:type="dxa"/>
            <w:shd w:val="clear" w:color="auto" w:fill="auto"/>
          </w:tcPr>
          <w:p w14:paraId="138FE4EB" w14:textId="77777777" w:rsidR="00F95A64" w:rsidRDefault="00F95A64" w:rsidP="00F95A64">
            <w:pPr>
              <w:rPr>
                <w:sz w:val="19"/>
                <w:szCs w:val="19"/>
              </w:rPr>
            </w:pPr>
            <w:r>
              <w:rPr>
                <w:sz w:val="19"/>
                <w:szCs w:val="19"/>
              </w:rPr>
              <w:t>DG_12_Error_Handling_and_Exceptions.pptx</w:t>
            </w:r>
          </w:p>
          <w:p w14:paraId="5737DABB" w14:textId="57E02328" w:rsidR="00F95A64" w:rsidRPr="0040208F" w:rsidRDefault="00F95A64" w:rsidP="00F95A64">
            <w:pPr>
              <w:rPr>
                <w:sz w:val="19"/>
                <w:szCs w:val="19"/>
              </w:rPr>
            </w:pPr>
            <w:r>
              <w:rPr>
                <w:sz w:val="19"/>
                <w:szCs w:val="19"/>
              </w:rPr>
              <w:t>EG</w:t>
            </w:r>
            <w:r>
              <w:rPr>
                <w:sz w:val="19"/>
                <w:szCs w:val="19"/>
              </w:rPr>
              <w:t>_12_Error_Handling_and_Exceptions.</w:t>
            </w:r>
            <w:r>
              <w:rPr>
                <w:sz w:val="19"/>
                <w:szCs w:val="19"/>
              </w:rPr>
              <w:t>docx - Lab</w:t>
            </w:r>
          </w:p>
        </w:tc>
      </w:tr>
      <w:tr w:rsidR="00F95A64" w14:paraId="2D922783" w14:textId="77777777" w:rsidTr="00411FA2">
        <w:trPr>
          <w:cantSplit/>
        </w:trPr>
        <w:tc>
          <w:tcPr>
            <w:tcW w:w="846" w:type="dxa"/>
          </w:tcPr>
          <w:p w14:paraId="699DEF58" w14:textId="22FDA97E" w:rsidR="00F95A64" w:rsidRPr="0040208F" w:rsidRDefault="00F95A64" w:rsidP="00F95A64">
            <w:pPr>
              <w:rPr>
                <w:sz w:val="19"/>
                <w:szCs w:val="19"/>
              </w:rPr>
            </w:pPr>
            <w:r>
              <w:rPr>
                <w:sz w:val="19"/>
                <w:szCs w:val="19"/>
              </w:rPr>
              <w:t>15:00</w:t>
            </w:r>
          </w:p>
        </w:tc>
        <w:tc>
          <w:tcPr>
            <w:tcW w:w="8170" w:type="dxa"/>
          </w:tcPr>
          <w:p w14:paraId="6AF3FF33" w14:textId="7E013A9B" w:rsidR="00F95A64" w:rsidRPr="0040208F" w:rsidRDefault="00F95A64" w:rsidP="00F95A64">
            <w:pPr>
              <w:rPr>
                <w:i/>
                <w:iCs/>
                <w:sz w:val="19"/>
                <w:szCs w:val="19"/>
              </w:rPr>
            </w:pPr>
            <w:r w:rsidRPr="0040208F">
              <w:rPr>
                <w:i/>
                <w:iCs/>
                <w:sz w:val="19"/>
                <w:szCs w:val="19"/>
              </w:rPr>
              <w:t>Break</w:t>
            </w:r>
          </w:p>
        </w:tc>
      </w:tr>
      <w:tr w:rsidR="00F95A64" w14:paraId="252509A2" w14:textId="77777777" w:rsidTr="00B95C73">
        <w:trPr>
          <w:cantSplit/>
          <w:trHeight w:val="58"/>
        </w:trPr>
        <w:tc>
          <w:tcPr>
            <w:tcW w:w="846" w:type="dxa"/>
          </w:tcPr>
          <w:p w14:paraId="23092836" w14:textId="4153BC78" w:rsidR="00F95A64" w:rsidRPr="0040208F" w:rsidRDefault="00F95A64" w:rsidP="00F95A64">
            <w:pPr>
              <w:rPr>
                <w:sz w:val="19"/>
                <w:szCs w:val="19"/>
              </w:rPr>
            </w:pPr>
            <w:r>
              <w:rPr>
                <w:sz w:val="19"/>
                <w:szCs w:val="19"/>
              </w:rPr>
              <w:t>15:15</w:t>
            </w:r>
          </w:p>
        </w:tc>
        <w:tc>
          <w:tcPr>
            <w:tcW w:w="8170" w:type="dxa"/>
            <w:shd w:val="clear" w:color="auto" w:fill="auto"/>
          </w:tcPr>
          <w:p w14:paraId="31585797" w14:textId="01EA8C15" w:rsidR="00F95A64" w:rsidRPr="0040208F" w:rsidRDefault="00F95A64" w:rsidP="00F95A64">
            <w:pPr>
              <w:rPr>
                <w:sz w:val="19"/>
                <w:szCs w:val="19"/>
              </w:rPr>
            </w:pPr>
            <w:r>
              <w:rPr>
                <w:sz w:val="19"/>
                <w:szCs w:val="19"/>
              </w:rPr>
              <w:t>Potential challenges from the Challenge Document</w:t>
            </w:r>
          </w:p>
        </w:tc>
      </w:tr>
      <w:tr w:rsidR="00F95A64" w14:paraId="0B747B76" w14:textId="77777777" w:rsidTr="004623CA">
        <w:trPr>
          <w:cantSplit/>
          <w:trHeight w:val="58"/>
        </w:trPr>
        <w:tc>
          <w:tcPr>
            <w:tcW w:w="846" w:type="dxa"/>
          </w:tcPr>
          <w:p w14:paraId="5EE33834" w14:textId="60DCF050" w:rsidR="00F95A64" w:rsidRPr="0040208F" w:rsidRDefault="00F95A64" w:rsidP="00F95A64">
            <w:pPr>
              <w:rPr>
                <w:sz w:val="19"/>
                <w:szCs w:val="19"/>
              </w:rPr>
            </w:pPr>
            <w:r w:rsidRPr="0040208F">
              <w:rPr>
                <w:sz w:val="19"/>
                <w:szCs w:val="19"/>
              </w:rPr>
              <w:t>16:30</w:t>
            </w:r>
          </w:p>
        </w:tc>
        <w:tc>
          <w:tcPr>
            <w:tcW w:w="8170" w:type="dxa"/>
            <w:shd w:val="clear" w:color="auto" w:fill="auto"/>
          </w:tcPr>
          <w:p w14:paraId="4DF00173" w14:textId="73B8F9C7" w:rsidR="00F95A64" w:rsidRPr="0040208F" w:rsidRDefault="00F95A64" w:rsidP="00F95A64">
            <w:pPr>
              <w:rPr>
                <w:i/>
                <w:iCs/>
                <w:sz w:val="19"/>
                <w:szCs w:val="19"/>
              </w:rPr>
            </w:pPr>
            <w:r w:rsidRPr="0040208F">
              <w:rPr>
                <w:i/>
                <w:iCs/>
                <w:sz w:val="19"/>
                <w:szCs w:val="19"/>
              </w:rPr>
              <w:t>Finish</w:t>
            </w:r>
          </w:p>
        </w:tc>
      </w:tr>
      <w:tr w:rsidR="00F95A64" w:rsidRPr="00A150A5" w14:paraId="639E6BA9" w14:textId="77777777" w:rsidTr="00592AEB">
        <w:trPr>
          <w:cantSplit/>
        </w:trPr>
        <w:tc>
          <w:tcPr>
            <w:tcW w:w="9016" w:type="dxa"/>
            <w:gridSpan w:val="2"/>
            <w:shd w:val="clear" w:color="auto" w:fill="F2F2F2" w:themeFill="background1" w:themeFillShade="F2"/>
          </w:tcPr>
          <w:p w14:paraId="033000E1" w14:textId="3157477D" w:rsidR="00F95A64" w:rsidRPr="0040208F" w:rsidRDefault="00F95A64" w:rsidP="00F95A64">
            <w:pPr>
              <w:keepNext/>
              <w:rPr>
                <w:b/>
                <w:bCs/>
                <w:sz w:val="19"/>
                <w:szCs w:val="19"/>
              </w:rPr>
            </w:pPr>
            <w:r w:rsidRPr="0040208F">
              <w:rPr>
                <w:b/>
                <w:bCs/>
                <w:sz w:val="19"/>
                <w:szCs w:val="19"/>
              </w:rPr>
              <w:t>DAY 4</w:t>
            </w:r>
            <w:r>
              <w:rPr>
                <w:b/>
                <w:bCs/>
                <w:sz w:val="19"/>
                <w:szCs w:val="19"/>
              </w:rPr>
              <w:t xml:space="preserve"> – Data Handling in Python</w:t>
            </w:r>
          </w:p>
        </w:tc>
      </w:tr>
      <w:tr w:rsidR="00F95A64" w14:paraId="1599A531" w14:textId="77777777" w:rsidTr="00592AEB">
        <w:trPr>
          <w:cantSplit/>
        </w:trPr>
        <w:tc>
          <w:tcPr>
            <w:tcW w:w="846" w:type="dxa"/>
          </w:tcPr>
          <w:p w14:paraId="4F952DE1" w14:textId="77777777" w:rsidR="00F95A64" w:rsidRPr="0040208F" w:rsidRDefault="00F95A64" w:rsidP="00F95A64">
            <w:pPr>
              <w:rPr>
                <w:sz w:val="19"/>
                <w:szCs w:val="19"/>
              </w:rPr>
            </w:pPr>
            <w:r w:rsidRPr="0040208F">
              <w:rPr>
                <w:sz w:val="19"/>
                <w:szCs w:val="19"/>
              </w:rPr>
              <w:t>09:30</w:t>
            </w:r>
          </w:p>
        </w:tc>
        <w:tc>
          <w:tcPr>
            <w:tcW w:w="8170" w:type="dxa"/>
          </w:tcPr>
          <w:p w14:paraId="33917B0B" w14:textId="77777777" w:rsidR="00F95A64" w:rsidRDefault="00F95A64" w:rsidP="00F95A64">
            <w:pPr>
              <w:rPr>
                <w:sz w:val="19"/>
                <w:szCs w:val="19"/>
              </w:rPr>
            </w:pPr>
            <w:r>
              <w:rPr>
                <w:sz w:val="19"/>
                <w:szCs w:val="19"/>
              </w:rPr>
              <w:t>Recap on previous days learning</w:t>
            </w:r>
          </w:p>
          <w:p w14:paraId="49B2BCA9" w14:textId="77777777" w:rsidR="00F95A64" w:rsidRDefault="004011C0" w:rsidP="00F95A64">
            <w:pPr>
              <w:rPr>
                <w:sz w:val="19"/>
                <w:szCs w:val="19"/>
              </w:rPr>
            </w:pPr>
            <w:r>
              <w:rPr>
                <w:sz w:val="19"/>
                <w:szCs w:val="19"/>
              </w:rPr>
              <w:t>02. Introduction to Python and IDEs.pptx</w:t>
            </w:r>
          </w:p>
          <w:p w14:paraId="290DE868" w14:textId="31BE409E" w:rsidR="004011C0" w:rsidRPr="0040208F" w:rsidRDefault="004011C0" w:rsidP="00F95A64">
            <w:pPr>
              <w:rPr>
                <w:sz w:val="19"/>
                <w:szCs w:val="19"/>
              </w:rPr>
            </w:pPr>
            <w:r>
              <w:rPr>
                <w:sz w:val="19"/>
                <w:szCs w:val="19"/>
              </w:rPr>
              <w:t>02. Introduction</w:t>
            </w:r>
            <w:r>
              <w:rPr>
                <w:sz w:val="19"/>
                <w:szCs w:val="19"/>
              </w:rPr>
              <w:t>_</w:t>
            </w:r>
            <w:r>
              <w:rPr>
                <w:sz w:val="19"/>
                <w:szCs w:val="19"/>
              </w:rPr>
              <w:t>to</w:t>
            </w:r>
            <w:r>
              <w:rPr>
                <w:sz w:val="19"/>
                <w:szCs w:val="19"/>
              </w:rPr>
              <w:t>_</w:t>
            </w:r>
            <w:r>
              <w:rPr>
                <w:sz w:val="19"/>
                <w:szCs w:val="19"/>
              </w:rPr>
              <w:t>Python</w:t>
            </w:r>
            <w:r>
              <w:rPr>
                <w:sz w:val="19"/>
                <w:szCs w:val="19"/>
              </w:rPr>
              <w:t>_</w:t>
            </w:r>
            <w:r>
              <w:rPr>
                <w:sz w:val="19"/>
                <w:szCs w:val="19"/>
              </w:rPr>
              <w:t>and</w:t>
            </w:r>
            <w:r>
              <w:rPr>
                <w:sz w:val="19"/>
                <w:szCs w:val="19"/>
              </w:rPr>
              <w:t>_</w:t>
            </w:r>
            <w:r>
              <w:rPr>
                <w:sz w:val="19"/>
                <w:szCs w:val="19"/>
              </w:rPr>
              <w:t>IDEs</w:t>
            </w:r>
            <w:r>
              <w:rPr>
                <w:sz w:val="19"/>
                <w:szCs w:val="19"/>
              </w:rPr>
              <w:t>_Exercise</w:t>
            </w:r>
            <w:r>
              <w:rPr>
                <w:sz w:val="19"/>
                <w:szCs w:val="19"/>
              </w:rPr>
              <w:t>.</w:t>
            </w:r>
            <w:r>
              <w:rPr>
                <w:sz w:val="19"/>
                <w:szCs w:val="19"/>
              </w:rPr>
              <w:t>docx - Lab</w:t>
            </w:r>
          </w:p>
        </w:tc>
      </w:tr>
      <w:tr w:rsidR="00F95A64" w14:paraId="08175BF8" w14:textId="77777777" w:rsidTr="00124963">
        <w:trPr>
          <w:cantSplit/>
          <w:trHeight w:val="58"/>
        </w:trPr>
        <w:tc>
          <w:tcPr>
            <w:tcW w:w="846" w:type="dxa"/>
          </w:tcPr>
          <w:p w14:paraId="577C7C9F" w14:textId="08553C07" w:rsidR="00F95A64" w:rsidRPr="0040208F" w:rsidRDefault="00F95A64" w:rsidP="00F95A64">
            <w:pPr>
              <w:rPr>
                <w:sz w:val="19"/>
                <w:szCs w:val="19"/>
              </w:rPr>
            </w:pPr>
            <w:r>
              <w:rPr>
                <w:sz w:val="19"/>
                <w:szCs w:val="19"/>
              </w:rPr>
              <w:t>11:00</w:t>
            </w:r>
          </w:p>
        </w:tc>
        <w:tc>
          <w:tcPr>
            <w:tcW w:w="8170" w:type="dxa"/>
            <w:shd w:val="clear" w:color="auto" w:fill="auto"/>
          </w:tcPr>
          <w:p w14:paraId="5DC5CB5B" w14:textId="51E0060A" w:rsidR="00F95A64" w:rsidRPr="0040208F" w:rsidRDefault="00F95A64" w:rsidP="00F95A64">
            <w:pPr>
              <w:tabs>
                <w:tab w:val="left" w:pos="2337"/>
              </w:tabs>
              <w:rPr>
                <w:i/>
                <w:iCs/>
                <w:sz w:val="19"/>
                <w:szCs w:val="19"/>
              </w:rPr>
            </w:pPr>
            <w:r w:rsidRPr="0040208F">
              <w:rPr>
                <w:i/>
                <w:iCs/>
                <w:sz w:val="19"/>
                <w:szCs w:val="19"/>
              </w:rPr>
              <w:t>Break</w:t>
            </w:r>
          </w:p>
        </w:tc>
      </w:tr>
      <w:tr w:rsidR="00F95A64" w14:paraId="70011147" w14:textId="77777777" w:rsidTr="00150B76">
        <w:trPr>
          <w:cantSplit/>
          <w:trHeight w:val="58"/>
        </w:trPr>
        <w:tc>
          <w:tcPr>
            <w:tcW w:w="846" w:type="dxa"/>
          </w:tcPr>
          <w:p w14:paraId="6C56F317" w14:textId="69161E4A" w:rsidR="00F95A64" w:rsidRPr="0040208F" w:rsidRDefault="00F95A64" w:rsidP="00F95A64">
            <w:pPr>
              <w:rPr>
                <w:sz w:val="19"/>
                <w:szCs w:val="19"/>
              </w:rPr>
            </w:pPr>
            <w:r>
              <w:rPr>
                <w:sz w:val="19"/>
                <w:szCs w:val="19"/>
              </w:rPr>
              <w:t>11:15</w:t>
            </w:r>
          </w:p>
        </w:tc>
        <w:tc>
          <w:tcPr>
            <w:tcW w:w="8170" w:type="dxa"/>
            <w:shd w:val="clear" w:color="auto" w:fill="auto"/>
          </w:tcPr>
          <w:p w14:paraId="40ED4D30" w14:textId="77777777" w:rsidR="00F95A64" w:rsidRDefault="004011C0" w:rsidP="00F95A64">
            <w:pPr>
              <w:rPr>
                <w:sz w:val="19"/>
                <w:szCs w:val="19"/>
              </w:rPr>
            </w:pPr>
            <w:r w:rsidRPr="004011C0">
              <w:rPr>
                <w:sz w:val="19"/>
                <w:szCs w:val="19"/>
              </w:rPr>
              <w:t>04. Mathematical and Statistical Programming with Numpy.pptx</w:t>
            </w:r>
          </w:p>
          <w:p w14:paraId="5EB8BB94" w14:textId="03EDAC78" w:rsidR="004011C0" w:rsidRPr="004011C0" w:rsidRDefault="004011C0" w:rsidP="00F95A64">
            <w:pPr>
              <w:rPr>
                <w:sz w:val="19"/>
                <w:szCs w:val="19"/>
              </w:rPr>
            </w:pPr>
            <w:r w:rsidRPr="004011C0">
              <w:rPr>
                <w:sz w:val="19"/>
                <w:szCs w:val="19"/>
              </w:rPr>
              <w:t>04. Mathematical</w:t>
            </w:r>
            <w:r>
              <w:rPr>
                <w:sz w:val="19"/>
                <w:szCs w:val="19"/>
              </w:rPr>
              <w:t>_</w:t>
            </w:r>
            <w:r w:rsidRPr="004011C0">
              <w:rPr>
                <w:sz w:val="19"/>
                <w:szCs w:val="19"/>
              </w:rPr>
              <w:t>and</w:t>
            </w:r>
            <w:r>
              <w:rPr>
                <w:sz w:val="19"/>
                <w:szCs w:val="19"/>
              </w:rPr>
              <w:t>_</w:t>
            </w:r>
            <w:r w:rsidRPr="004011C0">
              <w:rPr>
                <w:sz w:val="19"/>
                <w:szCs w:val="19"/>
              </w:rPr>
              <w:t>Statistical</w:t>
            </w:r>
            <w:r>
              <w:rPr>
                <w:sz w:val="19"/>
                <w:szCs w:val="19"/>
              </w:rPr>
              <w:t>_</w:t>
            </w:r>
            <w:r w:rsidRPr="004011C0">
              <w:rPr>
                <w:sz w:val="19"/>
                <w:szCs w:val="19"/>
              </w:rPr>
              <w:t>Programming</w:t>
            </w:r>
            <w:r>
              <w:rPr>
                <w:sz w:val="19"/>
                <w:szCs w:val="19"/>
              </w:rPr>
              <w:t>_</w:t>
            </w:r>
            <w:r w:rsidRPr="004011C0">
              <w:rPr>
                <w:sz w:val="19"/>
                <w:szCs w:val="19"/>
              </w:rPr>
              <w:t>with</w:t>
            </w:r>
            <w:r>
              <w:rPr>
                <w:sz w:val="19"/>
                <w:szCs w:val="19"/>
              </w:rPr>
              <w:t>_</w:t>
            </w:r>
            <w:r w:rsidRPr="004011C0">
              <w:rPr>
                <w:sz w:val="19"/>
                <w:szCs w:val="19"/>
              </w:rPr>
              <w:t>Numpy</w:t>
            </w:r>
            <w:r>
              <w:rPr>
                <w:sz w:val="19"/>
                <w:szCs w:val="19"/>
              </w:rPr>
              <w:t>_Exercise</w:t>
            </w:r>
            <w:r w:rsidRPr="004011C0">
              <w:rPr>
                <w:sz w:val="19"/>
                <w:szCs w:val="19"/>
              </w:rPr>
              <w:t>.</w:t>
            </w:r>
            <w:r>
              <w:rPr>
                <w:sz w:val="19"/>
                <w:szCs w:val="19"/>
              </w:rPr>
              <w:t>docx - Lab</w:t>
            </w:r>
          </w:p>
        </w:tc>
      </w:tr>
      <w:tr w:rsidR="00F95A64" w14:paraId="6BF76E64" w14:textId="77777777" w:rsidTr="008C4531">
        <w:trPr>
          <w:cantSplit/>
          <w:trHeight w:val="58"/>
        </w:trPr>
        <w:tc>
          <w:tcPr>
            <w:tcW w:w="846" w:type="dxa"/>
          </w:tcPr>
          <w:p w14:paraId="2C019F8F" w14:textId="68CE82BA" w:rsidR="00F95A64" w:rsidRPr="0040208F" w:rsidRDefault="00F95A64" w:rsidP="00F95A64">
            <w:pPr>
              <w:rPr>
                <w:sz w:val="19"/>
                <w:szCs w:val="19"/>
              </w:rPr>
            </w:pPr>
            <w:r w:rsidRPr="0040208F">
              <w:rPr>
                <w:sz w:val="19"/>
                <w:szCs w:val="19"/>
              </w:rPr>
              <w:t>12:30</w:t>
            </w:r>
          </w:p>
        </w:tc>
        <w:tc>
          <w:tcPr>
            <w:tcW w:w="8170" w:type="dxa"/>
            <w:shd w:val="clear" w:color="auto" w:fill="ECF3FA"/>
          </w:tcPr>
          <w:p w14:paraId="5552FE6D" w14:textId="43114E17" w:rsidR="00F95A64" w:rsidRPr="0040208F" w:rsidRDefault="00F95A64" w:rsidP="00F95A64">
            <w:pPr>
              <w:tabs>
                <w:tab w:val="left" w:pos="2337"/>
              </w:tabs>
              <w:rPr>
                <w:sz w:val="19"/>
                <w:szCs w:val="19"/>
              </w:rPr>
            </w:pPr>
            <w:r w:rsidRPr="0040208F">
              <w:rPr>
                <w:i/>
                <w:iCs/>
                <w:sz w:val="19"/>
                <w:szCs w:val="19"/>
              </w:rPr>
              <w:t>Lunch</w:t>
            </w:r>
          </w:p>
        </w:tc>
      </w:tr>
      <w:tr w:rsidR="00F95A64" w14:paraId="7ED718C7" w14:textId="77777777" w:rsidTr="00150B76">
        <w:trPr>
          <w:cantSplit/>
          <w:trHeight w:val="58"/>
        </w:trPr>
        <w:tc>
          <w:tcPr>
            <w:tcW w:w="846" w:type="dxa"/>
          </w:tcPr>
          <w:p w14:paraId="256834B5" w14:textId="39BD50C0" w:rsidR="00F95A64" w:rsidRPr="0040208F" w:rsidRDefault="00F95A64" w:rsidP="00F95A64">
            <w:pPr>
              <w:rPr>
                <w:sz w:val="19"/>
                <w:szCs w:val="19"/>
              </w:rPr>
            </w:pPr>
            <w:r w:rsidRPr="0040208F">
              <w:rPr>
                <w:sz w:val="19"/>
                <w:szCs w:val="19"/>
              </w:rPr>
              <w:t>13:30</w:t>
            </w:r>
          </w:p>
        </w:tc>
        <w:tc>
          <w:tcPr>
            <w:tcW w:w="8170" w:type="dxa"/>
            <w:shd w:val="clear" w:color="auto" w:fill="auto"/>
          </w:tcPr>
          <w:p w14:paraId="51589784" w14:textId="77777777" w:rsidR="00F95A64" w:rsidRDefault="004011C0" w:rsidP="00F95A64">
            <w:pPr>
              <w:tabs>
                <w:tab w:val="left" w:pos="2337"/>
              </w:tabs>
              <w:rPr>
                <w:sz w:val="19"/>
                <w:szCs w:val="19"/>
              </w:rPr>
            </w:pPr>
            <w:r>
              <w:rPr>
                <w:sz w:val="19"/>
                <w:szCs w:val="19"/>
              </w:rPr>
              <w:t>05. Introduction to Pandas.pptx</w:t>
            </w:r>
          </w:p>
          <w:p w14:paraId="29BAD055" w14:textId="4F916259" w:rsidR="004011C0" w:rsidRPr="0040208F" w:rsidRDefault="004011C0" w:rsidP="00F95A64">
            <w:pPr>
              <w:tabs>
                <w:tab w:val="left" w:pos="2337"/>
              </w:tabs>
              <w:rPr>
                <w:sz w:val="19"/>
                <w:szCs w:val="19"/>
              </w:rPr>
            </w:pPr>
            <w:r>
              <w:rPr>
                <w:sz w:val="19"/>
                <w:szCs w:val="19"/>
              </w:rPr>
              <w:t>05_Introduction_to_Pandas_Exercise.docx - Lab</w:t>
            </w:r>
          </w:p>
        </w:tc>
      </w:tr>
      <w:tr w:rsidR="00F95A64" w14:paraId="357516D2" w14:textId="77777777" w:rsidTr="00150B76">
        <w:trPr>
          <w:cantSplit/>
          <w:trHeight w:val="58"/>
        </w:trPr>
        <w:tc>
          <w:tcPr>
            <w:tcW w:w="846" w:type="dxa"/>
          </w:tcPr>
          <w:p w14:paraId="7211B5BA" w14:textId="50E0DF73" w:rsidR="00F95A64" w:rsidRPr="0040208F" w:rsidRDefault="00F95A64" w:rsidP="00F95A64">
            <w:pPr>
              <w:rPr>
                <w:sz w:val="19"/>
                <w:szCs w:val="19"/>
              </w:rPr>
            </w:pPr>
            <w:r>
              <w:rPr>
                <w:sz w:val="19"/>
                <w:szCs w:val="19"/>
              </w:rPr>
              <w:t>15:00</w:t>
            </w:r>
          </w:p>
        </w:tc>
        <w:tc>
          <w:tcPr>
            <w:tcW w:w="8170" w:type="dxa"/>
            <w:shd w:val="clear" w:color="auto" w:fill="auto"/>
          </w:tcPr>
          <w:p w14:paraId="2C75922A" w14:textId="733240FB" w:rsidR="00F95A64" w:rsidRPr="0040208F" w:rsidRDefault="00F95A64" w:rsidP="00F95A64">
            <w:pPr>
              <w:tabs>
                <w:tab w:val="left" w:pos="2337"/>
              </w:tabs>
              <w:rPr>
                <w:sz w:val="19"/>
                <w:szCs w:val="19"/>
              </w:rPr>
            </w:pPr>
            <w:r w:rsidRPr="0040208F">
              <w:rPr>
                <w:i/>
                <w:iCs/>
                <w:sz w:val="19"/>
                <w:szCs w:val="19"/>
              </w:rPr>
              <w:t>Break</w:t>
            </w:r>
          </w:p>
        </w:tc>
      </w:tr>
      <w:tr w:rsidR="00F95A64" w14:paraId="1B8FE6AA" w14:textId="77777777" w:rsidTr="00124963">
        <w:trPr>
          <w:cantSplit/>
          <w:trHeight w:val="58"/>
        </w:trPr>
        <w:tc>
          <w:tcPr>
            <w:tcW w:w="846" w:type="dxa"/>
          </w:tcPr>
          <w:p w14:paraId="752D149E" w14:textId="770BD23B" w:rsidR="00F95A64" w:rsidRPr="0040208F" w:rsidRDefault="00F95A64" w:rsidP="00F95A64">
            <w:pPr>
              <w:rPr>
                <w:sz w:val="19"/>
                <w:szCs w:val="19"/>
              </w:rPr>
            </w:pPr>
            <w:r>
              <w:rPr>
                <w:sz w:val="19"/>
                <w:szCs w:val="19"/>
              </w:rPr>
              <w:lastRenderedPageBreak/>
              <w:t>15:15</w:t>
            </w:r>
          </w:p>
        </w:tc>
        <w:tc>
          <w:tcPr>
            <w:tcW w:w="8170" w:type="dxa"/>
            <w:shd w:val="clear" w:color="auto" w:fill="auto"/>
          </w:tcPr>
          <w:p w14:paraId="3DD0B29C" w14:textId="77777777" w:rsidR="00F95A64" w:rsidRDefault="004011C0" w:rsidP="00F95A64">
            <w:pPr>
              <w:tabs>
                <w:tab w:val="left" w:pos="2337"/>
              </w:tabs>
              <w:rPr>
                <w:sz w:val="19"/>
                <w:szCs w:val="19"/>
              </w:rPr>
            </w:pPr>
            <w:r>
              <w:rPr>
                <w:sz w:val="19"/>
                <w:szCs w:val="19"/>
              </w:rPr>
              <w:t>06. Data Cleaning with Pandas.pptx</w:t>
            </w:r>
          </w:p>
          <w:p w14:paraId="5D7CE5FC" w14:textId="15A4884E" w:rsidR="004011C0" w:rsidRPr="00150B76" w:rsidRDefault="004011C0" w:rsidP="00F95A64">
            <w:pPr>
              <w:tabs>
                <w:tab w:val="left" w:pos="2337"/>
              </w:tabs>
              <w:rPr>
                <w:sz w:val="19"/>
                <w:szCs w:val="19"/>
              </w:rPr>
            </w:pPr>
            <w:r>
              <w:rPr>
                <w:sz w:val="19"/>
                <w:szCs w:val="19"/>
              </w:rPr>
              <w:t>06_Data_Cleaning_with_Pandas_Exercise.docx - Lab</w:t>
            </w:r>
          </w:p>
        </w:tc>
      </w:tr>
      <w:tr w:rsidR="00F95A64" w14:paraId="1546143C" w14:textId="77777777" w:rsidTr="00124963">
        <w:trPr>
          <w:cantSplit/>
          <w:trHeight w:val="58"/>
        </w:trPr>
        <w:tc>
          <w:tcPr>
            <w:tcW w:w="846" w:type="dxa"/>
          </w:tcPr>
          <w:p w14:paraId="62BB8DCB" w14:textId="731E426B" w:rsidR="00F95A64" w:rsidRPr="0040208F" w:rsidRDefault="00F95A64" w:rsidP="00F95A64">
            <w:pPr>
              <w:rPr>
                <w:sz w:val="19"/>
                <w:szCs w:val="19"/>
              </w:rPr>
            </w:pPr>
            <w:r w:rsidRPr="0040208F">
              <w:rPr>
                <w:sz w:val="19"/>
                <w:szCs w:val="19"/>
              </w:rPr>
              <w:t>16:30</w:t>
            </w:r>
          </w:p>
        </w:tc>
        <w:tc>
          <w:tcPr>
            <w:tcW w:w="8170" w:type="dxa"/>
            <w:shd w:val="clear" w:color="auto" w:fill="auto"/>
          </w:tcPr>
          <w:p w14:paraId="503B7D63" w14:textId="29A1C8BD" w:rsidR="00F95A64" w:rsidRPr="0040208F" w:rsidRDefault="00F95A64" w:rsidP="00F95A64">
            <w:pPr>
              <w:tabs>
                <w:tab w:val="left" w:pos="2337"/>
              </w:tabs>
              <w:rPr>
                <w:i/>
                <w:iCs/>
                <w:sz w:val="19"/>
                <w:szCs w:val="19"/>
              </w:rPr>
            </w:pPr>
            <w:r w:rsidRPr="0040208F">
              <w:rPr>
                <w:i/>
                <w:iCs/>
                <w:sz w:val="19"/>
                <w:szCs w:val="19"/>
              </w:rPr>
              <w:t>Finish</w:t>
            </w:r>
          </w:p>
        </w:tc>
      </w:tr>
      <w:tr w:rsidR="00F95A64" w14:paraId="7BBCD3A1" w14:textId="77777777" w:rsidTr="00150B76">
        <w:trPr>
          <w:cantSplit/>
          <w:trHeight w:val="58"/>
        </w:trPr>
        <w:tc>
          <w:tcPr>
            <w:tcW w:w="9016" w:type="dxa"/>
            <w:gridSpan w:val="2"/>
            <w:shd w:val="clear" w:color="auto" w:fill="F2F2F2" w:themeFill="background1" w:themeFillShade="F2"/>
          </w:tcPr>
          <w:p w14:paraId="76FA4F30" w14:textId="0E0FFB78" w:rsidR="00F95A64" w:rsidRPr="0040208F" w:rsidRDefault="00F95A64" w:rsidP="00F95A64">
            <w:pPr>
              <w:tabs>
                <w:tab w:val="left" w:pos="2337"/>
              </w:tabs>
              <w:rPr>
                <w:i/>
                <w:iCs/>
                <w:sz w:val="19"/>
                <w:szCs w:val="19"/>
              </w:rPr>
            </w:pPr>
            <w:r w:rsidRPr="0040208F">
              <w:rPr>
                <w:b/>
                <w:bCs/>
                <w:sz w:val="19"/>
                <w:szCs w:val="19"/>
              </w:rPr>
              <w:t xml:space="preserve">DAY </w:t>
            </w:r>
            <w:r>
              <w:rPr>
                <w:b/>
                <w:bCs/>
                <w:sz w:val="19"/>
                <w:szCs w:val="19"/>
              </w:rPr>
              <w:t>5</w:t>
            </w:r>
            <w:r w:rsidR="004011C0">
              <w:rPr>
                <w:b/>
                <w:bCs/>
                <w:sz w:val="19"/>
                <w:szCs w:val="19"/>
              </w:rPr>
              <w:t xml:space="preserve"> - </w:t>
            </w:r>
            <w:r w:rsidR="004011C0">
              <w:rPr>
                <w:b/>
                <w:bCs/>
                <w:sz w:val="19"/>
                <w:szCs w:val="19"/>
              </w:rPr>
              <w:t>Data Handling in Python</w:t>
            </w:r>
          </w:p>
        </w:tc>
      </w:tr>
      <w:tr w:rsidR="00F95A64" w14:paraId="77C487A3" w14:textId="77777777" w:rsidTr="00124963">
        <w:trPr>
          <w:cantSplit/>
          <w:trHeight w:val="58"/>
        </w:trPr>
        <w:tc>
          <w:tcPr>
            <w:tcW w:w="846" w:type="dxa"/>
          </w:tcPr>
          <w:p w14:paraId="00F40E7C" w14:textId="27E5E268" w:rsidR="00F95A64" w:rsidRPr="0040208F" w:rsidRDefault="00F95A64" w:rsidP="00F95A64">
            <w:pPr>
              <w:rPr>
                <w:sz w:val="19"/>
                <w:szCs w:val="19"/>
              </w:rPr>
            </w:pPr>
            <w:r>
              <w:rPr>
                <w:sz w:val="19"/>
                <w:szCs w:val="19"/>
              </w:rPr>
              <w:t>9:30</w:t>
            </w:r>
          </w:p>
        </w:tc>
        <w:tc>
          <w:tcPr>
            <w:tcW w:w="8170" w:type="dxa"/>
            <w:shd w:val="clear" w:color="auto" w:fill="auto"/>
          </w:tcPr>
          <w:p w14:paraId="1E472FA6" w14:textId="77777777" w:rsidR="00F95A64" w:rsidRDefault="00F95A64" w:rsidP="00F95A64">
            <w:pPr>
              <w:tabs>
                <w:tab w:val="left" w:pos="2337"/>
              </w:tabs>
              <w:rPr>
                <w:sz w:val="19"/>
                <w:szCs w:val="19"/>
              </w:rPr>
            </w:pPr>
            <w:r w:rsidRPr="008F08DF">
              <w:rPr>
                <w:sz w:val="19"/>
                <w:szCs w:val="19"/>
              </w:rPr>
              <w:t xml:space="preserve">Recap on Previous day </w:t>
            </w:r>
            <w:proofErr w:type="gramStart"/>
            <w:r w:rsidRPr="008F08DF">
              <w:rPr>
                <w:sz w:val="19"/>
                <w:szCs w:val="19"/>
              </w:rPr>
              <w:t>learning</w:t>
            </w:r>
            <w:proofErr w:type="gramEnd"/>
          </w:p>
          <w:p w14:paraId="2DDC4EB7" w14:textId="796C7C09" w:rsidR="00F95A64" w:rsidRPr="008F08DF" w:rsidRDefault="004011C0" w:rsidP="00F95A64">
            <w:pPr>
              <w:tabs>
                <w:tab w:val="left" w:pos="2337"/>
              </w:tabs>
              <w:rPr>
                <w:sz w:val="19"/>
                <w:szCs w:val="19"/>
              </w:rPr>
            </w:pPr>
            <w:r>
              <w:rPr>
                <w:sz w:val="19"/>
                <w:szCs w:val="19"/>
              </w:rPr>
              <w:t>07. Data Manipulation with Pandas.pptx</w:t>
            </w:r>
          </w:p>
        </w:tc>
      </w:tr>
      <w:tr w:rsidR="00F95A64" w14:paraId="21AA79C8" w14:textId="77777777" w:rsidTr="00124963">
        <w:trPr>
          <w:cantSplit/>
          <w:trHeight w:val="58"/>
        </w:trPr>
        <w:tc>
          <w:tcPr>
            <w:tcW w:w="846" w:type="dxa"/>
          </w:tcPr>
          <w:p w14:paraId="7131587D" w14:textId="5BBCEFA6" w:rsidR="00F95A64" w:rsidRDefault="00F95A64" w:rsidP="00F95A64">
            <w:pPr>
              <w:rPr>
                <w:sz w:val="19"/>
                <w:szCs w:val="19"/>
              </w:rPr>
            </w:pPr>
            <w:r>
              <w:rPr>
                <w:sz w:val="19"/>
                <w:szCs w:val="19"/>
              </w:rPr>
              <w:t>11:00</w:t>
            </w:r>
          </w:p>
        </w:tc>
        <w:tc>
          <w:tcPr>
            <w:tcW w:w="8170" w:type="dxa"/>
            <w:shd w:val="clear" w:color="auto" w:fill="auto"/>
          </w:tcPr>
          <w:p w14:paraId="0D1CB723" w14:textId="0F0978DE" w:rsidR="00F95A64" w:rsidRPr="0040208F" w:rsidRDefault="00F95A64" w:rsidP="00F95A64">
            <w:pPr>
              <w:tabs>
                <w:tab w:val="left" w:pos="2337"/>
              </w:tabs>
              <w:rPr>
                <w:i/>
                <w:iCs/>
                <w:sz w:val="19"/>
                <w:szCs w:val="19"/>
              </w:rPr>
            </w:pPr>
            <w:r w:rsidRPr="0040208F">
              <w:rPr>
                <w:i/>
                <w:iCs/>
                <w:sz w:val="19"/>
                <w:szCs w:val="19"/>
              </w:rPr>
              <w:t>Break</w:t>
            </w:r>
          </w:p>
        </w:tc>
      </w:tr>
      <w:tr w:rsidR="00F95A64" w14:paraId="06F9FFF8" w14:textId="77777777" w:rsidTr="00124963">
        <w:trPr>
          <w:cantSplit/>
          <w:trHeight w:val="58"/>
        </w:trPr>
        <w:tc>
          <w:tcPr>
            <w:tcW w:w="846" w:type="dxa"/>
          </w:tcPr>
          <w:p w14:paraId="485A9647" w14:textId="49C25DF3" w:rsidR="00F95A64" w:rsidRDefault="00F95A64" w:rsidP="00F95A64">
            <w:pPr>
              <w:rPr>
                <w:sz w:val="19"/>
                <w:szCs w:val="19"/>
              </w:rPr>
            </w:pPr>
            <w:r>
              <w:rPr>
                <w:sz w:val="19"/>
                <w:szCs w:val="19"/>
              </w:rPr>
              <w:t>11:15</w:t>
            </w:r>
          </w:p>
        </w:tc>
        <w:tc>
          <w:tcPr>
            <w:tcW w:w="8170" w:type="dxa"/>
            <w:shd w:val="clear" w:color="auto" w:fill="auto"/>
          </w:tcPr>
          <w:p w14:paraId="5643ED78" w14:textId="272F7CCA" w:rsidR="00F95A64" w:rsidRPr="0040208F" w:rsidRDefault="004011C0" w:rsidP="00F95A64">
            <w:pPr>
              <w:tabs>
                <w:tab w:val="left" w:pos="2337"/>
              </w:tabs>
              <w:rPr>
                <w:i/>
                <w:iCs/>
                <w:sz w:val="19"/>
                <w:szCs w:val="19"/>
              </w:rPr>
            </w:pPr>
            <w:r w:rsidRPr="004011C0">
              <w:rPr>
                <w:sz w:val="19"/>
                <w:szCs w:val="19"/>
              </w:rPr>
              <w:t>07_Data_Manipulation_with_Pandas_Exercise.docx</w:t>
            </w:r>
            <w:r>
              <w:rPr>
                <w:sz w:val="19"/>
                <w:szCs w:val="19"/>
              </w:rPr>
              <w:t xml:space="preserve"> – Lab</w:t>
            </w:r>
          </w:p>
        </w:tc>
      </w:tr>
      <w:tr w:rsidR="00F95A64" w14:paraId="7EB711B4" w14:textId="77777777" w:rsidTr="00124963">
        <w:trPr>
          <w:cantSplit/>
          <w:trHeight w:val="58"/>
        </w:trPr>
        <w:tc>
          <w:tcPr>
            <w:tcW w:w="846" w:type="dxa"/>
          </w:tcPr>
          <w:p w14:paraId="5034BD20" w14:textId="64D565BB" w:rsidR="00F95A64" w:rsidRDefault="00F95A64" w:rsidP="00F95A64">
            <w:pPr>
              <w:rPr>
                <w:sz w:val="19"/>
                <w:szCs w:val="19"/>
              </w:rPr>
            </w:pPr>
            <w:r>
              <w:rPr>
                <w:sz w:val="19"/>
                <w:szCs w:val="19"/>
              </w:rPr>
              <w:t>12:30</w:t>
            </w:r>
          </w:p>
        </w:tc>
        <w:tc>
          <w:tcPr>
            <w:tcW w:w="8170" w:type="dxa"/>
            <w:shd w:val="clear" w:color="auto" w:fill="auto"/>
          </w:tcPr>
          <w:p w14:paraId="1248677E" w14:textId="7282B52A" w:rsidR="00F95A64" w:rsidRPr="0040208F" w:rsidRDefault="00F95A64" w:rsidP="00F95A64">
            <w:pPr>
              <w:tabs>
                <w:tab w:val="left" w:pos="2337"/>
              </w:tabs>
              <w:rPr>
                <w:i/>
                <w:iCs/>
                <w:sz w:val="19"/>
                <w:szCs w:val="19"/>
              </w:rPr>
            </w:pPr>
            <w:r>
              <w:rPr>
                <w:i/>
                <w:iCs/>
                <w:sz w:val="19"/>
                <w:szCs w:val="19"/>
              </w:rPr>
              <w:t>Lunch</w:t>
            </w:r>
          </w:p>
        </w:tc>
      </w:tr>
      <w:tr w:rsidR="00F95A64" w14:paraId="7F6E5038" w14:textId="77777777" w:rsidTr="00124963">
        <w:trPr>
          <w:cantSplit/>
          <w:trHeight w:val="58"/>
        </w:trPr>
        <w:tc>
          <w:tcPr>
            <w:tcW w:w="846" w:type="dxa"/>
          </w:tcPr>
          <w:p w14:paraId="088623EE" w14:textId="488DDFDF" w:rsidR="00F95A64" w:rsidRDefault="00F95A64" w:rsidP="00F95A64">
            <w:pPr>
              <w:rPr>
                <w:sz w:val="19"/>
                <w:szCs w:val="19"/>
              </w:rPr>
            </w:pPr>
            <w:r>
              <w:rPr>
                <w:sz w:val="19"/>
                <w:szCs w:val="19"/>
              </w:rPr>
              <w:t>13:30</w:t>
            </w:r>
          </w:p>
        </w:tc>
        <w:tc>
          <w:tcPr>
            <w:tcW w:w="8170" w:type="dxa"/>
            <w:shd w:val="clear" w:color="auto" w:fill="auto"/>
          </w:tcPr>
          <w:p w14:paraId="1D1D12FE" w14:textId="3FF8E45F" w:rsidR="00F95A64" w:rsidRPr="008F08DF" w:rsidRDefault="004011C0" w:rsidP="00F95A64">
            <w:pPr>
              <w:tabs>
                <w:tab w:val="left" w:pos="2337"/>
              </w:tabs>
              <w:rPr>
                <w:sz w:val="19"/>
                <w:szCs w:val="19"/>
              </w:rPr>
            </w:pPr>
            <w:r>
              <w:rPr>
                <w:sz w:val="19"/>
                <w:szCs w:val="19"/>
              </w:rPr>
              <w:t>08. Methods for Visualising Data.pptx</w:t>
            </w:r>
          </w:p>
        </w:tc>
      </w:tr>
      <w:tr w:rsidR="00F95A64" w14:paraId="5E2FCB1B" w14:textId="77777777" w:rsidTr="00124963">
        <w:trPr>
          <w:cantSplit/>
          <w:trHeight w:val="58"/>
        </w:trPr>
        <w:tc>
          <w:tcPr>
            <w:tcW w:w="846" w:type="dxa"/>
          </w:tcPr>
          <w:p w14:paraId="37896FFB" w14:textId="39583471" w:rsidR="00F95A64" w:rsidRDefault="00F95A64" w:rsidP="00F95A64">
            <w:pPr>
              <w:rPr>
                <w:sz w:val="19"/>
                <w:szCs w:val="19"/>
              </w:rPr>
            </w:pPr>
            <w:r>
              <w:rPr>
                <w:sz w:val="19"/>
                <w:szCs w:val="19"/>
              </w:rPr>
              <w:t>15:00</w:t>
            </w:r>
          </w:p>
        </w:tc>
        <w:tc>
          <w:tcPr>
            <w:tcW w:w="8170" w:type="dxa"/>
            <w:shd w:val="clear" w:color="auto" w:fill="auto"/>
          </w:tcPr>
          <w:p w14:paraId="2E99D291" w14:textId="07732909" w:rsidR="00F95A64" w:rsidRPr="0040208F" w:rsidRDefault="00F95A64" w:rsidP="00F95A64">
            <w:pPr>
              <w:tabs>
                <w:tab w:val="left" w:pos="2337"/>
              </w:tabs>
              <w:rPr>
                <w:i/>
                <w:iCs/>
                <w:sz w:val="19"/>
                <w:szCs w:val="19"/>
              </w:rPr>
            </w:pPr>
            <w:r w:rsidRPr="0040208F">
              <w:rPr>
                <w:i/>
                <w:iCs/>
                <w:sz w:val="19"/>
                <w:szCs w:val="19"/>
              </w:rPr>
              <w:t>Break</w:t>
            </w:r>
          </w:p>
        </w:tc>
      </w:tr>
      <w:tr w:rsidR="00F95A64" w14:paraId="3FE9CE63" w14:textId="77777777" w:rsidTr="00124963">
        <w:trPr>
          <w:cantSplit/>
          <w:trHeight w:val="58"/>
        </w:trPr>
        <w:tc>
          <w:tcPr>
            <w:tcW w:w="846" w:type="dxa"/>
          </w:tcPr>
          <w:p w14:paraId="3FCC97CD" w14:textId="17C9D356" w:rsidR="00F95A64" w:rsidRDefault="00F95A64" w:rsidP="00F95A64">
            <w:pPr>
              <w:rPr>
                <w:sz w:val="19"/>
                <w:szCs w:val="19"/>
              </w:rPr>
            </w:pPr>
            <w:r>
              <w:rPr>
                <w:sz w:val="19"/>
                <w:szCs w:val="19"/>
              </w:rPr>
              <w:t>15:15</w:t>
            </w:r>
          </w:p>
        </w:tc>
        <w:tc>
          <w:tcPr>
            <w:tcW w:w="8170" w:type="dxa"/>
            <w:shd w:val="clear" w:color="auto" w:fill="auto"/>
          </w:tcPr>
          <w:p w14:paraId="26E87C00" w14:textId="031DA147" w:rsidR="00F95A64" w:rsidRPr="004011C0" w:rsidRDefault="004011C0" w:rsidP="00F95A64">
            <w:pPr>
              <w:tabs>
                <w:tab w:val="left" w:pos="2337"/>
              </w:tabs>
              <w:rPr>
                <w:sz w:val="19"/>
                <w:szCs w:val="19"/>
              </w:rPr>
            </w:pPr>
            <w:r>
              <w:rPr>
                <w:sz w:val="19"/>
                <w:szCs w:val="19"/>
              </w:rPr>
              <w:t>09_Methods_for_Visualising_Data_Exercise.docx - Lab</w:t>
            </w:r>
          </w:p>
        </w:tc>
      </w:tr>
      <w:tr w:rsidR="00F95A64" w14:paraId="539DD219" w14:textId="77777777" w:rsidTr="00124963">
        <w:trPr>
          <w:cantSplit/>
          <w:trHeight w:val="58"/>
        </w:trPr>
        <w:tc>
          <w:tcPr>
            <w:tcW w:w="846" w:type="dxa"/>
          </w:tcPr>
          <w:p w14:paraId="213BC1EC" w14:textId="0F48FB47" w:rsidR="00F95A64" w:rsidRDefault="00F95A64" w:rsidP="00F95A64">
            <w:pPr>
              <w:rPr>
                <w:sz w:val="19"/>
                <w:szCs w:val="19"/>
              </w:rPr>
            </w:pPr>
            <w:r>
              <w:rPr>
                <w:sz w:val="19"/>
                <w:szCs w:val="19"/>
              </w:rPr>
              <w:t>16:30</w:t>
            </w:r>
          </w:p>
        </w:tc>
        <w:tc>
          <w:tcPr>
            <w:tcW w:w="8170" w:type="dxa"/>
            <w:shd w:val="clear" w:color="auto" w:fill="auto"/>
          </w:tcPr>
          <w:p w14:paraId="0C8B35DB" w14:textId="3E9EC284" w:rsidR="00F95A64" w:rsidRPr="0040208F" w:rsidRDefault="00F95A64" w:rsidP="00F95A64">
            <w:pPr>
              <w:tabs>
                <w:tab w:val="left" w:pos="2337"/>
              </w:tabs>
              <w:rPr>
                <w:i/>
                <w:iCs/>
                <w:sz w:val="19"/>
                <w:szCs w:val="19"/>
              </w:rPr>
            </w:pPr>
            <w:r w:rsidRPr="0040208F">
              <w:rPr>
                <w:i/>
                <w:iCs/>
                <w:sz w:val="19"/>
                <w:szCs w:val="19"/>
              </w:rPr>
              <w:t>Finish</w:t>
            </w:r>
          </w:p>
        </w:tc>
      </w:tr>
    </w:tbl>
    <w:p w14:paraId="701AB798" w14:textId="77777777" w:rsidR="00B56231" w:rsidRDefault="00B56231" w:rsidP="004623CA">
      <w:pPr>
        <w:pStyle w:val="Heading1"/>
      </w:pPr>
    </w:p>
    <w:p w14:paraId="0B70955E" w14:textId="77777777" w:rsidR="00B56231" w:rsidRDefault="00B56231">
      <w:pPr>
        <w:rPr>
          <w:rFonts w:ascii="Montserrat Black" w:eastAsiaTheme="majorEastAsia" w:hAnsi="Montserrat Black" w:cstheme="majorBidi"/>
          <w:color w:val="004050"/>
          <w:sz w:val="40"/>
          <w:szCs w:val="32"/>
        </w:rPr>
      </w:pPr>
      <w:r>
        <w:br w:type="page"/>
      </w:r>
    </w:p>
    <w:p w14:paraId="68992B2C" w14:textId="4C023323" w:rsidR="00CE0348" w:rsidRDefault="00E743C5" w:rsidP="004623CA">
      <w:pPr>
        <w:pStyle w:val="Heading1"/>
      </w:pPr>
      <w:r>
        <w:lastRenderedPageBreak/>
        <w:t xml:space="preserve">Notes on delivering this </w:t>
      </w:r>
      <w:proofErr w:type="gramStart"/>
      <w:r>
        <w:t>course</w:t>
      </w:r>
      <w:proofErr w:type="gramEnd"/>
    </w:p>
    <w:p w14:paraId="4F50FC68" w14:textId="77777777" w:rsidR="00A45A1C" w:rsidRDefault="00A45A1C" w:rsidP="00B95C73"/>
    <w:p w14:paraId="459D35D2" w14:textId="6170D298" w:rsidR="00BF5403" w:rsidRDefault="00F452FF" w:rsidP="00B15828">
      <w:r w:rsidRPr="00DD0D4F">
        <w:t>This course is designed to be as practical as possible.</w:t>
      </w:r>
      <w:r w:rsidR="004E501E" w:rsidRPr="00DD0D4F">
        <w:t xml:space="preserve"> </w:t>
      </w:r>
      <w:r w:rsidR="00BE612E">
        <w:t xml:space="preserve">The delegates </w:t>
      </w:r>
      <w:r w:rsidR="00B15828">
        <w:t xml:space="preserve">will not be familiar with Python in a professional </w:t>
      </w:r>
      <w:proofErr w:type="gramStart"/>
      <w:r w:rsidR="00B15828">
        <w:t>sense, but</w:t>
      </w:r>
      <w:proofErr w:type="gramEnd"/>
      <w:r w:rsidR="00B15828">
        <w:t xml:space="preserve"> may have history of private learning with the language.</w:t>
      </w:r>
    </w:p>
    <w:p w14:paraId="3DFDD3AB" w14:textId="1E0B88CC" w:rsidR="00B15828" w:rsidRDefault="00B15828" w:rsidP="00B15828">
      <w:r>
        <w:t>The VM is set up as follows:</w:t>
      </w:r>
    </w:p>
    <w:p w14:paraId="7A2A32AB" w14:textId="77777777" w:rsidR="00B15828" w:rsidRDefault="00B15828" w:rsidP="00B15828"/>
    <w:p w14:paraId="11C79C87" w14:textId="2C463FD4" w:rsidR="00B15828" w:rsidRDefault="00B15828" w:rsidP="00AE53E0">
      <w:pPr>
        <w:ind w:left="720" w:right="1088"/>
      </w:pPr>
      <w:r>
        <w:t>Course Files are available on the desktop. Inside the QAZCATAPY folder, the learning is split up into 2 distinct folders. The first for days 1, 2 and 3. The second for days 4 and 5.</w:t>
      </w:r>
    </w:p>
    <w:p w14:paraId="38C9B405" w14:textId="3B7D70CE" w:rsidR="00B15828" w:rsidRDefault="00B15828" w:rsidP="00AE53E0">
      <w:pPr>
        <w:ind w:left="720" w:right="1088"/>
      </w:pPr>
      <w:r>
        <w:t>Inside each of these folders, the data, exercise guides, starting files and solutions (where appropriate) are available.</w:t>
      </w:r>
    </w:p>
    <w:p w14:paraId="2C843495" w14:textId="0D27E7C9" w:rsidR="00B15828" w:rsidRDefault="00B15828" w:rsidP="00AE53E0">
      <w:pPr>
        <w:ind w:left="720" w:right="1088"/>
      </w:pPr>
      <w:r>
        <w:t xml:space="preserve">For days 1 to 3, </w:t>
      </w:r>
      <w:proofErr w:type="spellStart"/>
      <w:r>
        <w:t>Pycharm</w:t>
      </w:r>
      <w:proofErr w:type="spellEnd"/>
      <w:r>
        <w:t xml:space="preserve"> has been installed for the preferred IDE for python. For days 4 and 5, there are </w:t>
      </w:r>
      <w:proofErr w:type="gramStart"/>
      <w:r>
        <w:t>a number of</w:t>
      </w:r>
      <w:proofErr w:type="gramEnd"/>
      <w:r>
        <w:t xml:space="preserve"> programs installed including RS</w:t>
      </w:r>
      <w:r w:rsidR="00AE53E0">
        <w:t>t</w:t>
      </w:r>
      <w:r>
        <w:t xml:space="preserve">udio, Anaconda and </w:t>
      </w:r>
      <w:proofErr w:type="spellStart"/>
      <w:r>
        <w:t>Jupyter</w:t>
      </w:r>
      <w:proofErr w:type="spellEnd"/>
      <w:r>
        <w:t xml:space="preserve"> Notebook.</w:t>
      </w:r>
    </w:p>
    <w:p w14:paraId="48092989" w14:textId="77777777" w:rsidR="00AE53E0" w:rsidRDefault="00AE53E0" w:rsidP="00B15828"/>
    <w:p w14:paraId="5D46C442" w14:textId="633D76F3" w:rsidR="00B15828" w:rsidRDefault="00B15828" w:rsidP="00B15828">
      <w:r>
        <w:t xml:space="preserve">I have created a Repo with all content (presentations, data, guides, labs, solutions, challenges etc) </w:t>
      </w:r>
      <w:hyperlink r:id="rId10" w:history="1">
        <w:r w:rsidRPr="00B15828">
          <w:rPr>
            <w:rStyle w:val="Hyperlink"/>
          </w:rPr>
          <w:t>here</w:t>
        </w:r>
      </w:hyperlink>
    </w:p>
    <w:p w14:paraId="03D67D2C" w14:textId="11769442" w:rsidR="00B15828" w:rsidRDefault="00B15828" w:rsidP="00B15828">
      <w:r>
        <w:t>The content is also available from Courseware at QA</w:t>
      </w:r>
      <w:r w:rsidR="00AE53E0">
        <w:t>.</w:t>
      </w:r>
    </w:p>
    <w:p w14:paraId="79212E10" w14:textId="77777777" w:rsidR="00AE53E0" w:rsidRDefault="00AE53E0" w:rsidP="00B15828"/>
    <w:p w14:paraId="20F86361" w14:textId="6226F7A0" w:rsidR="00AE53E0" w:rsidRDefault="00AE53E0" w:rsidP="00B15828">
      <w:r>
        <w:t>It is important to note that the course has been made up of 2 separate QA courses which have had the number of modules reduced to meet the time requirements. Only the content that needs to be delivered has been made available for this course. The timings are not accurate, and full freedom is given to the trainer, with the caveat that all content be covered.</w:t>
      </w:r>
    </w:p>
    <w:p w14:paraId="0E40B8C0" w14:textId="77777777" w:rsidR="00C52E28" w:rsidRDefault="00C52E28" w:rsidP="00BE612E"/>
    <w:sectPr w:rsidR="00C52E28" w:rsidSect="00D7057D">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30CA2" w14:textId="77777777" w:rsidR="00D7057D" w:rsidRDefault="00D7057D" w:rsidP="00A150A5">
      <w:pPr>
        <w:spacing w:after="0" w:line="240" w:lineRule="auto"/>
      </w:pPr>
      <w:r>
        <w:separator/>
      </w:r>
    </w:p>
  </w:endnote>
  <w:endnote w:type="continuationSeparator" w:id="0">
    <w:p w14:paraId="23A35AAA" w14:textId="77777777" w:rsidR="00D7057D" w:rsidRDefault="00D7057D" w:rsidP="00A1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Krana Fat B">
    <w:altName w:val="Courier New"/>
    <w:panose1 w:val="00000000000000000000"/>
    <w:charset w:val="00"/>
    <w:family w:val="modern"/>
    <w:notTrueType/>
    <w:pitch w:val="variable"/>
    <w:sig w:usb0="A000002F" w:usb1="00000053"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298061"/>
      <w:docPartObj>
        <w:docPartGallery w:val="Page Numbers (Bottom of Page)"/>
        <w:docPartUnique/>
      </w:docPartObj>
    </w:sdtPr>
    <w:sdtEndPr>
      <w:rPr>
        <w:noProof/>
      </w:rPr>
    </w:sdtEndPr>
    <w:sdtContent>
      <w:p w14:paraId="00B432A8" w14:textId="78CD6E53" w:rsidR="00A150A5" w:rsidRDefault="00A150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3EB42" w14:textId="77777777" w:rsidR="00A150A5" w:rsidRDefault="00A1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2400" w14:textId="77777777" w:rsidR="00D7057D" w:rsidRDefault="00D7057D" w:rsidP="00A150A5">
      <w:pPr>
        <w:spacing w:after="0" w:line="240" w:lineRule="auto"/>
      </w:pPr>
      <w:r>
        <w:separator/>
      </w:r>
    </w:p>
  </w:footnote>
  <w:footnote w:type="continuationSeparator" w:id="0">
    <w:p w14:paraId="40EBAA8A" w14:textId="77777777" w:rsidR="00D7057D" w:rsidRDefault="00D7057D" w:rsidP="00A150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C7BC9" w14:textId="680D5DFE" w:rsidR="00B56231" w:rsidRDefault="00B56231">
    <w:pPr>
      <w:pStyle w:val="Header"/>
    </w:pPr>
    <w:r>
      <w:rPr>
        <w:noProof/>
        <w:lang w:eastAsia="en-GB"/>
      </w:rPr>
      <w:drawing>
        <wp:anchor distT="0" distB="0" distL="114300" distR="114300" simplePos="0" relativeHeight="251659264" behindDoc="0" locked="0" layoutInCell="1" allowOverlap="1" wp14:anchorId="63DBC76B" wp14:editId="16B3B9EE">
          <wp:simplePos x="0" y="0"/>
          <wp:positionH relativeFrom="page">
            <wp:align>left</wp:align>
          </wp:positionH>
          <wp:positionV relativeFrom="paragraph">
            <wp:posOffset>-450215</wp:posOffset>
          </wp:positionV>
          <wp:extent cx="7553325" cy="10683946"/>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8D5"/>
    <w:multiLevelType w:val="hybridMultilevel"/>
    <w:tmpl w:val="94028E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5321F"/>
    <w:multiLevelType w:val="hybridMultilevel"/>
    <w:tmpl w:val="094E6F1A"/>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93BF6"/>
    <w:multiLevelType w:val="hybridMultilevel"/>
    <w:tmpl w:val="30B4B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EC6951"/>
    <w:multiLevelType w:val="hybridMultilevel"/>
    <w:tmpl w:val="37E8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E8319E"/>
    <w:multiLevelType w:val="hybridMultilevel"/>
    <w:tmpl w:val="50DA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90F19"/>
    <w:multiLevelType w:val="hybridMultilevel"/>
    <w:tmpl w:val="0882BEF4"/>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6" w15:restartNumberingAfterBreak="0">
    <w:nsid w:val="6E1579D5"/>
    <w:multiLevelType w:val="hybridMultilevel"/>
    <w:tmpl w:val="AE662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87896981">
    <w:abstractNumId w:val="2"/>
  </w:num>
  <w:num w:numId="2" w16cid:durableId="136803057">
    <w:abstractNumId w:val="3"/>
  </w:num>
  <w:num w:numId="3" w16cid:durableId="585578381">
    <w:abstractNumId w:val="4"/>
  </w:num>
  <w:num w:numId="4" w16cid:durableId="1439331591">
    <w:abstractNumId w:val="1"/>
  </w:num>
  <w:num w:numId="5" w16cid:durableId="1762991462">
    <w:abstractNumId w:val="5"/>
  </w:num>
  <w:num w:numId="6" w16cid:durableId="181672982">
    <w:abstractNumId w:val="1"/>
  </w:num>
  <w:num w:numId="7" w16cid:durableId="942956035">
    <w:abstractNumId w:val="5"/>
  </w:num>
  <w:num w:numId="8" w16cid:durableId="1148477955">
    <w:abstractNumId w:val="6"/>
  </w:num>
  <w:num w:numId="9" w16cid:durableId="15094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7F"/>
    <w:rsid w:val="00012070"/>
    <w:rsid w:val="000141C1"/>
    <w:rsid w:val="00020454"/>
    <w:rsid w:val="00020B49"/>
    <w:rsid w:val="00026AA1"/>
    <w:rsid w:val="000371C8"/>
    <w:rsid w:val="00045B04"/>
    <w:rsid w:val="00060E39"/>
    <w:rsid w:val="00064852"/>
    <w:rsid w:val="00077622"/>
    <w:rsid w:val="00083AD7"/>
    <w:rsid w:val="00097BE4"/>
    <w:rsid w:val="000A02F6"/>
    <w:rsid w:val="000A59E9"/>
    <w:rsid w:val="000A63F2"/>
    <w:rsid w:val="000C4303"/>
    <w:rsid w:val="000D42F0"/>
    <w:rsid w:val="000E5057"/>
    <w:rsid w:val="00103F21"/>
    <w:rsid w:val="001171A7"/>
    <w:rsid w:val="00122D2E"/>
    <w:rsid w:val="00124963"/>
    <w:rsid w:val="00132B0E"/>
    <w:rsid w:val="00145F49"/>
    <w:rsid w:val="00150B76"/>
    <w:rsid w:val="001A00F0"/>
    <w:rsid w:val="001A13C6"/>
    <w:rsid w:val="001A4021"/>
    <w:rsid w:val="001B0CA9"/>
    <w:rsid w:val="001B7BFA"/>
    <w:rsid w:val="001E197C"/>
    <w:rsid w:val="001F3614"/>
    <w:rsid w:val="002012C6"/>
    <w:rsid w:val="0021011F"/>
    <w:rsid w:val="002150E7"/>
    <w:rsid w:val="00222EF2"/>
    <w:rsid w:val="00225F8D"/>
    <w:rsid w:val="00236358"/>
    <w:rsid w:val="002442A3"/>
    <w:rsid w:val="002637CD"/>
    <w:rsid w:val="00264856"/>
    <w:rsid w:val="0027243A"/>
    <w:rsid w:val="002B5115"/>
    <w:rsid w:val="002D7C69"/>
    <w:rsid w:val="002F2154"/>
    <w:rsid w:val="002F4B1D"/>
    <w:rsid w:val="002F54A3"/>
    <w:rsid w:val="0030627B"/>
    <w:rsid w:val="0031456A"/>
    <w:rsid w:val="00317D11"/>
    <w:rsid w:val="00322CB9"/>
    <w:rsid w:val="00337978"/>
    <w:rsid w:val="00364AAF"/>
    <w:rsid w:val="00391517"/>
    <w:rsid w:val="00394767"/>
    <w:rsid w:val="00395F6E"/>
    <w:rsid w:val="003F0DCD"/>
    <w:rsid w:val="004002A8"/>
    <w:rsid w:val="004011C0"/>
    <w:rsid w:val="0040208F"/>
    <w:rsid w:val="0040794D"/>
    <w:rsid w:val="00411FA2"/>
    <w:rsid w:val="00427E7E"/>
    <w:rsid w:val="00445B76"/>
    <w:rsid w:val="00445D86"/>
    <w:rsid w:val="00446FEF"/>
    <w:rsid w:val="004623CA"/>
    <w:rsid w:val="00464DF9"/>
    <w:rsid w:val="00467972"/>
    <w:rsid w:val="00480AE3"/>
    <w:rsid w:val="00492D12"/>
    <w:rsid w:val="004A684D"/>
    <w:rsid w:val="004B0CDE"/>
    <w:rsid w:val="004C49F6"/>
    <w:rsid w:val="004E0C94"/>
    <w:rsid w:val="004E443B"/>
    <w:rsid w:val="004E501E"/>
    <w:rsid w:val="00500B7F"/>
    <w:rsid w:val="0050176F"/>
    <w:rsid w:val="0050594E"/>
    <w:rsid w:val="00523D57"/>
    <w:rsid w:val="00551B02"/>
    <w:rsid w:val="00552299"/>
    <w:rsid w:val="00552569"/>
    <w:rsid w:val="0056367D"/>
    <w:rsid w:val="00587F4B"/>
    <w:rsid w:val="005D4002"/>
    <w:rsid w:val="005F5C3B"/>
    <w:rsid w:val="00601C3F"/>
    <w:rsid w:val="00617848"/>
    <w:rsid w:val="00647C63"/>
    <w:rsid w:val="00647CD6"/>
    <w:rsid w:val="00647D71"/>
    <w:rsid w:val="00651406"/>
    <w:rsid w:val="00655551"/>
    <w:rsid w:val="00663879"/>
    <w:rsid w:val="00697FE3"/>
    <w:rsid w:val="006A671F"/>
    <w:rsid w:val="006A7650"/>
    <w:rsid w:val="006A7E08"/>
    <w:rsid w:val="006B7FC0"/>
    <w:rsid w:val="006E18D0"/>
    <w:rsid w:val="006E6C90"/>
    <w:rsid w:val="006E768A"/>
    <w:rsid w:val="007271E0"/>
    <w:rsid w:val="007403D2"/>
    <w:rsid w:val="007559A0"/>
    <w:rsid w:val="00764898"/>
    <w:rsid w:val="007B0258"/>
    <w:rsid w:val="007B1668"/>
    <w:rsid w:val="007C5A86"/>
    <w:rsid w:val="007F412A"/>
    <w:rsid w:val="0081064F"/>
    <w:rsid w:val="008208E5"/>
    <w:rsid w:val="0082405F"/>
    <w:rsid w:val="008272BD"/>
    <w:rsid w:val="008358B0"/>
    <w:rsid w:val="00843824"/>
    <w:rsid w:val="008469CC"/>
    <w:rsid w:val="0085299E"/>
    <w:rsid w:val="008551D2"/>
    <w:rsid w:val="00881331"/>
    <w:rsid w:val="008814CE"/>
    <w:rsid w:val="00897173"/>
    <w:rsid w:val="008A070F"/>
    <w:rsid w:val="008B3870"/>
    <w:rsid w:val="008C4531"/>
    <w:rsid w:val="008D72A2"/>
    <w:rsid w:val="008E6736"/>
    <w:rsid w:val="008E7CFE"/>
    <w:rsid w:val="008F08DF"/>
    <w:rsid w:val="008F4681"/>
    <w:rsid w:val="00903C74"/>
    <w:rsid w:val="0090647A"/>
    <w:rsid w:val="00916C4F"/>
    <w:rsid w:val="0091738E"/>
    <w:rsid w:val="0093626F"/>
    <w:rsid w:val="00941706"/>
    <w:rsid w:val="00960A3C"/>
    <w:rsid w:val="009734FC"/>
    <w:rsid w:val="009B06C2"/>
    <w:rsid w:val="009E11AF"/>
    <w:rsid w:val="009E2A2A"/>
    <w:rsid w:val="00A03FE0"/>
    <w:rsid w:val="00A1436C"/>
    <w:rsid w:val="00A150A5"/>
    <w:rsid w:val="00A45A1C"/>
    <w:rsid w:val="00A47592"/>
    <w:rsid w:val="00A662CF"/>
    <w:rsid w:val="00A82D84"/>
    <w:rsid w:val="00AA576F"/>
    <w:rsid w:val="00AA659D"/>
    <w:rsid w:val="00AB7506"/>
    <w:rsid w:val="00AC48DB"/>
    <w:rsid w:val="00AE53E0"/>
    <w:rsid w:val="00B00184"/>
    <w:rsid w:val="00B04A69"/>
    <w:rsid w:val="00B15828"/>
    <w:rsid w:val="00B212B8"/>
    <w:rsid w:val="00B30B7F"/>
    <w:rsid w:val="00B4110E"/>
    <w:rsid w:val="00B5371E"/>
    <w:rsid w:val="00B56231"/>
    <w:rsid w:val="00B63349"/>
    <w:rsid w:val="00B77B56"/>
    <w:rsid w:val="00B80A2E"/>
    <w:rsid w:val="00B91D80"/>
    <w:rsid w:val="00B93542"/>
    <w:rsid w:val="00B95C73"/>
    <w:rsid w:val="00BE612E"/>
    <w:rsid w:val="00BF5403"/>
    <w:rsid w:val="00C02354"/>
    <w:rsid w:val="00C06AFF"/>
    <w:rsid w:val="00C076B0"/>
    <w:rsid w:val="00C07E92"/>
    <w:rsid w:val="00C13B29"/>
    <w:rsid w:val="00C14B63"/>
    <w:rsid w:val="00C25E32"/>
    <w:rsid w:val="00C26B46"/>
    <w:rsid w:val="00C304EE"/>
    <w:rsid w:val="00C35E3B"/>
    <w:rsid w:val="00C52E28"/>
    <w:rsid w:val="00C55480"/>
    <w:rsid w:val="00C77B02"/>
    <w:rsid w:val="00C84888"/>
    <w:rsid w:val="00CA5473"/>
    <w:rsid w:val="00CA5BBE"/>
    <w:rsid w:val="00CB1596"/>
    <w:rsid w:val="00CB7EF4"/>
    <w:rsid w:val="00CC6B5C"/>
    <w:rsid w:val="00CC7325"/>
    <w:rsid w:val="00CE0348"/>
    <w:rsid w:val="00CE339A"/>
    <w:rsid w:val="00CE49CE"/>
    <w:rsid w:val="00D20DF6"/>
    <w:rsid w:val="00D21009"/>
    <w:rsid w:val="00D227DE"/>
    <w:rsid w:val="00D432F6"/>
    <w:rsid w:val="00D541F5"/>
    <w:rsid w:val="00D6634F"/>
    <w:rsid w:val="00D7057D"/>
    <w:rsid w:val="00D72705"/>
    <w:rsid w:val="00D7765E"/>
    <w:rsid w:val="00D9263B"/>
    <w:rsid w:val="00D97773"/>
    <w:rsid w:val="00DA1D61"/>
    <w:rsid w:val="00DD0D4F"/>
    <w:rsid w:val="00DD2350"/>
    <w:rsid w:val="00DD4E09"/>
    <w:rsid w:val="00DE2FA4"/>
    <w:rsid w:val="00DF0AE2"/>
    <w:rsid w:val="00DF3469"/>
    <w:rsid w:val="00DF5BCF"/>
    <w:rsid w:val="00E03EB9"/>
    <w:rsid w:val="00E20A7A"/>
    <w:rsid w:val="00E21CC9"/>
    <w:rsid w:val="00E30A5F"/>
    <w:rsid w:val="00E332FF"/>
    <w:rsid w:val="00E42CA4"/>
    <w:rsid w:val="00E7424E"/>
    <w:rsid w:val="00E743C5"/>
    <w:rsid w:val="00E92D8F"/>
    <w:rsid w:val="00E96499"/>
    <w:rsid w:val="00EA7C9E"/>
    <w:rsid w:val="00EB0F65"/>
    <w:rsid w:val="00EB50F1"/>
    <w:rsid w:val="00EB7C74"/>
    <w:rsid w:val="00EE0FA8"/>
    <w:rsid w:val="00F074D4"/>
    <w:rsid w:val="00F13CE8"/>
    <w:rsid w:val="00F1455E"/>
    <w:rsid w:val="00F165AC"/>
    <w:rsid w:val="00F24E1F"/>
    <w:rsid w:val="00F35721"/>
    <w:rsid w:val="00F37DAB"/>
    <w:rsid w:val="00F452FF"/>
    <w:rsid w:val="00F84F6E"/>
    <w:rsid w:val="00F94930"/>
    <w:rsid w:val="00F95A64"/>
    <w:rsid w:val="00FA6495"/>
    <w:rsid w:val="00FB13A4"/>
    <w:rsid w:val="00FD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7D0E9"/>
  <w15:chartTrackingRefBased/>
  <w15:docId w15:val="{947D9E5C-FBF9-45BC-B8C1-64D926E0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7622"/>
    <w:rPr>
      <w:rFonts w:ascii="Montserrat" w:hAnsi="Montserrat"/>
    </w:rPr>
  </w:style>
  <w:style w:type="paragraph" w:styleId="Heading1">
    <w:name w:val="heading 1"/>
    <w:basedOn w:val="Normal"/>
    <w:next w:val="Normal"/>
    <w:link w:val="Heading1Char"/>
    <w:uiPriority w:val="9"/>
    <w:qFormat/>
    <w:rsid w:val="00B56231"/>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B56231"/>
    <w:pPr>
      <w:keepNext/>
      <w:keepLines/>
      <w:spacing w:before="40" w:after="0"/>
      <w:outlineLvl w:val="1"/>
    </w:pPr>
    <w:rPr>
      <w:rFonts w:eastAsiaTheme="majorEastAsia" w:cstheme="majorBidi"/>
      <w:b/>
      <w:color w:val="004050"/>
      <w:szCs w:val="26"/>
    </w:rPr>
  </w:style>
  <w:style w:type="paragraph" w:styleId="Heading4">
    <w:name w:val="heading 4"/>
    <w:basedOn w:val="Normal"/>
    <w:next w:val="Normal"/>
    <w:link w:val="Heading4Char"/>
    <w:uiPriority w:val="9"/>
    <w:semiHidden/>
    <w:unhideWhenUsed/>
    <w:qFormat/>
    <w:rsid w:val="00B56231"/>
    <w:pPr>
      <w:keepNext/>
      <w:keepLines/>
      <w:spacing w:before="40" w:after="0"/>
      <w:outlineLvl w:val="3"/>
    </w:pPr>
    <w:rPr>
      <w:rFonts w:asciiTheme="majorHAnsi" w:eastAsiaTheme="majorEastAsia" w:hAnsiTheme="majorHAnsi" w:cstheme="majorBidi"/>
      <w:i/>
      <w:iCs/>
      <w:color w:val="002F3B"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231"/>
    <w:pPr>
      <w:spacing w:after="0" w:line="240" w:lineRule="auto"/>
      <w:contextualSpacing/>
    </w:pPr>
    <w:rPr>
      <w:rFonts w:ascii="Montserrat Black" w:eastAsiaTheme="majorEastAsia" w:hAnsi="Montserrat Black" w:cstheme="majorBidi"/>
      <w:color w:val="004050"/>
      <w:spacing w:val="-10"/>
      <w:kern w:val="28"/>
      <w:sz w:val="80"/>
      <w:szCs w:val="56"/>
    </w:rPr>
  </w:style>
  <w:style w:type="character" w:customStyle="1" w:styleId="TitleChar">
    <w:name w:val="Title Char"/>
    <w:basedOn w:val="DefaultParagraphFont"/>
    <w:link w:val="Title"/>
    <w:uiPriority w:val="10"/>
    <w:rsid w:val="00B56231"/>
    <w:rPr>
      <w:rFonts w:ascii="Montserrat Black" w:eastAsiaTheme="majorEastAsia" w:hAnsi="Montserrat Black" w:cstheme="majorBidi"/>
      <w:color w:val="004050"/>
      <w:spacing w:val="-10"/>
      <w:kern w:val="28"/>
      <w:sz w:val="80"/>
      <w:szCs w:val="56"/>
    </w:rPr>
  </w:style>
  <w:style w:type="character" w:customStyle="1" w:styleId="Heading1Char">
    <w:name w:val="Heading 1 Char"/>
    <w:basedOn w:val="DefaultParagraphFont"/>
    <w:link w:val="Heading1"/>
    <w:uiPriority w:val="9"/>
    <w:rsid w:val="00B56231"/>
    <w:rPr>
      <w:rFonts w:ascii="Montserrat Black" w:eastAsiaTheme="majorEastAsia" w:hAnsi="Montserrat Black" w:cstheme="majorBidi"/>
      <w:color w:val="004050"/>
      <w:sz w:val="40"/>
      <w:szCs w:val="32"/>
    </w:rPr>
  </w:style>
  <w:style w:type="table" w:styleId="TableGrid">
    <w:name w:val="Table Grid"/>
    <w:basedOn w:val="TableNormal"/>
    <w:uiPriority w:val="39"/>
    <w:rsid w:val="00D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0A5"/>
    <w:rPr>
      <w:rFonts w:ascii="Montserrat" w:hAnsi="Montserrat"/>
    </w:rPr>
  </w:style>
  <w:style w:type="paragraph" w:styleId="Footer">
    <w:name w:val="footer"/>
    <w:basedOn w:val="Normal"/>
    <w:link w:val="FooterChar"/>
    <w:uiPriority w:val="99"/>
    <w:unhideWhenUsed/>
    <w:rsid w:val="00A1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0A5"/>
    <w:rPr>
      <w:rFonts w:ascii="Montserrat" w:hAnsi="Montserrat"/>
    </w:rPr>
  </w:style>
  <w:style w:type="paragraph" w:styleId="ListParagraph">
    <w:name w:val="List Paragraph"/>
    <w:basedOn w:val="Normal"/>
    <w:uiPriority w:val="34"/>
    <w:rsid w:val="00DF0AE2"/>
    <w:pPr>
      <w:ind w:left="720"/>
      <w:contextualSpacing/>
    </w:pPr>
  </w:style>
  <w:style w:type="paragraph" w:styleId="NormalWeb">
    <w:name w:val="Normal (Web)"/>
    <w:basedOn w:val="Normal"/>
    <w:uiPriority w:val="99"/>
    <w:semiHidden/>
    <w:unhideWhenUsed/>
    <w:rsid w:val="00CC6B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B56231"/>
    <w:rPr>
      <w:rFonts w:ascii="Montserrat" w:eastAsiaTheme="majorEastAsia" w:hAnsi="Montserrat" w:cstheme="majorBidi"/>
      <w:b/>
      <w:color w:val="004050"/>
      <w:szCs w:val="26"/>
    </w:rPr>
  </w:style>
  <w:style w:type="character" w:styleId="Hyperlink">
    <w:name w:val="Hyperlink"/>
    <w:basedOn w:val="DefaultParagraphFont"/>
    <w:uiPriority w:val="99"/>
    <w:unhideWhenUsed/>
    <w:rsid w:val="009E11AF"/>
    <w:rPr>
      <w:color w:val="004050" w:themeColor="hyperlink"/>
      <w:u w:val="single"/>
    </w:rPr>
  </w:style>
  <w:style w:type="character" w:styleId="UnresolvedMention">
    <w:name w:val="Unresolved Mention"/>
    <w:basedOn w:val="DefaultParagraphFont"/>
    <w:uiPriority w:val="99"/>
    <w:semiHidden/>
    <w:unhideWhenUsed/>
    <w:rsid w:val="009E11AF"/>
    <w:rPr>
      <w:color w:val="605E5C"/>
      <w:shd w:val="clear" w:color="auto" w:fill="E1DFDD"/>
    </w:rPr>
  </w:style>
  <w:style w:type="paragraph" w:customStyle="1" w:styleId="ContentsTitle">
    <w:name w:val="Contents Title"/>
    <w:basedOn w:val="Normal"/>
    <w:link w:val="ContentsTitleChar"/>
    <w:qFormat/>
    <w:rsid w:val="00B56231"/>
    <w:pPr>
      <w:tabs>
        <w:tab w:val="left" w:pos="1395"/>
      </w:tabs>
    </w:pPr>
    <w:rPr>
      <w:rFonts w:ascii="Montserrat Black" w:hAnsi="Montserrat Black" w:cs="Segoe UI"/>
      <w:color w:val="004050"/>
      <w:sz w:val="52"/>
      <w:szCs w:val="52"/>
    </w:rPr>
  </w:style>
  <w:style w:type="character" w:customStyle="1" w:styleId="ContentsTitleChar">
    <w:name w:val="Contents Title Char"/>
    <w:basedOn w:val="DefaultParagraphFont"/>
    <w:link w:val="ContentsTitle"/>
    <w:rsid w:val="00B56231"/>
    <w:rPr>
      <w:rFonts w:ascii="Montserrat Black" w:hAnsi="Montserrat Black" w:cs="Segoe UI"/>
      <w:color w:val="004050"/>
      <w:sz w:val="52"/>
      <w:szCs w:val="52"/>
    </w:rPr>
  </w:style>
  <w:style w:type="paragraph" w:customStyle="1" w:styleId="ParagraphStyle">
    <w:name w:val="Paragraph Style"/>
    <w:basedOn w:val="BodyText"/>
    <w:link w:val="ParagraphStyleChar"/>
    <w:qFormat/>
    <w:rsid w:val="00B56231"/>
    <w:pPr>
      <w:widowControl w:val="0"/>
      <w:spacing w:before="192" w:after="0"/>
      <w:ind w:right="464"/>
    </w:pPr>
    <w:rPr>
      <w:rFonts w:eastAsia="Arial" w:cs="Arial"/>
      <w:sz w:val="24"/>
      <w:szCs w:val="24"/>
      <w:lang w:val="en-US"/>
    </w:rPr>
  </w:style>
  <w:style w:type="character" w:customStyle="1" w:styleId="ParagraphStyleChar">
    <w:name w:val="Paragraph Style Char"/>
    <w:basedOn w:val="BodyTextChar"/>
    <w:link w:val="ParagraphStyle"/>
    <w:rsid w:val="00B56231"/>
    <w:rPr>
      <w:rFonts w:ascii="Montserrat" w:eastAsia="Arial" w:hAnsi="Montserrat" w:cs="Arial"/>
      <w:sz w:val="24"/>
      <w:szCs w:val="24"/>
      <w:lang w:val="en-US"/>
    </w:rPr>
  </w:style>
  <w:style w:type="paragraph" w:styleId="BodyText">
    <w:name w:val="Body Text"/>
    <w:basedOn w:val="Normal"/>
    <w:link w:val="BodyTextChar"/>
    <w:uiPriority w:val="99"/>
    <w:semiHidden/>
    <w:unhideWhenUsed/>
    <w:rsid w:val="00B56231"/>
    <w:pPr>
      <w:spacing w:after="120"/>
    </w:pPr>
  </w:style>
  <w:style w:type="character" w:customStyle="1" w:styleId="BodyTextChar">
    <w:name w:val="Body Text Char"/>
    <w:basedOn w:val="DefaultParagraphFont"/>
    <w:link w:val="BodyText"/>
    <w:uiPriority w:val="99"/>
    <w:semiHidden/>
    <w:rsid w:val="00B56231"/>
    <w:rPr>
      <w:rFonts w:ascii="Montserrat" w:hAnsi="Montserrat"/>
    </w:rPr>
  </w:style>
  <w:style w:type="paragraph" w:customStyle="1" w:styleId="ParagraphBullet">
    <w:name w:val="Paragraph Bullet"/>
    <w:basedOn w:val="ListParagraph"/>
    <w:link w:val="ParagraphBulletChar"/>
    <w:qFormat/>
    <w:rsid w:val="00B56231"/>
    <w:pPr>
      <w:widowControl w:val="0"/>
      <w:numPr>
        <w:numId w:val="6"/>
      </w:numPr>
      <w:tabs>
        <w:tab w:val="left" w:pos="860"/>
      </w:tabs>
      <w:spacing w:before="159" w:after="0" w:line="240" w:lineRule="auto"/>
      <w:contextualSpacing w:val="0"/>
    </w:pPr>
    <w:rPr>
      <w:rFonts w:ascii="Montserrat Light" w:hAnsi="Montserrat Light" w:cs="Segoe UI"/>
    </w:rPr>
  </w:style>
  <w:style w:type="character" w:customStyle="1" w:styleId="ParagraphBulletChar">
    <w:name w:val="Paragraph Bullet Char"/>
    <w:basedOn w:val="DefaultParagraphFont"/>
    <w:link w:val="ParagraphBullet"/>
    <w:rsid w:val="00B56231"/>
    <w:rPr>
      <w:rFonts w:ascii="Montserrat Light" w:hAnsi="Montserrat Light" w:cs="Segoe UI"/>
    </w:rPr>
  </w:style>
  <w:style w:type="paragraph" w:customStyle="1" w:styleId="ParagraphNumbered">
    <w:name w:val="Paragraph Numbered"/>
    <w:basedOn w:val="ListParagraph"/>
    <w:link w:val="ParagraphNumberedChar"/>
    <w:qFormat/>
    <w:rsid w:val="00B56231"/>
    <w:pPr>
      <w:widowControl w:val="0"/>
      <w:numPr>
        <w:numId w:val="7"/>
      </w:numPr>
      <w:tabs>
        <w:tab w:val="left" w:pos="860"/>
      </w:tabs>
      <w:spacing w:before="166" w:after="0" w:line="240" w:lineRule="auto"/>
      <w:contextualSpacing w:val="0"/>
    </w:pPr>
    <w:rPr>
      <w:rFonts w:ascii="Montserrat Light" w:hAnsi="Montserrat Light" w:cs="Segoe UI"/>
    </w:rPr>
  </w:style>
  <w:style w:type="character" w:customStyle="1" w:styleId="ParagraphNumberedChar">
    <w:name w:val="Paragraph Numbered Char"/>
    <w:basedOn w:val="DefaultParagraphFont"/>
    <w:link w:val="ParagraphNumbered"/>
    <w:rsid w:val="00B56231"/>
    <w:rPr>
      <w:rFonts w:ascii="Montserrat Light" w:hAnsi="Montserrat Light" w:cs="Segoe UI"/>
    </w:rPr>
  </w:style>
  <w:style w:type="paragraph" w:customStyle="1" w:styleId="Quotesource">
    <w:name w:val="Quote source"/>
    <w:basedOn w:val="Normal"/>
    <w:next w:val="Normal"/>
    <w:autoRedefine/>
    <w:qFormat/>
    <w:rsid w:val="00B56231"/>
    <w:pPr>
      <w:spacing w:line="256" w:lineRule="auto"/>
    </w:pPr>
    <w:rPr>
      <w:i/>
      <w:sz w:val="24"/>
    </w:rPr>
  </w:style>
  <w:style w:type="character" w:customStyle="1" w:styleId="Italicsmall">
    <w:name w:val="Italic small"/>
    <w:basedOn w:val="DefaultParagraphFont"/>
    <w:uiPriority w:val="1"/>
    <w:qFormat/>
    <w:rsid w:val="00B56231"/>
    <w:rPr>
      <w:rFonts w:ascii="Montserrat" w:hAnsi="Montserrat" w:cs="Segoe UI" w:hint="default"/>
      <w:i/>
      <w:iCs w:val="0"/>
      <w:sz w:val="16"/>
    </w:rPr>
  </w:style>
  <w:style w:type="character" w:customStyle="1" w:styleId="Heading4Char">
    <w:name w:val="Heading 4 Char"/>
    <w:basedOn w:val="DefaultParagraphFont"/>
    <w:link w:val="Heading4"/>
    <w:uiPriority w:val="9"/>
    <w:semiHidden/>
    <w:rsid w:val="00B56231"/>
    <w:rPr>
      <w:rFonts w:asciiTheme="majorHAnsi" w:eastAsiaTheme="majorEastAsia" w:hAnsiTheme="majorHAnsi" w:cstheme="majorBidi"/>
      <w:i/>
      <w:iCs/>
      <w:color w:val="002F3B"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3293">
      <w:bodyDiv w:val="1"/>
      <w:marLeft w:val="0"/>
      <w:marRight w:val="0"/>
      <w:marTop w:val="0"/>
      <w:marBottom w:val="0"/>
      <w:divBdr>
        <w:top w:val="none" w:sz="0" w:space="0" w:color="auto"/>
        <w:left w:val="none" w:sz="0" w:space="0" w:color="auto"/>
        <w:bottom w:val="none" w:sz="0" w:space="0" w:color="auto"/>
        <w:right w:val="none" w:sz="0" w:space="0" w:color="auto"/>
      </w:divBdr>
      <w:divsChild>
        <w:div w:id="18094749">
          <w:marLeft w:val="0"/>
          <w:marRight w:val="0"/>
          <w:marTop w:val="0"/>
          <w:marBottom w:val="0"/>
          <w:divBdr>
            <w:top w:val="none" w:sz="0" w:space="0" w:color="auto"/>
            <w:left w:val="none" w:sz="0" w:space="0" w:color="auto"/>
            <w:bottom w:val="none" w:sz="0" w:space="0" w:color="auto"/>
            <w:right w:val="none" w:sz="0" w:space="0" w:color="auto"/>
          </w:divBdr>
          <w:divsChild>
            <w:div w:id="11390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AndySmithQA/Catapul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QA Basic">
  <a:themeElements>
    <a:clrScheme name="QA Branding Custom Colour Set">
      <a:dk1>
        <a:srgbClr val="004050"/>
      </a:dk1>
      <a:lt1>
        <a:srgbClr val="FFFFFF"/>
      </a:lt1>
      <a:dk2>
        <a:srgbClr val="00EDB5"/>
      </a:dk2>
      <a:lt2>
        <a:srgbClr val="FFFFFF"/>
      </a:lt2>
      <a:accent1>
        <a:srgbClr val="004050"/>
      </a:accent1>
      <a:accent2>
        <a:srgbClr val="00EDB5"/>
      </a:accent2>
      <a:accent3>
        <a:srgbClr val="7F007D"/>
      </a:accent3>
      <a:accent4>
        <a:srgbClr val="FF004C"/>
      </a:accent4>
      <a:accent5>
        <a:srgbClr val="F8D237"/>
      </a:accent5>
      <a:accent6>
        <a:srgbClr val="F3612C"/>
      </a:accent6>
      <a:hlink>
        <a:srgbClr val="004050"/>
      </a:hlink>
      <a:folHlink>
        <a:srgbClr val="00EDB5"/>
      </a:folHlink>
    </a:clrScheme>
    <a:fontScheme name="QandA">
      <a:majorFont>
        <a:latin typeface="Krana Fat B"/>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bodyPr vert="horz" lIns="0" tIns="0" rIns="0" bIns="0" rtlCol="0" anchor="t" anchorCtr="0">
        <a:normAutofit/>
      </a:bodyPr>
      <a:lstStyle>
        <a:defPPr algn="l">
          <a:defRPr smtClean="0"/>
        </a:defPPr>
      </a:lstStyle>
    </a:txDef>
  </a:objectDefaults>
  <a:extraClrSchemeLst/>
  <a:extLst>
    <a:ext uri="{05A4C25C-085E-4340-85A3-A5531E510DB2}">
      <thm15:themeFamily xmlns:thm15="http://schemas.microsoft.com/office/thememl/2012/main" name="QA Basic" id="{A10D7A89-79AD-4AA9-951C-98FCA5A8A4E2}" vid="{719DDB28-87AF-4252-ADBD-3709B6E81C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d9f7b81-fce9-4f5e-8ca2-b74234fba64d" xsi:nil="true"/>
    <lcf76f155ced4ddcb4097134ff3c332f xmlns="201905e2-e348-4925-9bf9-859ff66d373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467C10D74B2B4AB009A8AE58957B70" ma:contentTypeVersion="11" ma:contentTypeDescription="Create a new document." ma:contentTypeScope="" ma:versionID="5a954220bcc81bde48470b97c8d8107f">
  <xsd:schema xmlns:xsd="http://www.w3.org/2001/XMLSchema" xmlns:xs="http://www.w3.org/2001/XMLSchema" xmlns:p="http://schemas.microsoft.com/office/2006/metadata/properties" xmlns:ns2="201905e2-e348-4925-9bf9-859ff66d3731" xmlns:ns3="bd9f7b81-fce9-4f5e-8ca2-b74234fba64d" targetNamespace="http://schemas.microsoft.com/office/2006/metadata/properties" ma:root="true" ma:fieldsID="426082142d469ee0a66d8c0ced7a111b" ns2:_="" ns3:_="">
    <xsd:import namespace="201905e2-e348-4925-9bf9-859ff66d3731"/>
    <xsd:import namespace="bd9f7b81-fce9-4f5e-8ca2-b74234fba64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905e2-e348-4925-9bf9-859ff66d3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d9f7b81-fce9-4f5e-8ca2-b74234fba64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947cfe7-9c88-4581-b1d0-b668bbfcd318}" ma:internalName="TaxCatchAll" ma:showField="CatchAllData" ma:web="bd9f7b81-fce9-4f5e-8ca2-b74234fba64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203754-CA08-43A1-954C-A98F4DFC86E9}">
  <ds:schemaRefs>
    <ds:schemaRef ds:uri="http://schemas.microsoft.com/sharepoint/v3/contenttype/forms"/>
  </ds:schemaRefs>
</ds:datastoreItem>
</file>

<file path=customXml/itemProps2.xml><?xml version="1.0" encoding="utf-8"?>
<ds:datastoreItem xmlns:ds="http://schemas.openxmlformats.org/officeDocument/2006/customXml" ds:itemID="{97EDF12C-1D89-4622-9707-4012BC9FC9D4}">
  <ds:schemaRefs>
    <ds:schemaRef ds:uri="http://schemas.microsoft.com/office/2006/metadata/properties"/>
    <ds:schemaRef ds:uri="http://schemas.microsoft.com/office/infopath/2007/PartnerControls"/>
    <ds:schemaRef ds:uri="bd9f7b81-fce9-4f5e-8ca2-b74234fba64d"/>
    <ds:schemaRef ds:uri="201905e2-e348-4925-9bf9-859ff66d3731"/>
  </ds:schemaRefs>
</ds:datastoreItem>
</file>

<file path=customXml/itemProps3.xml><?xml version="1.0" encoding="utf-8"?>
<ds:datastoreItem xmlns:ds="http://schemas.openxmlformats.org/officeDocument/2006/customXml" ds:itemID="{2585C702-9C5E-48D9-AF01-1065EA271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905e2-e348-4925-9bf9-859ff66d3731"/>
    <ds:schemaRef ds:uri="bd9f7b81-fce9-4f5e-8ca2-b74234fb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Robertson</dc:creator>
  <cp:keywords/>
  <dc:description/>
  <cp:lastModifiedBy>Smith, Andy</cp:lastModifiedBy>
  <cp:revision>3</cp:revision>
  <dcterms:created xsi:type="dcterms:W3CDTF">2024-03-26T09:38:00Z</dcterms:created>
  <dcterms:modified xsi:type="dcterms:W3CDTF">2024-03-26T10:49:00Z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0x010100F3467C10D74B2B4AB009A8AE58957B70</vt:lpwstr>
  </property>
  <property fmtid="{D5CDD505-2E9C-101B-9397-08002B2CF9AE}" pid="3" name="MediaServiceImageTags">
    <vt:lpwstr/>
  </property>
</Properties>
</file>