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angular-signals-lab"/>
    <w:p>
      <w:pPr>
        <w:pStyle w:val="Heading1"/>
      </w:pPr>
      <w:r>
        <w:t xml:space="preserve">Angular Signals Lab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039271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03927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40" w:name="move-cart-separate-component"/>
    <w:p>
      <w:pPr>
        <w:pStyle w:val="Heading2"/>
      </w:pPr>
      <w:r>
        <w:t xml:space="preserve">2. Move Cart Separate Component</w:t>
      </w:r>
    </w:p>
    <w:bookmarkStart w:id="30" w:name="create-a-cart-component"/>
    <w:p>
      <w:pPr>
        <w:pStyle w:val="Heading3"/>
      </w:pPr>
      <w:r>
        <w:t xml:space="preserve">2.1 Create A Cart Component</w:t>
      </w:r>
    </w:p>
    <w:p>
      <w:pPr>
        <w:numPr>
          <w:ilvl w:val="0"/>
          <w:numId w:val="1003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Cart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components/cart</w:t>
      </w:r>
    </w:p>
    <w:bookmarkEnd w:id="30"/>
    <w:bookmarkStart w:id="31" w:name="create-a-cart-service"/>
    <w:p>
      <w:pPr>
        <w:pStyle w:val="Heading3"/>
      </w:pPr>
      <w:r>
        <w:t xml:space="preserve">2.1 Create A Cart Service</w:t>
      </w:r>
    </w:p>
    <w:p>
      <w:pPr>
        <w:numPr>
          <w:ilvl w:val="0"/>
          <w:numId w:val="1004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Cart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services/cart</w:t>
      </w:r>
    </w:p>
    <w:bookmarkEnd w:id="31"/>
    <w:bookmarkStart w:id="32" w:name="implement-signal-inside-cart-service"/>
    <w:p>
      <w:pPr>
        <w:pStyle w:val="Heading3"/>
      </w:pPr>
      <w:r>
        <w:t xml:space="preserve">2.2 Implement Signal Inside Cart Service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src/app/services/cart.service.ts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Declate a writable signal and set its default value to empty list</w:t>
      </w:r>
      <w:r>
        <w:t xml:space="preserve"> </w:t>
      </w:r>
      <w:r>
        <w:rPr>
          <w:rStyle w:val="VerbatimChar"/>
        </w:rPr>
        <w:t xml:space="preserve">[]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currentCart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, call an</w:t>
      </w:r>
      <w:r>
        <w:t xml:space="preserve"> </w:t>
      </w:r>
      <w:r>
        <w:rPr>
          <w:rStyle w:val="VerbatimChar"/>
        </w:rPr>
        <w:t xml:space="preserve">effect</w:t>
      </w:r>
      <w:r>
        <w:t xml:space="preserve"> </w:t>
      </w:r>
      <w:r>
        <w:t xml:space="preserve">and log the Signal value: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current car contains: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currentCart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6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, just below constructor, declare</w:t>
      </w:r>
      <w:r>
        <w:t xml:space="preserve"> </w:t>
      </w:r>
      <w:r>
        <w:rPr>
          <w:rStyle w:val="VerbatimChar"/>
        </w:rPr>
        <w:t xml:space="preserve">getCart</w:t>
      </w:r>
      <w:r>
        <w:t xml:space="preserve"> </w:t>
      </w:r>
      <w:r>
        <w:t xml:space="preserve">function: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getCart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currentCart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6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, just below constructor, declare</w:t>
      </w:r>
      <w:r>
        <w:t xml:space="preserve"> </w:t>
      </w:r>
      <w:r>
        <w:rPr>
          <w:rStyle w:val="VerbatimChar"/>
        </w:rPr>
        <w:t xml:space="preserve">addToCart</w:t>
      </w:r>
      <w:r>
        <w:t xml:space="preserve"> </w:t>
      </w:r>
      <w:r>
        <w:t xml:space="preserve">function that takes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as a parameter: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currentCart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(list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inject-cartservice-into-cart-component"/>
    <w:p>
      <w:pPr>
        <w:pStyle w:val="Heading3"/>
      </w:pPr>
      <w:r>
        <w:t xml:space="preserve">2.2 Inject CartService Into Cart Component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src/app/components/cart/cart.component.ts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8"/>
        </w:numPr>
      </w:pPr>
      <w:r>
        <w:t xml:space="preserve">Declate a writable signal called</w:t>
      </w:r>
      <w:r>
        <w:t xml:space="preserve"> </w:t>
      </w:r>
      <w:r>
        <w:rPr>
          <w:rStyle w:val="VerbatimChar"/>
        </w:rPr>
        <w:t xml:space="preserve">cartSignal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cartSignal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Signal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Product[]</w:t>
      </w:r>
      <w:r>
        <w:rPr>
          <w:rStyle w:val="OperatorTok"/>
        </w:rPr>
        <w:t xml:space="preserve">&gt;;</w:t>
      </w:r>
    </w:p>
    <w:p>
      <w:pPr>
        <w:numPr>
          <w:ilvl w:val="1"/>
          <w:numId w:val="1008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 </w:t>
      </w:r>
      <w:r>
        <w:t xml:space="preserve">into CartComponents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and retrieve cart signal and assign it to the variable declared in previous step: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cartService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CartService){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cartSignal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8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CartComponent</w:t>
      </w:r>
      <w:r>
        <w:t xml:space="preserve">, just below constructor, declare</w:t>
      </w:r>
      <w:r>
        <w:t xml:space="preserve"> </w:t>
      </w:r>
      <w:r>
        <w:rPr>
          <w:rStyle w:val="VerbatimChar"/>
        </w:rPr>
        <w:t xml:space="preserve">addToCart</w:t>
      </w:r>
      <w:r>
        <w:t xml:space="preserve"> </w:t>
      </w:r>
      <w:r>
        <w:t xml:space="preserve">function that takes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as a parameter and sends it to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src/app/components/cart/cart.component.html</w:t>
      </w:r>
      <w:r>
        <w:t xml:space="preserve"> </w:t>
      </w:r>
      <w:r>
        <w:t xml:space="preserve">and replace current HTML code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@if (cartSignal().length &gt; 0) {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{{cartSignal().length}}</w:t>
      </w:r>
      <w:r>
        <w:br/>
      </w:r>
      <w:r>
        <w:rPr>
          <w:rStyle w:val="NormalTok"/>
        </w:rPr>
        <w:t xml:space="preserve">} @else {</w:t>
      </w:r>
      <w:r>
        <w:br/>
      </w:r>
      <w:r>
        <w:rPr>
          <w:rStyle w:val="NormalTok"/>
        </w:rPr>
        <w:t xml:space="preserve">    🛒 Empty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remove-cart-from-product-list-component"/>
    <w:p>
      <w:pPr>
        <w:pStyle w:val="Heading3"/>
      </w:pPr>
      <w:r>
        <w:t xml:space="preserve">2.3 Remove Cart From Product List Component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10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 </w:t>
      </w:r>
      <w:r>
        <w:t xml:space="preserve">into producListComponents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cartService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CartService) {}</w:t>
      </w:r>
    </w:p>
    <w:p>
      <w:pPr>
        <w:numPr>
          <w:ilvl w:val="1"/>
          <w:numId w:val="1010"/>
        </w:numPr>
      </w:pPr>
      <w:r>
        <w:t xml:space="preserve">Delete the following line since it’s no longer needed: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10"/>
        </w:numPr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addToCart()</w:t>
      </w:r>
      <w:r>
        <w:t xml:space="preserve"> </w:t>
      </w:r>
      <w:r>
        <w:t xml:space="preserve">method to call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 </w:t>
      </w:r>
      <w:r>
        <w:t xml:space="preserve">instead of adding to previously declared list of Products: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and remove the folling code: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@if (cart.length &gt; 0) {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{{cart.length}}</w:t>
      </w:r>
      <w:r>
        <w:br/>
      </w:r>
      <w:r>
        <w:rPr>
          <w:rStyle w:val="NormalTok"/>
        </w:rPr>
        <w:t xml:space="preserve">} @else {</w:t>
      </w:r>
      <w:r>
        <w:br/>
      </w:r>
      <w:r>
        <w:rPr>
          <w:rStyle w:val="NormalTok"/>
        </w:rPr>
        <w:t xml:space="preserve">    🛒 Empty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move-cart-to-app-component"/>
    <w:p>
      <w:pPr>
        <w:pStyle w:val="Heading3"/>
      </w:pPr>
      <w:r>
        <w:t xml:space="preserve">2.3 Move Cart To App Component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CartComponent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ProductListComponent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CartComponent]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, to render</w:t>
      </w:r>
      <w:r>
        <w:t xml:space="preserve"> </w:t>
      </w:r>
      <w:r>
        <w:rPr>
          <w:rStyle w:val="VerbatimChar"/>
        </w:rPr>
        <w:t xml:space="preserve">CartComponent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&lt;app-cart&gt;&lt;/app-cart&gt;</w:t>
      </w:r>
    </w:p>
    <w:bookmarkEnd w:id="35"/>
    <w:bookmarkStart w:id="39" w:name="review-changes"/>
    <w:p>
      <w:pPr>
        <w:pStyle w:val="Heading3"/>
      </w:pPr>
      <w:r>
        <w:t xml:space="preserve">5.3 Review Changes</w:t>
      </w:r>
    </w:p>
    <w:p>
      <w:pPr>
        <w:numPr>
          <w:ilvl w:val="0"/>
          <w:numId w:val="101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4"/>
        </w:numPr>
      </w:pPr>
      <w:r>
        <w:t xml:space="preserve">You should see the following getting rendered in your browser:</w:t>
      </w:r>
      <w:r>
        <w:t xml:space="preserve"> </w:t>
      </w:r>
      <w:hyperlink r:id="rId23">
        <w:r>
          <w:drawing>
            <wp:inline>
              <wp:extent cx="5334000" cy="4486925"/>
              <wp:effectExtent b="0" l="0" r="0" t="0"/>
              <wp:docPr descr="result2" title="" id="37" name="Picture"/>
              <a:graphic>
                <a:graphicData uri="http://schemas.openxmlformats.org/drawingml/2006/picture">
                  <pic:pic>
                    <pic:nvPicPr>
                      <pic:cNvPr descr="res/result2.png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486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2024-05-30T08:58:05Z</dcterms:created>
  <dcterms:modified xsi:type="dcterms:W3CDTF">2024-05-30T08:58:05Z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