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D0" w:rsidRDefault="004C25D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4C25D0">
        <w:rPr>
          <w:rFonts w:ascii="Cambria" w:eastAsia="Cambria" w:hAnsi="Cambria" w:cs="Times New Roman"/>
          <w:sz w:val="24"/>
          <w:szCs w:val="24"/>
          <w:lang w:val="en-US"/>
        </w:rPr>
        <w:t>A) Single insecticide, 3 potential genotypes :</w:t>
      </w:r>
    </w:p>
    <w:p w:rsidR="00636110" w:rsidRPr="004C25D0" w:rsidRDefault="0063611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</w:p>
    <w:tbl>
      <w:tblPr>
        <w:tblStyle w:val="TableGrid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71"/>
        <w:gridCol w:w="1176"/>
        <w:gridCol w:w="1176"/>
      </w:tblGrid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D204F8D" wp14:editId="2B9899D5">
                  <wp:extent cx="609600" cy="609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8525068" wp14:editId="28E358F6">
                  <wp:extent cx="609600" cy="609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34D88B2B" wp14:editId="725FB421">
                  <wp:extent cx="609600" cy="609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</w:p>
        </w:tc>
      </w:tr>
    </w:tbl>
    <w:p w:rsidR="004C25D0" w:rsidRPr="004C25D0" w:rsidRDefault="004C25D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</w:p>
    <w:p w:rsidR="004C25D0" w:rsidRDefault="004C25D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  <w:r w:rsidRPr="004C25D0">
        <w:rPr>
          <w:rFonts w:ascii="Cambria" w:eastAsia="Cambria" w:hAnsi="Cambria" w:cs="Times New Roman"/>
          <w:sz w:val="24"/>
          <w:szCs w:val="24"/>
          <w:lang w:val="en-US"/>
        </w:rPr>
        <w:t>B) Two insecticides, 9 potential genotypes :</w:t>
      </w:r>
    </w:p>
    <w:p w:rsidR="004C25D0" w:rsidRPr="004C25D0" w:rsidRDefault="004C25D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</w:p>
    <w:tbl>
      <w:tblPr>
        <w:tblStyle w:val="TableGrid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71"/>
        <w:gridCol w:w="1176"/>
        <w:gridCol w:w="1176"/>
      </w:tblGrid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C8E4914" wp14:editId="59965E1A">
                  <wp:extent cx="609600" cy="609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8A5037A" wp14:editId="6D835F12">
                  <wp:extent cx="609600" cy="609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3E32A33" wp14:editId="1CD6DFB0">
                  <wp:extent cx="609600" cy="609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>SS</w:t>
            </w:r>
            <w:proofErr w:type="spellEnd"/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SS</w:t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SS</w:t>
            </w:r>
          </w:p>
        </w:tc>
      </w:tr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A5031C2" wp14:editId="7191E2F9">
                  <wp:extent cx="609600" cy="609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4BD6245" wp14:editId="706FB5A0">
                  <wp:extent cx="609600" cy="609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08979CAF" wp14:editId="3B62AC3B">
                  <wp:extent cx="609600" cy="609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SR</w:t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>SR</w:t>
            </w:r>
            <w:proofErr w:type="spellEnd"/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SR</w:t>
            </w:r>
          </w:p>
        </w:tc>
      </w:tr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53763849" wp14:editId="795A3516">
                  <wp:extent cx="609600" cy="609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14B394C4" wp14:editId="485EDBC6">
                  <wp:extent cx="609600" cy="609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7A221A16" wp14:editId="094FB20F">
                  <wp:extent cx="609600" cy="609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squito_thumbnai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5D0" w:rsidRPr="004C25D0" w:rsidTr="00636110">
        <w:tc>
          <w:tcPr>
            <w:tcW w:w="1271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RR</w:t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RR</w:t>
            </w:r>
          </w:p>
        </w:tc>
        <w:tc>
          <w:tcPr>
            <w:tcW w:w="1176" w:type="dxa"/>
          </w:tcPr>
          <w:p w:rsidR="004C25D0" w:rsidRPr="004C25D0" w:rsidRDefault="004C25D0" w:rsidP="004C25D0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>RR</w:t>
            </w:r>
            <w:proofErr w:type="spellEnd"/>
          </w:p>
        </w:tc>
      </w:tr>
    </w:tbl>
    <w:p w:rsidR="004C25D0" w:rsidRDefault="004C25D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</w:p>
    <w:p w:rsidR="00636110" w:rsidRPr="004C25D0" w:rsidRDefault="00636110" w:rsidP="004C25D0">
      <w:pPr>
        <w:spacing w:after="0" w:line="240" w:lineRule="auto"/>
        <w:rPr>
          <w:rFonts w:ascii="Cambria" w:eastAsia="Cambria" w:hAnsi="Cambria" w:cs="Times New Roman"/>
          <w:sz w:val="24"/>
          <w:szCs w:val="24"/>
          <w:lang w:val="en-US"/>
        </w:rPr>
      </w:pPr>
    </w:p>
    <w:p w:rsidR="000178CF" w:rsidRDefault="00CA769A" w:rsidP="004C25D0">
      <w:pPr>
        <w:spacing w:after="0"/>
      </w:pPr>
    </w:p>
    <w:tbl>
      <w:tblPr>
        <w:tblStyle w:val="TableGrid1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271"/>
        <w:gridCol w:w="1176"/>
        <w:gridCol w:w="1176"/>
      </w:tblGrid>
      <w:tr w:rsidR="004C25D0" w:rsidRPr="004C25D0" w:rsidTr="004C25D0">
        <w:trPr>
          <w:jc w:val="center"/>
        </w:trPr>
        <w:tc>
          <w:tcPr>
            <w:tcW w:w="1271" w:type="dxa"/>
          </w:tcPr>
          <w:p w:rsidR="004C25D0" w:rsidRPr="004C25D0" w:rsidRDefault="00A21678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Cambria" w:hAnsi="Cambria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31304" cy="600075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squito_smal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34" cy="6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  <w:tr w:rsidR="004C25D0" w:rsidRPr="004C25D0" w:rsidTr="004C25D0">
        <w:trPr>
          <w:jc w:val="center"/>
        </w:trPr>
        <w:tc>
          <w:tcPr>
            <w:tcW w:w="1271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>SS</w:t>
            </w:r>
            <w:proofErr w:type="spellEnd"/>
          </w:p>
        </w:tc>
        <w:tc>
          <w:tcPr>
            <w:tcW w:w="1176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SS</w:t>
            </w:r>
          </w:p>
        </w:tc>
        <w:tc>
          <w:tcPr>
            <w:tcW w:w="1176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SS</w:t>
            </w:r>
          </w:p>
        </w:tc>
      </w:tr>
      <w:tr w:rsidR="004C25D0" w:rsidRPr="004C25D0" w:rsidTr="004C25D0">
        <w:trPr>
          <w:jc w:val="center"/>
        </w:trPr>
        <w:tc>
          <w:tcPr>
            <w:tcW w:w="1271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4C25D0" w:rsidRPr="004C25D0" w:rsidTr="004C25D0">
        <w:trPr>
          <w:jc w:val="center"/>
        </w:trPr>
        <w:tc>
          <w:tcPr>
            <w:tcW w:w="1271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SR</w:t>
            </w:r>
          </w:p>
        </w:tc>
        <w:tc>
          <w:tcPr>
            <w:tcW w:w="1176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>SR</w:t>
            </w:r>
            <w:proofErr w:type="spellEnd"/>
          </w:p>
        </w:tc>
        <w:tc>
          <w:tcPr>
            <w:tcW w:w="1176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SR</w:t>
            </w:r>
          </w:p>
        </w:tc>
      </w:tr>
      <w:tr w:rsidR="004C25D0" w:rsidRPr="004C25D0" w:rsidTr="004C25D0">
        <w:trPr>
          <w:jc w:val="center"/>
        </w:trPr>
        <w:tc>
          <w:tcPr>
            <w:tcW w:w="1271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176" w:type="dxa"/>
          </w:tcPr>
          <w:p w:rsidR="004C25D0" w:rsidRPr="004C25D0" w:rsidRDefault="004C25D0" w:rsidP="001649AA">
            <w:pPr>
              <w:rPr>
                <w:rFonts w:ascii="Cambria" w:eastAsia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4C25D0" w:rsidRPr="004C25D0" w:rsidTr="004C25D0">
        <w:trPr>
          <w:jc w:val="center"/>
        </w:trPr>
        <w:tc>
          <w:tcPr>
            <w:tcW w:w="1271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SS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RR</w:t>
            </w:r>
          </w:p>
        </w:tc>
        <w:tc>
          <w:tcPr>
            <w:tcW w:w="1176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SR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RR</w:t>
            </w:r>
          </w:p>
        </w:tc>
        <w:tc>
          <w:tcPr>
            <w:tcW w:w="1176" w:type="dxa"/>
          </w:tcPr>
          <w:p w:rsidR="004C25D0" w:rsidRPr="004C25D0" w:rsidRDefault="004C25D0" w:rsidP="001649AA">
            <w:pPr>
              <w:jc w:val="center"/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</w:pPr>
            <w:r w:rsidRPr="004C25D0">
              <w:rPr>
                <w:rFonts w:ascii="Cambria" w:eastAsia="Cambria" w:hAnsi="Cambria" w:cs="Times New Roman"/>
                <w:color w:val="7030A0"/>
                <w:sz w:val="24"/>
                <w:szCs w:val="24"/>
                <w:lang w:val="en-US"/>
              </w:rPr>
              <w:t>RR</w:t>
            </w:r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25D0">
              <w:rPr>
                <w:rFonts w:ascii="Cambria" w:eastAsia="Cambria" w:hAnsi="Cambria" w:cs="Times New Roman"/>
                <w:color w:val="984806"/>
                <w:sz w:val="24"/>
                <w:szCs w:val="24"/>
                <w:lang w:val="en-US"/>
              </w:rPr>
              <w:t>RR</w:t>
            </w:r>
            <w:proofErr w:type="spellEnd"/>
          </w:p>
        </w:tc>
      </w:tr>
    </w:tbl>
    <w:p w:rsidR="004C25D0" w:rsidRDefault="004C25D0" w:rsidP="004C25D0">
      <w:pPr>
        <w:spacing w:after="0"/>
      </w:pPr>
    </w:p>
    <w:sectPr w:rsidR="004C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D0"/>
    <w:rsid w:val="004C25D0"/>
    <w:rsid w:val="00613DB0"/>
    <w:rsid w:val="00636110"/>
    <w:rsid w:val="00674148"/>
    <w:rsid w:val="00A21678"/>
    <w:rsid w:val="00CA769A"/>
    <w:rsid w:val="00D3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A594-A392-4640-B4EE-F7DDC09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4C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2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2018-01-02T13:34:00Z</dcterms:created>
  <dcterms:modified xsi:type="dcterms:W3CDTF">2018-01-02T14:51:00Z</dcterms:modified>
</cp:coreProperties>
</file>