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2604" w14:textId="4D4DB4D8" w:rsidR="0033637E" w:rsidRDefault="00784D23" w:rsidP="00784D23">
      <w:pPr>
        <w:pStyle w:val="Title"/>
      </w:pPr>
      <w:r>
        <w:t>mu-link</w:t>
      </w:r>
    </w:p>
    <w:p w14:paraId="0E5D219F" w14:textId="25DF940D" w:rsidR="00784D23" w:rsidRDefault="00784D23" w:rsidP="00784D23">
      <w:pPr>
        <w:pStyle w:val="Subtitle"/>
      </w:pPr>
      <w:r>
        <w:t>Audio Hub and Master Clock for the mu Family</w:t>
      </w:r>
    </w:p>
    <w:p w14:paraId="5580B0B3" w14:textId="45079393" w:rsidR="00784D23" w:rsidRDefault="00784D23" w:rsidP="00784D23">
      <w:r>
        <w:t>User Manual</w:t>
      </w:r>
    </w:p>
    <w:p w14:paraId="1D2552BD" w14:textId="3BE3E2CB" w:rsidR="00784D23" w:rsidRDefault="00784D23" w:rsidP="00784D23">
      <w:r>
        <w:t>Transwarp Development Project</w:t>
      </w:r>
    </w:p>
    <w:p w14:paraId="47F6CE21" w14:textId="624EA6C5" w:rsidR="00784D23" w:rsidRDefault="00784D23">
      <w:r>
        <w:br w:type="page"/>
      </w:r>
    </w:p>
    <w:p w14:paraId="7E60CB26" w14:textId="625E6D1C" w:rsidR="00784D23" w:rsidRDefault="00784D23" w:rsidP="00784D23">
      <w:pPr>
        <w:pStyle w:val="Heading1"/>
      </w:pPr>
      <w:r>
        <w:t>1. Introduction</w:t>
      </w:r>
    </w:p>
    <w:p w14:paraId="3F9D1F00" w14:textId="6AC6F058" w:rsidR="00784D23" w:rsidRDefault="00784D23" w:rsidP="00784D23">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1916EC65" w14:textId="1F7790AC" w:rsidR="00784D23" w:rsidRDefault="00784D23" w:rsidP="00784D23">
      <w:r>
        <w:t>mu-link is a standalone application only — there is no plug-in version. It is the thing your mu instruments connect to, not a thing you load into a DAW.</w:t>
      </w:r>
    </w:p>
    <w:p w14:paraId="1934C9D3" w14:textId="192F6A63" w:rsidR="00784D23" w:rsidRDefault="00784D23" w:rsidP="00784D23">
      <w:pPr>
        <w:pStyle w:val="Heading2"/>
      </w:pPr>
      <w:r>
        <w:t>Who Is This For?</w:t>
      </w:r>
    </w:p>
    <w:p w14:paraId="6AA2A0AF" w14:textId="7020ED78" w:rsidR="00784D23" w:rsidRDefault="00784D23" w:rsidP="00784D23">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3837423D" w14:textId="3AF4FB39" w:rsidR="00784D23" w:rsidRDefault="00784D23" w:rsidP="00784D23">
      <w:r>
        <w:rPr>
          <w:i/>
        </w:rPr>
        <w:t>[Screenshot: mu-link window: device picker on the left, transport and clock controls, and the client meter strip.]</w:t>
      </w:r>
    </w:p>
    <w:p w14:paraId="09170E2D" w14:textId="54878C51" w:rsidR="00784D23" w:rsidRDefault="00784D23" w:rsidP="00784D23">
      <w:pPr>
        <w:pStyle w:val="Heading1"/>
      </w:pPr>
      <w:r>
        <w:t>2. How It Works</w:t>
      </w:r>
    </w:p>
    <w:p w14:paraId="1172C9FC" w14:textId="643570F8" w:rsidR="00784D23" w:rsidRDefault="00784D23" w:rsidP="00784D23">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1C331553" w14:textId="356E16A4" w:rsidR="00784D23" w:rsidRDefault="00784D23" w:rsidP="00784D23">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w:t>
      </w:r>
    </w:p>
    <w:p w14:paraId="2A2632D2" w14:textId="16786534" w:rsidR="00784D23" w:rsidRDefault="00784D23" w:rsidP="00784D23">
      <w:r>
        <w:t>mu-link is NOT a system-wide virtual sound card or audio driver. It only connects mu-family apps, by design — that keeps it simple, reliable, and driver-free.</w:t>
      </w:r>
    </w:p>
    <w:p w14:paraId="5F86CD3D" w14:textId="517C9233" w:rsidR="00784D23" w:rsidRDefault="00784D23" w:rsidP="00784D23">
      <w:pPr>
        <w:pStyle w:val="Heading1"/>
      </w:pPr>
      <w:r>
        <w:t>3. Installation</w:t>
      </w:r>
    </w:p>
    <w:p w14:paraId="5B41222F" w14:textId="6CC94834" w:rsidR="00784D23" w:rsidRDefault="00784D23" w:rsidP="00784D23">
      <w:r>
        <w:t>mu-link ships as a single executable — mu-link.exe. There is no installer: copy it anywhere and run it. It is a standalone application with no plug-in formats.</w:t>
      </w:r>
    </w:p>
    <w:p w14:paraId="3FFAFF31" w14:textId="1B1CDF0F" w:rsidR="00784D23" w:rsidRDefault="00784D23" w:rsidP="00784D23">
      <w:r>
        <w:t>Run only ONE audio server at a time. mu-link and its companion testing tools all share the same connection points, so two running at once will conflict. Launch a single mu-link.exe.</w:t>
      </w:r>
    </w:p>
    <w:p w14:paraId="24C3E0A8" w14:textId="098E5843" w:rsidR="00784D23" w:rsidRDefault="00784D23" w:rsidP="00784D23">
      <w:pPr>
        <w:pStyle w:val="Heading1"/>
      </w:pPr>
      <w:r>
        <w:t>4. Interface Overview</w:t>
      </w:r>
    </w:p>
    <w:p w14:paraId="14544C4A" w14:textId="00FF5E6C" w:rsidR="00784D23" w:rsidRDefault="00784D23" w:rsidP="00784D23">
      <w:r>
        <w:t>The mu-link window has two areas:</w:t>
      </w:r>
    </w:p>
    <w:p w14:paraId="2E69FEB3" w14:textId="5667F5E3" w:rsidR="00784D23" w:rsidRDefault="00784D23" w:rsidP="00784D23">
      <w:pPr>
        <w:pStyle w:val="ListBullet"/>
      </w:pPr>
      <w:r>
        <w:t>Audio Setup (left) — the device picker: output device, sample rate, buffer size, and MIDI input/output selection.</w:t>
      </w:r>
    </w:p>
    <w:p w14:paraId="55C8301F" w14:textId="7BEAFEFB" w:rsidR="00784D23" w:rsidRDefault="00784D23" w:rsidP="00784D23">
      <w:pPr>
        <w:pStyle w:val="ListBullet"/>
      </w:pPr>
      <w:r>
        <w:t>Bus (right) — the master transport, the clock-source toggle, the master tempo, and a mixer-style strip with one meter per connected app plus the summed Master.</w:t>
      </w:r>
    </w:p>
    <w:p w14:paraId="4C862B42" w14:textId="523661D6" w:rsidR="00784D23" w:rsidRDefault="00784D23" w:rsidP="00784D23">
      <w:r>
        <w:t>The window is resizable.</w:t>
      </w:r>
    </w:p>
    <w:p w14:paraId="381E3CDC" w14:textId="7B119A89" w:rsidR="00784D23" w:rsidRDefault="00784D23" w:rsidP="00784D23">
      <w:r>
        <w:rPr>
          <w:i/>
        </w:rPr>
        <w:t>[Screenshot: Annotated window showing the device picker, transport row, and meter strip.]</w:t>
      </w:r>
    </w:p>
    <w:p w14:paraId="75CB98C1" w14:textId="1EB00FA3" w:rsidR="00784D23" w:rsidRDefault="00784D23" w:rsidP="00784D23">
      <w:pPr>
        <w:pStyle w:val="Heading1"/>
      </w:pPr>
      <w:r>
        <w:t>5. Choosing an Audio Device</w:t>
      </w:r>
    </w:p>
    <w:p w14:paraId="42789385" w14:textId="26C02B1C" w:rsidR="00784D23" w:rsidRDefault="00784D23" w:rsidP="00784D23">
      <w:r>
        <w:t>Use the Audio Setup panel on the left to pick the output device mu-link plays through. This is the device the whole rig is summed to.</w:t>
      </w:r>
    </w:p>
    <w:p w14:paraId="5987C52F" w14:textId="48A47C6F" w:rsidR="00784D23" w:rsidRDefault="00784D23" w:rsidP="00784D23">
      <w:pPr>
        <w:pStyle w:val="ListBullet"/>
      </w:pPr>
      <w:r>
        <w:t>Output — choose your soundcard or audio interface. For the lowest latency choose a low-latency driver (WASAPI Exclusive, or ASIO if your interface provides it).</w:t>
      </w:r>
    </w:p>
    <w:p w14:paraId="4F86E016" w14:textId="044F9AD1" w:rsidR="00784D23" w:rsidRDefault="00784D23" w:rsidP="00784D23">
      <w:pPr>
        <w:pStyle w:val="ListBullet"/>
      </w:pPr>
      <w:r>
        <w:t>Sample rate and buffer size — mu-link dictates these to every connected app, so the whole rig runs at one sample rate. A smaller buffer gives lower latency at the cost of more CPU.</w:t>
      </w:r>
    </w:p>
    <w:p w14:paraId="0E01B380" w14:textId="724FF99B" w:rsidR="00784D23" w:rsidRDefault="00784D23" w:rsidP="00784D23">
      <w:pPr>
        <w:pStyle w:val="ListBullet"/>
      </w:pPr>
      <w:r>
        <w:t>MIDI input — enable the port carrying MIDI clock if you want mu-link to slave to external gear (see External MIDI Clock Sync).</w:t>
      </w:r>
    </w:p>
    <w:p w14:paraId="6B28DEE3" w14:textId="19FBA580" w:rsidR="00784D23" w:rsidRDefault="00784D23" w:rsidP="00784D23">
      <w:pPr>
        <w:pStyle w:val="ListBullet"/>
      </w:pPr>
      <w:r>
        <w:t>MIDI output — choose a port to send MIDI clock out to outboard gear (see MIDI Clock Out).</w:t>
      </w:r>
    </w:p>
    <w:p w14:paraId="7EC2EDC3" w14:textId="17283E1D" w:rsidR="00784D23" w:rsidRDefault="00784D23" w:rsidP="00784D23">
      <w:r>
        <w:t>If no device opens at launch (for example the default is in use), just pick a working one here — mu-link starts driving the bus as soon as a device opens; no restart is needed.</w:t>
      </w:r>
    </w:p>
    <w:p w14:paraId="211CEF78" w14:textId="6E1B81C4" w:rsidR="00784D23" w:rsidRDefault="00784D23" w:rsidP="00784D23">
      <w:r>
        <w:rPr>
          <w:i/>
        </w:rPr>
        <w:t>[Screenshot: Audio Setup panel with an output device and a MIDI input selected.]</w:t>
      </w:r>
    </w:p>
    <w:p w14:paraId="44C94F98" w14:textId="79FF54E1" w:rsidR="00784D23" w:rsidRDefault="00784D23" w:rsidP="00784D23">
      <w:pPr>
        <w:pStyle w:val="Heading1"/>
      </w:pPr>
      <w:r>
        <w:t>6. Connecting Your mu Apps</w:t>
      </w:r>
    </w:p>
    <w:p w14:paraId="5F942C86" w14:textId="527CE9FE" w:rsidR="00784D23" w:rsidRDefault="00784D23" w:rsidP="00784D23">
      <w:r>
        <w:t>Connecting is automatic — there is nothing to configure.</w:t>
      </w:r>
    </w:p>
    <w:p w14:paraId="615AFB10" w14:textId="7A5E86C6" w:rsidR="00784D23" w:rsidRDefault="00784D23" w:rsidP="00784D23">
      <w:pPr>
        <w:pStyle w:val="ListBullet"/>
      </w:pPr>
      <w:r>
        <w:t>Launch mu-link, then launch any mu standalone app (mu-Clid, mu-Tant, …) — in either order.</w:t>
      </w:r>
    </w:p>
    <w:p w14:paraId="27D4E9CA" w14:textId="2E19BE27" w:rsidR="00784D23" w:rsidRDefault="00784D23" w:rsidP="00784D23">
      <w:pPr>
        <w:pStyle w:val="ListBullet"/>
      </w:pPr>
      <w:r>
        <w:t>Within about a second the app detects mu-link and attaches. The app's title bar shows 'mu-link connected', and it appears as a named strip in mu-link's meter section.</w:t>
      </w:r>
    </w:p>
    <w:p w14:paraId="2D2D317C" w14:textId="39D0384A" w:rsidR="00784D23" w:rsidRDefault="00784D23" w:rsidP="00784D23">
      <w:pPr>
        <w:pStyle w:val="ListBullet"/>
      </w:pPr>
      <w:r>
        <w:t>From then on the app's audio is summed into mu-link's output, and its transport follows mu-link's master clock.</w:t>
      </w:r>
    </w:p>
    <w:p w14:paraId="66B34E5A" w14:textId="07D1B54E" w:rsidR="00784D23" w:rsidRDefault="00784D23" w:rsidP="00784D23">
      <w:pPr>
        <w:pStyle w:val="ListBullet"/>
      </w:pPr>
      <w:r>
        <w:t>Quit mu-link and every app instantly reverts to its own audio device and internal clock — no restart needed.</w:t>
      </w:r>
    </w:p>
    <w:p w14:paraId="133B8EA7" w14:textId="6EDC49FF" w:rsidR="00784D23" w:rsidRDefault="00784D23" w:rsidP="00784D23">
      <w:r>
        <w:t>Only the STANDALONE version of each app connects. The VST3 and CLAP plug-in versions are never affected — inside a DAW the host already owns the clock and audio device, so a plug-in never attaches to mu-link.</w:t>
      </w:r>
    </w:p>
    <w:p w14:paraId="3A07DFE4" w14:textId="5B2503B2" w:rsidR="00784D23" w:rsidRDefault="00784D23" w:rsidP="00784D23">
      <w:r>
        <w:t>Up to eight apps can be connected at once. If an app is closed or crashes, mu-link automatically frees its strip after a moment.</w:t>
      </w:r>
    </w:p>
    <w:p w14:paraId="7791E4ED" w14:textId="33085F32" w:rsidR="00784D23" w:rsidRDefault="00784D23" w:rsidP="00784D23">
      <w:r>
        <w:rPr>
          <w:i/>
        </w:rPr>
        <w:t>[Screenshot: Two connected apps (mu-Clid and mu-Tant) shown as named strips with live meters.]</w:t>
      </w:r>
    </w:p>
    <w:p w14:paraId="1456A825" w14:textId="5B7D59A6" w:rsidR="00784D23" w:rsidRDefault="00784D23" w:rsidP="00784D23">
      <w:pPr>
        <w:pStyle w:val="Heading1"/>
      </w:pPr>
      <w:r>
        <w:t>7. The Mixer</w:t>
      </w:r>
    </w:p>
    <w:p w14:paraId="59A5230D" w14:textId="2F3E88F5" w:rsidR="00784D23" w:rsidRDefault="00784D23" w:rsidP="00784D23">
      <w:r>
        <w:t>Each connected app gets a channel strip in the meter section, plus a Master strip on the right. From top to bottom a strip has a level meter, the app's name, a gain knob, and Mute (M) and Solo (S) buttons.</w:t>
      </w:r>
    </w:p>
    <w:p w14:paraId="1148F111" w14:textId="3654DC03" w:rsidR="00784D23" w:rsidRDefault="00784D23" w:rsidP="00784D23">
      <w:pPr>
        <w:pStyle w:val="ListBullet"/>
      </w:pPr>
      <w:r>
        <w:t>Gain — sets the app's level in the mix.</w:t>
      </w:r>
    </w:p>
    <w:p w14:paraId="5B7C5294" w14:textId="4B78EC94" w:rsidR="00784D23" w:rsidRDefault="00784D23" w:rsidP="00784D23">
      <w:pPr>
        <w:pStyle w:val="ListBullet"/>
      </w:pPr>
      <w:r>
        <w:t>Mute (M) — silences that app in the mix.</w:t>
      </w:r>
    </w:p>
    <w:p w14:paraId="471A7736" w14:textId="5D5C34B2" w:rsidR="00784D23" w:rsidRDefault="00784D23" w:rsidP="00784D23">
      <w:pPr>
        <w:pStyle w:val="ListBullet"/>
      </w:pPr>
      <w:r>
        <w:t>Solo (S) — hears only the soloed app(s); everything else is muted while any Solo is active.</w:t>
      </w:r>
    </w:p>
    <w:p w14:paraId="069255B7" w14:textId="36EEF831" w:rsidR="00784D23" w:rsidRDefault="00784D23" w:rsidP="00784D23">
      <w:pPr>
        <w:pStyle w:val="ListBullet"/>
      </w:pPr>
      <w:r>
        <w:t>Master — a gain knob and meter for the summed output.</w:t>
      </w:r>
    </w:p>
    <w:p w14:paraId="04CDC909" w14:textId="65A600A9" w:rsidR="00784D23" w:rsidRDefault="00784D23" w:rsidP="00784D23">
      <w:r>
        <w:t>The master output is protected by a safety limiter, so the summed mix can never harshly clip the soundcard no matter how hot the connected apps run. Normal levels pass through untouched.</w:t>
      </w:r>
    </w:p>
    <w:p w14:paraId="021D2FC6" w14:textId="34BE5E1A" w:rsidR="00784D23" w:rsidRDefault="00784D23" w:rsidP="00784D23">
      <w:r>
        <w:rPr>
          <w:i/>
        </w:rPr>
        <w:t>[Screenshot: Meter strip with several app channels (gain, M, S) and the Master strip.]</w:t>
      </w:r>
    </w:p>
    <w:p w14:paraId="00E1272B" w14:textId="58A848FA" w:rsidR="00784D23" w:rsidRDefault="00784D23" w:rsidP="00784D23">
      <w:pPr>
        <w:pStyle w:val="Heading1"/>
      </w:pPr>
      <w:r>
        <w:t>8. The Master Clock</w:t>
      </w:r>
    </w:p>
    <w:p w14:paraId="08A3A55C" w14:textId="090B5D0B" w:rsidR="00784D23" w:rsidRDefault="00784D23" w:rsidP="00784D23">
      <w:r>
        <w:t>mu-link is the tempo master for everything connected to it. Its Play / Stop button and tempo drive every connected app's sequencer, gate, and modulators in lockstep.</w:t>
      </w:r>
    </w:p>
    <w:p w14:paraId="70A7930F" w14:textId="67C19378" w:rsidR="00784D23" w:rsidRDefault="00784D23" w:rsidP="00784D23">
      <w:pPr>
        <w:pStyle w:val="ListBullet"/>
      </w:pPr>
      <w:r>
        <w:t>Play / Stop — starts and stops the whole rig together. Stop holds the position; the next Play carries on from there.</w:t>
      </w:r>
    </w:p>
    <w:p w14:paraId="181BACDC" w14:textId="78C32AD7" w:rsidR="00784D23" w:rsidRDefault="00784D23" w:rsidP="00784D23">
      <w:pPr>
        <w:pStyle w:val="ListBullet"/>
      </w:pPr>
      <w:r>
        <w:t>Tempo — the master BPM. While mu-link is the clock source (Internal), set it here; every connected app follows.</w:t>
      </w:r>
    </w:p>
    <w:p w14:paraId="6EE5D0EE" w14:textId="018D1A00" w:rsidR="00784D23" w:rsidRDefault="00784D23" w:rsidP="00784D23">
      <w:r>
        <w:t>Because the clock is derived from the audio device, it is sample-accurate — connected apps stay perfectly aligned with no drift, however long you play.</w:t>
      </w:r>
    </w:p>
    <w:p w14:paraId="18F3A5E5" w14:textId="56300DE8" w:rsidR="00784D23" w:rsidRDefault="00784D23" w:rsidP="00784D23">
      <w:pPr>
        <w:pStyle w:val="Heading1"/>
      </w:pPr>
      <w:r>
        <w:t>9. External MIDI Clock Sync</w:t>
      </w:r>
    </w:p>
    <w:p w14:paraId="656B7EBA" w14:textId="67E98999" w:rsidR="00784D23" w:rsidRDefault="00784D23" w:rsidP="00784D23">
      <w:r>
        <w:t>mu-link can hand the tempo reins to an external device — a drum machine, groovebox, or DAW — by following its MIDI clock. This is essential for fitting mu-link into a larger live rig.</w:t>
      </w:r>
    </w:p>
    <w:p w14:paraId="00F95C73" w14:textId="795C5C39" w:rsidR="00784D23" w:rsidRDefault="00784D23" w:rsidP="00784D23">
      <w:pPr>
        <w:pStyle w:val="Heading2"/>
      </w:pPr>
      <w:r>
        <w:t>Setting It Up</w:t>
      </w:r>
    </w:p>
    <w:p w14:paraId="42C99C1A" w14:textId="4B766A76" w:rsidR="00784D23" w:rsidRDefault="00784D23" w:rsidP="00784D23">
      <w:pPr>
        <w:pStyle w:val="ListBullet"/>
      </w:pPr>
      <w:r>
        <w:t>In Audio Setup, enable the MIDI input port that carries the external clock.</w:t>
      </w:r>
    </w:p>
    <w:p w14:paraId="3E742165" w14:textId="0831E9CD" w:rsidR="00784D23" w:rsidRDefault="00784D23" w:rsidP="00784D23">
      <w:pPr>
        <w:pStyle w:val="ListBullet"/>
      </w:pPr>
      <w:r>
        <w:t>Set the clock-source toggle in the transport row to Ext MIDI (it reads 'Clock: Internal' by default; click to switch to 'Clock: Ext MIDI').</w:t>
      </w:r>
    </w:p>
    <w:p w14:paraId="0900039F" w14:textId="609790C0" w:rsidR="00784D23" w:rsidRDefault="00784D23" w:rsidP="00784D23">
      <w:pPr>
        <w:pStyle w:val="ListBullet"/>
      </w:pPr>
      <w:r>
        <w:t>Start your external device. mu-link follows its tempo, and its Start / Stop / Continue messages drive mu-link's transport.</w:t>
      </w:r>
    </w:p>
    <w:p w14:paraId="53B35F73" w14:textId="2361964C" w:rsidR="00784D23" w:rsidRDefault="00784D23" w:rsidP="00784D23">
      <w:r>
        <w:t>mu-link also follows Song Position Pointer messages while the external device is stopped. Move the external playhead, press Continue, and the whole rig picks up from the new position.</w:t>
      </w:r>
    </w:p>
    <w:p w14:paraId="447D3451" w14:textId="124CF08E" w:rsidR="00784D23" w:rsidRDefault="00784D23" w:rsidP="00784D23">
      <w:r>
        <w:t>While slaved, the tempo field shows the detected BPM and is read-only, and the local Play / Stop is driven by the incoming clock.</w:t>
      </w:r>
    </w:p>
    <w:p w14:paraId="3C5900F6" w14:textId="3D86AB4B" w:rsidR="00784D23" w:rsidRDefault="00784D23" w:rsidP="00784D23">
      <w:pPr>
        <w:pStyle w:val="Heading2"/>
      </w:pPr>
      <w:r>
        <w:t>Why It Stays Rock Solid</w:t>
      </w:r>
    </w:p>
    <w:p w14:paraId="55ABC1DF" w14:textId="6A463009" w:rsidR="00784D23" w:rsidRDefault="00784D23" w:rsidP="00784D23">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22144445" w14:textId="7E8BD7B7" w:rsidR="00784D23" w:rsidRDefault="00784D23" w:rsidP="00784D23">
      <w:r>
        <w:rPr>
          <w:i/>
        </w:rPr>
        <w:t>[Screenshot: Transport row with the clock-source toggle set to Ext MIDI and a detected BPM shown.]</w:t>
      </w:r>
    </w:p>
    <w:p w14:paraId="7A59C26C" w14:textId="6084902F" w:rsidR="00784D23" w:rsidRDefault="00784D23" w:rsidP="00784D23">
      <w:pPr>
        <w:pStyle w:val="Heading1"/>
      </w:pPr>
      <w:r>
        <w:t>10. MIDI Clock Out</w:t>
      </w:r>
    </w:p>
    <w:p w14:paraId="7EF9A065" w14:textId="7D618CD4" w:rsidR="00784D23" w:rsidRDefault="00784D23" w:rsidP="00784D23">
      <w:r>
        <w:t>mu-link can also send MIDI clock OUT, so outboard hardware (a delay pedal, a sequencer, a drum machine) locks to mu-link's tempo. Choose a MIDI output port in Audio Setup; mu-link emits standard 24-ppqn MIDI clock derived from its master clock. The clock pulses are evenly spaced at their exact times, not bunched together, so outboard gear reads a steady tempo. This works whether mu-link is the master (Internal) or itself slaved to an external clock (Ext MIDI) — in either case the outbound clock follows mu-link's transport.</w:t>
      </w:r>
    </w:p>
    <w:p w14:paraId="06EED119" w14:textId="12D86315" w:rsidR="00784D23" w:rsidRDefault="00784D23" w:rsidP="00784D23">
      <w:r>
        <w:t>mu-link also sends transport messages, so a connected sequencer or drum machine starts and stops with it:</w:t>
      </w:r>
    </w:p>
    <w:p w14:paraId="35E29803" w14:textId="50EE8AEC" w:rsidR="00784D23" w:rsidRDefault="00784D23" w:rsidP="00784D23">
      <w:pPr>
        <w:pStyle w:val="ListBullet"/>
      </w:pPr>
      <w:r>
        <w:t>Start — sent when playback starts from the top. If the external clock restarts mu-link from the top while it is playing, mu-link sends Start again.</w:t>
      </w:r>
    </w:p>
    <w:p w14:paraId="42D1B8FF" w14:textId="02B2D479" w:rsidR="00784D23" w:rsidRDefault="00784D23" w:rsidP="00784D23">
      <w:pPr>
        <w:pStyle w:val="ListBullet"/>
      </w:pPr>
      <w:r>
        <w:t>Stop — sent when playback stops.</w:t>
      </w:r>
    </w:p>
    <w:p w14:paraId="5B84B5DB" w14:textId="0D4186DA" w:rsidR="00784D23" w:rsidRDefault="00784D23" w:rsidP="00784D23">
      <w:pPr>
        <w:pStyle w:val="ListBullet"/>
      </w:pPr>
      <w:r>
        <w:t>Continue — sent when playback resumes from anywhere other than the top, preceded by a Song Position Pointer so the outboard gear jumps to the same position, rounded down to a whole sixteenth note.</w:t>
      </w:r>
    </w:p>
    <w:p w14:paraId="786BFA5C" w14:textId="6170A12B" w:rsidR="00784D23" w:rsidRDefault="00784D23" w:rsidP="00784D23">
      <w:r>
        <w:t>You can change the MIDI output port while playing; tempo and position carry on unchanged.</w:t>
      </w:r>
    </w:p>
    <w:p w14:paraId="16E15948" w14:textId="5E2ADE9E" w:rsidR="00784D23" w:rsidRDefault="00784D23" w:rsidP="00784D23">
      <w:pPr>
        <w:pStyle w:val="Heading1"/>
      </w:pPr>
      <w:r>
        <w:t>11. Tips and Workflow</w:t>
      </w:r>
    </w:p>
    <w:p w14:paraId="1FD5B694" w14:textId="64CA0934" w:rsidR="00784D23" w:rsidRDefault="00784D23" w:rsidP="00784D23">
      <w:pPr>
        <w:pStyle w:val="ListBullet"/>
      </w:pPr>
      <w:r>
        <w:t>Two-instrument rig: launch mu-link, then mu-Clid and mu-Tant standalones. Press Play in mu-link — both lock to its clock and sum to one output. Balance them with the gain knobs.</w:t>
      </w:r>
    </w:p>
    <w:p w14:paraId="09B5BE04" w14:textId="1C4752C8" w:rsidR="00784D23" w:rsidRDefault="00784D23" w:rsidP="00784D23">
      <w:pPr>
        <w:pStyle w:val="ListBullet"/>
      </w:pPr>
      <w:r>
        <w:t>Lowest latency: choose a WASAPI Exclusive or ASIO output and a small buffer size in Audio Setup.</w:t>
      </w:r>
    </w:p>
    <w:p w14:paraId="5B138BF5" w14:textId="17ED29EC" w:rsidR="00784D23" w:rsidRDefault="00784D23" w:rsidP="00784D23">
      <w:pPr>
        <w:pStyle w:val="ListBullet"/>
      </w:pPr>
      <w:r>
        <w:t>Slave to your groovebox: enable its MIDI port, switch the clock source to Ext MIDI, and hit play on the groovebox — the whole mu rig follows.</w:t>
      </w:r>
    </w:p>
    <w:p w14:paraId="1588676C" w14:textId="2CF45162" w:rsidR="00784D23" w:rsidRDefault="00784D23" w:rsidP="00784D23">
      <w:pPr>
        <w:pStyle w:val="ListBullet"/>
      </w:pPr>
      <w:r>
        <w:t>Drive a pedal in time: select a MIDI output port to clock an outboard tempo-synced effect.</w:t>
      </w:r>
    </w:p>
    <w:p w14:paraId="25026F91" w14:textId="697EC84E" w:rsidR="00784D23" w:rsidRDefault="00784D23" w:rsidP="00784D23">
      <w:pPr>
        <w:pStyle w:val="ListBullet"/>
      </w:pPr>
      <w:r>
        <w:t>Solo to audition: use a strip's S button to hear one instrument alone while the others keep running silently.</w:t>
      </w:r>
    </w:p>
    <w:p w14:paraId="41518004" w14:textId="6EA8F4CA" w:rsidR="00784D23" w:rsidRDefault="00784D23" w:rsidP="00784D23">
      <w:pPr>
        <w:pStyle w:val="Heading1"/>
      </w:pPr>
      <w:r>
        <w:t>12. Troubleshooting</w:t>
      </w:r>
    </w:p>
    <w:p w14:paraId="0D8F37BA" w14:textId="4A5997DD" w:rsidR="00784D23" w:rsidRDefault="00784D23" w:rsidP="00784D23">
      <w:pPr>
        <w:pStyle w:val="ListBullet"/>
      </w:pPr>
      <w:r>
        <w:t>An app does not connect — make sure mu-link is running and has an open audio device (pick one in Audio Setup). Apps only attach once mu-link has a working output. Also confirm you are running the STANDALONE app, not the plug-in.</w:t>
      </w:r>
    </w:p>
    <w:p w14:paraId="79001FF8" w14:textId="14D76C66" w:rsidR="00784D23" w:rsidRDefault="00784D23" w:rsidP="00784D23">
      <w:pPr>
        <w:pStyle w:val="ListBullet"/>
      </w:pPr>
      <w:r>
        <w:t>No sound — check the output device in Audio Setup, the Master gain, and that the connected app is actually producing sound (and is not muted in its strip).</w:t>
      </w:r>
    </w:p>
    <w:p w14:paraId="1B1462BB" w14:textId="781C658A" w:rsidR="00784D23" w:rsidRDefault="00784D23" w:rsidP="00784D23">
      <w:pPr>
        <w:pStyle w:val="ListBullet"/>
      </w:pPr>
      <w:r>
        <w:t>External clock not followed — confirm the correct MIDI input is enabled, the clock-source toggle is set to Ext MIDI, and the external device is sending clock (start it playing).</w:t>
      </w:r>
    </w:p>
    <w:p w14:paraId="148DA8DC" w14:textId="1993B5CC" w:rsidR="00784D23" w:rsidRDefault="00784D23" w:rsidP="00784D23">
      <w:pPr>
        <w:pStyle w:val="ListBullet"/>
      </w:pPr>
      <w:r>
        <w:t>Nothing happens / conflict — make sure only one audio server is running. Two at once share the same connection points and will conflict.</w:t>
      </w:r>
    </w:p>
    <w:p w14:paraId="1625F277" w14:textId="48D37315" w:rsidR="00784D23" w:rsidRDefault="00784D23" w:rsidP="00784D23">
      <w:pPr>
        <w:pStyle w:val="Heading1"/>
      </w:pPr>
      <w:r>
        <w:t>13. Technical Specifications</w:t>
      </w:r>
    </w:p>
    <w:p w14:paraId="64F44F70" w14:textId="0B98724D" w:rsidR="00784D23" w:rsidRDefault="00784D23" w:rsidP="00784D23">
      <w:pPr>
        <w:pStyle w:val="ListBullet"/>
      </w:pPr>
      <w:r>
        <w:t>Format: standalone application (Windows); no plug-in formats.</w:t>
      </w:r>
    </w:p>
    <w:p w14:paraId="43EC34E2" w14:textId="57B5AD2C" w:rsidR="00784D23" w:rsidRDefault="00784D23" w:rsidP="00784D23">
      <w:pPr>
        <w:pStyle w:val="ListBullet"/>
      </w:pPr>
      <w:r>
        <w:t>Connected apps: up to 8 simultaneously.</w:t>
      </w:r>
    </w:p>
    <w:p w14:paraId="689F0CF2" w14:textId="38C09E05" w:rsidR="00784D23" w:rsidRDefault="00784D23" w:rsidP="00784D23">
      <w:pPr>
        <w:pStyle w:val="ListBullet"/>
      </w:pPr>
      <w:r>
        <w:t>Audio: stereo per app, summed to one stereo hardware output; one shared sample rate set by mu-link.</w:t>
      </w:r>
    </w:p>
    <w:p w14:paraId="17F6D57E" w14:textId="73690681" w:rsidR="00784D23" w:rsidRDefault="00784D23" w:rsidP="00784D23">
      <w:pPr>
        <w:pStyle w:val="ListBullet"/>
      </w:pPr>
      <w:r>
        <w:t>Clock: sample-accurate master derived from the audio device; Internal (master) or External MIDI (slave) source.</w:t>
      </w:r>
    </w:p>
    <w:p w14:paraId="647AE779" w14:textId="5A0EE6B8" w:rsidR="00784D23" w:rsidRDefault="00784D23" w:rsidP="00784D23">
      <w:pPr>
        <w:pStyle w:val="ListBullet"/>
      </w:pPr>
      <w:r>
        <w:t>MIDI: clock input (slave) with tempo smoothing and Song Position Pointer; sample-accurate 24-ppqn clock output with Start, Stop, Continue, and Song Position Pointer.</w:t>
      </w:r>
    </w:p>
    <w:p w14:paraId="4BD9F528" w14:textId="039ECD63" w:rsidR="00784D23" w:rsidRDefault="00784D23" w:rsidP="00784D23">
      <w:pPr>
        <w:pStyle w:val="ListBullet"/>
      </w:pPr>
      <w:r>
        <w:t>Mixer: per-app gain, mute, solo; master gain with a safety limiter; live metering per app and on the master.</w:t>
      </w:r>
    </w:p>
    <w:p w14:paraId="10E72CF6" w14:textId="0FB49217" w:rsidR="00784D23" w:rsidRDefault="00784D23" w:rsidP="00784D23">
      <w:pPr>
        <w:pStyle w:val="ListBullet"/>
      </w:pPr>
      <w:r>
        <w:t>Connection: local shared-memory bus (same machine); no virtual audio driver, no network.</w:t>
      </w:r>
    </w:p>
    <w:p w14:paraId="6AFB8ED0" w14:textId="4FA2AA03" w:rsidR="00784D23" w:rsidRDefault="00784D23" w:rsidP="00784D23">
      <w:pPr>
        <w:pStyle w:val="ListBullet"/>
      </w:pPr>
      <w:r>
        <w:t>Third-party libraries: JUCE.</w:t>
      </w:r>
    </w:p>
    <w:p w14:paraId="5DBD042A" w14:textId="77777777" w:rsidR="00784D23" w:rsidRPr="00784D23" w:rsidRDefault="00784D23" w:rsidP="00784D23">
      <w:pPr>
        <w:pStyle w:val="ListBullet"/>
      </w:pPr>
    </w:p>
    <w:sectPr w:rsidR="00784D23" w:rsidRPr="00784D23" w:rsidSect="00784D2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2C834DE"/>
    <w:lvl w:ilvl="0">
      <w:start w:val="1"/>
      <w:numFmt w:val="bullet"/>
      <w:pStyle w:val="ListBullet"/>
      <w:lvlText w:val=""/>
      <w:lvlJc w:val="left"/>
      <w:pPr>
        <w:tabs>
          <w:tab w:val="num" w:pos="360"/>
        </w:tabs>
        <w:ind w:left="360" w:hanging="360"/>
      </w:pPr>
      <w:rPr>
        <w:rFonts w:ascii="Symbol" w:hAnsi="Symbol" w:hint="default"/>
      </w:rPr>
    </w:lvl>
  </w:abstractNum>
  <w:num w:numId="1" w16cid:durableId="307828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D23"/>
    <w:rsid w:val="0033637E"/>
    <w:rsid w:val="00784D23"/>
    <w:rsid w:val="008B7586"/>
    <w:rsid w:val="00BC0B06"/>
    <w:rsid w:val="00E71D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770FC"/>
  <w15:chartTrackingRefBased/>
  <w15:docId w15:val="{45CF9606-B7E5-4FCA-A925-B29DCB0CE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4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4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D23"/>
    <w:rPr>
      <w:rFonts w:eastAsiaTheme="majorEastAsia" w:cstheme="majorBidi"/>
      <w:color w:val="272727" w:themeColor="text1" w:themeTint="D8"/>
    </w:rPr>
  </w:style>
  <w:style w:type="paragraph" w:styleId="Title">
    <w:name w:val="Title"/>
    <w:basedOn w:val="Normal"/>
    <w:next w:val="Normal"/>
    <w:link w:val="TitleChar"/>
    <w:uiPriority w:val="10"/>
    <w:qFormat/>
    <w:rsid w:val="00784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D23"/>
    <w:pPr>
      <w:spacing w:before="160"/>
      <w:jc w:val="center"/>
    </w:pPr>
    <w:rPr>
      <w:i/>
      <w:iCs/>
      <w:color w:val="404040" w:themeColor="text1" w:themeTint="BF"/>
    </w:rPr>
  </w:style>
  <w:style w:type="character" w:customStyle="1" w:styleId="QuoteChar">
    <w:name w:val="Quote Char"/>
    <w:basedOn w:val="DefaultParagraphFont"/>
    <w:link w:val="Quote"/>
    <w:uiPriority w:val="29"/>
    <w:rsid w:val="00784D23"/>
    <w:rPr>
      <w:i/>
      <w:iCs/>
      <w:color w:val="404040" w:themeColor="text1" w:themeTint="BF"/>
    </w:rPr>
  </w:style>
  <w:style w:type="paragraph" w:styleId="ListParagraph">
    <w:name w:val="List Paragraph"/>
    <w:basedOn w:val="Normal"/>
    <w:uiPriority w:val="34"/>
    <w:qFormat/>
    <w:rsid w:val="00784D23"/>
    <w:pPr>
      <w:ind w:left="720"/>
      <w:contextualSpacing/>
    </w:pPr>
  </w:style>
  <w:style w:type="character" w:styleId="IntenseEmphasis">
    <w:name w:val="Intense Emphasis"/>
    <w:basedOn w:val="DefaultParagraphFont"/>
    <w:uiPriority w:val="21"/>
    <w:qFormat/>
    <w:rsid w:val="00784D23"/>
    <w:rPr>
      <w:i/>
      <w:iCs/>
      <w:color w:val="0F4761" w:themeColor="accent1" w:themeShade="BF"/>
    </w:rPr>
  </w:style>
  <w:style w:type="paragraph" w:styleId="IntenseQuote">
    <w:name w:val="Intense Quote"/>
    <w:basedOn w:val="Normal"/>
    <w:next w:val="Normal"/>
    <w:link w:val="IntenseQuoteChar"/>
    <w:uiPriority w:val="30"/>
    <w:qFormat/>
    <w:rsid w:val="00784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D23"/>
    <w:rPr>
      <w:i/>
      <w:iCs/>
      <w:color w:val="0F4761" w:themeColor="accent1" w:themeShade="BF"/>
    </w:rPr>
  </w:style>
  <w:style w:type="character" w:styleId="IntenseReference">
    <w:name w:val="Intense Reference"/>
    <w:basedOn w:val="DefaultParagraphFont"/>
    <w:uiPriority w:val="32"/>
    <w:qFormat/>
    <w:rsid w:val="00784D23"/>
    <w:rPr>
      <w:b/>
      <w:bCs/>
      <w:smallCaps/>
      <w:color w:val="0F4761" w:themeColor="accent1" w:themeShade="BF"/>
      <w:spacing w:val="5"/>
    </w:rPr>
  </w:style>
  <w:style w:type="paragraph" w:styleId="ListBullet">
    <w:name w:val="List Bullet"/>
    <w:basedOn w:val="Normal"/>
    <w:uiPriority w:val="99"/>
    <w:unhideWhenUsed/>
    <w:rsid w:val="00784D23"/>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1625</Words>
  <Characters>9268</Characters>
  <Application>Microsoft Office Word</Application>
  <DocSecurity>0</DocSecurity>
  <Lines>77</Lines>
  <Paragraphs>21</Paragraphs>
  <ScaleCrop>false</ScaleCrop>
  <Company/>
  <LinksUpToDate>false</LinksUpToDate>
  <CharactersWithSpaces>10872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2026-10-10T09:55:00Z</dcterms:created>
  <dcterms:modified xsi:type="dcterms:W3CDTF">2026-10-10T09:55:00Z</dcterms:modified>
</cp:coreProperties>
</file>