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5C930C8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 xml:space="preserve">11-Mar-2022</w:t>
      </w:r>
    </w:p>
    <w:p w14:paraId="01B50DC6" w14:textId="03ECD1F2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Chaitanya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1369F50B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</w:t>
      </w:r>
      <w:proofErr w:type="gramStart"/>
      <w:r>
        <w:t xml:space="preserve">21-Oct-2021 at the beach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4E54F8AF" w:rsidR="00EF7D85" w:rsidRDefault="00EF7D85" w:rsidP="00EF7D85">
      <w:pPr>
        <w:pStyle w:val="m"/>
        <w:jc w:val="right"/>
      </w:pPr>
      <w:proofErr w:type="gramStart"/>
      <w:r>
        <w:t xml:space="preserve">Sanket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762500" cy="266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240BCA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Ang YK</cp:lastModifiedBy>
  <cp:revision>12</cp:revision>
  <dcterms:created xsi:type="dcterms:W3CDTF">2021-10-14T02:55:00Z</dcterms:created>
  <dcterms:modified xsi:type="dcterms:W3CDTF">2022-03-10T08:08:00Z</dcterms:modified>
</cp:coreProperties>
</file>