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0E41" w14:textId="09F7BED7" w:rsidR="00744698" w:rsidRPr="00320E79" w:rsidRDefault="00744698" w:rsidP="00744698">
      <w:pPr>
        <w:jc w:val="center"/>
        <w:rPr>
          <w:rFonts w:cstheme="minorHAnsi"/>
          <w:b/>
          <w:bCs/>
          <w:color w:val="EE0000"/>
          <w:sz w:val="48"/>
          <w:szCs w:val="48"/>
        </w:rPr>
      </w:pPr>
      <w:r w:rsidRPr="00320E79">
        <w:rPr>
          <w:rFonts w:cstheme="minorHAnsi"/>
          <w:b/>
          <w:bCs/>
          <w:color w:val="EE0000"/>
          <w:sz w:val="48"/>
          <w:szCs w:val="48"/>
        </w:rPr>
        <w:t>Avance web_ Entrega 3</w:t>
      </w:r>
    </w:p>
    <w:p w14:paraId="21B65797" w14:textId="32BD0718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</w:rPr>
      </w:pPr>
      <w:proofErr w:type="spellStart"/>
      <w:r w:rsidRPr="00320E79">
        <w:rPr>
          <w:rFonts w:cstheme="minorHAnsi"/>
          <w:b/>
          <w:bCs/>
          <w:sz w:val="36"/>
          <w:szCs w:val="36"/>
        </w:rPr>
        <w:t>Objetivo</w:t>
      </w:r>
      <w:proofErr w:type="spellEnd"/>
      <w:r w:rsidRPr="00320E79">
        <w:rPr>
          <w:rFonts w:cstheme="minorHAnsi"/>
          <w:b/>
          <w:bCs/>
          <w:sz w:val="36"/>
          <w:szCs w:val="36"/>
        </w:rPr>
        <w:t xml:space="preserve"> del </w:t>
      </w:r>
      <w:proofErr w:type="spellStart"/>
      <w:r w:rsidRPr="00320E79">
        <w:rPr>
          <w:rFonts w:cstheme="minorHAnsi"/>
          <w:b/>
          <w:bCs/>
          <w:sz w:val="36"/>
          <w:szCs w:val="36"/>
        </w:rPr>
        <w:t>avance</w:t>
      </w:r>
      <w:proofErr w:type="spellEnd"/>
    </w:p>
    <w:p w14:paraId="5F9E69D8" w14:textId="0A3BF10E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Documentar el avance de la aplicación web correspondiente a la Entrega 3, incluyendo los módulos funcionales, la integración con la base de datos MySQL, los procedimientos almacenados utilizados y las pruebas realizadas.</w:t>
      </w:r>
    </w:p>
    <w:p w14:paraId="11467C7D" w14:textId="63461727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t>Estado general de la aplicación web</w:t>
      </w:r>
    </w:p>
    <w:p w14:paraId="39D0861B" w14:textId="0ACB5F8E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 xml:space="preserve">La aplicación cuenta con inicio de sesión, </w:t>
      </w:r>
      <w:proofErr w:type="spellStart"/>
      <w:r w:rsidRPr="00320E79">
        <w:rPr>
          <w:rFonts w:cstheme="minorHAnsi"/>
          <w:lang w:val="es-419"/>
        </w:rPr>
        <w:t>dashboard</w:t>
      </w:r>
      <w:proofErr w:type="spellEnd"/>
      <w:r w:rsidRPr="00320E79">
        <w:rPr>
          <w:rFonts w:cstheme="minorHAnsi"/>
          <w:lang w:val="es-419"/>
        </w:rPr>
        <w:t xml:space="preserve"> administrativo y navegación lateral. Los módulos habilitados mantienen una estructura separada mediante modelos, controladores, rutas y vistas. Para la Entrega 3 se ampliaron los módulos principales y se integró la aplicación con procedimientos almacenados y lógica de inventario de la base de datos.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119"/>
        <w:gridCol w:w="3133"/>
        <w:gridCol w:w="3098"/>
      </w:tblGrid>
      <w:tr w:rsidR="00744698" w:rsidRPr="00320E79" w14:paraId="29FFDFFB" w14:textId="77777777" w:rsidTr="00213F99">
        <w:trPr>
          <w:jc w:val="center"/>
        </w:trPr>
        <w:tc>
          <w:tcPr>
            <w:tcW w:w="3312" w:type="dxa"/>
          </w:tcPr>
          <w:p w14:paraId="09EC0E09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b/>
                <w:bCs/>
                <w:sz w:val="21"/>
              </w:rPr>
            </w:pPr>
            <w:proofErr w:type="spellStart"/>
            <w:r w:rsidRPr="00320E79">
              <w:rPr>
                <w:rFonts w:cstheme="minorHAnsi"/>
                <w:b/>
                <w:bCs/>
                <w:sz w:val="21"/>
              </w:rPr>
              <w:t>Módulo</w:t>
            </w:r>
            <w:proofErr w:type="spellEnd"/>
          </w:p>
        </w:tc>
        <w:tc>
          <w:tcPr>
            <w:tcW w:w="3312" w:type="dxa"/>
          </w:tcPr>
          <w:p w14:paraId="3FE32405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b/>
                <w:bCs/>
                <w:sz w:val="21"/>
              </w:rPr>
            </w:pPr>
            <w:proofErr w:type="spellStart"/>
            <w:r w:rsidRPr="00320E79">
              <w:rPr>
                <w:rFonts w:cstheme="minorHAnsi"/>
                <w:b/>
                <w:bCs/>
                <w:sz w:val="21"/>
              </w:rPr>
              <w:t>Funcionalidad</w:t>
            </w:r>
            <w:proofErr w:type="spellEnd"/>
          </w:p>
        </w:tc>
        <w:tc>
          <w:tcPr>
            <w:tcW w:w="3312" w:type="dxa"/>
          </w:tcPr>
          <w:p w14:paraId="07E9A8DD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b/>
                <w:bCs/>
                <w:sz w:val="21"/>
              </w:rPr>
            </w:pPr>
            <w:r w:rsidRPr="00320E79">
              <w:rPr>
                <w:rFonts w:cstheme="minorHAnsi"/>
                <w:b/>
                <w:bCs/>
                <w:sz w:val="21"/>
              </w:rPr>
              <w:t>Estado</w:t>
            </w:r>
          </w:p>
        </w:tc>
      </w:tr>
      <w:tr w:rsidR="00744698" w:rsidRPr="00320E79" w14:paraId="62D85F86" w14:textId="77777777" w:rsidTr="00213F99">
        <w:trPr>
          <w:jc w:val="center"/>
        </w:trPr>
        <w:tc>
          <w:tcPr>
            <w:tcW w:w="3312" w:type="dxa"/>
            <w:vAlign w:val="center"/>
          </w:tcPr>
          <w:p w14:paraId="584074C7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Inicio</w:t>
            </w:r>
            <w:proofErr w:type="spellEnd"/>
            <w:r w:rsidRPr="00320E79">
              <w:rPr>
                <w:rFonts w:cstheme="minorHAnsi"/>
                <w:sz w:val="21"/>
              </w:rPr>
              <w:t xml:space="preserve"> de </w:t>
            </w:r>
            <w:proofErr w:type="spellStart"/>
            <w:r w:rsidRPr="00320E79">
              <w:rPr>
                <w:rFonts w:cstheme="minorHAnsi"/>
                <w:sz w:val="21"/>
              </w:rPr>
              <w:t>sesión</w:t>
            </w:r>
            <w:proofErr w:type="spellEnd"/>
          </w:p>
        </w:tc>
        <w:tc>
          <w:tcPr>
            <w:tcW w:w="3312" w:type="dxa"/>
            <w:vAlign w:val="center"/>
          </w:tcPr>
          <w:p w14:paraId="3BCCD2E8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Autenticación y acceso al sistema</w:t>
            </w:r>
          </w:p>
        </w:tc>
        <w:tc>
          <w:tcPr>
            <w:tcW w:w="3312" w:type="dxa"/>
            <w:vAlign w:val="center"/>
          </w:tcPr>
          <w:p w14:paraId="3BC3D53D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Funcional</w:t>
            </w:r>
            <w:proofErr w:type="spellEnd"/>
          </w:p>
        </w:tc>
      </w:tr>
      <w:tr w:rsidR="00744698" w:rsidRPr="00320E79" w14:paraId="6F98C147" w14:textId="77777777" w:rsidTr="00213F99">
        <w:trPr>
          <w:jc w:val="center"/>
        </w:trPr>
        <w:tc>
          <w:tcPr>
            <w:tcW w:w="3312" w:type="dxa"/>
            <w:vAlign w:val="center"/>
          </w:tcPr>
          <w:p w14:paraId="21D573C5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>Dashboard</w:t>
            </w:r>
          </w:p>
        </w:tc>
        <w:tc>
          <w:tcPr>
            <w:tcW w:w="3312" w:type="dxa"/>
            <w:vAlign w:val="center"/>
          </w:tcPr>
          <w:p w14:paraId="14C7091D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Acceso</w:t>
            </w:r>
            <w:proofErr w:type="spellEnd"/>
            <w:r w:rsidRPr="00320E79">
              <w:rPr>
                <w:rFonts w:cstheme="minorHAnsi"/>
                <w:sz w:val="21"/>
              </w:rPr>
              <w:t xml:space="preserve"> a </w:t>
            </w:r>
            <w:proofErr w:type="spellStart"/>
            <w:r w:rsidRPr="00320E79">
              <w:rPr>
                <w:rFonts w:cstheme="minorHAnsi"/>
                <w:sz w:val="21"/>
              </w:rPr>
              <w:t>módulos</w:t>
            </w:r>
            <w:proofErr w:type="spellEnd"/>
            <w:r w:rsidRPr="00320E79">
              <w:rPr>
                <w:rFonts w:cstheme="minorHAnsi"/>
                <w:sz w:val="21"/>
              </w:rPr>
              <w:t xml:space="preserve"> </w:t>
            </w:r>
            <w:proofErr w:type="spellStart"/>
            <w:r w:rsidRPr="00320E79">
              <w:rPr>
                <w:rFonts w:cstheme="minorHAnsi"/>
                <w:sz w:val="21"/>
              </w:rPr>
              <w:t>principales</w:t>
            </w:r>
            <w:proofErr w:type="spellEnd"/>
          </w:p>
        </w:tc>
        <w:tc>
          <w:tcPr>
            <w:tcW w:w="3312" w:type="dxa"/>
            <w:vAlign w:val="center"/>
          </w:tcPr>
          <w:p w14:paraId="32B54805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Funcional</w:t>
            </w:r>
            <w:proofErr w:type="spellEnd"/>
          </w:p>
        </w:tc>
      </w:tr>
      <w:tr w:rsidR="00744698" w:rsidRPr="00320E79" w14:paraId="481735E6" w14:textId="77777777" w:rsidTr="00213F99">
        <w:trPr>
          <w:jc w:val="center"/>
        </w:trPr>
        <w:tc>
          <w:tcPr>
            <w:tcW w:w="3312" w:type="dxa"/>
            <w:vAlign w:val="center"/>
          </w:tcPr>
          <w:p w14:paraId="523BBC59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Clientes</w:t>
            </w:r>
            <w:proofErr w:type="spellEnd"/>
          </w:p>
        </w:tc>
        <w:tc>
          <w:tcPr>
            <w:tcW w:w="3312" w:type="dxa"/>
            <w:vAlign w:val="center"/>
          </w:tcPr>
          <w:p w14:paraId="58B59067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Consultar, registrar, editar y eliminar</w:t>
            </w:r>
          </w:p>
        </w:tc>
        <w:tc>
          <w:tcPr>
            <w:tcW w:w="3312" w:type="dxa"/>
            <w:vAlign w:val="center"/>
          </w:tcPr>
          <w:p w14:paraId="487192BD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Funcional</w:t>
            </w:r>
            <w:proofErr w:type="spellEnd"/>
          </w:p>
        </w:tc>
      </w:tr>
      <w:tr w:rsidR="00744698" w:rsidRPr="00320E79" w14:paraId="2D2E923F" w14:textId="77777777" w:rsidTr="00213F99">
        <w:trPr>
          <w:jc w:val="center"/>
        </w:trPr>
        <w:tc>
          <w:tcPr>
            <w:tcW w:w="3312" w:type="dxa"/>
            <w:vAlign w:val="center"/>
          </w:tcPr>
          <w:p w14:paraId="3D7B9F35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Proveedores</w:t>
            </w:r>
            <w:proofErr w:type="spellEnd"/>
          </w:p>
        </w:tc>
        <w:tc>
          <w:tcPr>
            <w:tcW w:w="3312" w:type="dxa"/>
            <w:vAlign w:val="center"/>
          </w:tcPr>
          <w:p w14:paraId="4A978840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Consultar, registrar, editar y eliminar</w:t>
            </w:r>
          </w:p>
        </w:tc>
        <w:tc>
          <w:tcPr>
            <w:tcW w:w="3312" w:type="dxa"/>
            <w:vAlign w:val="center"/>
          </w:tcPr>
          <w:p w14:paraId="3252CA7B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Funcional</w:t>
            </w:r>
            <w:proofErr w:type="spellEnd"/>
          </w:p>
        </w:tc>
      </w:tr>
      <w:tr w:rsidR="00744698" w:rsidRPr="00320E79" w14:paraId="0A3BBC6A" w14:textId="77777777" w:rsidTr="00213F99">
        <w:trPr>
          <w:jc w:val="center"/>
        </w:trPr>
        <w:tc>
          <w:tcPr>
            <w:tcW w:w="3312" w:type="dxa"/>
            <w:vAlign w:val="center"/>
          </w:tcPr>
          <w:p w14:paraId="6EAD5240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Productos</w:t>
            </w:r>
            <w:proofErr w:type="spellEnd"/>
          </w:p>
        </w:tc>
        <w:tc>
          <w:tcPr>
            <w:tcW w:w="3312" w:type="dxa"/>
            <w:vAlign w:val="center"/>
          </w:tcPr>
          <w:p w14:paraId="0A395983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Consultar, registrar, editar y eliminar</w:t>
            </w:r>
          </w:p>
        </w:tc>
        <w:tc>
          <w:tcPr>
            <w:tcW w:w="3312" w:type="dxa"/>
            <w:vAlign w:val="center"/>
          </w:tcPr>
          <w:p w14:paraId="552BBE98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Funcional</w:t>
            </w:r>
            <w:proofErr w:type="spellEnd"/>
          </w:p>
        </w:tc>
      </w:tr>
      <w:tr w:rsidR="00744698" w:rsidRPr="00320E79" w14:paraId="2DAE7F1C" w14:textId="77777777" w:rsidTr="00213F99">
        <w:trPr>
          <w:jc w:val="center"/>
        </w:trPr>
        <w:tc>
          <w:tcPr>
            <w:tcW w:w="3312" w:type="dxa"/>
            <w:vAlign w:val="center"/>
          </w:tcPr>
          <w:p w14:paraId="30B7F744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>Materia Prima</w:t>
            </w:r>
          </w:p>
        </w:tc>
        <w:tc>
          <w:tcPr>
            <w:tcW w:w="3312" w:type="dxa"/>
            <w:vAlign w:val="center"/>
          </w:tcPr>
          <w:p w14:paraId="1C95AD7E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Consultar, registrar, editar y eliminar</w:t>
            </w:r>
          </w:p>
        </w:tc>
        <w:tc>
          <w:tcPr>
            <w:tcW w:w="3312" w:type="dxa"/>
            <w:vAlign w:val="center"/>
          </w:tcPr>
          <w:p w14:paraId="352D80AF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Funcional</w:t>
            </w:r>
            <w:proofErr w:type="spellEnd"/>
          </w:p>
        </w:tc>
      </w:tr>
      <w:tr w:rsidR="00744698" w:rsidRPr="00320E79" w14:paraId="3726513D" w14:textId="77777777" w:rsidTr="00213F99">
        <w:trPr>
          <w:jc w:val="center"/>
        </w:trPr>
        <w:tc>
          <w:tcPr>
            <w:tcW w:w="3312" w:type="dxa"/>
            <w:vAlign w:val="center"/>
          </w:tcPr>
          <w:p w14:paraId="1A4F1E3B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>Ventas</w:t>
            </w:r>
          </w:p>
        </w:tc>
        <w:tc>
          <w:tcPr>
            <w:tcW w:w="3312" w:type="dxa"/>
            <w:vAlign w:val="center"/>
          </w:tcPr>
          <w:p w14:paraId="684774BB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Consultar</w:t>
            </w:r>
            <w:proofErr w:type="spellEnd"/>
            <w:r w:rsidRPr="00320E79">
              <w:rPr>
                <w:rFonts w:cstheme="minorHAnsi"/>
                <w:sz w:val="21"/>
              </w:rPr>
              <w:t xml:space="preserve"> y registrar </w:t>
            </w:r>
            <w:proofErr w:type="spellStart"/>
            <w:r w:rsidRPr="00320E79">
              <w:rPr>
                <w:rFonts w:cstheme="minorHAnsi"/>
                <w:sz w:val="21"/>
              </w:rPr>
              <w:t>ventas</w:t>
            </w:r>
            <w:proofErr w:type="spellEnd"/>
          </w:p>
        </w:tc>
        <w:tc>
          <w:tcPr>
            <w:tcW w:w="3312" w:type="dxa"/>
            <w:vAlign w:val="center"/>
          </w:tcPr>
          <w:p w14:paraId="185605B9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Funcional</w:t>
            </w:r>
            <w:proofErr w:type="spellEnd"/>
          </w:p>
        </w:tc>
      </w:tr>
      <w:tr w:rsidR="00744698" w:rsidRPr="00320E79" w14:paraId="40B9A6E1" w14:textId="77777777" w:rsidTr="00213F99">
        <w:trPr>
          <w:jc w:val="center"/>
        </w:trPr>
        <w:tc>
          <w:tcPr>
            <w:tcW w:w="3312" w:type="dxa"/>
            <w:vAlign w:val="center"/>
          </w:tcPr>
          <w:p w14:paraId="5407727E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Producción</w:t>
            </w:r>
            <w:proofErr w:type="spellEnd"/>
          </w:p>
        </w:tc>
        <w:tc>
          <w:tcPr>
            <w:tcW w:w="3312" w:type="dxa"/>
            <w:vAlign w:val="center"/>
          </w:tcPr>
          <w:p w14:paraId="3CC023BD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Consultar y registrar procesos de producción</w:t>
            </w:r>
          </w:p>
        </w:tc>
        <w:tc>
          <w:tcPr>
            <w:tcW w:w="3312" w:type="dxa"/>
            <w:vAlign w:val="center"/>
          </w:tcPr>
          <w:p w14:paraId="3227ECF1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Funcional</w:t>
            </w:r>
            <w:proofErr w:type="spellEnd"/>
          </w:p>
        </w:tc>
      </w:tr>
      <w:tr w:rsidR="00744698" w:rsidRPr="00320E79" w14:paraId="5AB080B7" w14:textId="77777777" w:rsidTr="00213F99">
        <w:trPr>
          <w:jc w:val="center"/>
        </w:trPr>
        <w:tc>
          <w:tcPr>
            <w:tcW w:w="3312" w:type="dxa"/>
            <w:vAlign w:val="center"/>
          </w:tcPr>
          <w:p w14:paraId="2D43CA99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Compras</w:t>
            </w:r>
            <w:proofErr w:type="spellEnd"/>
          </w:p>
        </w:tc>
        <w:tc>
          <w:tcPr>
            <w:tcW w:w="3312" w:type="dxa"/>
            <w:vAlign w:val="center"/>
          </w:tcPr>
          <w:p w14:paraId="1CC026A7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Módulo mostrado en el sistema</w:t>
            </w:r>
          </w:p>
        </w:tc>
        <w:tc>
          <w:tcPr>
            <w:tcW w:w="3312" w:type="dxa"/>
            <w:vAlign w:val="center"/>
          </w:tcPr>
          <w:p w14:paraId="12978AB2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 xml:space="preserve">En </w:t>
            </w:r>
            <w:proofErr w:type="spellStart"/>
            <w:r w:rsidRPr="00320E79">
              <w:rPr>
                <w:rFonts w:cstheme="minorHAnsi"/>
                <w:sz w:val="21"/>
              </w:rPr>
              <w:t>desarrollo</w:t>
            </w:r>
            <w:proofErr w:type="spellEnd"/>
          </w:p>
        </w:tc>
      </w:tr>
      <w:tr w:rsidR="00744698" w:rsidRPr="00320E79" w14:paraId="675B0E26" w14:textId="77777777" w:rsidTr="00213F99">
        <w:trPr>
          <w:jc w:val="center"/>
        </w:trPr>
        <w:tc>
          <w:tcPr>
            <w:tcW w:w="3312" w:type="dxa"/>
            <w:vAlign w:val="center"/>
          </w:tcPr>
          <w:p w14:paraId="4046D335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Empleados</w:t>
            </w:r>
            <w:proofErr w:type="spellEnd"/>
          </w:p>
        </w:tc>
        <w:tc>
          <w:tcPr>
            <w:tcW w:w="3312" w:type="dxa"/>
            <w:vAlign w:val="center"/>
          </w:tcPr>
          <w:p w14:paraId="78217337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Módulo mostrado en el sistema</w:t>
            </w:r>
          </w:p>
        </w:tc>
        <w:tc>
          <w:tcPr>
            <w:tcW w:w="3312" w:type="dxa"/>
            <w:vAlign w:val="center"/>
          </w:tcPr>
          <w:p w14:paraId="364DF274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 xml:space="preserve">En </w:t>
            </w:r>
            <w:proofErr w:type="spellStart"/>
            <w:r w:rsidRPr="00320E79">
              <w:rPr>
                <w:rFonts w:cstheme="minorHAnsi"/>
                <w:sz w:val="21"/>
              </w:rPr>
              <w:t>desarrollo</w:t>
            </w:r>
            <w:proofErr w:type="spellEnd"/>
          </w:p>
        </w:tc>
      </w:tr>
      <w:tr w:rsidR="00744698" w:rsidRPr="00320E79" w14:paraId="371AC647" w14:textId="77777777" w:rsidTr="00213F99">
        <w:trPr>
          <w:jc w:val="center"/>
        </w:trPr>
        <w:tc>
          <w:tcPr>
            <w:tcW w:w="3312" w:type="dxa"/>
            <w:vAlign w:val="center"/>
          </w:tcPr>
          <w:p w14:paraId="2B3AC8FC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Gastos</w:t>
            </w:r>
            <w:proofErr w:type="spellEnd"/>
            <w:r w:rsidRPr="00320E79">
              <w:rPr>
                <w:rFonts w:cstheme="minorHAnsi"/>
                <w:sz w:val="21"/>
              </w:rPr>
              <w:t xml:space="preserve"> </w:t>
            </w:r>
            <w:proofErr w:type="spellStart"/>
            <w:r w:rsidRPr="00320E79">
              <w:rPr>
                <w:rFonts w:cstheme="minorHAnsi"/>
                <w:sz w:val="21"/>
              </w:rPr>
              <w:t>Operativos</w:t>
            </w:r>
            <w:proofErr w:type="spellEnd"/>
          </w:p>
        </w:tc>
        <w:tc>
          <w:tcPr>
            <w:tcW w:w="3312" w:type="dxa"/>
            <w:vAlign w:val="center"/>
          </w:tcPr>
          <w:p w14:paraId="093D24B9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Módulo mostrado en el sistema</w:t>
            </w:r>
          </w:p>
        </w:tc>
        <w:tc>
          <w:tcPr>
            <w:tcW w:w="3312" w:type="dxa"/>
            <w:vAlign w:val="center"/>
          </w:tcPr>
          <w:p w14:paraId="09B67107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 xml:space="preserve">En </w:t>
            </w:r>
            <w:proofErr w:type="spellStart"/>
            <w:r w:rsidRPr="00320E79">
              <w:rPr>
                <w:rFonts w:cstheme="minorHAnsi"/>
                <w:sz w:val="21"/>
              </w:rPr>
              <w:t>desarrollo</w:t>
            </w:r>
            <w:proofErr w:type="spellEnd"/>
          </w:p>
        </w:tc>
      </w:tr>
      <w:tr w:rsidR="00744698" w:rsidRPr="00320E79" w14:paraId="2C46FB92" w14:textId="77777777" w:rsidTr="00213F99">
        <w:trPr>
          <w:jc w:val="center"/>
        </w:trPr>
        <w:tc>
          <w:tcPr>
            <w:tcW w:w="3312" w:type="dxa"/>
            <w:vAlign w:val="center"/>
          </w:tcPr>
          <w:p w14:paraId="19355621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Usuarios</w:t>
            </w:r>
            <w:proofErr w:type="spellEnd"/>
          </w:p>
        </w:tc>
        <w:tc>
          <w:tcPr>
            <w:tcW w:w="3312" w:type="dxa"/>
            <w:vAlign w:val="center"/>
          </w:tcPr>
          <w:p w14:paraId="2E35FCA4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Módulo mostrado en el sistema</w:t>
            </w:r>
          </w:p>
        </w:tc>
        <w:tc>
          <w:tcPr>
            <w:tcW w:w="3312" w:type="dxa"/>
            <w:vAlign w:val="center"/>
          </w:tcPr>
          <w:p w14:paraId="6829F272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 xml:space="preserve">En </w:t>
            </w:r>
            <w:proofErr w:type="spellStart"/>
            <w:r w:rsidRPr="00320E79">
              <w:rPr>
                <w:rFonts w:cstheme="minorHAnsi"/>
                <w:sz w:val="21"/>
              </w:rPr>
              <w:t>desarrollo</w:t>
            </w:r>
            <w:proofErr w:type="spellEnd"/>
          </w:p>
        </w:tc>
      </w:tr>
    </w:tbl>
    <w:p w14:paraId="030C6B62" w14:textId="77777777" w:rsidR="00744698" w:rsidRPr="00320E79" w:rsidRDefault="00744698" w:rsidP="00744698">
      <w:pPr>
        <w:rPr>
          <w:rFonts w:cstheme="minorHAnsi"/>
          <w:lang w:val="es-419"/>
        </w:rPr>
      </w:pPr>
    </w:p>
    <w:p w14:paraId="39ED2A17" w14:textId="3A42EA61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t>Módulo de Productos</w:t>
      </w:r>
    </w:p>
    <w:p w14:paraId="26E39667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 xml:space="preserve">Se implementó el CRUD de Productos. El módulo permite consultar los productos existentes, registrar nuevos productos, modificar sus datos y eliminar registros cuando las relaciones de la base de datos lo permiten. Debido a que </w:t>
      </w:r>
      <w:proofErr w:type="spellStart"/>
      <w:r w:rsidRPr="00320E79">
        <w:rPr>
          <w:rFonts w:cstheme="minorHAnsi"/>
          <w:lang w:val="es-419"/>
        </w:rPr>
        <w:t>id_producto</w:t>
      </w:r>
      <w:proofErr w:type="spellEnd"/>
      <w:r w:rsidRPr="00320E79">
        <w:rPr>
          <w:rFonts w:cstheme="minorHAnsi"/>
          <w:lang w:val="es-419"/>
        </w:rPr>
        <w:t xml:space="preserve"> no utiliza AUTO_INCREMENT, el registro genera el siguiente identificador mediante </w:t>
      </w:r>
      <w:proofErr w:type="gramStart"/>
      <w:r w:rsidRPr="00320E79">
        <w:rPr>
          <w:rFonts w:cstheme="minorHAnsi"/>
          <w:lang w:val="es-419"/>
        </w:rPr>
        <w:t>MAX(</w:t>
      </w:r>
      <w:proofErr w:type="spellStart"/>
      <w:proofErr w:type="gramEnd"/>
      <w:r w:rsidRPr="00320E79">
        <w:rPr>
          <w:rFonts w:cstheme="minorHAnsi"/>
          <w:lang w:val="es-419"/>
        </w:rPr>
        <w:t>id_producto</w:t>
      </w:r>
      <w:proofErr w:type="spellEnd"/>
      <w:r w:rsidRPr="00320E79">
        <w:rPr>
          <w:rFonts w:cstheme="minorHAnsi"/>
          <w:lang w:val="es-419"/>
        </w:rPr>
        <w:t>) + 1.</w:t>
      </w:r>
    </w:p>
    <w:p w14:paraId="3EBE906C" w14:textId="040DAED6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Se realizaron pruebas de creación, modificación y eliminación desde la aplicación web. También se comprobó que un producto relacionado con otros registros no pueda eliminarse directamente cuando la base de datos aplica restricciones de integridad.</w:t>
      </w:r>
    </w:p>
    <w:p w14:paraId="79599A2D" w14:textId="7FFE688A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t>Módulo de Materia Prima</w:t>
      </w:r>
    </w:p>
    <w:p w14:paraId="3754E157" w14:textId="2C284492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Se implementó el CRUD de Materia Prima con los campos nombre, descripción, cantidad y costo. El módulo permite consultar, registrar, modificar y eliminar registros de prueba. Se aplicaron validaciones para evitar cantidades negativas y valores de costo inválidos.</w:t>
      </w:r>
    </w:p>
    <w:p w14:paraId="5EFC7B0F" w14:textId="12AB25BB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t>Módulo de Ventas</w:t>
      </w:r>
    </w:p>
    <w:p w14:paraId="40BF4505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El módulo de Ventas permite consultar las ventas registradas y crear nuevas ventas desde la aplicación. El formulario relaciona cliente, empleado y producto, además de solicitar cantidad y precio unitario.</w:t>
      </w:r>
    </w:p>
    <w:p w14:paraId="3F5C295E" w14:textId="04C7A56A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 xml:space="preserve">El registro se realiza mediante el procedimiento almacenado </w:t>
      </w:r>
      <w:proofErr w:type="spellStart"/>
      <w:r w:rsidRPr="00320E79">
        <w:rPr>
          <w:rFonts w:cstheme="minorHAnsi"/>
          <w:lang w:val="es-419"/>
        </w:rPr>
        <w:t>sp_registrar_venta</w:t>
      </w:r>
      <w:proofErr w:type="spellEnd"/>
      <w:r w:rsidRPr="00320E79">
        <w:rPr>
          <w:rFonts w:cstheme="minorHAnsi"/>
          <w:lang w:val="es-419"/>
        </w:rPr>
        <w:t xml:space="preserve">. Este procedimiento calcula el total de la venta, registra la información en venta y </w:t>
      </w:r>
      <w:proofErr w:type="spellStart"/>
      <w:r w:rsidRPr="00320E79">
        <w:rPr>
          <w:rFonts w:cstheme="minorHAnsi"/>
          <w:lang w:val="es-419"/>
        </w:rPr>
        <w:t>producto_venta</w:t>
      </w:r>
      <w:proofErr w:type="spellEnd"/>
      <w:r w:rsidRPr="00320E79">
        <w:rPr>
          <w:rFonts w:cstheme="minorHAnsi"/>
          <w:lang w:val="es-419"/>
        </w:rPr>
        <w:t xml:space="preserve"> y permite que los </w:t>
      </w:r>
      <w:proofErr w:type="spellStart"/>
      <w:r w:rsidRPr="00320E79">
        <w:rPr>
          <w:rFonts w:cstheme="minorHAnsi"/>
          <w:lang w:val="es-419"/>
        </w:rPr>
        <w:t>triggers</w:t>
      </w:r>
      <w:proofErr w:type="spellEnd"/>
      <w:r w:rsidRPr="00320E79">
        <w:rPr>
          <w:rFonts w:cstheme="minorHAnsi"/>
          <w:lang w:val="es-419"/>
        </w:rPr>
        <w:t xml:space="preserve"> de la base de datos validen el stock y descuenten las unidades vendidas del inventario.</w:t>
      </w:r>
    </w:p>
    <w:p w14:paraId="216DD710" w14:textId="12653D46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t>Módulo de Producción</w:t>
      </w:r>
    </w:p>
    <w:p w14:paraId="3EDE5BCB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El módulo de Producción permite consultar el historial y registrar nuevos procesos de fabricación. La aplicación solicita nombre, descripción, fecha, producto y cantidad producida.</w:t>
      </w:r>
    </w:p>
    <w:p w14:paraId="73AE9E6E" w14:textId="73745721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 xml:space="preserve">El registro utiliza el procedimiento almacenado </w:t>
      </w:r>
      <w:proofErr w:type="spellStart"/>
      <w:r w:rsidRPr="00320E79">
        <w:rPr>
          <w:rFonts w:cstheme="minorHAnsi"/>
          <w:lang w:val="es-419"/>
        </w:rPr>
        <w:t>sp_registrar_produccion</w:t>
      </w:r>
      <w:proofErr w:type="spellEnd"/>
      <w:r w:rsidRPr="00320E79">
        <w:rPr>
          <w:rFonts w:cstheme="minorHAnsi"/>
          <w:lang w:val="es-419"/>
        </w:rPr>
        <w:t xml:space="preserve">. La lógica de la base de datos valida que el producto exista, que tenga materias primas asociadas y que exista inventario suficiente. Después registra </w:t>
      </w:r>
      <w:proofErr w:type="spellStart"/>
      <w:r w:rsidRPr="00320E79">
        <w:rPr>
          <w:rFonts w:cstheme="minorHAnsi"/>
          <w:lang w:val="es-419"/>
        </w:rPr>
        <w:t>produccion</w:t>
      </w:r>
      <w:proofErr w:type="spellEnd"/>
      <w:r w:rsidRPr="00320E79">
        <w:rPr>
          <w:rFonts w:cstheme="minorHAnsi"/>
          <w:lang w:val="es-419"/>
        </w:rPr>
        <w:t xml:space="preserve"> y </w:t>
      </w:r>
      <w:proofErr w:type="spellStart"/>
      <w:r w:rsidRPr="00320E79">
        <w:rPr>
          <w:rFonts w:cstheme="minorHAnsi"/>
          <w:lang w:val="es-419"/>
        </w:rPr>
        <w:t>detalle_fabricacion</w:t>
      </w:r>
      <w:proofErr w:type="spellEnd"/>
      <w:r w:rsidRPr="00320E79">
        <w:rPr>
          <w:rFonts w:cstheme="minorHAnsi"/>
          <w:lang w:val="es-419"/>
        </w:rPr>
        <w:t>, descuenta las materias primas utilizadas y aumenta las unidades disponibles del producto terminado.</w:t>
      </w:r>
    </w:p>
    <w:p w14:paraId="0DE1C4EF" w14:textId="77777777" w:rsidR="00744698" w:rsidRPr="00320E79" w:rsidRDefault="00744698" w:rsidP="00744698">
      <w:pPr>
        <w:rPr>
          <w:rFonts w:cstheme="minorHAnsi"/>
          <w:lang w:val="es-419"/>
        </w:rPr>
      </w:pPr>
    </w:p>
    <w:p w14:paraId="7F7251B3" w14:textId="1C23C0A6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lastRenderedPageBreak/>
        <w:t>Integración con la base de datos</w:t>
      </w:r>
    </w:p>
    <w:p w14:paraId="367DAA11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La aplicación mantiene separación entre la interfaz y el acceso a datos mediante modelos, controladores, rutas y vistas. Las consultas que reciben datos del usuario utilizan parámetros en lugar de concatenar directamente los valores en las sentencias SQL.</w:t>
      </w:r>
    </w:p>
    <w:p w14:paraId="0DF22B77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Procedimientos utilizados desde la aplicación:</w:t>
      </w:r>
    </w:p>
    <w:p w14:paraId="1E7A2D2E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</w:r>
      <w:proofErr w:type="spellStart"/>
      <w:r w:rsidRPr="00320E79">
        <w:rPr>
          <w:rFonts w:cstheme="minorHAnsi"/>
          <w:lang w:val="es-419"/>
        </w:rPr>
        <w:t>sp_registrar_venta</w:t>
      </w:r>
      <w:proofErr w:type="spellEnd"/>
    </w:p>
    <w:p w14:paraId="5023F2FC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</w:r>
      <w:proofErr w:type="spellStart"/>
      <w:r w:rsidRPr="00320E79">
        <w:rPr>
          <w:rFonts w:cstheme="minorHAnsi"/>
          <w:lang w:val="es-419"/>
        </w:rPr>
        <w:t>sp_registrar_produccion</w:t>
      </w:r>
      <w:proofErr w:type="spellEnd"/>
    </w:p>
    <w:p w14:paraId="0E2D8D02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Lógica de inventario comprobada:</w:t>
      </w:r>
    </w:p>
    <w:p w14:paraId="048748F1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Validación de stock antes de registrar ventas.</w:t>
      </w:r>
    </w:p>
    <w:p w14:paraId="5505F667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Descuento de unidades del producto después de una venta.</w:t>
      </w:r>
    </w:p>
    <w:p w14:paraId="60CAB7BD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Validación de materias primas antes de una producción.</w:t>
      </w:r>
    </w:p>
    <w:p w14:paraId="5BF7C432" w14:textId="77777777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Descuento de materias primas utilizadas en producción.</w:t>
      </w:r>
    </w:p>
    <w:p w14:paraId="47B459FE" w14:textId="4B2E99A4" w:rsidR="00744698" w:rsidRPr="00320E79" w:rsidRDefault="00744698" w:rsidP="00744698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Aumento del inventario del producto terminado.</w:t>
      </w:r>
    </w:p>
    <w:p w14:paraId="1A8B7EC3" w14:textId="3330C3B8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t>Pruebas realizadas</w:t>
      </w:r>
    </w:p>
    <w:tbl>
      <w:tblPr>
        <w:tblStyle w:val="Tablaconcuadrcula2"/>
        <w:tblW w:w="0" w:type="auto"/>
        <w:jc w:val="center"/>
        <w:tblLook w:val="04A0" w:firstRow="1" w:lastRow="0" w:firstColumn="1" w:lastColumn="0" w:noHBand="0" w:noVBand="1"/>
      </w:tblPr>
      <w:tblGrid>
        <w:gridCol w:w="3095"/>
        <w:gridCol w:w="3169"/>
        <w:gridCol w:w="3086"/>
      </w:tblGrid>
      <w:tr w:rsidR="00744698" w:rsidRPr="00320E79" w14:paraId="14E21669" w14:textId="77777777" w:rsidTr="00213F99">
        <w:trPr>
          <w:jc w:val="center"/>
        </w:trPr>
        <w:tc>
          <w:tcPr>
            <w:tcW w:w="3312" w:type="dxa"/>
          </w:tcPr>
          <w:p w14:paraId="3FA0BD54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b/>
                <w:bCs/>
                <w:sz w:val="21"/>
              </w:rPr>
            </w:pPr>
            <w:proofErr w:type="spellStart"/>
            <w:r w:rsidRPr="00320E79">
              <w:rPr>
                <w:rFonts w:cstheme="minorHAnsi"/>
                <w:b/>
                <w:bCs/>
                <w:sz w:val="21"/>
              </w:rPr>
              <w:t>Módulo</w:t>
            </w:r>
            <w:proofErr w:type="spellEnd"/>
          </w:p>
        </w:tc>
        <w:tc>
          <w:tcPr>
            <w:tcW w:w="3312" w:type="dxa"/>
          </w:tcPr>
          <w:p w14:paraId="148C0A39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b/>
                <w:bCs/>
                <w:sz w:val="21"/>
              </w:rPr>
            </w:pPr>
            <w:proofErr w:type="spellStart"/>
            <w:r w:rsidRPr="00320E79">
              <w:rPr>
                <w:rFonts w:cstheme="minorHAnsi"/>
                <w:b/>
                <w:bCs/>
                <w:sz w:val="21"/>
              </w:rPr>
              <w:t>Prueba</w:t>
            </w:r>
            <w:proofErr w:type="spellEnd"/>
          </w:p>
        </w:tc>
        <w:tc>
          <w:tcPr>
            <w:tcW w:w="3312" w:type="dxa"/>
          </w:tcPr>
          <w:p w14:paraId="5B70E3DA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b/>
                <w:bCs/>
                <w:sz w:val="21"/>
              </w:rPr>
            </w:pPr>
            <w:proofErr w:type="spellStart"/>
            <w:r w:rsidRPr="00320E79">
              <w:rPr>
                <w:rFonts w:cstheme="minorHAnsi"/>
                <w:b/>
                <w:bCs/>
                <w:sz w:val="21"/>
              </w:rPr>
              <w:t>Resultado</w:t>
            </w:r>
            <w:proofErr w:type="spellEnd"/>
          </w:p>
        </w:tc>
      </w:tr>
      <w:tr w:rsidR="00744698" w:rsidRPr="00320E79" w14:paraId="1402D2EF" w14:textId="77777777" w:rsidTr="00213F99">
        <w:trPr>
          <w:jc w:val="center"/>
        </w:trPr>
        <w:tc>
          <w:tcPr>
            <w:tcW w:w="3312" w:type="dxa"/>
          </w:tcPr>
          <w:p w14:paraId="4082896B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Productos</w:t>
            </w:r>
            <w:proofErr w:type="spellEnd"/>
          </w:p>
        </w:tc>
        <w:tc>
          <w:tcPr>
            <w:tcW w:w="3312" w:type="dxa"/>
          </w:tcPr>
          <w:p w14:paraId="6ADEAE74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Registro de producto de prueba, modificación de unidades y eliminación.</w:t>
            </w:r>
          </w:p>
        </w:tc>
        <w:tc>
          <w:tcPr>
            <w:tcW w:w="3312" w:type="dxa"/>
          </w:tcPr>
          <w:p w14:paraId="7BD77725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Correcto</w:t>
            </w:r>
            <w:proofErr w:type="spellEnd"/>
          </w:p>
        </w:tc>
      </w:tr>
      <w:tr w:rsidR="00744698" w:rsidRPr="00320E79" w14:paraId="75FB271F" w14:textId="77777777" w:rsidTr="00213F99">
        <w:trPr>
          <w:jc w:val="center"/>
        </w:trPr>
        <w:tc>
          <w:tcPr>
            <w:tcW w:w="3312" w:type="dxa"/>
          </w:tcPr>
          <w:p w14:paraId="4B62E47A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>Materia Prima</w:t>
            </w:r>
          </w:p>
        </w:tc>
        <w:tc>
          <w:tcPr>
            <w:tcW w:w="3312" w:type="dxa"/>
          </w:tcPr>
          <w:p w14:paraId="2BE40B5E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Registro, modificación y eliminación de materia prima de prueba.</w:t>
            </w:r>
          </w:p>
        </w:tc>
        <w:tc>
          <w:tcPr>
            <w:tcW w:w="3312" w:type="dxa"/>
          </w:tcPr>
          <w:p w14:paraId="6694CFF7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Correcto</w:t>
            </w:r>
            <w:proofErr w:type="spellEnd"/>
          </w:p>
        </w:tc>
      </w:tr>
      <w:tr w:rsidR="00744698" w:rsidRPr="00320E79" w14:paraId="3A9B37DA" w14:textId="77777777" w:rsidTr="00213F99">
        <w:trPr>
          <w:jc w:val="center"/>
        </w:trPr>
        <w:tc>
          <w:tcPr>
            <w:tcW w:w="3312" w:type="dxa"/>
          </w:tcPr>
          <w:p w14:paraId="3F18BBC9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r w:rsidRPr="00320E79">
              <w:rPr>
                <w:rFonts w:cstheme="minorHAnsi"/>
                <w:sz w:val="21"/>
              </w:rPr>
              <w:t>Ventas</w:t>
            </w:r>
          </w:p>
        </w:tc>
        <w:tc>
          <w:tcPr>
            <w:tcW w:w="3312" w:type="dxa"/>
          </w:tcPr>
          <w:p w14:paraId="32E8DAAC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>Registro desde la web y comprobación del descuento de stock.</w:t>
            </w:r>
          </w:p>
        </w:tc>
        <w:tc>
          <w:tcPr>
            <w:tcW w:w="3312" w:type="dxa"/>
          </w:tcPr>
          <w:p w14:paraId="2A19CB5B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Correcto</w:t>
            </w:r>
            <w:proofErr w:type="spellEnd"/>
          </w:p>
        </w:tc>
      </w:tr>
      <w:tr w:rsidR="00744698" w:rsidRPr="00320E79" w14:paraId="07FF316B" w14:textId="77777777" w:rsidTr="00213F99">
        <w:trPr>
          <w:jc w:val="center"/>
        </w:trPr>
        <w:tc>
          <w:tcPr>
            <w:tcW w:w="3312" w:type="dxa"/>
          </w:tcPr>
          <w:p w14:paraId="6FBA7F35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Producción</w:t>
            </w:r>
            <w:proofErr w:type="spellEnd"/>
          </w:p>
        </w:tc>
        <w:tc>
          <w:tcPr>
            <w:tcW w:w="3312" w:type="dxa"/>
          </w:tcPr>
          <w:p w14:paraId="60AF0C5D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  <w:lang w:val="es-419"/>
              </w:rPr>
            </w:pPr>
            <w:r w:rsidRPr="00320E79">
              <w:rPr>
                <w:rFonts w:cstheme="minorHAnsi"/>
                <w:sz w:val="21"/>
                <w:lang w:val="es-419"/>
              </w:rPr>
              <w:t xml:space="preserve">Registro desde la web, creación de </w:t>
            </w:r>
            <w:proofErr w:type="spellStart"/>
            <w:r w:rsidRPr="00320E79">
              <w:rPr>
                <w:rFonts w:cstheme="minorHAnsi"/>
                <w:sz w:val="21"/>
                <w:lang w:val="es-419"/>
              </w:rPr>
              <w:t>detalle_fabricacion</w:t>
            </w:r>
            <w:proofErr w:type="spellEnd"/>
            <w:r w:rsidRPr="00320E79">
              <w:rPr>
                <w:rFonts w:cstheme="minorHAnsi"/>
                <w:sz w:val="21"/>
                <w:lang w:val="es-419"/>
              </w:rPr>
              <w:t>, descuento de materias primas y aumento del producto terminado.</w:t>
            </w:r>
          </w:p>
        </w:tc>
        <w:tc>
          <w:tcPr>
            <w:tcW w:w="3312" w:type="dxa"/>
          </w:tcPr>
          <w:p w14:paraId="367A2C38" w14:textId="77777777" w:rsidR="00744698" w:rsidRPr="00320E79" w:rsidRDefault="00744698" w:rsidP="00744698">
            <w:pPr>
              <w:spacing w:after="200" w:line="276" w:lineRule="auto"/>
              <w:rPr>
                <w:rFonts w:cstheme="minorHAnsi"/>
                <w:sz w:val="21"/>
              </w:rPr>
            </w:pPr>
            <w:proofErr w:type="spellStart"/>
            <w:r w:rsidRPr="00320E79">
              <w:rPr>
                <w:rFonts w:cstheme="minorHAnsi"/>
                <w:sz w:val="21"/>
              </w:rPr>
              <w:t>Correcto</w:t>
            </w:r>
            <w:proofErr w:type="spellEnd"/>
          </w:p>
        </w:tc>
      </w:tr>
    </w:tbl>
    <w:p w14:paraId="236F8CAB" w14:textId="77777777" w:rsidR="00744698" w:rsidRPr="00320E79" w:rsidRDefault="00744698" w:rsidP="00744698">
      <w:pPr>
        <w:rPr>
          <w:rFonts w:cstheme="minorHAnsi"/>
          <w:lang w:val="es-419"/>
        </w:rPr>
      </w:pPr>
    </w:p>
    <w:p w14:paraId="6130791F" w14:textId="5EA34370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lastRenderedPageBreak/>
        <w:t>Estándares aplicados</w:t>
      </w:r>
    </w:p>
    <w:p w14:paraId="36E80358" w14:textId="77777777" w:rsidR="00320E79" w:rsidRPr="00320E79" w:rsidRDefault="00320E79" w:rsidP="00320E79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A1: Separación entre configuración/acceso a base de datos e interfaz.</w:t>
      </w:r>
    </w:p>
    <w:p w14:paraId="7DD513D7" w14:textId="77777777" w:rsidR="00320E79" w:rsidRPr="00320E79" w:rsidRDefault="00320E79" w:rsidP="00320E79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A2: Manejo de errores mediante mensajes comprensibles para el usuario.</w:t>
      </w:r>
    </w:p>
    <w:p w14:paraId="72672D3E" w14:textId="77777777" w:rsidR="00320E79" w:rsidRPr="00320E79" w:rsidRDefault="00320E79" w:rsidP="00320E79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A3: Validación de datos ingresados en los formularios.</w:t>
      </w:r>
    </w:p>
    <w:p w14:paraId="7B3F9363" w14:textId="77777777" w:rsidR="00320E79" w:rsidRPr="00320E79" w:rsidRDefault="00320E79" w:rsidP="00320E79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A4: Uso de consultas parametrizadas.</w:t>
      </w:r>
    </w:p>
    <w:p w14:paraId="51064482" w14:textId="77777777" w:rsidR="00320E79" w:rsidRPr="00320E79" w:rsidRDefault="00320E79" w:rsidP="00320E79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A5: Código organizado y separación de responsabilidades.</w:t>
      </w:r>
    </w:p>
    <w:p w14:paraId="1E11D78D" w14:textId="787F1FB1" w:rsidR="00744698" w:rsidRPr="00320E79" w:rsidRDefault="00320E79" w:rsidP="00320E79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>•</w:t>
      </w:r>
      <w:r w:rsidRPr="00320E79">
        <w:rPr>
          <w:rFonts w:cstheme="minorHAnsi"/>
          <w:lang w:val="es-419"/>
        </w:rPr>
        <w:tab/>
        <w:t>A6: Comentarios en funciones relacionadas con el acceso a datos.</w:t>
      </w:r>
    </w:p>
    <w:p w14:paraId="2ACD1285" w14:textId="4AF805F1" w:rsidR="00744698" w:rsidRPr="00320E79" w:rsidRDefault="00744698" w:rsidP="00744698">
      <w:pPr>
        <w:pStyle w:val="Prrafodelista"/>
        <w:numPr>
          <w:ilvl w:val="0"/>
          <w:numId w:val="1"/>
        </w:numPr>
        <w:rPr>
          <w:rFonts w:cstheme="minorHAnsi"/>
          <w:b/>
          <w:bCs/>
          <w:sz w:val="36"/>
          <w:szCs w:val="36"/>
          <w:lang w:val="es-419"/>
        </w:rPr>
      </w:pPr>
      <w:r w:rsidRPr="00320E79">
        <w:rPr>
          <w:rFonts w:cstheme="minorHAnsi"/>
          <w:b/>
          <w:bCs/>
          <w:sz w:val="36"/>
          <w:szCs w:val="36"/>
          <w:lang w:val="es-419"/>
        </w:rPr>
        <w:t>Módulos pendientes</w:t>
      </w:r>
    </w:p>
    <w:p w14:paraId="18C74E2C" w14:textId="767995CD" w:rsidR="00320E79" w:rsidRPr="00320E79" w:rsidRDefault="00320E79" w:rsidP="00320E79">
      <w:pPr>
        <w:rPr>
          <w:rFonts w:cstheme="minorHAnsi"/>
          <w:lang w:val="es-419"/>
        </w:rPr>
      </w:pPr>
      <w:r w:rsidRPr="00320E79">
        <w:rPr>
          <w:rFonts w:cstheme="minorHAnsi"/>
          <w:lang w:val="es-419"/>
        </w:rPr>
        <w:t xml:space="preserve">Los módulos de Compras, Empleados, Gastos Operativos y Usuarios permanecen identificados como "En desarrollo" en el </w:t>
      </w:r>
      <w:proofErr w:type="spellStart"/>
      <w:r w:rsidRPr="00320E79">
        <w:rPr>
          <w:rFonts w:cstheme="minorHAnsi"/>
          <w:lang w:val="es-419"/>
        </w:rPr>
        <w:t>dashboard</w:t>
      </w:r>
      <w:proofErr w:type="spellEnd"/>
      <w:r w:rsidRPr="00320E79">
        <w:rPr>
          <w:rFonts w:cstheme="minorHAnsi"/>
          <w:lang w:val="es-419"/>
        </w:rPr>
        <w:t>. Estos módulos no fueron implementados dentro de las actividades realizadas en este avance.</w:t>
      </w:r>
    </w:p>
    <w:p w14:paraId="745E319A" w14:textId="77777777" w:rsidR="00744698" w:rsidRPr="00320E79" w:rsidRDefault="00744698" w:rsidP="00744698">
      <w:pPr>
        <w:rPr>
          <w:rFonts w:cstheme="minorHAnsi"/>
          <w:b/>
          <w:bCs/>
          <w:sz w:val="36"/>
          <w:szCs w:val="36"/>
          <w:lang w:val="es-419"/>
        </w:rPr>
      </w:pPr>
    </w:p>
    <w:sectPr w:rsidR="00744698" w:rsidRPr="00320E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E16A0"/>
    <w:multiLevelType w:val="hybridMultilevel"/>
    <w:tmpl w:val="D590987A"/>
    <w:lvl w:ilvl="0" w:tplc="CF28CA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1836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98"/>
    <w:rsid w:val="002E307B"/>
    <w:rsid w:val="00320E79"/>
    <w:rsid w:val="0074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8945E8"/>
  <w15:chartTrackingRefBased/>
  <w15:docId w15:val="{B282BB9C-304B-42B5-A6CC-A88A057D6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4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6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6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6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6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69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69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6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6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6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6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6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6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69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6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69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698"/>
    <w:rPr>
      <w:b/>
      <w:bCs/>
      <w:smallCaps/>
      <w:color w:val="2F5496" w:themeColor="accent1" w:themeShade="BF"/>
      <w:spacing w:val="5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4469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446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744698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763</Words>
  <Characters>4353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Navarijo</dc:creator>
  <cp:keywords/>
  <dc:description/>
  <cp:lastModifiedBy>Ian Navarijo</cp:lastModifiedBy>
  <cp:revision>1</cp:revision>
  <dcterms:created xsi:type="dcterms:W3CDTF">2026-09-25T18:17:00Z</dcterms:created>
  <dcterms:modified xsi:type="dcterms:W3CDTF">2026-09-25T18:30:00Z</dcterms:modified>
</cp:coreProperties>
</file>