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145D28"/>
          <w:sz w:val="54"/>
        </w:rPr>
        <w:t>LA TRADICIÓN</w:t>
      </w:r>
    </w:p>
    <w:p>
      <w:pPr>
        <w:jc w:val="center"/>
      </w:pPr>
      <w:r>
        <w:rPr>
          <w:sz w:val="32"/>
        </w:rPr>
        <w:t>PRUEBAS FUNCIONALES DEL SISTEMA WEB</w:t>
      </w:r>
    </w:p>
    <w:p>
      <w:pPr>
        <w:jc w:val="center"/>
      </w:pPr>
      <w:r>
        <w:t>Entrega 4 · Desarrollador 3 (D3)</w:t>
      </w:r>
    </w:p>
    <w:p>
      <w:r>
        <w:br/>
        <w:t>Documento de evidencias de verificación de flujos de usuario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Fecha de ejecución</w:t>
            </w:r>
          </w:p>
        </w:tc>
        <w:tc>
          <w:tcPr>
            <w:tcW w:type="dxa" w:w="4925"/>
          </w:tcPr>
          <w:p>
            <w:r>
              <w:t>22 de octubre de 2026</w:t>
            </w:r>
          </w:p>
        </w:tc>
      </w:tr>
      <w:tr>
        <w:tc>
          <w:tcPr>
            <w:tcW w:type="dxa" w:w="4925"/>
          </w:tcPr>
          <w:p>
            <w:r>
              <w:t>Sistema</w:t>
            </w:r>
          </w:p>
        </w:tc>
        <w:tc>
          <w:tcPr>
            <w:tcW w:type="dxa" w:w="4925"/>
          </w:tcPr>
          <w:p>
            <w:r>
              <w:t>La Tradición — Tortillas &amp; Nachos</w:t>
            </w:r>
          </w:p>
        </w:tc>
      </w:tr>
      <w:tr>
        <w:tc>
          <w:tcPr>
            <w:tcW w:type="dxa" w:w="4925"/>
          </w:tcPr>
          <w:p>
            <w:r>
              <w:t>Entorno probado</w:t>
            </w:r>
          </w:p>
        </w:tc>
        <w:tc>
          <w:tcPr>
            <w:tcW w:type="dxa" w:w="4925"/>
          </w:tcPr>
          <w:p>
            <w:r>
              <w:t>Aplicación web desplegada en sistema.latradicion.trade</w:t>
            </w:r>
          </w:p>
        </w:tc>
      </w:tr>
      <w:tr>
        <w:tc>
          <w:tcPr>
            <w:tcW w:type="dxa" w:w="4925"/>
          </w:tcPr>
          <w:p>
            <w:r>
              <w:t>Responsable</w:t>
            </w:r>
          </w:p>
        </w:tc>
        <w:tc>
          <w:tcPr>
            <w:tcW w:type="dxa" w:w="4925"/>
          </w:tcPr>
          <w:p>
            <w:r>
              <w:t>Desarrollador 3</w:t>
            </w:r>
          </w:p>
        </w:tc>
      </w:tr>
      <w:tr>
        <w:tc>
          <w:tcPr>
            <w:tcW w:type="dxa" w:w="4925"/>
          </w:tcPr>
          <w:p>
            <w:r>
              <w:t>Alcance</w:t>
            </w:r>
          </w:p>
        </w:tc>
        <w:tc>
          <w:tcPr>
            <w:tcW w:type="dxa" w:w="4925"/>
          </w:tcPr>
          <w:p>
            <w:r>
              <w:t>Compras, producción y ventas</w:t>
            </w:r>
          </w:p>
        </w:tc>
      </w:tr>
      <w:tr>
        <w:tc>
          <w:tcPr>
            <w:tcW w:type="dxa" w:w="4925"/>
          </w:tcPr>
          <w:p>
            <w:r>
              <w:t>Resultado</w:t>
            </w:r>
          </w:p>
        </w:tc>
        <w:tc>
          <w:tcPr>
            <w:tcW w:type="dxa" w:w="4925"/>
          </w:tcPr>
          <w:p>
            <w:r>
              <w:t>3 pruebas aprobadas de 3 ejecutadas</w:t>
            </w:r>
          </w:p>
        </w:tc>
      </w:tr>
    </w:tbl>
    <w:p>
      <w:r>
        <w:br w:type="page"/>
      </w:r>
    </w:p>
    <w:p>
      <w:pPr>
        <w:pStyle w:val="Heading1"/>
      </w:pPr>
      <w:r>
        <w:t>1. Propósito y alcance</w:t>
      </w:r>
    </w:p>
    <w:p>
      <w:r>
        <w:t>Este documento registra la ejecución de tres pruebas manuales de extremo a extremo, realizadas mediante la interfaz web del sistema La Tradición. Se verificaron registros y cambios de existencias antes y después de cada operación. La prueba de instalación limpia no forma parte de este informe y continúa pendiente.</w:t>
      </w:r>
    </w:p>
    <w:p>
      <w:pPr>
        <w:pStyle w:val="Heading1"/>
      </w:pPr>
      <w:r>
        <w:t>2. Resumen de ejecución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CP-D3-01 · Compras</w:t>
            </w:r>
          </w:p>
        </w:tc>
        <w:tc>
          <w:tcPr>
            <w:tcW w:type="dxa" w:w="4925"/>
          </w:tcPr>
          <w:p>
            <w:r>
              <w:t>APROBADA — Compra ID 11, Q10.00; harina 51.05 → 53.05</w:t>
            </w:r>
          </w:p>
        </w:tc>
      </w:tr>
      <w:tr>
        <w:tc>
          <w:tcPr>
            <w:tcW w:type="dxa" w:w="4925"/>
          </w:tcPr>
          <w:p>
            <w:r>
              <w:t>CP-D3-02 · Producción</w:t>
            </w:r>
          </w:p>
        </w:tc>
        <w:tc>
          <w:tcPr>
            <w:tcW w:type="dxa" w:w="4925"/>
          </w:tcPr>
          <w:p>
            <w:r>
              <w:t>APROBADA — Producción ID 21, 5 nachos; producto 104 → 109; consumo de 3 insumos</w:t>
            </w:r>
          </w:p>
        </w:tc>
      </w:tr>
      <w:tr>
        <w:tc>
          <w:tcPr>
            <w:tcW w:type="dxa" w:w="4925"/>
          </w:tcPr>
          <w:p>
            <w:r>
              <w:t>CP-D3-03 · Ventas</w:t>
            </w:r>
          </w:p>
        </w:tc>
        <w:tc>
          <w:tcPr>
            <w:tcW w:type="dxa" w:w="4925"/>
          </w:tcPr>
          <w:p>
            <w:r>
              <w:t>APROBADA — Venta ID 65, Q30.00; producto 109 → 107</w:t>
            </w:r>
          </w:p>
        </w:tc>
      </w:tr>
    </w:tbl>
    <w:p>
      <w:r>
        <w:t>Criterio de aprobación: coincidencia entre la operación solicitada, el registro mostrado en el historial y las cantidades finales observadas en los inventarios. Las capturas reflejan el estado observado en el momento de cada prueba.</w:t>
      </w:r>
    </w:p>
    <w:p>
      <w:r>
        <w:br w:type="page"/>
      </w:r>
    </w:p>
    <w:p>
      <w:pPr>
        <w:pStyle w:val="Heading1"/>
      </w:pPr>
      <w:r>
        <w:t>CP-D3-01 — Registro de compra de materia prima</w:t>
      </w:r>
    </w:p>
    <w:p>
      <w:r>
        <w:t>Estado: APROBADA (verificación manual mediante interfaz web y capturas de evidencia).</w:t>
      </w:r>
    </w:p>
    <w:p>
      <w:pPr>
        <w:pStyle w:val="Heading2"/>
      </w:pPr>
      <w:r>
        <w:t>Objetivo</w:t>
      </w:r>
    </w:p>
    <w:p>
      <w:r>
        <w:t>Verificar el registro de una compra y el incremento automático de existencias de harina de maíz.</w:t>
      </w:r>
    </w:p>
    <w:p>
      <w:pPr>
        <w:pStyle w:val="Heading2"/>
      </w:pPr>
      <w:r>
        <w:t>Procedimiento ejecutado</w:t>
      </w:r>
    </w:p>
    <w:p>
      <w:r>
        <w:t>1. Se consultó la existencia inicial de harina de maíz (51.05).</w:t>
      </w:r>
    </w:p>
    <w:p>
      <w:r>
        <w:t>2. Se completó el formulario de compra con 2 unidades a Q5.00, proveedor MASECA.</w:t>
      </w:r>
    </w:p>
    <w:p>
      <w:r>
        <w:t>3. Se registró la compra; la interfaz confirmó la operación y el historial mostró la compra ID 11 activa.</w:t>
      </w:r>
    </w:p>
    <w:p>
      <w:r>
        <w:t>4. Se consultó nuevamente el inventario y se observó 53.05.</w:t>
      </w:r>
    </w:p>
    <w:p>
      <w:r>
        <w:t>5. Se consultó la tabla compras desde MySQL Workbench y se visualizó la fila ID 11, estado ACTIVA.</w:t>
      </w:r>
    </w:p>
    <w:p>
      <w:pPr>
        <w:pStyle w:val="Heading2"/>
      </w:pPr>
      <w:r>
        <w:t>Resultados comprobados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Proveedor / fecha</w:t>
            </w:r>
          </w:p>
        </w:tc>
        <w:tc>
          <w:tcPr>
            <w:tcW w:type="dxa" w:w="4925"/>
          </w:tcPr>
          <w:p>
            <w:r>
              <w:t>MASECA / 22-10-2026</w:t>
            </w:r>
          </w:p>
        </w:tc>
      </w:tr>
      <w:tr>
        <w:tc>
          <w:tcPr>
            <w:tcW w:type="dxa" w:w="4925"/>
          </w:tcPr>
          <w:p>
            <w:r>
              <w:t>Compra / importe</w:t>
            </w:r>
          </w:p>
        </w:tc>
        <w:tc>
          <w:tcPr>
            <w:tcW w:type="dxa" w:w="4925"/>
          </w:tcPr>
          <w:p>
            <w:r>
              <w:t>ID 11 / Q10.00</w:t>
            </w:r>
          </w:p>
        </w:tc>
      </w:tr>
      <w:tr>
        <w:tc>
          <w:tcPr>
            <w:tcW w:type="dxa" w:w="4925"/>
          </w:tcPr>
          <w:p>
            <w:r>
              <w:t>Detalle</w:t>
            </w:r>
          </w:p>
        </w:tc>
        <w:tc>
          <w:tcPr>
            <w:tcW w:type="dxa" w:w="4925"/>
          </w:tcPr>
          <w:p>
            <w:r>
              <w:t>Harina de maíz: 2 × Q5.00</w:t>
            </w:r>
          </w:p>
        </w:tc>
      </w:tr>
      <w:tr>
        <w:tc>
          <w:tcPr>
            <w:tcW w:type="dxa" w:w="4925"/>
          </w:tcPr>
          <w:p>
            <w:r>
              <w:t>Inventario inicial</w:t>
            </w:r>
          </w:p>
        </w:tc>
        <w:tc>
          <w:tcPr>
            <w:tcW w:type="dxa" w:w="4925"/>
          </w:tcPr>
          <w:p>
            <w:r>
              <w:t>51.05</w:t>
            </w:r>
          </w:p>
        </w:tc>
      </w:tr>
      <w:tr>
        <w:tc>
          <w:tcPr>
            <w:tcW w:type="dxa" w:w="4925"/>
          </w:tcPr>
          <w:p>
            <w:r>
              <w:t>Inventario esperado</w:t>
            </w:r>
          </w:p>
        </w:tc>
        <w:tc>
          <w:tcPr>
            <w:tcW w:type="dxa" w:w="4925"/>
          </w:tcPr>
          <w:p>
            <w:r>
              <w:t>53.05</w:t>
            </w:r>
          </w:p>
        </w:tc>
      </w:tr>
      <w:tr>
        <w:tc>
          <w:tcPr>
            <w:tcW w:type="dxa" w:w="4925"/>
          </w:tcPr>
          <w:p>
            <w:r>
              <w:t>Inventario obtenido</w:t>
            </w:r>
          </w:p>
        </w:tc>
        <w:tc>
          <w:tcPr>
            <w:tcW w:type="dxa" w:w="4925"/>
          </w:tcPr>
          <w:p>
            <w:r>
              <w:t>53.05</w:t>
            </w:r>
          </w:p>
        </w:tc>
      </w:tr>
      <w:tr>
        <w:tc>
          <w:tcPr>
            <w:tcW w:type="dxa" w:w="4925"/>
          </w:tcPr>
          <w:p>
            <w:r>
              <w:t>Estado</w:t>
            </w:r>
          </w:p>
        </w:tc>
        <w:tc>
          <w:tcPr>
            <w:tcW w:type="dxa" w:w="4925"/>
          </w:tcPr>
          <w:p>
            <w:r>
              <w:t>APROBADA</w:t>
            </w:r>
          </w:p>
        </w:tc>
      </w:tr>
    </w:tbl>
    <w:p>
      <w:pPr>
        <w:pStyle w:val="Heading2"/>
      </w:pPr>
      <w:r>
        <w:t>Conclusión</w:t>
      </w:r>
    </w:p>
    <w:p>
      <w:r>
        <w:t>La compra fue registrada correctamente y el inventario aumentó 2.00 unidades, de 51.05 a 53.05.</w:t>
      </w:r>
    </w:p>
    <w:p>
      <w:pPr>
        <w:pStyle w:val="Heading2"/>
      </w:pPr>
      <w:r>
        <w:t>Evidencias fotográficas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68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212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68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1. Inventario inicial de materia prima.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61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250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61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2. Formulario de compra con total Q10.00.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58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261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5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3. Confirmación e historial de compras; compra ID 11.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2869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2715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69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4. Registro de compra ID 11 observado en MySQL Workbench.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6685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281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6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5. Inventario final de harina de maíz: 53.05.</w:t>
      </w:r>
    </w:p>
    <w:p>
      <w:r>
        <w:br w:type="page"/>
      </w:r>
    </w:p>
    <w:p>
      <w:pPr>
        <w:pStyle w:val="Heading1"/>
      </w:pPr>
      <w:r>
        <w:t>CP-D3-02 — Registro de producción</w:t>
      </w:r>
    </w:p>
    <w:p>
      <w:r>
        <w:t>Estado: APROBADA (verificación manual mediante interfaz web y capturas de evidencia).</w:t>
      </w:r>
    </w:p>
    <w:p>
      <w:pPr>
        <w:pStyle w:val="Heading2"/>
      </w:pPr>
      <w:r>
        <w:t>Objetivo</w:t>
      </w:r>
    </w:p>
    <w:p>
      <w:r>
        <w:t>Verificar la fabricación de nachos, el incremento de productos terminados y el descuento de materias primas conforme a la receta.</w:t>
      </w:r>
    </w:p>
    <w:p>
      <w:pPr>
        <w:pStyle w:val="Heading2"/>
      </w:pPr>
      <w:r>
        <w:t>Procedimiento ejecutado</w:t>
      </w:r>
    </w:p>
    <w:p>
      <w:r>
        <w:t>1. Se verificó el inventario inicial de Nachos barbacoa: 104 unidades.</w:t>
      </w:r>
    </w:p>
    <w:p>
      <w:r>
        <w:t>2. Se preparó una producción de 5 unidades; el formulario mostró consumos y disponibilidad suficiente.</w:t>
      </w:r>
    </w:p>
    <w:p>
      <w:r>
        <w:t>3. Se registró la producción ID 21, que apareció ACTIVA en el historial.</w:t>
      </w:r>
    </w:p>
    <w:p>
      <w:r>
        <w:t>4. Se verificó que el producto terminado aumentó a 109 unidades.</w:t>
      </w:r>
    </w:p>
    <w:p>
      <w:r>
        <w:t>5. Se verificó que harina, aceite y sal quedaron en 50.55, 39.65 y 19.75, respectivamente.</w:t>
      </w:r>
    </w:p>
    <w:p>
      <w:pPr>
        <w:pStyle w:val="Heading2"/>
      </w:pPr>
      <w:r>
        <w:t>Resultados comprobados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Producción</w:t>
            </w:r>
          </w:p>
        </w:tc>
        <w:tc>
          <w:tcPr>
            <w:tcW w:type="dxa" w:w="4925"/>
          </w:tcPr>
          <w:p>
            <w:r>
              <w:t>ID 21 · prueba funcional d3 · 22-10-2026</w:t>
            </w:r>
          </w:p>
        </w:tc>
      </w:tr>
      <w:tr>
        <w:tc>
          <w:tcPr>
            <w:tcW w:type="dxa" w:w="4925"/>
          </w:tcPr>
          <w:p>
            <w:r>
              <w:t>Producto / cantidad</w:t>
            </w:r>
          </w:p>
        </w:tc>
        <w:tc>
          <w:tcPr>
            <w:tcW w:type="dxa" w:w="4925"/>
          </w:tcPr>
          <w:p>
            <w:r>
              <w:t>Nachos barbacoa / 5 unidades</w:t>
            </w:r>
          </w:p>
        </w:tc>
      </w:tr>
      <w:tr>
        <w:tc>
          <w:tcPr>
            <w:tcW w:type="dxa" w:w="4925"/>
          </w:tcPr>
          <w:p>
            <w:r>
              <w:t>Producto terminado</w:t>
            </w:r>
          </w:p>
        </w:tc>
        <w:tc>
          <w:tcPr>
            <w:tcW w:type="dxa" w:w="4925"/>
          </w:tcPr>
          <w:p>
            <w:r>
              <w:t>104 → 109 unidades</w:t>
            </w:r>
          </w:p>
        </w:tc>
      </w:tr>
      <w:tr>
        <w:tc>
          <w:tcPr>
            <w:tcW w:type="dxa" w:w="4925"/>
          </w:tcPr>
          <w:p>
            <w:r>
              <w:t>Harina de maíz</w:t>
            </w:r>
          </w:p>
        </w:tc>
        <w:tc>
          <w:tcPr>
            <w:tcW w:type="dxa" w:w="4925"/>
          </w:tcPr>
          <w:p>
            <w:r>
              <w:t>53.05 − 2.50 = 50.55</w:t>
            </w:r>
          </w:p>
        </w:tc>
      </w:tr>
      <w:tr>
        <w:tc>
          <w:tcPr>
            <w:tcW w:type="dxa" w:w="4925"/>
          </w:tcPr>
          <w:p>
            <w:r>
              <w:t>Aceite</w:t>
            </w:r>
          </w:p>
        </w:tc>
        <w:tc>
          <w:tcPr>
            <w:tcW w:type="dxa" w:w="4925"/>
          </w:tcPr>
          <w:p>
            <w:r>
              <w:t>40.15 − 0.50 = 39.65</w:t>
            </w:r>
          </w:p>
        </w:tc>
      </w:tr>
      <w:tr>
        <w:tc>
          <w:tcPr>
            <w:tcW w:type="dxa" w:w="4925"/>
          </w:tcPr>
          <w:p>
            <w:r>
              <w:t>Sal</w:t>
            </w:r>
          </w:p>
        </w:tc>
        <w:tc>
          <w:tcPr>
            <w:tcW w:type="dxa" w:w="4925"/>
          </w:tcPr>
          <w:p>
            <w:r>
              <w:t>20.00 − 0.25 = 19.75</w:t>
            </w:r>
          </w:p>
        </w:tc>
      </w:tr>
      <w:tr>
        <w:tc>
          <w:tcPr>
            <w:tcW w:type="dxa" w:w="4925"/>
          </w:tcPr>
          <w:p>
            <w:r>
              <w:t>Estado</w:t>
            </w:r>
          </w:p>
        </w:tc>
        <w:tc>
          <w:tcPr>
            <w:tcW w:type="dxa" w:w="4925"/>
          </w:tcPr>
          <w:p>
            <w:r>
              <w:t>APROBADA</w:t>
            </w:r>
          </w:p>
        </w:tc>
      </w:tr>
    </w:tbl>
    <w:p>
      <w:pPr>
        <w:pStyle w:val="Heading2"/>
      </w:pPr>
      <w:r>
        <w:t>Conclusión</w:t>
      </w:r>
    </w:p>
    <w:p>
      <w:r>
        <w:t>La producción aumentó 5 unidades de Nachos barbacoa y descontó correctamente los tres insumos de la receta.</w:t>
      </w:r>
    </w:p>
    <w:p>
      <w:pPr>
        <w:pStyle w:val="Heading2"/>
      </w:pPr>
      <w:r>
        <w:t>Evidencias fotográficas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467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015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46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6. Existencias iniciales del producto: 104 unidades.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497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207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4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7. Producción de 5 unidades y consumos previstos.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727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418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7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8. Confirmación e historial: producción ID 21.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72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51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7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9. Existencias finales del producto: 109 unidades.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497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61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49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10. Existencias finales de las tres materias primas.</w:t>
      </w:r>
    </w:p>
    <w:p>
      <w:r>
        <w:br w:type="page"/>
      </w:r>
    </w:p>
    <w:p>
      <w:pPr>
        <w:pStyle w:val="Heading1"/>
      </w:pPr>
      <w:r>
        <w:t>CP-D3-03 — Registro de venta</w:t>
      </w:r>
    </w:p>
    <w:p>
      <w:r>
        <w:t>Estado: APROBADA (verificación manual mediante interfaz web y capturas de evidencia).</w:t>
      </w:r>
    </w:p>
    <w:p>
      <w:pPr>
        <w:pStyle w:val="Heading2"/>
      </w:pPr>
      <w:r>
        <w:t>Objetivo</w:t>
      </w:r>
    </w:p>
    <w:p>
      <w:r>
        <w:t>Verificar el registro de una venta, el cálculo del importe y la disminución automática del inventario del producto.</w:t>
      </w:r>
    </w:p>
    <w:p>
      <w:pPr>
        <w:pStyle w:val="Heading2"/>
      </w:pPr>
      <w:r>
        <w:t>Procedimiento ejecutado</w:t>
      </w:r>
    </w:p>
    <w:p>
      <w:r>
        <w:t>1. Se tomó como existencia inicial de Nachos barbacoa 109 unidades, verificada al finalizar la producción anterior.</w:t>
      </w:r>
    </w:p>
    <w:p>
      <w:r>
        <w:t>2. Se completó una venta de 2 unidades a Q15.00, con cliente y empleado existentes.</w:t>
      </w:r>
    </w:p>
    <w:p>
      <w:r>
        <w:t>3. Se comprobó en el formulario un total estimado de Q30.00.</w:t>
      </w:r>
    </w:p>
    <w:p>
      <w:r>
        <w:t>4. Se registró la venta; apareció confirmación y la venta ID 65 ACTIVA en el historial.</w:t>
      </w:r>
    </w:p>
    <w:p>
      <w:r>
        <w:t>5. Se consultó el inventario de productos y se verificó la existencia final de 107 unidades.</w:t>
      </w:r>
    </w:p>
    <w:p>
      <w:pPr>
        <w:pStyle w:val="Heading2"/>
      </w:pPr>
      <w:r>
        <w:t>Resultados comprobados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</w:tcPr>
          <w:p>
            <w:r>
              <w:t>Venta</w:t>
            </w:r>
          </w:p>
        </w:tc>
        <w:tc>
          <w:tcPr>
            <w:tcW w:type="dxa" w:w="4925"/>
          </w:tcPr>
          <w:p>
            <w:r>
              <w:t>ID 65 · 22-10-2026</w:t>
            </w:r>
          </w:p>
        </w:tc>
      </w:tr>
      <w:tr>
        <w:tc>
          <w:tcPr>
            <w:tcW w:type="dxa" w:w="4925"/>
          </w:tcPr>
          <w:p>
            <w:r>
              <w:t>Cliente / empleado</w:t>
            </w:r>
          </w:p>
        </w:tc>
        <w:tc>
          <w:tcPr>
            <w:tcW w:type="dxa" w:w="4925"/>
          </w:tcPr>
          <w:p>
            <w:r>
              <w:t>andy / Empleado Prueba 12</w:t>
            </w:r>
          </w:p>
        </w:tc>
      </w:tr>
      <w:tr>
        <w:tc>
          <w:tcPr>
            <w:tcW w:type="dxa" w:w="4925"/>
          </w:tcPr>
          <w:p>
            <w:r>
              <w:t>Producto / cantidad</w:t>
            </w:r>
          </w:p>
        </w:tc>
        <w:tc>
          <w:tcPr>
            <w:tcW w:type="dxa" w:w="4925"/>
          </w:tcPr>
          <w:p>
            <w:r>
              <w:t>Nachos barbacoa / 2 unidades</w:t>
            </w:r>
          </w:p>
        </w:tc>
      </w:tr>
      <w:tr>
        <w:tc>
          <w:tcPr>
            <w:tcW w:type="dxa" w:w="4925"/>
          </w:tcPr>
          <w:p>
            <w:r>
              <w:t>Precio / total</w:t>
            </w:r>
          </w:p>
        </w:tc>
        <w:tc>
          <w:tcPr>
            <w:tcW w:type="dxa" w:w="4925"/>
          </w:tcPr>
          <w:p>
            <w:r>
              <w:t>Q15.00 por unidad / Q30.00</w:t>
            </w:r>
          </w:p>
        </w:tc>
      </w:tr>
      <w:tr>
        <w:tc>
          <w:tcPr>
            <w:tcW w:type="dxa" w:w="4925"/>
          </w:tcPr>
          <w:p>
            <w:r>
              <w:t>Inventario inicial</w:t>
            </w:r>
          </w:p>
        </w:tc>
        <w:tc>
          <w:tcPr>
            <w:tcW w:type="dxa" w:w="4925"/>
          </w:tcPr>
          <w:p>
            <w:r>
              <w:t>109 unidades</w:t>
            </w:r>
          </w:p>
        </w:tc>
      </w:tr>
      <w:tr>
        <w:tc>
          <w:tcPr>
            <w:tcW w:type="dxa" w:w="4925"/>
          </w:tcPr>
          <w:p>
            <w:r>
              <w:t>Inventario esperado</w:t>
            </w:r>
          </w:p>
        </w:tc>
        <w:tc>
          <w:tcPr>
            <w:tcW w:type="dxa" w:w="4925"/>
          </w:tcPr>
          <w:p>
            <w:r>
              <w:t>107 unidades</w:t>
            </w:r>
          </w:p>
        </w:tc>
      </w:tr>
      <w:tr>
        <w:tc>
          <w:tcPr>
            <w:tcW w:type="dxa" w:w="4925"/>
          </w:tcPr>
          <w:p>
            <w:r>
              <w:t>Inventario obtenido</w:t>
            </w:r>
          </w:p>
        </w:tc>
        <w:tc>
          <w:tcPr>
            <w:tcW w:type="dxa" w:w="4925"/>
          </w:tcPr>
          <w:p>
            <w:r>
              <w:t>107 unidades</w:t>
            </w:r>
          </w:p>
        </w:tc>
      </w:tr>
      <w:tr>
        <w:tc>
          <w:tcPr>
            <w:tcW w:type="dxa" w:w="4925"/>
          </w:tcPr>
          <w:p>
            <w:r>
              <w:t>Estado</w:t>
            </w:r>
          </w:p>
        </w:tc>
        <w:tc>
          <w:tcPr>
            <w:tcW w:type="dxa" w:w="4925"/>
          </w:tcPr>
          <w:p>
            <w:r>
              <w:t>APROBADA</w:t>
            </w:r>
          </w:p>
        </w:tc>
      </w:tr>
    </w:tbl>
    <w:p>
      <w:pPr>
        <w:pStyle w:val="Heading2"/>
      </w:pPr>
      <w:r>
        <w:t>Conclusión</w:t>
      </w:r>
    </w:p>
    <w:p>
      <w:r>
        <w:t>La venta quedó registrada con importe Q30.00 y descontó correctamente 2 unidades del inventario.</w:t>
      </w:r>
    </w:p>
    <w:p>
      <w:pPr>
        <w:pStyle w:val="Heading2"/>
      </w:pPr>
      <w:r>
        <w:t>Evidencias fotográficas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817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831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8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11. Formulario de venta con total Q30.00.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6677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914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6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12. Venta ID 65 activa en el historial.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897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2-213929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8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Evidencia 13. Inventario final de Nachos barbacoa: 107 unidades.</w:t>
      </w:r>
    </w:p>
    <w:p>
      <w:r>
        <w:br w:type="page"/>
      </w:r>
    </w:p>
    <w:p>
      <w:pPr>
        <w:pStyle w:val="Heading1"/>
      </w:pPr>
      <w:r>
        <w:t>3. Conclusión general</w:t>
      </w:r>
    </w:p>
    <w:p>
      <w:r>
        <w:t>Los tres flujos funcionales ejecutados —compra, producción y venta— cumplieron los resultados esperados. Las capturas aportan evidencia visual de registros, confirmaciones e inventarios finales. El alcance de esta conclusión se limita a los casos ejecutados; no representa una certificación de todos los módulos ni una prueba automatizada.</w:t>
      </w:r>
    </w:p>
    <w:p>
      <w:pPr>
        <w:pStyle w:val="Heading1"/>
      </w:pPr>
      <w:r>
        <w:t>4. Actividad pendiente</w:t>
      </w:r>
    </w:p>
    <w:p>
      <w:r>
        <w:t>La prueba de instalación desde cero (Clean Install), requerida para la Entrega 4, no se ha ejecutado porque aún no se dispone de una computadora o entorno aislado para realizarla. No debe reportarse como completada hasta instalar el sistema y comprobar su funcionamiento siguiendo INSTALL.md.</w:t>
      </w:r>
    </w:p>
    <w:sectPr w:rsidR="00FC693F" w:rsidRPr="0006063C" w:rsidSect="00034616">
      <w:footerReference w:type="default" r:id="rId9"/>
      <w:pgSz w:w="12240" w:h="15840"/>
      <w:pgMar w:top="1037" w:right="1195" w:bottom="979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La Tradición  |  Entrega 4  |  Pruebas funcionales D3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D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D2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5D2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