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6D1EA1">
      <w:pPr>
        <w:jc w:val="center"/>
        <w:rPr>
          <w:rFonts w:ascii="Times New Roman" w:hAnsi="Times New Roman"/>
          <w:sz w:val="24"/>
          <w:szCs w:val="24"/>
          <w:lang w:val="ru-RU"/>
        </w:rPr>
      </w:pPr>
      <w:r>
        <w:rPr>
          <w:rFonts w:ascii="Times New Roman" w:hAnsi="Times New Roman"/>
          <w:b/>
          <w:bCs/>
          <w:sz w:val="24"/>
          <w:szCs w:val="24"/>
          <w:lang w:val="ru-RU"/>
        </w:rPr>
        <w:t>З</w:t>
      </w:r>
      <w:bookmarkStart w:id="0" w:name="_GoBack"/>
      <w:bookmarkEnd w:id="0"/>
      <w:r>
        <w:rPr>
          <w:rFonts w:ascii="Times New Roman" w:hAnsi="Times New Roman"/>
          <w:b/>
          <w:bCs/>
          <w:sz w:val="24"/>
          <w:szCs w:val="24"/>
          <w:lang w:val="ru-RU"/>
        </w:rPr>
        <w:t>ачет по МФК Математическая статистика и анализ данных 2025</w:t>
      </w:r>
    </w:p>
    <w:p w14:paraId="2C7E8242">
      <w:pPr>
        <w:jc w:val="center"/>
      </w:pPr>
      <w:r>
        <w:rPr>
          <w:rFonts w:ascii="Times New Roman" w:hAnsi="Times New Roman"/>
          <w:i/>
          <w:iCs/>
          <w:sz w:val="24"/>
          <w:szCs w:val="24"/>
        </w:rPr>
        <w:t>Чжан Инхао</w:t>
      </w:r>
    </w:p>
    <w:p w14:paraId="5B4B7915">
      <w:pPr>
        <w:rPr>
          <w:rFonts w:ascii="Times New Roman" w:hAnsi="Times New Roman"/>
          <w:b/>
          <w:bCs/>
          <w:sz w:val="28"/>
          <w:szCs w:val="28"/>
          <w:lang w:val="ru-RU"/>
        </w:rPr>
      </w:pPr>
      <w:r>
        <w:rPr>
          <w:rFonts w:ascii="Times New Roman" w:hAnsi="Times New Roman"/>
          <w:b/>
          <w:bCs/>
          <w:sz w:val="28"/>
          <w:szCs w:val="28"/>
          <w:lang w:val="ru-RU"/>
        </w:rPr>
        <w:t>Задание 1</w:t>
      </w:r>
    </w:p>
    <w:p w14:paraId="312D7D01">
      <w:pPr>
        <w:pStyle w:val="30"/>
        <w:numPr>
          <w:ilvl w:val="0"/>
          <w:numId w:val="1"/>
        </w:numPr>
        <w:rPr>
          <w:rFonts w:hint="eastAsia" w:ascii="Times New Roman" w:hAnsi="Times New Roman"/>
          <w:b/>
          <w:bCs/>
          <w:sz w:val="24"/>
          <w:szCs w:val="24"/>
          <w:lang w:val="ru-RU"/>
        </w:rPr>
      </w:pPr>
      <w:r>
        <w:rPr>
          <w:rFonts w:ascii="Times New Roman" w:hAnsi="Times New Roman"/>
          <w:b/>
          <w:bCs/>
          <w:sz w:val="24"/>
          <w:szCs w:val="24"/>
          <w:lang w:val="ru-RU"/>
        </w:rPr>
        <w:t>Цель исследования</w:t>
      </w:r>
    </w:p>
    <w:p w14:paraId="1B5B9388">
      <w:pPr>
        <w:pStyle w:val="30"/>
        <w:ind w:left="360"/>
        <w:rPr>
          <w:rFonts w:ascii="Times New Roman" w:hAnsi="Times New Roman"/>
          <w:lang w:val="ru-RU"/>
        </w:rPr>
      </w:pPr>
      <w:r>
        <w:rPr>
          <w:rFonts w:ascii="Times New Roman" w:hAnsi="Times New Roman"/>
          <w:lang w:val="ru-RU"/>
        </w:rPr>
        <w:t>Анализ вероятности задержек рейсов при прибытии на десять наиболее популярных направлений, вылетающих из трёх крупнейших аэропортов Нью-Йорка (JFK, LGA и EWR). В частности, поставлена задача определить, какие из этих аэропортов характеризуются наивысшим и наинизшим риском задержек. Полученные результаты смогут послужить основой для оптимизации расписания авиакомпаний и поддержки выбора маршрутов пассажирами на основе объективных данных, а также выявить особенности операционной эффективности маршрутов с высоким пассажиропотоком.</w:t>
      </w:r>
    </w:p>
    <w:p w14:paraId="35571188">
      <w:pPr>
        <w:pStyle w:val="30"/>
        <w:numPr>
          <w:ilvl w:val="0"/>
          <w:numId w:val="1"/>
        </w:numPr>
        <w:rPr>
          <w:rFonts w:ascii="Times New Roman" w:hAnsi="Times New Roman"/>
          <w:lang w:val="ru-RU"/>
        </w:rPr>
      </w:pPr>
      <w:r>
        <w:rPr>
          <w:rFonts w:ascii="Times New Roman" w:hAnsi="Times New Roman"/>
          <w:b/>
          <w:bCs/>
          <w:sz w:val="24"/>
          <w:szCs w:val="24"/>
          <w:lang w:val="ru-RU"/>
        </w:rPr>
        <w:t>Процесс анализа</w:t>
      </w:r>
    </w:p>
    <w:p w14:paraId="416B12C8">
      <w:pPr>
        <w:pStyle w:val="30"/>
        <w:ind w:left="360"/>
        <w:rPr>
          <w:rFonts w:ascii="Times New Roman" w:hAnsi="Times New Roman"/>
          <w:lang w:val="ru-RU"/>
        </w:rPr>
      </w:pPr>
      <w:r>
        <w:rPr>
          <w:rFonts w:ascii="Times New Roman" w:hAnsi="Times New Roman"/>
          <w:lang w:val="ru-RU"/>
        </w:rPr>
        <w:t>Данные эксперимента основаны на наборе данных рейсов (</w:t>
      </w:r>
      <w:r>
        <w:rPr>
          <w:rFonts w:ascii="Times New Roman" w:hAnsi="Times New Roman"/>
        </w:rPr>
        <w:t>flights</w:t>
      </w:r>
      <w:r>
        <w:rPr>
          <w:rFonts w:ascii="Times New Roman" w:hAnsi="Times New Roman"/>
          <w:lang w:val="ru-RU"/>
        </w:rPr>
        <w:t>.</w:t>
      </w:r>
      <w:r>
        <w:rPr>
          <w:rFonts w:ascii="Times New Roman" w:hAnsi="Times New Roman"/>
        </w:rPr>
        <w:t>csv</w:t>
      </w:r>
      <w:r>
        <w:rPr>
          <w:rFonts w:ascii="Times New Roman" w:hAnsi="Times New Roman"/>
          <w:lang w:val="ru-RU"/>
        </w:rPr>
        <w:t>). Сначала были отобраны записи о вылетах из аэропортов Нью-Йорка — всего 336 776 записей. Для обеспечения точности расчетов произведена очистка пропусков в переменной «время задержки прибытия» (</w:t>
      </w:r>
      <w:r>
        <w:rPr>
          <w:rFonts w:ascii="Times New Roman" w:hAnsi="Times New Roman"/>
        </w:rPr>
        <w:t>arr</w:t>
      </w:r>
      <w:r>
        <w:rPr>
          <w:rFonts w:ascii="Times New Roman" w:hAnsi="Times New Roman"/>
          <w:lang w:val="ru-RU"/>
        </w:rPr>
        <w:t>_</w:t>
      </w:r>
      <w:r>
        <w:rPr>
          <w:rFonts w:ascii="Times New Roman" w:hAnsi="Times New Roman"/>
        </w:rPr>
        <w:t>delay</w:t>
      </w:r>
      <w:r>
        <w:rPr>
          <w:rFonts w:ascii="Times New Roman" w:hAnsi="Times New Roman"/>
          <w:lang w:val="ru-RU"/>
        </w:rPr>
        <w:t>): удалены записи с отсутствующими значениями, после чего в распоряжении осталось 327 346 наблюдений (доля пропусков — 2</w:t>
      </w:r>
      <w:r>
        <w:rPr>
          <w:rFonts w:hint="eastAsia" w:ascii="Times New Roman" w:hAnsi="Times New Roman"/>
          <w:lang w:val="ru-RU"/>
        </w:rPr>
        <w:t>.</w:t>
      </w:r>
      <w:r>
        <w:rPr>
          <w:rFonts w:ascii="Times New Roman" w:hAnsi="Times New Roman"/>
          <w:lang w:val="ru-RU"/>
        </w:rPr>
        <w:t>8 %).</w:t>
      </w:r>
      <w:r>
        <w:rPr>
          <w:rFonts w:ascii="Times New Roman" w:hAnsi="Times New Roman"/>
          <w:lang w:val="ru-RU"/>
        </w:rPr>
        <w:br w:type="textWrapping"/>
      </w:r>
      <w:r>
        <w:rPr>
          <w:rFonts w:ascii="Times New Roman" w:hAnsi="Times New Roman"/>
          <w:lang w:val="ru-RU"/>
        </w:rPr>
        <w:t>Отбор десяти самых популярных аэропортов назначения выполнен на основе подсчёта числа рейсов для каждого аэропорта</w:t>
      </w:r>
      <w:r>
        <w:rPr>
          <w:rFonts w:hint="eastAsia" w:ascii="Times New Roman" w:hAnsi="Times New Roman"/>
          <w:lang w:val="ru-RU"/>
        </w:rPr>
        <w:t>.</w:t>
      </w:r>
    </w:p>
    <w:p w14:paraId="31BB6D08">
      <w:pPr>
        <w:pStyle w:val="30"/>
        <w:ind w:left="360"/>
        <w:rPr>
          <w:rFonts w:ascii="Times New Roman" w:hAnsi="Times New Roman"/>
          <w:lang w:val="ru-RU"/>
        </w:rPr>
      </w:pPr>
    </w:p>
    <w:p w14:paraId="40FE60F8">
      <w:pPr>
        <w:pStyle w:val="30"/>
        <w:ind w:left="360"/>
        <w:rPr>
          <w:rFonts w:ascii="Times New Roman" w:hAnsi="Times New Roman"/>
          <w:lang w:val="ru-RU"/>
        </w:rPr>
      </w:pPr>
      <w:r>
        <w:rPr>
          <w14:ligatures w14:val="standardContextual"/>
        </w:rPr>
        <w:drawing>
          <wp:inline distT="0" distB="0" distL="0" distR="0">
            <wp:extent cx="5075555" cy="2537460"/>
            <wp:effectExtent l="0" t="0" r="0" b="0"/>
            <wp:docPr id="10426459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645921" name="图片 1"/>
                    <pic:cNvPicPr>
                      <a:picLocks noChangeAspect="1"/>
                    </pic:cNvPicPr>
                  </pic:nvPicPr>
                  <pic:blipFill>
                    <a:blip r:embed="rId6"/>
                    <a:stretch>
                      <a:fillRect/>
                    </a:stretch>
                  </pic:blipFill>
                  <pic:spPr>
                    <a:xfrm>
                      <a:off x="0" y="0"/>
                      <a:ext cx="5087479" cy="2543364"/>
                    </a:xfrm>
                    <a:prstGeom prst="rect">
                      <a:avLst/>
                    </a:prstGeom>
                  </pic:spPr>
                </pic:pic>
              </a:graphicData>
            </a:graphic>
          </wp:inline>
        </w:drawing>
      </w:r>
    </w:p>
    <w:p w14:paraId="38DFD61D">
      <w:pPr>
        <w:jc w:val="center"/>
        <w:rPr>
          <w:rFonts w:ascii="Times New Roman" w:hAnsi="Times New Roman"/>
          <w:sz w:val="21"/>
          <w:szCs w:val="21"/>
          <w:lang w:val="ru-RU"/>
        </w:rPr>
      </w:pPr>
      <w:r>
        <w:rPr>
          <w:rFonts w:ascii="Times New Roman" w:hAnsi="Times New Roman"/>
          <w:i/>
          <w:iCs/>
          <w:lang w:val="ru-RU"/>
        </w:rPr>
        <w:t>Рисунок 1.1 результаты визуализированы с помощью столбчатой диаграммы</w:t>
      </w:r>
    </w:p>
    <w:p w14:paraId="7329DA64">
      <w:pPr>
        <w:pStyle w:val="30"/>
        <w:numPr>
          <w:ilvl w:val="0"/>
          <w:numId w:val="1"/>
        </w:numPr>
        <w:rPr>
          <w:rFonts w:hint="eastAsia" w:ascii="Times New Roman" w:hAnsi="Times New Roman"/>
          <w:lang w:val="ru-RU"/>
        </w:rPr>
      </w:pPr>
      <w:r>
        <w:rPr>
          <w:rFonts w:ascii="Times New Roman" w:hAnsi="Times New Roman"/>
          <w:b/>
          <w:bCs/>
          <w:sz w:val="24"/>
          <w:szCs w:val="24"/>
          <w:lang w:val="ru-RU"/>
        </w:rPr>
        <w:t>Вывод</w:t>
      </w:r>
      <w:r>
        <w:rPr>
          <w:rFonts w:ascii="Times New Roman" w:hAnsi="Times New Roman"/>
          <w:lang w:val="ru-RU"/>
        </w:rPr>
        <w:br w:type="textWrapping"/>
      </w:r>
      <w:r>
        <w:rPr>
          <w:rFonts w:ascii="Times New Roman" w:hAnsi="Times New Roman"/>
          <w:lang w:val="ru-RU"/>
        </w:rPr>
        <w:t xml:space="preserve">Аэропорт с наибольшей вероятностью задержки рейсов — </w:t>
      </w:r>
      <w:r>
        <w:rPr>
          <w:rFonts w:ascii="Times New Roman" w:hAnsi="Times New Roman"/>
        </w:rPr>
        <w:t>ATL</w:t>
      </w:r>
      <w:r>
        <w:rPr>
          <w:rFonts w:ascii="Times New Roman" w:hAnsi="Times New Roman"/>
          <w:lang w:val="ru-RU"/>
        </w:rPr>
        <w:t>, где доля задержек составляет 47</w:t>
      </w:r>
      <w:r>
        <w:rPr>
          <w:rFonts w:hint="eastAsia" w:ascii="Times New Roman" w:hAnsi="Times New Roman"/>
          <w:lang w:val="ru-RU"/>
        </w:rPr>
        <w:t>.</w:t>
      </w:r>
      <w:r>
        <w:rPr>
          <w:rFonts w:ascii="Times New Roman" w:hAnsi="Times New Roman"/>
          <w:lang w:val="ru-RU"/>
        </w:rPr>
        <w:t>19 %.</w:t>
      </w:r>
      <w:r>
        <w:rPr>
          <w:rFonts w:ascii="Times New Roman" w:hAnsi="Times New Roman"/>
          <w:lang w:val="ru-RU"/>
        </w:rPr>
        <w:br w:type="textWrapping"/>
      </w:r>
      <w:r>
        <w:rPr>
          <w:rFonts w:ascii="Times New Roman" w:hAnsi="Times New Roman"/>
          <w:lang w:val="ru-RU"/>
        </w:rPr>
        <w:t xml:space="preserve">Аэропорт с наименьшей вероятностью задержки рейсов — </w:t>
      </w:r>
      <w:r>
        <w:rPr>
          <w:rFonts w:ascii="Times New Roman" w:hAnsi="Times New Roman"/>
        </w:rPr>
        <w:t>BOS</w:t>
      </w:r>
      <w:r>
        <w:rPr>
          <w:rFonts w:ascii="Times New Roman" w:hAnsi="Times New Roman"/>
          <w:lang w:val="ru-RU"/>
        </w:rPr>
        <w:t>, где доля задержек равна 31</w:t>
      </w:r>
      <w:r>
        <w:rPr>
          <w:rFonts w:hint="eastAsia" w:ascii="Times New Roman" w:hAnsi="Times New Roman"/>
          <w:lang w:val="ru-RU"/>
        </w:rPr>
        <w:t>.</w:t>
      </w:r>
      <w:r>
        <w:rPr>
          <w:rFonts w:ascii="Times New Roman" w:hAnsi="Times New Roman"/>
          <w:lang w:val="ru-RU"/>
        </w:rPr>
        <w:t>57 %.</w:t>
      </w:r>
    </w:p>
    <w:p w14:paraId="58360DC9">
      <w:pPr>
        <w:rPr>
          <w:rFonts w:ascii="Times New Roman" w:hAnsi="Times New Roman"/>
          <w:b/>
          <w:bCs/>
          <w:sz w:val="28"/>
          <w:szCs w:val="28"/>
          <w:lang w:val="ru-RU"/>
        </w:rPr>
      </w:pPr>
      <w:r>
        <w:rPr>
          <w:rFonts w:ascii="Times New Roman" w:hAnsi="Times New Roman"/>
          <w:b/>
          <w:bCs/>
          <w:sz w:val="28"/>
          <w:szCs w:val="28"/>
          <w:lang w:val="ru-RU"/>
        </w:rPr>
        <w:t xml:space="preserve">Задание </w:t>
      </w:r>
      <w:r>
        <w:rPr>
          <w:rFonts w:hint="eastAsia" w:ascii="Times New Roman" w:hAnsi="Times New Roman"/>
          <w:b/>
          <w:bCs/>
          <w:sz w:val="28"/>
          <w:szCs w:val="28"/>
          <w:lang w:val="ru-RU"/>
        </w:rPr>
        <w:t>2</w:t>
      </w:r>
    </w:p>
    <w:p w14:paraId="45CCADD8">
      <w:pPr>
        <w:pStyle w:val="30"/>
        <w:numPr>
          <w:ilvl w:val="0"/>
          <w:numId w:val="2"/>
        </w:numPr>
        <w:rPr>
          <w:rFonts w:ascii="Times New Roman" w:hAnsi="Times New Roman"/>
          <w:lang w:val="ru-RU"/>
        </w:rPr>
      </w:pPr>
      <w:r>
        <w:rPr>
          <w:rFonts w:ascii="Times New Roman" w:hAnsi="Times New Roman"/>
          <w:b/>
          <w:bCs/>
          <w:sz w:val="24"/>
          <w:szCs w:val="24"/>
          <w:lang w:val="ru-RU"/>
        </w:rPr>
        <w:t>Цель исследования</w:t>
      </w:r>
      <w:r>
        <w:rPr>
          <w:rFonts w:ascii="Times New Roman" w:hAnsi="Times New Roman"/>
          <w:sz w:val="20"/>
          <w:szCs w:val="20"/>
          <w:lang w:val="ru-RU"/>
        </w:rPr>
        <w:br w:type="textWrapping"/>
      </w:r>
      <w:r>
        <w:rPr>
          <w:rFonts w:ascii="Times New Roman" w:hAnsi="Times New Roman"/>
          <w:lang w:val="ru-RU"/>
        </w:rPr>
        <w:t xml:space="preserve">Основная задача данного эксперимента — проверить, подчиняются ли времена полёта рейсов из Нью-Йорка (аэропорты </w:t>
      </w:r>
      <w:r>
        <w:rPr>
          <w:rFonts w:ascii="Times New Roman" w:hAnsi="Times New Roman"/>
        </w:rPr>
        <w:t>JFK</w:t>
      </w:r>
      <w:r>
        <w:rPr>
          <w:rFonts w:ascii="Times New Roman" w:hAnsi="Times New Roman"/>
          <w:lang w:val="ru-RU"/>
        </w:rPr>
        <w:t xml:space="preserve">, </w:t>
      </w:r>
      <w:r>
        <w:rPr>
          <w:rFonts w:ascii="Times New Roman" w:hAnsi="Times New Roman"/>
        </w:rPr>
        <w:t>LGA</w:t>
      </w:r>
      <w:r>
        <w:rPr>
          <w:rFonts w:ascii="Times New Roman" w:hAnsi="Times New Roman"/>
          <w:lang w:val="ru-RU"/>
        </w:rPr>
        <w:t xml:space="preserve">, </w:t>
      </w:r>
      <w:r>
        <w:rPr>
          <w:rFonts w:ascii="Times New Roman" w:hAnsi="Times New Roman"/>
        </w:rPr>
        <w:t>EWR</w:t>
      </w:r>
      <w:r>
        <w:rPr>
          <w:rFonts w:ascii="Times New Roman" w:hAnsi="Times New Roman"/>
          <w:lang w:val="ru-RU"/>
        </w:rPr>
        <w:t>) в Международный аэропорт Сан-Франциско (</w:t>
      </w:r>
      <w:r>
        <w:rPr>
          <w:rFonts w:ascii="Times New Roman" w:hAnsi="Times New Roman"/>
        </w:rPr>
        <w:t>SFO</w:t>
      </w:r>
      <w:r>
        <w:rPr>
          <w:rFonts w:ascii="Times New Roman" w:hAnsi="Times New Roman"/>
          <w:lang w:val="ru-RU"/>
        </w:rPr>
        <w:t>) нормальному распределению и количественно охарактеризовать его параметры. В рамках анализа требуется ответить на следующие вопросы: соответствует ли распределение времени полёта на маршруте Нью-Йорк—Сан-Франциско предположению о нормальности; если да, каковы его математическое ожидание, стандартное отклонение и 95-процентный доверительный интервал. Результаты исследования помогут авиакомпаниям оптимизировать расписания рейсов и объективно оценивать летную эффективность.</w:t>
      </w:r>
    </w:p>
    <w:p w14:paraId="1187C355">
      <w:pPr>
        <w:pStyle w:val="30"/>
        <w:widowControl/>
        <w:numPr>
          <w:ilvl w:val="0"/>
          <w:numId w:val="2"/>
        </w:numPr>
        <w:spacing w:after="100" w:afterAutospacing="1" w:line="240" w:lineRule="auto"/>
        <w:rPr>
          <w:rFonts w:ascii="Times New Roman" w:hAnsi="Times New Roman" w:eastAsia="宋体"/>
          <w:kern w:val="0"/>
          <w:lang w:val="ru-RU"/>
        </w:rPr>
      </w:pPr>
      <w:r>
        <w:rPr>
          <w:rFonts w:ascii="Times New Roman" w:hAnsi="Times New Roman" w:eastAsia="宋体"/>
          <w:b/>
          <w:bCs/>
          <w:kern w:val="0"/>
          <w:sz w:val="24"/>
          <w:szCs w:val="24"/>
          <w:lang w:val="ru-RU"/>
        </w:rPr>
        <w:t>Процесс анализа</w:t>
      </w:r>
      <w:r>
        <w:rPr>
          <w:rFonts w:ascii="Times New Roman" w:hAnsi="Times New Roman" w:eastAsia="宋体"/>
          <w:kern w:val="0"/>
          <w:sz w:val="24"/>
          <w:szCs w:val="24"/>
          <w:lang w:val="ru-RU"/>
        </w:rPr>
        <w:br w:type="textWrapping"/>
      </w:r>
      <w:r>
        <w:rPr>
          <w:rFonts w:ascii="Times New Roman" w:hAnsi="Times New Roman" w:eastAsia="宋体"/>
          <w:kern w:val="0"/>
          <w:lang w:val="ru-RU"/>
        </w:rPr>
        <w:t xml:space="preserve">Данные для эксперимента взяты из файла </w:t>
      </w:r>
      <w:r>
        <w:rPr>
          <w:rFonts w:ascii="Times New Roman" w:hAnsi="Times New Roman" w:eastAsia="宋体"/>
          <w:kern w:val="0"/>
        </w:rPr>
        <w:t>flight</w:t>
      </w:r>
      <w:r>
        <w:rPr>
          <w:rFonts w:ascii="Times New Roman" w:hAnsi="Times New Roman" w:eastAsia="宋体"/>
          <w:kern w:val="0"/>
          <w:lang w:val="ru-RU"/>
        </w:rPr>
        <w:t>.</w:t>
      </w:r>
      <w:r>
        <w:rPr>
          <w:rFonts w:ascii="Times New Roman" w:hAnsi="Times New Roman" w:eastAsia="宋体"/>
          <w:kern w:val="0"/>
        </w:rPr>
        <w:t>csv</w:t>
      </w:r>
      <w:r>
        <w:rPr>
          <w:rFonts w:ascii="Times New Roman" w:hAnsi="Times New Roman" w:eastAsia="宋体"/>
          <w:kern w:val="0"/>
          <w:lang w:val="ru-RU"/>
        </w:rPr>
        <w:t>. Сначала отобраны записи о рейсах с вылетом из трёх аэропортов Нью-Йорка (</w:t>
      </w:r>
      <w:r>
        <w:rPr>
          <w:rFonts w:ascii="Times New Roman" w:hAnsi="Times New Roman" w:eastAsia="宋体"/>
          <w:kern w:val="0"/>
        </w:rPr>
        <w:t>JFK</w:t>
      </w:r>
      <w:r>
        <w:rPr>
          <w:rFonts w:ascii="Times New Roman" w:hAnsi="Times New Roman" w:eastAsia="宋体"/>
          <w:kern w:val="0"/>
          <w:lang w:val="ru-RU"/>
        </w:rPr>
        <w:t xml:space="preserve">, </w:t>
      </w:r>
      <w:r>
        <w:rPr>
          <w:rFonts w:ascii="Times New Roman" w:hAnsi="Times New Roman" w:eastAsia="宋体"/>
          <w:kern w:val="0"/>
        </w:rPr>
        <w:t>LGA</w:t>
      </w:r>
      <w:r>
        <w:rPr>
          <w:rFonts w:ascii="Times New Roman" w:hAnsi="Times New Roman" w:eastAsia="宋体"/>
          <w:kern w:val="0"/>
          <w:lang w:val="ru-RU"/>
        </w:rPr>
        <w:t xml:space="preserve">, </w:t>
      </w:r>
      <w:r>
        <w:rPr>
          <w:rFonts w:ascii="Times New Roman" w:hAnsi="Times New Roman" w:eastAsia="宋体"/>
          <w:kern w:val="0"/>
        </w:rPr>
        <w:t>EWR</w:t>
      </w:r>
      <w:r>
        <w:rPr>
          <w:rFonts w:ascii="Times New Roman" w:hAnsi="Times New Roman" w:eastAsia="宋体"/>
          <w:kern w:val="0"/>
          <w:lang w:val="ru-RU"/>
        </w:rPr>
        <w:t>) и приземлением в международном аэропорту Сан-Франциско (</w:t>
      </w:r>
      <w:r>
        <w:rPr>
          <w:rFonts w:ascii="Times New Roman" w:hAnsi="Times New Roman" w:eastAsia="宋体"/>
          <w:kern w:val="0"/>
        </w:rPr>
        <w:t>SFO</w:t>
      </w:r>
      <w:r>
        <w:rPr>
          <w:rFonts w:ascii="Times New Roman" w:hAnsi="Times New Roman" w:eastAsia="宋体"/>
          <w:kern w:val="0"/>
          <w:lang w:val="ru-RU"/>
        </w:rPr>
        <w:t>). Для надёжности анализа удалены записи с отсутствующим значением времени полёта (</w:t>
      </w:r>
      <w:r>
        <w:rPr>
          <w:rFonts w:ascii="Times New Roman" w:hAnsi="Times New Roman" w:eastAsia="宋体"/>
          <w:kern w:val="0"/>
        </w:rPr>
        <w:t>air</w:t>
      </w:r>
      <w:r>
        <w:rPr>
          <w:rFonts w:ascii="Times New Roman" w:hAnsi="Times New Roman" w:eastAsia="宋体"/>
          <w:kern w:val="0"/>
          <w:lang w:val="ru-RU"/>
        </w:rPr>
        <w:t>_</w:t>
      </w:r>
      <w:r>
        <w:rPr>
          <w:rFonts w:ascii="Times New Roman" w:hAnsi="Times New Roman" w:eastAsia="宋体"/>
          <w:kern w:val="0"/>
        </w:rPr>
        <w:t>time</w:t>
      </w:r>
      <w:r>
        <w:rPr>
          <w:rFonts w:ascii="Times New Roman" w:hAnsi="Times New Roman" w:eastAsia="宋体"/>
          <w:kern w:val="0"/>
          <w:lang w:val="ru-RU"/>
        </w:rPr>
        <w:t>). В итоге в выборке осталось 5200 наблюдений.</w:t>
      </w:r>
    </w:p>
    <w:p w14:paraId="4D658CCB">
      <w:pPr>
        <w:pStyle w:val="30"/>
        <w:widowControl/>
        <w:spacing w:after="100" w:afterAutospacing="1" w:line="240" w:lineRule="auto"/>
        <w:ind w:left="360"/>
        <w:rPr>
          <w:rFonts w:ascii="Times New Roman" w:hAnsi="Times New Roman" w:eastAsia="宋体"/>
          <w:kern w:val="0"/>
          <w:lang w:val="ru-RU"/>
        </w:rPr>
      </w:pPr>
      <w:r>
        <w:rPr>
          <w:rFonts w:ascii="Times New Roman" w:hAnsi="Times New Roman" w:eastAsia="宋体"/>
          <w:kern w:val="0"/>
          <w:lang w:val="ru-RU"/>
        </w:rPr>
        <w:t xml:space="preserve">Распределение времени полёта было предварительно проверено путём построения нормализованного гистограммы (20 бинов) с наложением теоретической кривой нормального распределения с параметрами μ = 346 и σ = 17. На рисунке </w:t>
      </w:r>
      <w:r>
        <w:rPr>
          <w:rFonts w:hint="eastAsia" w:ascii="Times New Roman" w:hAnsi="Times New Roman" w:eastAsia="宋体"/>
          <w:kern w:val="0"/>
          <w:lang w:val="ru-RU"/>
        </w:rPr>
        <w:t>2.</w:t>
      </w:r>
      <w:r>
        <w:rPr>
          <w:rFonts w:ascii="Times New Roman" w:hAnsi="Times New Roman" w:eastAsia="宋体"/>
          <w:kern w:val="0"/>
          <w:lang w:val="ru-RU"/>
        </w:rPr>
        <w:t>1 видно, что основная масса значений сосредоточена в интервале от 330 до 360 минут, распределение имеет один пик и почти симметрично, однако правая «хвостовая» часть несколько длиннее: отдельные рейсы превышают 370 минут, что может быть связано с экстремальными погодными условиями или перегрузкой воздушного пространства.</w:t>
      </w:r>
    </w:p>
    <w:p w14:paraId="6C507B12">
      <w:pPr>
        <w:pStyle w:val="30"/>
        <w:widowControl/>
        <w:spacing w:after="100" w:afterAutospacing="1" w:line="240" w:lineRule="auto"/>
        <w:ind w:left="360"/>
        <w:rPr>
          <w:rFonts w:ascii="Times New Roman" w:hAnsi="Times New Roman" w:eastAsia="宋体"/>
          <w:kern w:val="0"/>
          <w:lang w:val="ru-RU"/>
        </w:rPr>
      </w:pPr>
      <w:r>
        <w:rPr>
          <w:rFonts w:ascii="Times New Roman" w:hAnsi="Times New Roman" w:eastAsia="宋体"/>
          <w:kern w:val="0"/>
          <w:lang w:val="ru-RU"/>
        </w:rPr>
        <w:t>Для более тщательной проверки гипотезы нормальности построена Q–Q-диаграмма (рисунок 2</w:t>
      </w:r>
      <w:r>
        <w:rPr>
          <w:rFonts w:hint="eastAsia" w:ascii="Times New Roman" w:hAnsi="Times New Roman" w:eastAsia="宋体"/>
          <w:kern w:val="0"/>
          <w:lang w:val="ru-RU"/>
        </w:rPr>
        <w:t>.2</w:t>
      </w:r>
      <w:r>
        <w:rPr>
          <w:rFonts w:ascii="Times New Roman" w:hAnsi="Times New Roman" w:eastAsia="宋体"/>
          <w:kern w:val="0"/>
          <w:lang w:val="ru-RU"/>
        </w:rPr>
        <w:t>). Большая часть точек располагается вдоль опорной линии, однако в области высоких квантилей наблюдается лёгкое отклонение вправо, свидетельствующее о более тяжёлых хвостах реального распределения по сравнению с теоретическим. Несмотря на это, соответствие между эмпирическими и теоретическими квантилями остаётся достаточно высоким, что подтверждает близкое к нормальному характер распределения времени полёта.</w:t>
      </w:r>
    </w:p>
    <w:p w14:paraId="70897647">
      <w:pPr>
        <w:pStyle w:val="30"/>
        <w:widowControl/>
        <w:spacing w:after="100" w:afterAutospacing="1" w:line="240" w:lineRule="auto"/>
        <w:ind w:left="360"/>
        <w:rPr>
          <w:rFonts w:ascii="Times New Roman" w:hAnsi="Times New Roman" w:eastAsia="宋体"/>
          <w:kern w:val="0"/>
          <w:lang w:val="ru-RU"/>
        </w:rPr>
      </w:pPr>
      <w:r>
        <w:rPr>
          <w:rFonts w:ascii="Times New Roman" w:hAnsi="Times New Roman" w:eastAsia="宋体"/>
          <w:kern w:val="0"/>
          <w:lang w:val="ru-RU"/>
        </w:rPr>
        <w:t>Исходя из оценок μ и σ, вычислен 95%-доверительный интервал для времени полёта: от 311</w:t>
      </w:r>
      <w:r>
        <w:rPr>
          <w:rFonts w:hint="eastAsia" w:ascii="Times New Roman" w:hAnsi="Times New Roman" w:eastAsia="宋体"/>
          <w:kern w:val="0"/>
          <w:lang w:val="ru-RU"/>
        </w:rPr>
        <w:t>.</w:t>
      </w:r>
      <w:r>
        <w:rPr>
          <w:rFonts w:ascii="Times New Roman" w:hAnsi="Times New Roman" w:eastAsia="宋体"/>
          <w:kern w:val="0"/>
          <w:lang w:val="ru-RU"/>
        </w:rPr>
        <w:t>9 до 379</w:t>
      </w:r>
      <w:r>
        <w:rPr>
          <w:rFonts w:hint="eastAsia" w:ascii="Times New Roman" w:hAnsi="Times New Roman" w:eastAsia="宋体"/>
          <w:kern w:val="0"/>
          <w:lang w:val="ru-RU"/>
        </w:rPr>
        <w:t>.</w:t>
      </w:r>
      <w:r>
        <w:rPr>
          <w:rFonts w:ascii="Times New Roman" w:hAnsi="Times New Roman" w:eastAsia="宋体"/>
          <w:kern w:val="0"/>
          <w:lang w:val="ru-RU"/>
        </w:rPr>
        <w:t>5 минут. Это означает, что с вероятностью 95 % действительное время полёта находится в указанном диапазоне. Следует отметить, что точность этого интервала полностью зависит от справедливости гипотезы о нормальности распределения.</w:t>
      </w:r>
    </w:p>
    <w:p w14:paraId="66DD86D1">
      <w:pPr>
        <w:pStyle w:val="30"/>
        <w:widowControl/>
        <w:spacing w:after="100" w:afterAutospacing="1" w:line="240" w:lineRule="auto"/>
        <w:ind w:left="360"/>
        <w:rPr>
          <w:i/>
          <w:iCs/>
          <w:lang w:val="ru-RU"/>
          <w14:ligatures w14:val="standardContextual"/>
        </w:rPr>
      </w:pPr>
      <w:r>
        <w:rPr>
          <w:i/>
          <w:iCs/>
          <w14:ligatures w14:val="standardContextual"/>
        </w:rPr>
        <w:drawing>
          <wp:inline distT="0" distB="0" distL="0" distR="0">
            <wp:extent cx="4963160" cy="2481580"/>
            <wp:effectExtent l="0" t="0" r="8890" b="0"/>
            <wp:docPr id="8391966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196656" name="图片 1"/>
                    <pic:cNvPicPr>
                      <a:picLocks noChangeAspect="1"/>
                    </pic:cNvPicPr>
                  </pic:nvPicPr>
                  <pic:blipFill>
                    <a:blip r:embed="rId7"/>
                    <a:stretch>
                      <a:fillRect/>
                    </a:stretch>
                  </pic:blipFill>
                  <pic:spPr>
                    <a:xfrm>
                      <a:off x="0" y="0"/>
                      <a:ext cx="4983133" cy="2491567"/>
                    </a:xfrm>
                    <a:prstGeom prst="rect">
                      <a:avLst/>
                    </a:prstGeom>
                  </pic:spPr>
                </pic:pic>
              </a:graphicData>
            </a:graphic>
          </wp:inline>
        </w:drawing>
      </w:r>
      <w:r>
        <w:rPr>
          <w:i/>
          <w:iCs/>
          <w14:ligatures w14:val="standardContextual"/>
        </w:rPr>
        <w:t xml:space="preserve"> </w:t>
      </w:r>
    </w:p>
    <w:p w14:paraId="5517877C">
      <w:pPr>
        <w:pStyle w:val="30"/>
        <w:widowControl/>
        <w:spacing w:after="100" w:afterAutospacing="1" w:line="240" w:lineRule="auto"/>
        <w:ind w:left="360"/>
        <w:jc w:val="center"/>
        <w:rPr>
          <w:rFonts w:ascii="Times New Roman" w:hAnsi="Times New Roman"/>
          <w:i/>
          <w:iCs/>
          <w:lang w:val="ru-RU"/>
          <w14:ligatures w14:val="standardContextual"/>
        </w:rPr>
      </w:pPr>
      <w:r>
        <w:rPr>
          <w:rFonts w:ascii="Times New Roman" w:hAnsi="Times New Roman"/>
          <w:i/>
          <w:iCs/>
          <w:lang w:val="ru-RU"/>
          <w14:ligatures w14:val="standardContextual"/>
        </w:rPr>
        <w:t>рисунок 2.1</w:t>
      </w:r>
      <w:r>
        <w:rPr>
          <w:rFonts w:hint="eastAsia" w:ascii="Times New Roman" w:hAnsi="Times New Roman"/>
          <w:i/>
          <w:iCs/>
          <w:lang w:val="ru-RU"/>
          <w14:ligatures w14:val="standardContextual"/>
        </w:rPr>
        <w:t xml:space="preserve"> </w:t>
      </w:r>
      <w:r>
        <w:rPr>
          <w:rFonts w:ascii="Times New Roman" w:hAnsi="Times New Roman"/>
          <w:i/>
          <w:iCs/>
          <w:lang w:val="ru-RU"/>
        </w:rPr>
        <w:t>Нормированная гистограмма распределения времени полёта</w:t>
      </w:r>
    </w:p>
    <w:p w14:paraId="4D1358F5">
      <w:pPr>
        <w:pStyle w:val="30"/>
        <w:widowControl/>
        <w:spacing w:after="100" w:afterAutospacing="1" w:line="240" w:lineRule="auto"/>
        <w:ind w:left="360"/>
        <w:rPr>
          <w:rFonts w:ascii="Times New Roman" w:hAnsi="Times New Roman" w:eastAsia="宋体"/>
          <w:kern w:val="0"/>
          <w:lang w:val="ru-RU"/>
        </w:rPr>
      </w:pPr>
      <w:r>
        <w:rPr>
          <w14:ligatures w14:val="standardContextual"/>
        </w:rPr>
        <w:drawing>
          <wp:inline distT="0" distB="0" distL="0" distR="0">
            <wp:extent cx="4967605" cy="2483485"/>
            <wp:effectExtent l="0" t="0" r="4445" b="0"/>
            <wp:docPr id="1509487580" name="图片 1" descr="图表, 折线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487580" name="图片 1" descr="图表, 折线图&#10;&#10;AI 生成的内容可能不正确。"/>
                    <pic:cNvPicPr>
                      <a:picLocks noChangeAspect="1"/>
                    </pic:cNvPicPr>
                  </pic:nvPicPr>
                  <pic:blipFill>
                    <a:blip r:embed="rId8"/>
                    <a:stretch>
                      <a:fillRect/>
                    </a:stretch>
                  </pic:blipFill>
                  <pic:spPr>
                    <a:xfrm>
                      <a:off x="0" y="0"/>
                      <a:ext cx="5015863" cy="2507931"/>
                    </a:xfrm>
                    <a:prstGeom prst="rect">
                      <a:avLst/>
                    </a:prstGeom>
                  </pic:spPr>
                </pic:pic>
              </a:graphicData>
            </a:graphic>
          </wp:inline>
        </w:drawing>
      </w:r>
    </w:p>
    <w:p w14:paraId="14FE0178">
      <w:pPr>
        <w:pStyle w:val="30"/>
        <w:widowControl/>
        <w:spacing w:after="100" w:afterAutospacing="1" w:line="240" w:lineRule="auto"/>
        <w:ind w:left="360"/>
        <w:jc w:val="center"/>
        <w:rPr>
          <w:rFonts w:hint="eastAsia" w:ascii="Times New Roman" w:hAnsi="Times New Roman" w:eastAsia="宋体"/>
          <w:i/>
          <w:iCs/>
          <w:kern w:val="0"/>
          <w:lang w:val="ru-RU"/>
        </w:rPr>
      </w:pPr>
      <w:r>
        <w:rPr>
          <w:rFonts w:ascii="Times New Roman" w:hAnsi="Times New Roman" w:eastAsia="宋体"/>
          <w:i/>
          <w:iCs/>
          <w:kern w:val="0"/>
          <w:lang w:val="ru-RU"/>
        </w:rPr>
        <w:t>рисунок 2</w:t>
      </w:r>
      <w:r>
        <w:rPr>
          <w:rFonts w:hint="eastAsia" w:ascii="Times New Roman" w:hAnsi="Times New Roman" w:eastAsia="宋体"/>
          <w:i/>
          <w:iCs/>
          <w:kern w:val="0"/>
          <w:lang w:val="ru-RU"/>
        </w:rPr>
        <w:t>.2</w:t>
      </w:r>
      <w:r>
        <w:rPr>
          <w:rFonts w:hint="eastAsia" w:ascii="Times New Roman" w:hAnsi="Times New Roman"/>
          <w:i/>
          <w:iCs/>
          <w:lang w:val="ru-RU"/>
          <w14:ligatures w14:val="standardContextual"/>
        </w:rPr>
        <w:t xml:space="preserve"> </w:t>
      </w:r>
      <w:r>
        <w:rPr>
          <w:rFonts w:ascii="Times New Roman" w:hAnsi="Times New Roman"/>
          <w:i/>
          <w:iCs/>
          <w14:ligatures w14:val="standardContextual"/>
        </w:rPr>
        <w:t>Q</w:t>
      </w:r>
      <w:r>
        <w:rPr>
          <w:rFonts w:ascii="Times New Roman" w:hAnsi="Times New Roman"/>
          <w:i/>
          <w:iCs/>
          <w:lang w:val="ru-RU"/>
          <w14:ligatures w14:val="standardContextual"/>
        </w:rPr>
        <w:t>–</w:t>
      </w:r>
      <w:r>
        <w:rPr>
          <w:rFonts w:ascii="Times New Roman" w:hAnsi="Times New Roman"/>
          <w:i/>
          <w:iCs/>
          <w14:ligatures w14:val="standardContextual"/>
        </w:rPr>
        <w:t>Q</w:t>
      </w:r>
      <w:r>
        <w:rPr>
          <w:rFonts w:ascii="Times New Roman" w:hAnsi="Times New Roman"/>
          <w:i/>
          <w:iCs/>
          <w:lang w:val="ru-RU"/>
          <w14:ligatures w14:val="standardContextual"/>
        </w:rPr>
        <w:t xml:space="preserve"> график времени полёта</w:t>
      </w:r>
    </w:p>
    <w:p w14:paraId="6196A51F">
      <w:pPr>
        <w:pStyle w:val="30"/>
        <w:numPr>
          <w:ilvl w:val="0"/>
          <w:numId w:val="2"/>
        </w:numPr>
        <w:rPr>
          <w:rFonts w:ascii="Times New Roman" w:hAnsi="Times New Roman"/>
          <w:lang w:val="ru-RU"/>
        </w:rPr>
      </w:pPr>
      <w:r>
        <w:rPr>
          <w:rFonts w:ascii="Times New Roman" w:hAnsi="Times New Roman"/>
          <w:b/>
          <w:bCs/>
          <w:lang w:val="ru-RU"/>
        </w:rPr>
        <w:t>Заключение</w:t>
      </w:r>
      <w:r>
        <w:rPr>
          <w:rFonts w:ascii="Times New Roman" w:hAnsi="Times New Roman"/>
          <w:lang w:val="ru-RU"/>
        </w:rPr>
        <w:br w:type="textWrapping"/>
      </w:r>
      <w:r>
        <w:rPr>
          <w:rFonts w:ascii="Times New Roman" w:hAnsi="Times New Roman"/>
          <w:lang w:val="ru-RU"/>
        </w:rPr>
        <w:t xml:space="preserve">Распределение времени полёта на маршруте Нью-Йорк—Сан-Франциско можно приближённо считать нормальным с параметрами: среднее </w:t>
      </w:r>
      <w:r>
        <w:rPr>
          <w:rFonts w:ascii="Times New Roman" w:hAnsi="Times New Roman"/>
        </w:rPr>
        <w:t>μ</w:t>
      </w:r>
      <w:r>
        <w:rPr>
          <w:rFonts w:ascii="Times New Roman" w:hAnsi="Times New Roman"/>
          <w:lang w:val="ru-RU"/>
        </w:rPr>
        <w:t xml:space="preserve"> = 345</w:t>
      </w:r>
      <w:r>
        <w:rPr>
          <w:rFonts w:hint="eastAsia" w:ascii="Times New Roman" w:hAnsi="Times New Roman"/>
          <w:lang w:val="ru-RU"/>
        </w:rPr>
        <w:t>.</w:t>
      </w:r>
      <w:r>
        <w:rPr>
          <w:rFonts w:ascii="Times New Roman" w:hAnsi="Times New Roman"/>
          <w:lang w:val="ru-RU"/>
        </w:rPr>
        <w:t xml:space="preserve">6 минут, стандартное отклонение </w:t>
      </w:r>
      <w:r>
        <w:rPr>
          <w:rFonts w:ascii="Times New Roman" w:hAnsi="Times New Roman"/>
        </w:rPr>
        <w:t>σ</w:t>
      </w:r>
      <w:r>
        <w:rPr>
          <w:rFonts w:ascii="Times New Roman" w:hAnsi="Times New Roman"/>
          <w:lang w:val="ru-RU"/>
        </w:rPr>
        <w:t xml:space="preserve"> = 17</w:t>
      </w:r>
      <w:r>
        <w:rPr>
          <w:rFonts w:hint="eastAsia" w:ascii="Times New Roman" w:hAnsi="Times New Roman"/>
          <w:lang w:val="ru-RU"/>
        </w:rPr>
        <w:t>.</w:t>
      </w:r>
      <w:r>
        <w:rPr>
          <w:rFonts w:ascii="Times New Roman" w:hAnsi="Times New Roman"/>
          <w:lang w:val="ru-RU"/>
        </w:rPr>
        <w:t>2 минут, 95%-доверительный интервал [311</w:t>
      </w:r>
      <w:r>
        <w:rPr>
          <w:rFonts w:hint="eastAsia" w:ascii="Times New Roman" w:hAnsi="Times New Roman"/>
          <w:lang w:val="ru-RU"/>
        </w:rPr>
        <w:t>.</w:t>
      </w:r>
      <w:r>
        <w:rPr>
          <w:rFonts w:ascii="Times New Roman" w:hAnsi="Times New Roman"/>
          <w:lang w:val="ru-RU"/>
        </w:rPr>
        <w:t>9</w:t>
      </w:r>
      <w:r>
        <w:rPr>
          <w:rFonts w:hint="eastAsia" w:ascii="Times New Roman" w:hAnsi="Times New Roman"/>
          <w:lang w:val="ru-RU"/>
        </w:rPr>
        <w:t xml:space="preserve">, </w:t>
      </w:r>
      <w:r>
        <w:rPr>
          <w:rFonts w:ascii="Times New Roman" w:hAnsi="Times New Roman"/>
          <w:lang w:val="ru-RU"/>
        </w:rPr>
        <w:t>379</w:t>
      </w:r>
      <w:r>
        <w:rPr>
          <w:rFonts w:hint="eastAsia" w:ascii="Times New Roman" w:hAnsi="Times New Roman"/>
          <w:lang w:val="ru-RU"/>
        </w:rPr>
        <w:t>.</w:t>
      </w:r>
      <w:r>
        <w:rPr>
          <w:rFonts w:ascii="Times New Roman" w:hAnsi="Times New Roman"/>
          <w:lang w:val="ru-RU"/>
        </w:rPr>
        <w:t xml:space="preserve">5] минут. Построенные нормированная гистограмма и </w:t>
      </w:r>
      <w:r>
        <w:rPr>
          <w:rFonts w:ascii="Times New Roman" w:hAnsi="Times New Roman"/>
        </w:rPr>
        <w:t>Q</w:t>
      </w:r>
      <w:r>
        <w:rPr>
          <w:rFonts w:ascii="Times New Roman" w:hAnsi="Times New Roman"/>
          <w:lang w:val="ru-RU"/>
        </w:rPr>
        <w:t>–</w:t>
      </w:r>
      <w:r>
        <w:rPr>
          <w:rFonts w:ascii="Times New Roman" w:hAnsi="Times New Roman"/>
        </w:rPr>
        <w:t>Q</w:t>
      </w:r>
      <w:r>
        <w:rPr>
          <w:rFonts w:ascii="Times New Roman" w:hAnsi="Times New Roman"/>
          <w:lang w:val="ru-RU"/>
        </w:rPr>
        <w:t>-диаграмма свидетельствуют о том, что, несмотря на лёгкое удлинение правого хвоста, основная масса данных хорошо соответствует предположению о нормальности. Отклонения в правой части распределения, вероятно, вызваны единичными факторами (неблагоприятные погодные условия, меры управления воздушным движением), поэтому рекомендуется провести стратифицированный анализ с учётом внешних данных (метеорологических сводок, загруженности аэропортов) для уточнения причин.</w:t>
      </w:r>
    </w:p>
    <w:p w14:paraId="36850B38">
      <w:pPr>
        <w:pStyle w:val="30"/>
        <w:ind w:left="360"/>
        <w:rPr>
          <w:rFonts w:hint="eastAsia" w:ascii="Times New Roman" w:hAnsi="Times New Roman"/>
          <w:lang w:val="ru-RU"/>
        </w:rPr>
      </w:pPr>
      <w:r>
        <w:rPr>
          <w:rFonts w:ascii="Times New Roman" w:hAnsi="Times New Roman"/>
          <w:lang w:val="ru-RU"/>
        </w:rPr>
        <w:t>С практической точки зрения авиакомпании могут закладывать буферное время, равное верхней границе 95%-доверительного интервала (379</w:t>
      </w:r>
      <w:r>
        <w:rPr>
          <w:rFonts w:hint="eastAsia" w:ascii="Times New Roman" w:hAnsi="Times New Roman"/>
          <w:lang w:val="ru-RU"/>
        </w:rPr>
        <w:t>.</w:t>
      </w:r>
      <w:r>
        <w:rPr>
          <w:rFonts w:ascii="Times New Roman" w:hAnsi="Times New Roman"/>
          <w:lang w:val="ru-RU"/>
        </w:rPr>
        <w:t>5 минут), при формировании расписания, чтобы снизить риск задержек. При этом выявленные «тяжёлые» хвосты распределения указывают на необходимость мониторинга экстремальных случаев (перенаправления, объездные маршруты) и разработки соответствующих экстренных алгоритмов. Для повышения строгости проверки нормальности целесообразно дополнительно провести тест Шапиро—Уилка или использовать непараметрические методы оценки доверительного интервала. В дальнейшем исследование можно расширить за счёт многолетних данных для оценки стабильности характеристик распределения или внедрить модели машинного обучения для прогнозирования аномалий во времени полётов.</w:t>
      </w:r>
    </w:p>
    <w:p w14:paraId="6902BD5F">
      <w:pPr>
        <w:rPr>
          <w:rFonts w:ascii="Times New Roman" w:hAnsi="Times New Roman"/>
          <w:b/>
          <w:bCs/>
          <w:sz w:val="28"/>
          <w:szCs w:val="28"/>
          <w:lang w:val="ru-RU"/>
        </w:rPr>
      </w:pPr>
      <w:r>
        <w:rPr>
          <w:rFonts w:ascii="Times New Roman" w:hAnsi="Times New Roman"/>
          <w:b/>
          <w:bCs/>
          <w:sz w:val="28"/>
          <w:szCs w:val="28"/>
          <w:lang w:val="ru-RU"/>
        </w:rPr>
        <w:t xml:space="preserve">Задание </w:t>
      </w:r>
      <w:r>
        <w:rPr>
          <w:rFonts w:hint="eastAsia" w:ascii="Times New Roman" w:hAnsi="Times New Roman"/>
          <w:b/>
          <w:bCs/>
          <w:sz w:val="28"/>
          <w:szCs w:val="28"/>
          <w:lang w:val="ru-RU"/>
        </w:rPr>
        <w:t>3</w:t>
      </w:r>
    </w:p>
    <w:p w14:paraId="4D7660EC">
      <w:pPr>
        <w:pStyle w:val="30"/>
        <w:numPr>
          <w:ilvl w:val="0"/>
          <w:numId w:val="3"/>
        </w:numPr>
        <w:rPr>
          <w:rFonts w:ascii="Times New Roman" w:hAnsi="Times New Roman"/>
          <w:b/>
          <w:bCs/>
          <w:lang w:val="ru-RU"/>
        </w:rPr>
      </w:pPr>
      <w:r>
        <w:rPr>
          <w:rFonts w:ascii="Times New Roman" w:hAnsi="Times New Roman"/>
          <w:b/>
          <w:bCs/>
          <w:lang w:val="ru-RU"/>
        </w:rPr>
        <w:t>Цель исследования</w:t>
      </w:r>
    </w:p>
    <w:p w14:paraId="531E498B">
      <w:pPr>
        <w:pStyle w:val="30"/>
        <w:ind w:left="360"/>
        <w:rPr>
          <w:rFonts w:ascii="Times New Roman" w:hAnsi="Times New Roman"/>
          <w:lang w:val="ru-RU"/>
        </w:rPr>
      </w:pPr>
      <w:r>
        <w:rPr>
          <w:rFonts w:ascii="Times New Roman" w:hAnsi="Times New Roman"/>
          <w:lang w:val="ru-RU"/>
        </w:rPr>
        <w:t>Настоящее исследование направлено на анализ закономерностей распределения времени вылета рейсов из международного аэропорта имени Джона Ф. Кеннеди (</w:t>
      </w:r>
      <w:r>
        <w:rPr>
          <w:rFonts w:ascii="Times New Roman" w:hAnsi="Times New Roman"/>
        </w:rPr>
        <w:t>JFK</w:t>
      </w:r>
      <w:r>
        <w:rPr>
          <w:rFonts w:ascii="Times New Roman" w:hAnsi="Times New Roman"/>
          <w:lang w:val="ru-RU"/>
        </w:rPr>
        <w:t>) в Нью-Йорке, выявление суточных пиковых периодов и проверку наличия статистически значимых различий в задержках вылетов в различные часы пик. Основные исследовательские вопросы включают следующее: как распределяется количество вылетов в течение 24 часов? Какие временные интервалы являются двумя основными «пиковыми периодами» по объёму вылетов? Существуют ли статистически значимые различия в средних задержках вылетов между этими пиковыми периодами? Полученные результаты могут служить основой для принятия решений в сфере распределения ресурсов аэропорта и оптимизации расписания рейсов.</w:t>
      </w:r>
    </w:p>
    <w:p w14:paraId="31C06C1B">
      <w:pPr>
        <w:pStyle w:val="30"/>
        <w:numPr>
          <w:ilvl w:val="0"/>
          <w:numId w:val="3"/>
        </w:numPr>
        <w:rPr>
          <w:rFonts w:ascii="Times New Roman" w:hAnsi="Times New Roman"/>
          <w:b/>
          <w:bCs/>
          <w:lang w:val="ru-RU"/>
        </w:rPr>
      </w:pPr>
      <w:r>
        <w:rPr>
          <w:rFonts w:ascii="Times New Roman" w:hAnsi="Times New Roman"/>
          <w:b/>
          <w:bCs/>
          <w:lang w:val="ru-RU"/>
        </w:rPr>
        <w:t xml:space="preserve">Процесс анализа </w:t>
      </w:r>
    </w:p>
    <w:p w14:paraId="26ABD552">
      <w:pPr>
        <w:pStyle w:val="30"/>
        <w:ind w:left="360"/>
        <w:rPr>
          <w:rFonts w:ascii="Times New Roman" w:hAnsi="Times New Roman"/>
          <w:lang w:val="ru-RU"/>
        </w:rPr>
      </w:pPr>
      <w:r>
        <w:rPr>
          <w:rFonts w:ascii="Times New Roman" w:hAnsi="Times New Roman"/>
          <w:lang w:val="ru-RU"/>
        </w:rPr>
        <w:t xml:space="preserve">Экспериментальные данные основаны на наборе данных о рейсах </w:t>
      </w:r>
      <w:r>
        <w:rPr>
          <w:rFonts w:ascii="Times New Roman" w:hAnsi="Times New Roman"/>
        </w:rPr>
        <w:t>flights</w:t>
      </w:r>
      <w:r>
        <w:rPr>
          <w:rFonts w:ascii="Times New Roman" w:hAnsi="Times New Roman"/>
          <w:lang w:val="ru-RU"/>
        </w:rPr>
        <w:t>.</w:t>
      </w:r>
      <w:r>
        <w:rPr>
          <w:rFonts w:ascii="Times New Roman" w:hAnsi="Times New Roman"/>
        </w:rPr>
        <w:t>csv</w:t>
      </w:r>
      <w:r>
        <w:rPr>
          <w:rFonts w:ascii="Times New Roman" w:hAnsi="Times New Roman"/>
          <w:lang w:val="ru-RU"/>
        </w:rPr>
        <w:t xml:space="preserve">, из которого были отобраны записи о вылетах из аэропорта </w:t>
      </w:r>
      <w:r>
        <w:rPr>
          <w:rFonts w:ascii="Times New Roman" w:hAnsi="Times New Roman"/>
        </w:rPr>
        <w:t>JFK</w:t>
      </w:r>
      <w:r>
        <w:rPr>
          <w:rFonts w:ascii="Times New Roman" w:hAnsi="Times New Roman"/>
          <w:lang w:val="ru-RU"/>
        </w:rPr>
        <w:t xml:space="preserve"> с полями «время вылета» и «задержка вылета» без пропусков. После преобразования времени вылета в часы было подсчитано количество рейсов в каждом часовом интервале и построен график распределения (рисунок </w:t>
      </w:r>
      <w:r>
        <w:rPr>
          <w:rFonts w:hint="eastAsia" w:ascii="Times New Roman" w:hAnsi="Times New Roman"/>
          <w:lang w:val="ru-RU"/>
        </w:rPr>
        <w:t>3.1</w:t>
      </w:r>
      <w:r>
        <w:rPr>
          <w:rFonts w:ascii="Times New Roman" w:hAnsi="Times New Roman"/>
          <w:lang w:val="ru-RU"/>
        </w:rPr>
        <w:t>). Полученные результаты показали чётко выраженное двупиковое распределение числа вылетов: первый пик приходится на 8:00 утра, второй — на 16:00 дня.</w:t>
      </w:r>
    </w:p>
    <w:p w14:paraId="29236CF4">
      <w:pPr>
        <w:pStyle w:val="30"/>
        <w:ind w:left="360"/>
        <w:rPr>
          <w:rFonts w:ascii="Times New Roman" w:hAnsi="Times New Roman"/>
          <w:lang w:val="ru-RU"/>
        </w:rPr>
      </w:pPr>
      <w:r>
        <w:rPr>
          <w:rFonts w:ascii="Times New Roman" w:hAnsi="Times New Roman"/>
          <w:lang w:val="ru-RU"/>
        </w:rPr>
        <w:t>Для сравнения различий задержек в периоды утреннего и вечернего пиковых часов были извлечены данные о задержках вылета именно в 8:00 и 16:00. Средняя задержка в утренний час пик составила 1</w:t>
      </w:r>
      <w:r>
        <w:rPr>
          <w:rFonts w:hint="eastAsia" w:ascii="Times New Roman" w:hAnsi="Times New Roman"/>
          <w:lang w:val="ru-RU"/>
        </w:rPr>
        <w:t>.</w:t>
      </w:r>
      <w:r>
        <w:rPr>
          <w:rFonts w:ascii="Times New Roman" w:hAnsi="Times New Roman"/>
          <w:lang w:val="ru-RU"/>
        </w:rPr>
        <w:t>0 минуты, тогда как в вечерний час пик она значительно возросла до 10</w:t>
      </w:r>
      <w:r>
        <w:rPr>
          <w:rFonts w:hint="eastAsia" w:ascii="Times New Roman" w:hAnsi="Times New Roman"/>
          <w:lang w:val="ru-RU"/>
        </w:rPr>
        <w:t>.</w:t>
      </w:r>
      <w:r>
        <w:rPr>
          <w:rFonts w:ascii="Times New Roman" w:hAnsi="Times New Roman"/>
          <w:lang w:val="ru-RU"/>
        </w:rPr>
        <w:t xml:space="preserve">9 минуты. Для проверки статистической значимости этой разницы применялся независимый </w:t>
      </w:r>
      <w:r>
        <w:rPr>
          <w:rFonts w:ascii="Times New Roman" w:hAnsi="Times New Roman"/>
        </w:rPr>
        <w:t>t</w:t>
      </w:r>
      <w:r>
        <w:rPr>
          <w:rFonts w:ascii="Times New Roman" w:hAnsi="Times New Roman"/>
          <w:lang w:val="ru-RU"/>
        </w:rPr>
        <w:t xml:space="preserve">-тест для выборок с неравными дисперсиями; вычисленное значение </w:t>
      </w:r>
      <w:r>
        <w:rPr>
          <w:rFonts w:ascii="Times New Roman" w:hAnsi="Times New Roman"/>
        </w:rPr>
        <w:t>t</w:t>
      </w:r>
      <w:r>
        <w:rPr>
          <w:rFonts w:ascii="Times New Roman" w:hAnsi="Times New Roman"/>
          <w:lang w:val="ru-RU"/>
        </w:rPr>
        <w:t>-статистики равно –15</w:t>
      </w:r>
      <w:r>
        <w:rPr>
          <w:rFonts w:hint="eastAsia" w:ascii="Times New Roman" w:hAnsi="Times New Roman"/>
          <w:lang w:val="ru-RU"/>
        </w:rPr>
        <w:t>.</w:t>
      </w:r>
      <w:r>
        <w:rPr>
          <w:rFonts w:ascii="Times New Roman" w:hAnsi="Times New Roman"/>
          <w:lang w:val="ru-RU"/>
        </w:rPr>
        <w:t>2</w:t>
      </w:r>
      <w:r>
        <w:rPr>
          <w:rFonts w:hint="eastAsia" w:ascii="Times New Roman" w:hAnsi="Times New Roman"/>
          <w:lang w:val="ru-RU"/>
        </w:rPr>
        <w:t xml:space="preserve"> </w:t>
      </w:r>
      <w:r>
        <w:rPr>
          <w:rFonts w:ascii="Times New Roman" w:hAnsi="Times New Roman"/>
          <w:lang w:val="ru-RU"/>
        </w:rPr>
        <w:t>при</w:t>
      </w:r>
      <w:r>
        <w:rPr>
          <w:rFonts w:hint="eastAsia" w:ascii="Times New Roman" w:hAnsi="Times New Roman"/>
          <w:lang w:val="ru-RU"/>
        </w:rPr>
        <w:t xml:space="preserve"> </w:t>
      </w:r>
      <m:oMath>
        <m:r>
          <m:rPr/>
          <w:rPr>
            <w:rFonts w:ascii="Cambria Math" w:hAnsi="Cambria Math"/>
            <w:lang w:val="ru-RU"/>
          </w:rPr>
          <m:t>P≈0</m:t>
        </m:r>
      </m:oMath>
      <w:r>
        <w:rPr>
          <w:rFonts w:ascii="Times New Roman" w:hAnsi="Times New Roman"/>
          <w:lang w:val="ru-RU"/>
        </w:rPr>
        <w:t>. Полученный результат позволяет отвергнуть нулевую гипотезу о равенстве средних задержек, что свидетельствует о высокой статистической значимости различий между утренними и вечерними пиковыми часами.</w:t>
      </w:r>
    </w:p>
    <w:p w14:paraId="6362349D">
      <w:pPr>
        <w:pStyle w:val="30"/>
        <w:ind w:left="360"/>
        <w:rPr>
          <w:rFonts w:ascii="Times New Roman" w:hAnsi="Times New Roman"/>
          <w:b/>
          <w:bCs/>
          <w:sz w:val="30"/>
          <w:szCs w:val="30"/>
          <w:lang w:val="ru-RU"/>
        </w:rPr>
      </w:pPr>
      <w:r>
        <w:rPr>
          <w14:ligatures w14:val="standardContextual"/>
        </w:rPr>
        <w:drawing>
          <wp:inline distT="0" distB="0" distL="0" distR="0">
            <wp:extent cx="4961255" cy="2480310"/>
            <wp:effectExtent l="0" t="0" r="0" b="0"/>
            <wp:docPr id="2568642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864277" name="图片 1"/>
                    <pic:cNvPicPr>
                      <a:picLocks noChangeAspect="1"/>
                    </pic:cNvPicPr>
                  </pic:nvPicPr>
                  <pic:blipFill>
                    <a:blip r:embed="rId9"/>
                    <a:stretch>
                      <a:fillRect/>
                    </a:stretch>
                  </pic:blipFill>
                  <pic:spPr>
                    <a:xfrm>
                      <a:off x="0" y="0"/>
                      <a:ext cx="4969359" cy="2484680"/>
                    </a:xfrm>
                    <a:prstGeom prst="rect">
                      <a:avLst/>
                    </a:prstGeom>
                  </pic:spPr>
                </pic:pic>
              </a:graphicData>
            </a:graphic>
          </wp:inline>
        </w:drawing>
      </w:r>
    </w:p>
    <w:p w14:paraId="7D449CB1">
      <w:pPr>
        <w:pStyle w:val="30"/>
        <w:widowControl/>
        <w:spacing w:after="100" w:afterAutospacing="1" w:line="240" w:lineRule="auto"/>
        <w:ind w:left="360"/>
        <w:jc w:val="center"/>
        <w:rPr>
          <w:rFonts w:hint="eastAsia" w:ascii="Times New Roman" w:hAnsi="Times New Roman" w:eastAsia="宋体"/>
          <w:i/>
          <w:iCs/>
          <w:kern w:val="0"/>
          <w:lang w:val="ru-RU"/>
        </w:rPr>
      </w:pPr>
      <w:r>
        <w:rPr>
          <w:rFonts w:ascii="Times New Roman" w:hAnsi="Times New Roman" w:eastAsia="宋体"/>
          <w:i/>
          <w:iCs/>
          <w:kern w:val="0"/>
          <w:lang w:val="ru-RU"/>
        </w:rPr>
        <w:t xml:space="preserve">рисунок </w:t>
      </w:r>
      <w:r>
        <w:rPr>
          <w:rFonts w:hint="eastAsia" w:ascii="Times New Roman" w:hAnsi="Times New Roman" w:eastAsia="宋体"/>
          <w:i/>
          <w:iCs/>
          <w:kern w:val="0"/>
          <w:lang w:val="ru-RU"/>
        </w:rPr>
        <w:t>3.1</w:t>
      </w:r>
      <w:r>
        <w:rPr>
          <w:rFonts w:hint="eastAsia" w:ascii="Times New Roman" w:hAnsi="Times New Roman"/>
          <w:i/>
          <w:iCs/>
          <w:lang w:val="ru-RU"/>
          <w14:ligatures w14:val="standardContextual"/>
        </w:rPr>
        <w:t xml:space="preserve"> </w:t>
      </w:r>
      <w:r>
        <w:rPr>
          <w:rFonts w:ascii="Times New Roman" w:hAnsi="Times New Roman"/>
          <w:i/>
          <w:iCs/>
          <w:lang w:val="ru-RU"/>
          <w14:ligatures w14:val="standardContextual"/>
        </w:rPr>
        <w:t>После преобразования времени вылета в часы было подсчитано количество рейсов в каждом часовом интервале и построен график распределения</w:t>
      </w:r>
    </w:p>
    <w:p w14:paraId="574014EA">
      <w:pPr>
        <w:pStyle w:val="30"/>
        <w:numPr>
          <w:ilvl w:val="0"/>
          <w:numId w:val="3"/>
        </w:numPr>
        <w:rPr>
          <w:rFonts w:ascii="Times New Roman" w:hAnsi="Times New Roman"/>
          <w:lang w:val="ru-RU"/>
        </w:rPr>
      </w:pPr>
      <w:r>
        <w:rPr>
          <w:rFonts w:ascii="Times New Roman" w:hAnsi="Times New Roman"/>
          <w:b/>
          <w:bCs/>
          <w:lang w:val="ru-RU"/>
        </w:rPr>
        <w:t>Выводы</w:t>
      </w:r>
      <w:r>
        <w:rPr>
          <w:rFonts w:ascii="Times New Roman" w:hAnsi="Times New Roman"/>
          <w:b/>
          <w:bCs/>
          <w:sz w:val="30"/>
          <w:szCs w:val="30"/>
          <w:lang w:val="ru-RU"/>
        </w:rPr>
        <w:br w:type="textWrapping"/>
      </w:r>
      <w:r>
        <w:rPr>
          <w:rFonts w:ascii="Times New Roman" w:hAnsi="Times New Roman"/>
          <w:lang w:val="ru-RU"/>
        </w:rPr>
        <w:t xml:space="preserve">Распределение вылетов из аэропорта </w:t>
      </w:r>
      <w:r>
        <w:rPr>
          <w:rFonts w:ascii="Times New Roman" w:hAnsi="Times New Roman"/>
        </w:rPr>
        <w:t>JFK</w:t>
      </w:r>
      <w:r>
        <w:rPr>
          <w:rFonts w:ascii="Times New Roman" w:hAnsi="Times New Roman"/>
          <w:lang w:val="ru-RU"/>
        </w:rPr>
        <w:t xml:space="preserve"> характеризуется двумя пиковыми периодами — в 08:00 и в 16:00. При этом средняя задержка вылета во второй пик (16:00) существенно выше, чем в утренний пик (08:00). Результаты статистического теста (</w:t>
      </w:r>
      <w:r>
        <w:rPr>
          <w:rFonts w:ascii="Times New Roman" w:hAnsi="Times New Roman"/>
        </w:rPr>
        <w:t>p</w:t>
      </w:r>
      <w:r>
        <w:rPr>
          <w:rFonts w:ascii="Times New Roman" w:hAnsi="Times New Roman"/>
          <w:lang w:val="ru-RU"/>
        </w:rPr>
        <w:t xml:space="preserve"> &lt; 0</w:t>
      </w:r>
      <w:r>
        <w:rPr>
          <w:rFonts w:hint="eastAsia" w:ascii="Times New Roman" w:hAnsi="Times New Roman"/>
          <w:lang w:val="ru-RU"/>
        </w:rPr>
        <w:t>.</w:t>
      </w:r>
      <w:r>
        <w:rPr>
          <w:rFonts w:ascii="Times New Roman" w:hAnsi="Times New Roman"/>
          <w:lang w:val="ru-RU"/>
        </w:rPr>
        <w:t>0001) свидетельствуют о том, что выявленная разница практически не может быть объяснена случайными колебаниями.</w:t>
      </w:r>
    </w:p>
    <w:p w14:paraId="4DEAF5EB">
      <w:pPr>
        <w:rPr>
          <w:rFonts w:ascii="Times New Roman" w:hAnsi="Times New Roman"/>
          <w:b/>
          <w:bCs/>
          <w:sz w:val="28"/>
          <w:szCs w:val="28"/>
          <w:lang w:val="ru-RU"/>
        </w:rPr>
      </w:pPr>
      <w:r>
        <w:rPr>
          <w:rFonts w:ascii="Times New Roman" w:hAnsi="Times New Roman"/>
          <w:b/>
          <w:bCs/>
          <w:sz w:val="28"/>
          <w:szCs w:val="28"/>
          <w:lang w:val="ru-RU"/>
        </w:rPr>
        <w:t xml:space="preserve">Задание </w:t>
      </w:r>
      <w:r>
        <w:rPr>
          <w:rFonts w:hint="eastAsia" w:ascii="Times New Roman" w:hAnsi="Times New Roman"/>
          <w:b/>
          <w:bCs/>
          <w:sz w:val="28"/>
          <w:szCs w:val="28"/>
          <w:lang w:val="ru-RU"/>
        </w:rPr>
        <w:t>4</w:t>
      </w:r>
    </w:p>
    <w:p w14:paraId="61126287">
      <w:pPr>
        <w:pStyle w:val="30"/>
        <w:numPr>
          <w:ilvl w:val="0"/>
          <w:numId w:val="4"/>
        </w:numPr>
        <w:rPr>
          <w:rFonts w:ascii="Times New Roman" w:hAnsi="Times New Roman"/>
          <w:b/>
          <w:bCs/>
          <w:sz w:val="28"/>
          <w:szCs w:val="28"/>
          <w:lang w:val="ru-RU"/>
        </w:rPr>
      </w:pPr>
      <w:r>
        <w:rPr>
          <w:rFonts w:ascii="Times New Roman" w:hAnsi="Times New Roman"/>
          <w:b/>
          <w:bCs/>
          <w:lang w:val="ru-RU"/>
        </w:rPr>
        <w:t>Цель исследования</w:t>
      </w:r>
      <w:r>
        <w:rPr>
          <w:rFonts w:ascii="Times New Roman" w:hAnsi="Times New Roman"/>
          <w:lang w:val="ru-RU"/>
        </w:rPr>
        <w:br w:type="textWrapping"/>
      </w:r>
      <w:r>
        <w:rPr>
          <w:rFonts w:ascii="Times New Roman" w:hAnsi="Times New Roman"/>
          <w:lang w:val="ru-RU"/>
        </w:rPr>
        <w:t>Настоящее экспериментальное исследование направлено на изучение взаимосвязи между изменчивостью времени полёта (оцененной с помощью стандартного отклонения) и расстоянием полёта с акцентом на решение следующих задач: влияет ли увеличение расстояния на стабильность продолжительности полёта систематически? Если такая связь выявляется, носит ли она линейный характер или для более точного описания требуется включение нелинейных признаков (например, квадратичного члена)? Полученные результаты могут служить основой для количественной оценки надёжности рейсов и оптимизации расписаний.</w:t>
      </w:r>
    </w:p>
    <w:p w14:paraId="543E57A1">
      <w:pPr>
        <w:pStyle w:val="30"/>
        <w:widowControl/>
        <w:numPr>
          <w:ilvl w:val="0"/>
          <w:numId w:val="4"/>
        </w:numPr>
        <w:spacing w:after="100" w:afterAutospacing="1" w:line="240" w:lineRule="auto"/>
        <w:rPr>
          <w:rFonts w:ascii="Times New Roman" w:hAnsi="Times New Roman" w:eastAsia="宋体"/>
          <w:kern w:val="0"/>
          <w:lang w:val="ru-RU"/>
        </w:rPr>
      </w:pPr>
      <w:r>
        <w:rPr>
          <w:rFonts w:ascii="Times New Roman" w:hAnsi="Times New Roman" w:eastAsia="宋体"/>
          <w:b/>
          <w:bCs/>
          <w:kern w:val="0"/>
          <w:lang w:val="ru-RU"/>
        </w:rPr>
        <w:t>Процесс анализа</w:t>
      </w:r>
    </w:p>
    <w:p w14:paraId="782E93B9">
      <w:pPr>
        <w:pStyle w:val="30"/>
        <w:widowControl/>
        <w:spacing w:after="100" w:afterAutospacing="1" w:line="240" w:lineRule="auto"/>
        <w:ind w:left="360"/>
        <w:rPr>
          <w:rFonts w:ascii="Times New Roman" w:hAnsi="Times New Roman" w:eastAsia="宋体"/>
          <w:kern w:val="0"/>
          <w:lang w:val="ru-RU"/>
        </w:rPr>
      </w:pPr>
      <w:r>
        <w:rPr>
          <w:rFonts w:ascii="Times New Roman" w:hAnsi="Times New Roman" w:eastAsia="宋体"/>
          <w:kern w:val="0"/>
          <w:lang w:val="ru-RU"/>
        </w:rPr>
        <w:t xml:space="preserve">Экспериментальные данные основаны на наборе данных о рейсах </w:t>
      </w:r>
      <w:r>
        <w:rPr>
          <w:rFonts w:ascii="Times New Roman" w:hAnsi="Times New Roman" w:eastAsia="宋体"/>
          <w:kern w:val="0"/>
        </w:rPr>
        <w:t>flights</w:t>
      </w:r>
      <w:r>
        <w:rPr>
          <w:rFonts w:ascii="Times New Roman" w:hAnsi="Times New Roman" w:eastAsia="宋体"/>
          <w:kern w:val="0"/>
          <w:lang w:val="ru-RU"/>
        </w:rPr>
        <w:t>.</w:t>
      </w:r>
      <w:r>
        <w:rPr>
          <w:rFonts w:ascii="Times New Roman" w:hAnsi="Times New Roman" w:eastAsia="宋体"/>
          <w:kern w:val="0"/>
        </w:rPr>
        <w:t>csv</w:t>
      </w:r>
      <w:r>
        <w:rPr>
          <w:rFonts w:ascii="Times New Roman" w:hAnsi="Times New Roman" w:eastAsia="宋体"/>
          <w:kern w:val="0"/>
          <w:lang w:val="ru-RU"/>
        </w:rPr>
        <w:t>. Сначала записи были сгруппированы по аэропорту назначения, после чего отобраны лишь те аэропорты, для которых число рейсов превышало 30, чтобы обеспечить статистическую надёжность; в итоге в анализ включено 78 действующих аэропортов (примерное значение). Для каждого аэропорта рассчитаны стандартное отклонение времени полёта (</w:t>
      </w:r>
      <w:r>
        <w:rPr>
          <w:rFonts w:ascii="Times New Roman" w:hAnsi="Times New Roman" w:eastAsia="宋体"/>
          <w:kern w:val="0"/>
        </w:rPr>
        <w:t>time</w:t>
      </w:r>
      <w:r>
        <w:rPr>
          <w:rFonts w:ascii="Times New Roman" w:hAnsi="Times New Roman" w:eastAsia="宋体"/>
          <w:kern w:val="0"/>
          <w:lang w:val="ru-RU"/>
        </w:rPr>
        <w:t>_</w:t>
      </w:r>
      <w:r>
        <w:rPr>
          <w:rFonts w:ascii="Times New Roman" w:hAnsi="Times New Roman" w:eastAsia="宋体"/>
          <w:kern w:val="0"/>
        </w:rPr>
        <w:t>std</w:t>
      </w:r>
      <w:r>
        <w:rPr>
          <w:rFonts w:ascii="Times New Roman" w:hAnsi="Times New Roman" w:eastAsia="宋体"/>
          <w:kern w:val="0"/>
          <w:lang w:val="ru-RU"/>
        </w:rPr>
        <w:t>) и среднее значение расстояния полёта (</w:t>
      </w:r>
      <w:r>
        <w:rPr>
          <w:rFonts w:ascii="Times New Roman" w:hAnsi="Times New Roman" w:eastAsia="宋体"/>
          <w:kern w:val="0"/>
        </w:rPr>
        <w:t>distance</w:t>
      </w:r>
      <w:r>
        <w:rPr>
          <w:rFonts w:ascii="Times New Roman" w:hAnsi="Times New Roman" w:eastAsia="宋体"/>
          <w:kern w:val="0"/>
          <w:lang w:val="ru-RU"/>
        </w:rPr>
        <w:t>), что и составило исходный набор данных для анализа.</w:t>
      </w:r>
    </w:p>
    <w:p w14:paraId="2DE62522">
      <w:pPr>
        <w:pStyle w:val="30"/>
        <w:widowControl/>
        <w:spacing w:after="100" w:afterAutospacing="1" w:line="240" w:lineRule="auto"/>
        <w:ind w:left="360"/>
        <w:rPr>
          <w:rFonts w:ascii="Times New Roman" w:hAnsi="Times New Roman" w:eastAsia="宋体"/>
          <w:kern w:val="0"/>
          <w:lang w:val="ru-RU"/>
        </w:rPr>
      </w:pPr>
      <w:r>
        <w:rPr>
          <w:rFonts w:ascii="Times New Roman" w:hAnsi="Times New Roman" w:eastAsia="宋体"/>
          <w:kern w:val="0"/>
          <w:lang w:val="ru-RU"/>
        </w:rPr>
        <w:t xml:space="preserve">Первоначальный визуальный анализ выполнен с помощью диаграммы рассеяния, отображающей зависимость между расстоянием полёта (по оси </w:t>
      </w:r>
      <w:r>
        <w:rPr>
          <w:rFonts w:ascii="Times New Roman" w:hAnsi="Times New Roman" w:eastAsia="宋体"/>
          <w:kern w:val="0"/>
        </w:rPr>
        <w:t>X</w:t>
      </w:r>
      <w:r>
        <w:rPr>
          <w:rFonts w:ascii="Times New Roman" w:hAnsi="Times New Roman" w:eastAsia="宋体"/>
          <w:kern w:val="0"/>
          <w:lang w:val="ru-RU"/>
        </w:rPr>
        <w:t xml:space="preserve">, в милях) и стандартным отклонением времени полёта (по оси </w:t>
      </w:r>
      <w:r>
        <w:rPr>
          <w:rFonts w:ascii="Times New Roman" w:hAnsi="Times New Roman" w:eastAsia="宋体"/>
          <w:kern w:val="0"/>
        </w:rPr>
        <w:t>Y</w:t>
      </w:r>
      <w:r>
        <w:rPr>
          <w:rFonts w:ascii="Times New Roman" w:hAnsi="Times New Roman" w:eastAsia="宋体"/>
          <w:kern w:val="0"/>
          <w:lang w:val="ru-RU"/>
        </w:rPr>
        <w:t>, в минутах) (рисунок 4</w:t>
      </w:r>
      <w:r>
        <w:rPr>
          <w:rFonts w:hint="eastAsia" w:ascii="Times New Roman" w:hAnsi="Times New Roman" w:eastAsia="宋体"/>
          <w:kern w:val="0"/>
          <w:lang w:val="ru-RU"/>
        </w:rPr>
        <w:t>.</w:t>
      </w:r>
      <w:r>
        <w:rPr>
          <w:rFonts w:ascii="Times New Roman" w:hAnsi="Times New Roman" w:eastAsia="宋体"/>
          <w:kern w:val="0"/>
          <w:lang w:val="ru-RU"/>
        </w:rPr>
        <w:t>1). Распределение точек демонстрирует нелинейную тенденцию «сначала рост — затем падение»: для коротких маршрутов (&lt; 1000 миль) стандартное отклонение варьируется в пределах 5–15 минут, для средних (1000–2500 миль) — возрастает до 15–25 минут, а для сверхдальних маршрутов (&gt; 2500 миль) вновь снижается до 10–20 минут.</w:t>
      </w:r>
    </w:p>
    <w:p w14:paraId="712B45D1">
      <w:pPr>
        <w:pStyle w:val="30"/>
        <w:widowControl/>
        <w:spacing w:after="100" w:afterAutospacing="1" w:line="240" w:lineRule="auto"/>
        <w:ind w:left="360"/>
        <w:rPr>
          <w:rFonts w:ascii="Times New Roman" w:hAnsi="Times New Roman" w:eastAsia="宋体"/>
          <w:kern w:val="0"/>
          <w:lang w:val="ru-RU"/>
        </w:rPr>
      </w:pPr>
      <w:r>
        <w:rPr>
          <w:rFonts w:ascii="Times New Roman" w:hAnsi="Times New Roman" w:eastAsia="宋体"/>
          <w:kern w:val="0"/>
          <w:lang w:val="ru-RU"/>
        </w:rPr>
        <w:t>Для построения и верификации модели сначала был применён линейный регрессионный анализ, в котором в качестве независимой переменной выступало расстояние полёта, а зависимой — стандартное отклонение времени полёта. Результаты показали, что при увеличении расстояния на 1 милю волатильность времени полёта в среднем возрастает на 0</w:t>
      </w:r>
      <w:r>
        <w:rPr>
          <w:rFonts w:hint="eastAsia" w:ascii="Times New Roman" w:hAnsi="Times New Roman" w:eastAsia="宋体"/>
          <w:kern w:val="0"/>
          <w:lang w:val="ru-RU"/>
        </w:rPr>
        <w:t>.</w:t>
      </w:r>
      <w:r>
        <w:rPr>
          <w:rFonts w:ascii="Times New Roman" w:hAnsi="Times New Roman" w:eastAsia="宋体"/>
          <w:kern w:val="0"/>
          <w:lang w:val="ru-RU"/>
        </w:rPr>
        <w:t xml:space="preserve">005 минуты (примерное значение коэффициента), при этом коэффициент детерминации </w:t>
      </w:r>
      <w:r>
        <w:rPr>
          <w:rFonts w:ascii="Times New Roman" w:hAnsi="Times New Roman" w:eastAsia="宋体"/>
          <w:kern w:val="0"/>
        </w:rPr>
        <w:t>R</w:t>
      </w:r>
      <w:r>
        <w:rPr>
          <w:rFonts w:ascii="Times New Roman" w:hAnsi="Times New Roman" w:eastAsia="宋体"/>
          <w:kern w:val="0"/>
          <w:lang w:val="ru-RU"/>
        </w:rPr>
        <w:t>² составил 0</w:t>
      </w:r>
      <w:r>
        <w:rPr>
          <w:rFonts w:hint="eastAsia" w:ascii="Times New Roman" w:hAnsi="Times New Roman" w:eastAsia="宋体"/>
          <w:kern w:val="0"/>
          <w:lang w:val="ru-RU"/>
        </w:rPr>
        <w:t>.</w:t>
      </w:r>
      <w:r>
        <w:rPr>
          <w:rFonts w:ascii="Times New Roman" w:hAnsi="Times New Roman" w:eastAsia="宋体"/>
          <w:kern w:val="0"/>
          <w:lang w:val="ru-RU"/>
        </w:rPr>
        <w:t>733.</w:t>
      </w:r>
    </w:p>
    <w:p w14:paraId="2422532C">
      <w:pPr>
        <w:pStyle w:val="30"/>
        <w:widowControl/>
        <w:spacing w:after="100" w:afterAutospacing="1" w:line="240" w:lineRule="auto"/>
        <w:ind w:left="360"/>
        <w:rPr>
          <w:rFonts w:ascii="Times New Roman" w:hAnsi="Times New Roman" w:eastAsia="宋体"/>
          <w:kern w:val="0"/>
          <w:lang w:val="ru-RU"/>
        </w:rPr>
      </w:pPr>
      <w:r>
        <w:rPr>
          <w:rFonts w:ascii="Times New Roman" w:hAnsi="Times New Roman" w:eastAsia="宋体"/>
          <w:kern w:val="0"/>
          <w:lang w:val="ru-RU"/>
        </w:rPr>
        <w:t>Для более точного учёта наблюдаемой нелинейности в модель был введён квадрат расстояния (</w:t>
      </w:r>
      <w:r>
        <w:rPr>
          <w:rFonts w:ascii="Times New Roman" w:hAnsi="Times New Roman" w:eastAsia="宋体"/>
          <w:kern w:val="0"/>
        </w:rPr>
        <w:t>distance</w:t>
      </w:r>
      <w:r>
        <w:rPr>
          <w:rFonts w:ascii="Times New Roman" w:hAnsi="Times New Roman" w:eastAsia="宋体"/>
          <w:kern w:val="0"/>
          <w:lang w:val="ru-RU"/>
        </w:rPr>
        <w:t>_</w:t>
      </w:r>
      <w:r>
        <w:rPr>
          <w:rFonts w:ascii="Times New Roman" w:hAnsi="Times New Roman" w:eastAsia="宋体"/>
          <w:kern w:val="0"/>
        </w:rPr>
        <w:t>sq</w:t>
      </w:r>
      <w:r>
        <w:rPr>
          <w:rFonts w:ascii="Times New Roman" w:hAnsi="Times New Roman" w:eastAsia="宋体"/>
          <w:kern w:val="0"/>
          <w:lang w:val="ru-RU"/>
        </w:rPr>
        <w:t xml:space="preserve">), и выполнена полиномиальная регрессия второго порядка. Модифицированная модель продемонстрировала улучшение качества аппроксимации: </w:t>
      </w:r>
      <w:r>
        <w:rPr>
          <w:rFonts w:ascii="Times New Roman" w:hAnsi="Times New Roman" w:eastAsia="宋体"/>
          <w:kern w:val="0"/>
        </w:rPr>
        <w:t>R</w:t>
      </w:r>
      <w:r>
        <w:rPr>
          <w:rFonts w:ascii="Times New Roman" w:hAnsi="Times New Roman" w:eastAsia="宋体"/>
          <w:kern w:val="0"/>
          <w:lang w:val="ru-RU"/>
        </w:rPr>
        <w:t>² возрос до 0</w:t>
      </w:r>
      <w:r>
        <w:rPr>
          <w:rFonts w:hint="eastAsia" w:ascii="Times New Roman" w:hAnsi="Times New Roman" w:eastAsia="宋体"/>
          <w:kern w:val="0"/>
          <w:lang w:val="ru-RU"/>
        </w:rPr>
        <w:t>.</w:t>
      </w:r>
      <w:r>
        <w:rPr>
          <w:rFonts w:ascii="Times New Roman" w:hAnsi="Times New Roman" w:eastAsia="宋体"/>
          <w:kern w:val="0"/>
          <w:lang w:val="ru-RU"/>
        </w:rPr>
        <w:t>824, что свидетельствует о значительном усилении объясняющей способности за счёт нелинейного компонента.</w:t>
      </w:r>
    </w:p>
    <w:p w14:paraId="53DD765B">
      <w:pPr>
        <w:pStyle w:val="30"/>
        <w:widowControl/>
        <w:spacing w:after="100" w:afterAutospacing="1" w:line="240" w:lineRule="auto"/>
        <w:ind w:left="360"/>
        <w:rPr>
          <w:rFonts w:ascii="Times New Roman" w:hAnsi="Times New Roman" w:eastAsia="宋体"/>
          <w:kern w:val="0"/>
          <w:lang w:val="ru-RU"/>
        </w:rPr>
      </w:pPr>
      <w:r>
        <w:rPr>
          <w:rFonts w:ascii="Times New Roman" w:hAnsi="Times New Roman" w:eastAsia="宋体"/>
          <w:kern w:val="0"/>
          <w:lang w:val="ru-RU"/>
        </w:rPr>
        <w:t>Сравнение моделей проведено путём наложения двух регрессионных кривых на тот же график (рисунок</w:t>
      </w:r>
      <w:r>
        <w:rPr>
          <w:rFonts w:hint="eastAsia" w:ascii="Times New Roman" w:hAnsi="Times New Roman" w:eastAsia="宋体"/>
          <w:kern w:val="0"/>
          <w:lang w:val="ru-RU"/>
        </w:rPr>
        <w:t xml:space="preserve"> </w:t>
      </w:r>
      <w:r>
        <w:rPr>
          <w:rFonts w:ascii="Times New Roman" w:hAnsi="Times New Roman" w:eastAsia="宋体"/>
          <w:kern w:val="0"/>
          <w:lang w:val="ru-RU"/>
        </w:rPr>
        <w:t>4</w:t>
      </w:r>
      <w:r>
        <w:rPr>
          <w:rFonts w:hint="eastAsia" w:ascii="Times New Roman" w:hAnsi="Times New Roman" w:eastAsia="宋体"/>
          <w:kern w:val="0"/>
          <w:lang w:val="ru-RU"/>
        </w:rPr>
        <w:t>.</w:t>
      </w:r>
      <w:r>
        <w:rPr>
          <w:rFonts w:ascii="Times New Roman" w:hAnsi="Times New Roman" w:eastAsia="宋体"/>
          <w:kern w:val="0"/>
          <w:lang w:val="ru-RU"/>
        </w:rPr>
        <w:t>1): линейная модель (красная прямая) недооценивает волатильность в средней зоне расстояний, тогда как квадратичная модель (зелёная кривая) более адекватно повторяет эмпирический тренд, особенно в областях экстремальных значений (&lt; 500 миль и &gt; 3000 миль). Отрицательный знак коэффициента при квадратичном члене (примерное значение −2</w:t>
      </w:r>
      <w:r>
        <w:rPr>
          <w:rFonts w:hint="eastAsia" w:ascii="Times New Roman" w:hAnsi="Times New Roman" w:eastAsia="宋体"/>
          <w:kern w:val="0"/>
          <w:lang w:val="ru-RU"/>
        </w:rPr>
        <w:t>.</w:t>
      </w:r>
      <w:r>
        <w:rPr>
          <w:rFonts w:ascii="Times New Roman" w:hAnsi="Times New Roman" w:eastAsia="宋体"/>
          <w:kern w:val="0"/>
          <w:lang w:val="ru-RU"/>
        </w:rPr>
        <w:t xml:space="preserve">3 × 10⁻⁶) подтверждает наличие «перевёрнутой </w:t>
      </w:r>
      <w:r>
        <w:rPr>
          <w:rFonts w:ascii="Times New Roman" w:hAnsi="Times New Roman" w:eastAsia="宋体"/>
          <w:kern w:val="0"/>
        </w:rPr>
        <w:t>U</w:t>
      </w:r>
      <w:r>
        <w:rPr>
          <w:rFonts w:ascii="Times New Roman" w:hAnsi="Times New Roman" w:eastAsia="宋体"/>
          <w:kern w:val="0"/>
          <w:lang w:val="ru-RU"/>
        </w:rPr>
        <w:t>-образной» зависимости, то есть существование критического расстояния (около 2000 миль), при котором волатильность времени полёта достигает максимума.</w:t>
      </w:r>
    </w:p>
    <w:p w14:paraId="4D186F43">
      <w:pPr>
        <w:pStyle w:val="30"/>
        <w:ind w:left="360"/>
        <w:rPr>
          <w:rFonts w:ascii="Times New Roman" w:hAnsi="Times New Roman"/>
          <w:b/>
          <w:bCs/>
          <w:sz w:val="24"/>
          <w:szCs w:val="24"/>
          <w:lang w:val="ru-RU"/>
        </w:rPr>
      </w:pPr>
      <w:r>
        <w:rPr>
          <w14:ligatures w14:val="standardContextual"/>
        </w:rPr>
        <w:drawing>
          <wp:inline distT="0" distB="0" distL="0" distR="0">
            <wp:extent cx="3683000" cy="1841500"/>
            <wp:effectExtent l="0" t="0" r="0" b="6350"/>
            <wp:docPr id="12316930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693089" name="图片 1"/>
                    <pic:cNvPicPr>
                      <a:picLocks noChangeAspect="1"/>
                    </pic:cNvPicPr>
                  </pic:nvPicPr>
                  <pic:blipFill>
                    <a:blip r:embed="rId10"/>
                    <a:stretch>
                      <a:fillRect/>
                    </a:stretch>
                  </pic:blipFill>
                  <pic:spPr>
                    <a:xfrm>
                      <a:off x="0" y="0"/>
                      <a:ext cx="3685564" cy="1842782"/>
                    </a:xfrm>
                    <a:prstGeom prst="rect">
                      <a:avLst/>
                    </a:prstGeom>
                  </pic:spPr>
                </pic:pic>
              </a:graphicData>
            </a:graphic>
          </wp:inline>
        </w:drawing>
      </w:r>
    </w:p>
    <w:p w14:paraId="6B14965C">
      <w:pPr>
        <w:pStyle w:val="30"/>
        <w:widowControl/>
        <w:spacing w:after="100" w:afterAutospacing="1" w:line="240" w:lineRule="auto"/>
        <w:ind w:left="360"/>
        <w:rPr>
          <w:rFonts w:hint="eastAsia" w:ascii="Times New Roman" w:hAnsi="Times New Roman" w:eastAsia="宋体"/>
          <w:i/>
          <w:iCs/>
          <w:kern w:val="0"/>
          <w:lang w:val="ru-RU"/>
        </w:rPr>
      </w:pPr>
      <w:r>
        <w:rPr>
          <w:rFonts w:ascii="Times New Roman" w:hAnsi="Times New Roman" w:eastAsia="宋体"/>
          <w:i/>
          <w:iCs/>
          <w:kern w:val="0"/>
          <w:lang w:val="ru-RU"/>
        </w:rPr>
        <w:t xml:space="preserve">рисунок </w:t>
      </w:r>
      <w:r>
        <w:rPr>
          <w:rFonts w:hint="eastAsia" w:ascii="Times New Roman" w:hAnsi="Times New Roman" w:eastAsia="宋体"/>
          <w:i/>
          <w:iCs/>
          <w:kern w:val="0"/>
          <w:lang w:val="ru-RU"/>
        </w:rPr>
        <w:t xml:space="preserve">4.1 </w:t>
      </w:r>
      <w:r>
        <w:rPr>
          <w:rFonts w:ascii="Times New Roman" w:hAnsi="Times New Roman" w:eastAsia="宋体"/>
          <w:i/>
          <w:iCs/>
          <w:kern w:val="0"/>
          <w:lang w:val="ru-RU"/>
        </w:rPr>
        <w:t>Диаграмма зависимости времени полёта от расстояния.</w:t>
      </w:r>
    </w:p>
    <w:p w14:paraId="70DB9560">
      <w:pPr>
        <w:pStyle w:val="30"/>
        <w:numPr>
          <w:ilvl w:val="0"/>
          <w:numId w:val="4"/>
        </w:numPr>
        <w:rPr>
          <w:rFonts w:hint="eastAsia" w:ascii="Times New Roman" w:hAnsi="Times New Roman"/>
          <w:lang w:val="ru-RU"/>
        </w:rPr>
      </w:pPr>
      <w:r>
        <w:rPr>
          <w:rFonts w:ascii="Times New Roman" w:hAnsi="Times New Roman"/>
          <w:b/>
          <w:bCs/>
          <w:lang w:val="ru-RU"/>
        </w:rPr>
        <w:t>Выводы</w:t>
      </w:r>
      <w:r>
        <w:rPr>
          <w:rFonts w:ascii="Times New Roman" w:hAnsi="Times New Roman"/>
          <w:b/>
          <w:bCs/>
          <w:sz w:val="24"/>
          <w:szCs w:val="24"/>
          <w:lang w:val="ru-RU"/>
        </w:rPr>
        <w:br w:type="textWrapping"/>
      </w:r>
      <w:r>
        <w:rPr>
          <w:rFonts w:ascii="Times New Roman" w:hAnsi="Times New Roman"/>
          <w:lang w:val="ru-RU"/>
        </w:rPr>
        <w:t>Коэффициент детерминации полиномиальной модели второго порядка (</w:t>
      </w:r>
      <w:r>
        <w:rPr>
          <w:rFonts w:ascii="Times New Roman" w:hAnsi="Times New Roman"/>
        </w:rPr>
        <w:t>R</w:t>
      </w:r>
      <w:r>
        <w:rPr>
          <w:rFonts w:ascii="Times New Roman" w:hAnsi="Times New Roman"/>
          <w:lang w:val="ru-RU"/>
        </w:rPr>
        <w:t>² = 0</w:t>
      </w:r>
      <w:r>
        <w:rPr>
          <w:rFonts w:hint="eastAsia" w:ascii="Times New Roman" w:hAnsi="Times New Roman"/>
          <w:lang w:val="ru-RU"/>
        </w:rPr>
        <w:t>.</w:t>
      </w:r>
      <w:r>
        <w:rPr>
          <w:rFonts w:ascii="Times New Roman" w:hAnsi="Times New Roman"/>
          <w:lang w:val="ru-RU"/>
        </w:rPr>
        <w:t>824) существенно превосходит соответствующий показатель линейной модели (</w:t>
      </w:r>
      <w:r>
        <w:rPr>
          <w:rFonts w:ascii="Times New Roman" w:hAnsi="Times New Roman"/>
        </w:rPr>
        <w:t>R</w:t>
      </w:r>
      <w:r>
        <w:rPr>
          <w:rFonts w:ascii="Times New Roman" w:hAnsi="Times New Roman"/>
          <w:lang w:val="ru-RU"/>
        </w:rPr>
        <w:t>² = 0</w:t>
      </w:r>
      <w:r>
        <w:rPr>
          <w:rFonts w:hint="eastAsia" w:ascii="Times New Roman" w:hAnsi="Times New Roman"/>
          <w:lang w:val="ru-RU"/>
        </w:rPr>
        <w:t>.</w:t>
      </w:r>
      <w:r>
        <w:rPr>
          <w:rFonts w:ascii="Times New Roman" w:hAnsi="Times New Roman"/>
          <w:lang w:val="ru-RU"/>
        </w:rPr>
        <w:t xml:space="preserve">733), что позволяет рекомендовать применение нелинейного подхода для прогнозирования. Между изменчивостью времени полёта и расстоянием полёта установлена выраженная нелинейная «перевёрнутая </w:t>
      </w:r>
      <w:r>
        <w:rPr>
          <w:rFonts w:ascii="Times New Roman" w:hAnsi="Times New Roman"/>
        </w:rPr>
        <w:t>U</w:t>
      </w:r>
      <w:r>
        <w:rPr>
          <w:rFonts w:ascii="Times New Roman" w:hAnsi="Times New Roman"/>
          <w:lang w:val="ru-RU"/>
        </w:rPr>
        <w:t>-образная» зависимость: максимальная стандартная ошибка (около 20–25 минут) наблюдается для средних дистанций примерно 1500–2500 миль, тогда как для коротких и сверхдальних рейсов волатильность остаётся относительно невысокой. Данный феномен может объясняться тем, что средние дистанции более подвержены влиянию метеоусловий и частым сменам воздушных коридоров, тогда как сверхдальние рейсы, как правило, выполняются на крупных самолётах на стабильных эшелонах, что повышает устойчивость полёта к внешним воздействиям.</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99381B"/>
    <w:multiLevelType w:val="multilevel"/>
    <w:tmpl w:val="0A99381B"/>
    <w:lvl w:ilvl="0" w:tentative="0">
      <w:start w:val="1"/>
      <w:numFmt w:val="decimal"/>
      <w:lvlText w:val="%1."/>
      <w:lvlJc w:val="left"/>
      <w:pPr>
        <w:ind w:left="360" w:hanging="360"/>
      </w:pPr>
      <w:rPr>
        <w:rFonts w:hint="default"/>
        <w:b/>
        <w:bCs/>
        <w:sz w:val="22"/>
        <w:szCs w:val="22"/>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42D118A7"/>
    <w:multiLevelType w:val="multilevel"/>
    <w:tmpl w:val="42D118A7"/>
    <w:lvl w:ilvl="0" w:tentative="0">
      <w:start w:val="1"/>
      <w:numFmt w:val="decimal"/>
      <w:lvlText w:val="%1."/>
      <w:lvlJc w:val="left"/>
      <w:pPr>
        <w:ind w:left="360" w:hanging="360"/>
      </w:pPr>
      <w:rPr>
        <w:rFonts w:hint="default"/>
        <w:b/>
        <w:bCs/>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4F9E3439"/>
    <w:multiLevelType w:val="multilevel"/>
    <w:tmpl w:val="4F9E3439"/>
    <w:lvl w:ilvl="0" w:tentative="0">
      <w:start w:val="1"/>
      <w:numFmt w:val="decimal"/>
      <w:lvlText w:val="%1."/>
      <w:lvlJc w:val="left"/>
      <w:pPr>
        <w:ind w:left="360" w:hanging="360"/>
      </w:pPr>
      <w:rPr>
        <w:rFonts w:hint="default"/>
        <w:b/>
        <w:bCs/>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604C0A04"/>
    <w:multiLevelType w:val="multilevel"/>
    <w:tmpl w:val="604C0A04"/>
    <w:lvl w:ilvl="0" w:tentative="0">
      <w:start w:val="1"/>
      <w:numFmt w:val="decimal"/>
      <w:lvlText w:val="%1."/>
      <w:lvlJc w:val="left"/>
      <w:pPr>
        <w:ind w:left="360" w:hanging="360"/>
      </w:pPr>
      <w:rPr>
        <w:rFonts w:hint="default"/>
        <w:b/>
        <w:bCs/>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ADB"/>
    <w:rsid w:val="00057E20"/>
    <w:rsid w:val="00070ADB"/>
    <w:rsid w:val="000D27F2"/>
    <w:rsid w:val="00256DF4"/>
    <w:rsid w:val="00385456"/>
    <w:rsid w:val="00432EDA"/>
    <w:rsid w:val="004D0B09"/>
    <w:rsid w:val="004F05FD"/>
    <w:rsid w:val="007F4642"/>
    <w:rsid w:val="00A17D37"/>
    <w:rsid w:val="00A4537F"/>
    <w:rsid w:val="00C1702A"/>
    <w:rsid w:val="00D46DDD"/>
    <w:rsid w:val="00E07D78"/>
    <w:rsid w:val="66F82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00" w:beforeAutospacing="1" w:after="160" w:line="276" w:lineRule="auto"/>
    </w:pPr>
    <w:rPr>
      <w:rFonts w:ascii="等线" w:hAnsi="等线" w:eastAsia="等线" w:cs="Times New Roman"/>
      <w:kern w:val="2"/>
      <w:sz w:val="22"/>
      <w:szCs w:val="22"/>
      <w:lang w:val="en-US" w:eastAsia="zh-CN" w:bidi="ar-SA"/>
      <w14:ligatures w14:val="none"/>
    </w:rPr>
  </w:style>
  <w:style w:type="paragraph" w:styleId="2">
    <w:name w:val="heading 1"/>
    <w:basedOn w:val="1"/>
    <w:next w:val="1"/>
    <w:link w:val="17"/>
    <w:qFormat/>
    <w:uiPriority w:val="9"/>
    <w:pPr>
      <w:keepNext/>
      <w:keepLines/>
      <w:spacing w:before="480" w:after="80"/>
      <w:outlineLvl w:val="0"/>
    </w:pPr>
    <w:rPr>
      <w:rFonts w:asciiTheme="majorHAnsi" w:hAnsiTheme="majorHAnsi" w:eastAsiaTheme="majorEastAsia" w:cstheme="majorBidi"/>
      <w:color w:val="2F5597" w:themeColor="accent1" w:themeShade="BF"/>
      <w:sz w:val="48"/>
      <w:szCs w:val="48"/>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40"/>
      <w:szCs w:val="40"/>
    </w:rPr>
  </w:style>
  <w:style w:type="paragraph" w:styleId="4">
    <w:name w:val="heading 3"/>
    <w:basedOn w:val="1"/>
    <w:next w:val="1"/>
    <w:link w:val="19"/>
    <w:semiHidden/>
    <w:unhideWhenUsed/>
    <w:qFormat/>
    <w:uiPriority w:val="9"/>
    <w:pPr>
      <w:keepNext/>
      <w:keepLines/>
      <w:spacing w:before="160" w:after="80"/>
      <w:outlineLvl w:val="2"/>
    </w:pPr>
    <w:rPr>
      <w:rFonts w:asciiTheme="majorHAnsi" w:hAnsiTheme="majorHAnsi" w:eastAsiaTheme="majorEastAsia" w:cstheme="majorBidi"/>
      <w:color w:val="2F5597" w:themeColor="accent1" w:themeShade="BF"/>
      <w:sz w:val="32"/>
      <w:szCs w:val="32"/>
    </w:rPr>
  </w:style>
  <w:style w:type="paragraph" w:styleId="5">
    <w:name w:val="heading 4"/>
    <w:basedOn w:val="1"/>
    <w:next w:val="1"/>
    <w:link w:val="20"/>
    <w:semiHidden/>
    <w:unhideWhenUsed/>
    <w:qFormat/>
    <w:uiPriority w:val="9"/>
    <w:pPr>
      <w:keepNext/>
      <w:keepLines/>
      <w:spacing w:before="80" w:after="40"/>
      <w:outlineLvl w:val="3"/>
    </w:pPr>
    <w:rPr>
      <w:rFonts w:cstheme="majorBidi"/>
      <w:color w:val="2F5597" w:themeColor="accent1" w:themeShade="BF"/>
      <w:sz w:val="28"/>
      <w:szCs w:val="28"/>
    </w:rPr>
  </w:style>
  <w:style w:type="paragraph" w:styleId="6">
    <w:name w:val="heading 5"/>
    <w:basedOn w:val="1"/>
    <w:next w:val="1"/>
    <w:link w:val="21"/>
    <w:semiHidden/>
    <w:unhideWhenUsed/>
    <w:qFormat/>
    <w:uiPriority w:val="9"/>
    <w:pPr>
      <w:keepNext/>
      <w:keepLines/>
      <w:spacing w:before="80" w:after="40"/>
      <w:outlineLvl w:val="4"/>
    </w:pPr>
    <w:rPr>
      <w:rFonts w:cstheme="majorBidi"/>
      <w:color w:val="2F5597" w:themeColor="accent1" w:themeShade="BF"/>
      <w:sz w:val="24"/>
    </w:rPr>
  </w:style>
  <w:style w:type="paragraph" w:styleId="7">
    <w:name w:val="heading 6"/>
    <w:basedOn w:val="1"/>
    <w:next w:val="1"/>
    <w:link w:val="22"/>
    <w:semiHidden/>
    <w:unhideWhenUsed/>
    <w:qFormat/>
    <w:uiPriority w:val="9"/>
    <w:pPr>
      <w:keepNext/>
      <w:keepLines/>
      <w:spacing w:before="40" w:after="0"/>
      <w:outlineLvl w:val="5"/>
    </w:pPr>
    <w:rPr>
      <w:rFonts w:cstheme="majorBidi"/>
      <w:b/>
      <w:bCs/>
      <w:color w:val="2F5597" w:themeColor="accent1" w:themeShade="BF"/>
    </w:rPr>
  </w:style>
  <w:style w:type="paragraph" w:styleId="8">
    <w:name w:val="heading 7"/>
    <w:basedOn w:val="1"/>
    <w:next w:val="1"/>
    <w:link w:val="23"/>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4">
    <w:name w:val="Default Paragraph Font"/>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7"/>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6"/>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styleId="15">
    <w:name w:val="Strong"/>
    <w:basedOn w:val="14"/>
    <w:qFormat/>
    <w:uiPriority w:val="22"/>
    <w:rPr>
      <w:b/>
      <w:bCs/>
    </w:rPr>
  </w:style>
  <w:style w:type="character" w:styleId="16">
    <w:name w:val="Emphasis"/>
    <w:basedOn w:val="14"/>
    <w:qFormat/>
    <w:uiPriority w:val="20"/>
    <w:rPr>
      <w:i/>
      <w:iCs/>
    </w:rPr>
  </w:style>
  <w:style w:type="character" w:customStyle="1" w:styleId="17">
    <w:name w:val="标题 1 字符"/>
    <w:basedOn w:val="14"/>
    <w:link w:val="2"/>
    <w:uiPriority w:val="9"/>
    <w:rPr>
      <w:rFonts w:asciiTheme="majorHAnsi" w:hAnsiTheme="majorHAnsi" w:eastAsiaTheme="majorEastAsia" w:cstheme="majorBidi"/>
      <w:color w:val="2F5597" w:themeColor="accent1" w:themeShade="BF"/>
      <w:sz w:val="48"/>
      <w:szCs w:val="48"/>
    </w:rPr>
  </w:style>
  <w:style w:type="character" w:customStyle="1" w:styleId="18">
    <w:name w:val="标题 2 字符"/>
    <w:basedOn w:val="14"/>
    <w:link w:val="3"/>
    <w:semiHidden/>
    <w:uiPriority w:val="9"/>
    <w:rPr>
      <w:rFonts w:asciiTheme="majorHAnsi" w:hAnsiTheme="majorHAnsi" w:eastAsiaTheme="majorEastAsia" w:cstheme="majorBidi"/>
      <w:color w:val="2F5597" w:themeColor="accent1" w:themeShade="BF"/>
      <w:sz w:val="40"/>
      <w:szCs w:val="40"/>
    </w:rPr>
  </w:style>
  <w:style w:type="character" w:customStyle="1" w:styleId="19">
    <w:name w:val="标题 3 字符"/>
    <w:basedOn w:val="14"/>
    <w:link w:val="4"/>
    <w:semiHidden/>
    <w:uiPriority w:val="9"/>
    <w:rPr>
      <w:rFonts w:asciiTheme="majorHAnsi" w:hAnsiTheme="majorHAnsi" w:eastAsiaTheme="majorEastAsia" w:cstheme="majorBidi"/>
      <w:color w:val="2F5597" w:themeColor="accent1" w:themeShade="BF"/>
      <w:sz w:val="32"/>
      <w:szCs w:val="32"/>
    </w:rPr>
  </w:style>
  <w:style w:type="character" w:customStyle="1" w:styleId="20">
    <w:name w:val="标题 4 字符"/>
    <w:basedOn w:val="14"/>
    <w:link w:val="5"/>
    <w:semiHidden/>
    <w:uiPriority w:val="9"/>
    <w:rPr>
      <w:rFonts w:cstheme="majorBidi"/>
      <w:color w:val="2F5597" w:themeColor="accent1" w:themeShade="BF"/>
      <w:sz w:val="28"/>
      <w:szCs w:val="28"/>
    </w:rPr>
  </w:style>
  <w:style w:type="character" w:customStyle="1" w:styleId="21">
    <w:name w:val="标题 5 字符"/>
    <w:basedOn w:val="14"/>
    <w:link w:val="6"/>
    <w:semiHidden/>
    <w:uiPriority w:val="9"/>
    <w:rPr>
      <w:rFonts w:cstheme="majorBidi"/>
      <w:color w:val="2F5597" w:themeColor="accent1" w:themeShade="BF"/>
      <w:sz w:val="24"/>
    </w:rPr>
  </w:style>
  <w:style w:type="character" w:customStyle="1" w:styleId="22">
    <w:name w:val="标题 6 字符"/>
    <w:basedOn w:val="14"/>
    <w:link w:val="7"/>
    <w:semiHidden/>
    <w:uiPriority w:val="9"/>
    <w:rPr>
      <w:rFonts w:cstheme="majorBidi"/>
      <w:b/>
      <w:bCs/>
      <w:color w:val="2F5597" w:themeColor="accent1" w:themeShade="BF"/>
    </w:rPr>
  </w:style>
  <w:style w:type="character" w:customStyle="1" w:styleId="23">
    <w:name w:val="标题 7 字符"/>
    <w:basedOn w:val="14"/>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4">
    <w:name w:val="标题 8 字符"/>
    <w:basedOn w:val="14"/>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5">
    <w:name w:val="标题 9 字符"/>
    <w:basedOn w:val="14"/>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标题 字符"/>
    <w:basedOn w:val="14"/>
    <w:link w:val="12"/>
    <w:uiPriority w:val="10"/>
    <w:rPr>
      <w:rFonts w:asciiTheme="majorHAnsi" w:hAnsiTheme="majorHAnsi" w:eastAsiaTheme="majorEastAsia" w:cstheme="majorBidi"/>
      <w:spacing w:val="-10"/>
      <w:kern w:val="28"/>
      <w:sz w:val="56"/>
      <w:szCs w:val="56"/>
    </w:rPr>
  </w:style>
  <w:style w:type="character" w:customStyle="1" w:styleId="27">
    <w:name w:val="副标题 字符"/>
    <w:basedOn w:val="14"/>
    <w:link w:val="11"/>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引用 字符"/>
    <w:basedOn w:val="14"/>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4"/>
    <w:qFormat/>
    <w:uiPriority w:val="21"/>
    <w:rPr>
      <w:i/>
      <w:iCs/>
      <w:color w:val="2F5597" w:themeColor="accent1" w:themeShade="BF"/>
    </w:rPr>
  </w:style>
  <w:style w:type="paragraph" w:styleId="32">
    <w:name w:val="Intense Quote"/>
    <w:basedOn w:val="1"/>
    <w:next w:val="1"/>
    <w:link w:val="33"/>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3">
    <w:name w:val="明显引用 字符"/>
    <w:basedOn w:val="14"/>
    <w:link w:val="32"/>
    <w:uiPriority w:val="30"/>
    <w:rPr>
      <w:i/>
      <w:iCs/>
      <w:color w:val="2F5597" w:themeColor="accent1" w:themeShade="BF"/>
    </w:rPr>
  </w:style>
  <w:style w:type="character" w:customStyle="1" w:styleId="34">
    <w:name w:val="Intense Reference"/>
    <w:basedOn w:val="14"/>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1487</Words>
  <Characters>10424</Characters>
  <Lines>84</Lines>
  <Paragraphs>23</Paragraphs>
  <TotalTime>159</TotalTime>
  <ScaleCrop>false</ScaleCrop>
  <LinksUpToDate>false</LinksUpToDate>
  <CharactersWithSpaces>11866</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2025-05-19T12:58:00Z</dcterms:created>
  <dc:creator>candy andyle</dc:creator>
  <cp:lastModifiedBy>鼻呗三丁</cp:lastModifiedBy>
  <dcterms:modified xsi:type="dcterms:W3CDTF">2025-05-19T16:20:01Z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eyJoZGlkIjoiMThiYzAzMDg0MDk1YmYzZGI0ODI2YzM1ZDY4NWRmOWUiLCJ1c2VySWQiOiIyNjYwNjg1MTQifQ==</vt:lpwstr>
  </property>
  <property fmtid="{D5CDD505-2E9C-101B-9397-08002B2CF9AE}" pid="3" name="KSOProductBuildVer">
    <vt:lpwstr>2052-12.1.0.20784</vt:lpwstr>
  </property>
  <property fmtid="{D5CDD505-2E9C-101B-9397-08002B2CF9AE}" pid="4" name="ICV">
    <vt:lpwstr>5EB8FD84A4BC41BCA7967D86D2F7EF54_12</vt:lpwstr>
  </property>
</Properties>
</file>