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000000"/>
          <w:sz w:val="40"/>
          <w:szCs w:val="40"/>
        </w:rPr>
        <w:t xml:space="preserve">Andy Mendez</w:t>
      </w:r>
    </w:p>
    <w:p>
      <w:pPr>
        <w:spacing w:after="20"/>
        <w:jc w:val="center"/>
      </w:pPr>
      <w:r>
        <w:rPr>
          <w:rFonts w:ascii="Calibri" w:cs="Calibri" w:eastAsia="Calibri" w:hAnsi="Calibri"/>
          <w:color w:val="666666"/>
          <w:sz w:val="20"/>
          <w:szCs w:val="20"/>
        </w:rPr>
        <w:t xml:space="preserve">Los Angeles, CA</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+1-951-988-7911</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andymendez100@gmail.com</w:t>
      </w:r>
    </w:p>
    <w:p>
      <w:pPr>
        <w:spacing w:after="40"/>
        <w:jc w:val="center"/>
      </w:pPr>
      <w:hyperlink w:history="1" r:id="rIdeldqx2ecao11yg448gp68">
        <w:r>
          <w:rPr>
            <w:rStyle w:val="Hyperlink"/>
            <w:rFonts w:ascii="Calibri" w:cs="Calibri" w:eastAsia="Calibri" w:hAnsi="Calibri"/>
            <w:sz w:val="20"/>
            <w:szCs w:val="20"/>
          </w:rPr>
          <w:t xml:space="preserve">linkedin.com/in/andyamendez</w:t>
        </w:r>
      </w:hyperlink>
      <w:r>
        <w:rPr>
          <w:rFonts w:ascii="Calibri" w:cs="Calibri" w:eastAsia="Calibri" w:hAnsi="Calibri"/>
          <w:color w:val="999999"/>
          <w:sz w:val="20"/>
          <w:szCs w:val="20"/>
        </w:rPr>
        <w:t xml:space="preserve">  ·  </w:t>
      </w:r>
      <w:hyperlink w:history="1" r:id="rIdb0jpvgrthell-mwhrej_x">
        <w:r>
          <w:rPr>
            <w:rStyle w:val="Hyperlink"/>
            <w:rFonts w:ascii="Calibri" w:cs="Calibri" w:eastAsia="Calibri" w:hAnsi="Calibri"/>
            <w:sz w:val="20"/>
            <w:szCs w:val="20"/>
          </w:rPr>
          <w:t xml:space="preserve">andymendez.dev</w:t>
        </w:r>
      </w:hyperlink>
    </w:p>
    <w:p>
      <w:pPr>
        <w:pStyle w:val="Heading1"/>
        <w:pBdr>
          <w:bottom w:val="single" w:color="CCCCCC" w:sz="4" w:space="2"/>
        </w:pBdr>
        <w:spacing w:after="60" w:before="200"/>
      </w:pPr>
      <w:r>
        <w:rPr>
          <w:rFonts w:ascii="Calibri" w:cs="Calibri" w:eastAsia="Calibri" w:hAnsi="Calibri"/>
          <w:b/>
          <w:bCs/>
          <w:color w:val="000000"/>
          <w:sz w:val="22"/>
          <w:szCs w:val="22"/>
        </w:rPr>
        <w:t xml:space="preserve">PROFESSIONAL SUMMARY</w:t>
      </w:r>
    </w:p>
    <w:p>
      <w:pPr>
        <w:spacing w:after="40"/>
      </w:pPr>
      <w:r>
        <w:rPr>
          <w:rFonts w:ascii="Calibri" w:cs="Calibri" w:eastAsia="Calibri" w:hAnsi="Calibri"/>
          <w:sz w:val="20"/>
          <w:szCs w:val="20"/>
        </w:rPr>
        <w:t xml:space="preserve">Technology executive with 10+ years leading IT organizations, AI strategy, and digital transformation initiatives. Proven track record of building and leading cross-functional teams that deliver measurable business outcomes — from deploying production AI systems that automate thousands of daily workflows, to driving cloud migrations that reduced operational costs by 30%. Known for aligning technology roadmaps with business objectives, scaling secure infrastructure, and creating high-performing teams. Passionate about driving enterprise-wide innovation and AI-powered growth.</w:t>
      </w:r>
    </w:p>
    <w:p>
      <w:pPr>
        <w:pStyle w:val="Heading1"/>
        <w:pBdr>
          <w:bottom w:val="single" w:color="CCCCCC" w:sz="4" w:space="2"/>
        </w:pBdr>
        <w:spacing w:after="60" w:before="200"/>
      </w:pPr>
      <w:r>
        <w:rPr>
          <w:rFonts w:ascii="Calibri" w:cs="Calibri" w:eastAsia="Calibri" w:hAnsi="Calibri"/>
          <w:b/>
          <w:bCs/>
          <w:color w:val="000000"/>
          <w:sz w:val="22"/>
          <w:szCs w:val="22"/>
        </w:rPr>
        <w:t xml:space="preserve">EXPERIENCE</w:t>
      </w:r>
    </w:p>
    <w:p>
      <w:pPr>
        <w:tabs>
          <w:tab w:val="right" w:pos="9026"/>
        </w:tabs>
        <w:spacing w:after="0" w:before="120"/>
      </w:pPr>
      <w:r>
        <w:rPr>
          <w:rFonts w:ascii="Calibri" w:cs="Calibri" w:eastAsia="Calibri" w:hAnsi="Calibri"/>
          <w:b/>
          <w:bCs/>
          <w:color w:val="000000"/>
          <w:sz w:val="22"/>
          <w:szCs w:val="22"/>
        </w:rPr>
        <w:t xml:space="preserve">Balboa Digital</w:t>
      </w:r>
      <w:r>
        <w:rPr>
          <w:rFonts w:ascii="Calibri" w:cs="Calibri" w:eastAsia="Calibri" w:hAnsi="Calibri"/>
          <w:color w:val="666666"/>
          <w:sz w:val="20"/>
          <w:szCs w:val="20"/>
        </w:rPr>
        <w:t xml:space="preserve"> | Remote</w:t>
      </w:r>
      <w:r>
        <w:rPr>
          <w:rFonts w:ascii="Calibri" w:cs="Calibri" w:eastAsia="Calibri" w:hAnsi="Calibri"/>
          <w:color w:val="666666"/>
          <w:sz w:val="20"/>
          <w:szCs w:val="20"/>
        </w:rPr>
        <w:t xml:space="preserve">	Nov 2024 – Present</w:t>
      </w:r>
    </w:p>
    <w:p>
      <w:pPr>
        <w:spacing w:after="40" w:before="10"/>
      </w:pPr>
      <w:r>
        <w:rPr>
          <w:rFonts w:ascii="Calibri" w:cs="Calibri" w:eastAsia="Calibri" w:hAnsi="Calibri"/>
          <w:i/>
          <w:iCs/>
          <w:color w:val="000000"/>
          <w:sz w:val="21"/>
          <w:szCs w:val="21"/>
        </w:rPr>
        <w:t xml:space="preserve">Director of IT</w:t>
      </w:r>
    </w:p>
    <w:p>
      <w:pPr>
        <w:pStyle w:val="ListParagraph"/>
        <w:numPr>
          <w:ilvl w:val="0"/>
          <w:numId w:val="2"/>
        </w:numPr>
        <w:spacing w:after="20"/>
      </w:pPr>
      <w:r>
        <w:rPr>
          <w:rFonts w:ascii="Calibri" w:cs="Calibri" w:eastAsia="Calibri" w:hAnsi="Calibri"/>
          <w:color w:val="000000"/>
          <w:sz w:val="20"/>
          <w:szCs w:val="20"/>
        </w:rPr>
        <w:t xml:space="preserve">Lead technology infrastructure, AI strategy, and digital transformation for a high-volume contact center, ensuring scalability, security, and operational efficiency across all platforms.</w:t>
      </w:r>
    </w:p>
    <w:p>
      <w:pPr>
        <w:pStyle w:val="ListParagraph"/>
        <w:numPr>
          <w:ilvl w:val="0"/>
          <w:numId w:val="2"/>
        </w:numPr>
        <w:spacing w:after="20"/>
      </w:pPr>
      <w:r>
        <w:rPr>
          <w:rFonts w:ascii="Calibri" w:cs="Calibri" w:eastAsia="Calibri" w:hAnsi="Calibri"/>
          <w:color w:val="000000"/>
          <w:sz w:val="20"/>
          <w:szCs w:val="20"/>
        </w:rPr>
        <w:t xml:space="preserve">Engineered a production Voice AI bot end-to-end, including full infrastructure, telephony integration, conversational AI pipeline, and a custom Answering Machine Detection (AMD) system, automating outbound call workflows and significantly increasing live contact rates.</w:t>
      </w:r>
    </w:p>
    <w:p>
      <w:pPr>
        <w:pStyle w:val="ListParagraph"/>
        <w:numPr>
          <w:ilvl w:val="0"/>
          <w:numId w:val="2"/>
        </w:numPr>
        <w:spacing w:after="20"/>
      </w:pPr>
      <w:r>
        <w:rPr>
          <w:rFonts w:ascii="Calibri" w:cs="Calibri" w:eastAsia="Calibri" w:hAnsi="Calibri"/>
          <w:color w:val="000000"/>
          <w:sz w:val="20"/>
          <w:szCs w:val="20"/>
        </w:rPr>
        <w:t xml:space="preserve">Designed and deployed an Agent Factory using LangGraph to create reusable AI agent workflows, streamlining team lead operations across departments and accelerating automation adoption.</w:t>
      </w:r>
    </w:p>
    <w:p>
      <w:pPr>
        <w:pStyle w:val="ListParagraph"/>
        <w:numPr>
          <w:ilvl w:val="0"/>
          <w:numId w:val="2"/>
        </w:numPr>
        <w:spacing w:after="20"/>
      </w:pPr>
      <w:r>
        <w:rPr>
          <w:rFonts w:ascii="Calibri" w:cs="Calibri" w:eastAsia="Calibri" w:hAnsi="Calibri"/>
          <w:color w:val="000000"/>
          <w:sz w:val="20"/>
          <w:szCs w:val="20"/>
        </w:rPr>
        <w:t xml:space="preserve">Architected and deployed a fully local RAG system with custom document ingestion using vLLM, PaddleOCR, and CUDA, eliminating cloud dependency while enabling intelligent document search and retrieval across the organization.</w:t>
      </w:r>
    </w:p>
    <w:p>
      <w:pPr>
        <w:pStyle w:val="ListParagraph"/>
        <w:numPr>
          <w:ilvl w:val="0"/>
          <w:numId w:val="2"/>
        </w:numPr>
        <w:spacing w:after="20"/>
      </w:pPr>
      <w:r>
        <w:rPr>
          <w:rFonts w:ascii="Calibri" w:cs="Calibri" w:eastAsia="Calibri" w:hAnsi="Calibri"/>
          <w:color w:val="000000"/>
          <w:sz w:val="20"/>
          <w:szCs w:val="20"/>
        </w:rPr>
        <w:t xml:space="preserve">Spearheaded SentinelOne security implementation, elevating the company’s cybersecurity profile to 96/100 and qualifying for cyber insurance discounts.</w:t>
      </w:r>
    </w:p>
    <w:p>
      <w:pPr>
        <w:pStyle w:val="ListParagraph"/>
        <w:numPr>
          <w:ilvl w:val="0"/>
          <w:numId w:val="2"/>
        </w:numPr>
        <w:spacing w:after="20"/>
      </w:pPr>
      <w:r>
        <w:rPr>
          <w:rFonts w:ascii="Calibri" w:cs="Calibri" w:eastAsia="Calibri" w:hAnsi="Calibri"/>
          <w:color w:val="000000"/>
          <w:sz w:val="20"/>
          <w:szCs w:val="20"/>
        </w:rPr>
        <w:t xml:space="preserve">Directed legacy modernization and platform migration, phasing out ColdFusion systems, modernizing APIs, and implementing Genesys with Twilio integration for high-performance outbound dialing.</w:t>
      </w:r>
    </w:p>
    <w:p>
      <w:pPr>
        <w:pStyle w:val="ListParagraph"/>
        <w:numPr>
          <w:ilvl w:val="0"/>
          <w:numId w:val="2"/>
        </w:numPr>
        <w:spacing w:after="20"/>
      </w:pPr>
      <w:r>
        <w:rPr>
          <w:rFonts w:ascii="Calibri" w:cs="Calibri" w:eastAsia="Calibri" w:hAnsi="Calibri"/>
          <w:color w:val="000000"/>
          <w:sz w:val="20"/>
          <w:szCs w:val="20"/>
        </w:rPr>
        <w:t xml:space="preserve">Led client implementation meetings and cross-functional IT teams, serving as the primary technical point of contact while overseeing vendor negotiations, platform licensing, and technology roadmaps.</w:t>
      </w:r>
    </w:p>
    <w:p>
      <w:pPr>
        <w:tabs>
          <w:tab w:val="right" w:pos="9026"/>
        </w:tabs>
        <w:spacing w:after="0" w:before="120"/>
      </w:pPr>
      <w:r>
        <w:rPr>
          <w:rFonts w:ascii="Calibri" w:cs="Calibri" w:eastAsia="Calibri" w:hAnsi="Calibri"/>
          <w:b/>
          <w:bCs/>
          <w:color w:val="000000"/>
          <w:sz w:val="22"/>
          <w:szCs w:val="22"/>
        </w:rPr>
        <w:t xml:space="preserve">Balboa Digital</w:t>
      </w:r>
      <w:r>
        <w:rPr>
          <w:rFonts w:ascii="Calibri" w:cs="Calibri" w:eastAsia="Calibri" w:hAnsi="Calibri"/>
          <w:color w:val="666666"/>
          <w:sz w:val="20"/>
          <w:szCs w:val="20"/>
        </w:rPr>
        <w:t xml:space="preserve"> | Remote</w:t>
      </w:r>
      <w:r>
        <w:rPr>
          <w:rFonts w:ascii="Calibri" w:cs="Calibri" w:eastAsia="Calibri" w:hAnsi="Calibri"/>
          <w:color w:val="666666"/>
          <w:sz w:val="20"/>
          <w:szCs w:val="20"/>
        </w:rPr>
        <w:t xml:space="preserve">	Aug 2022 – Oct 2024</w:t>
      </w:r>
    </w:p>
    <w:p>
      <w:pPr>
        <w:spacing w:after="40" w:before="10"/>
      </w:pPr>
      <w:r>
        <w:rPr>
          <w:rFonts w:ascii="Calibri" w:cs="Calibri" w:eastAsia="Calibri" w:hAnsi="Calibri"/>
          <w:i/>
          <w:iCs/>
          <w:color w:val="000000"/>
          <w:sz w:val="21"/>
          <w:szCs w:val="21"/>
        </w:rPr>
        <w:t xml:space="preserve">Software Engineering Manager</w:t>
      </w:r>
    </w:p>
    <w:p>
      <w:pPr>
        <w:pStyle w:val="ListParagraph"/>
        <w:numPr>
          <w:ilvl w:val="0"/>
          <w:numId w:val="2"/>
        </w:numPr>
        <w:spacing w:after="20"/>
      </w:pPr>
      <w:r>
        <w:rPr>
          <w:rFonts w:ascii="Calibri" w:cs="Calibri" w:eastAsia="Calibri" w:hAnsi="Calibri"/>
          <w:color w:val="000000"/>
          <w:sz w:val="20"/>
          <w:szCs w:val="20"/>
        </w:rPr>
        <w:t xml:space="preserve">Re-architected core platform from single-threaded to multi-threaded task processing, unlocking a 99.8% speed improvement and transforming agent productivity.</w:t>
      </w:r>
    </w:p>
    <w:p>
      <w:pPr>
        <w:pStyle w:val="ListParagraph"/>
        <w:numPr>
          <w:ilvl w:val="0"/>
          <w:numId w:val="2"/>
        </w:numPr>
        <w:spacing w:after="20"/>
      </w:pPr>
      <w:r>
        <w:rPr>
          <w:rFonts w:ascii="Calibri" w:cs="Calibri" w:eastAsia="Calibri" w:hAnsi="Calibri"/>
          <w:color w:val="000000"/>
          <w:sz w:val="20"/>
          <w:szCs w:val="20"/>
        </w:rPr>
        <w:t xml:space="preserve">Led enterprise cloud migration from on-premise to AWS, implementing load balancing and auto-scaling that reduced operational costs by 30% and improved system reliability by 40%.</w:t>
      </w:r>
    </w:p>
    <w:p>
      <w:pPr>
        <w:pStyle w:val="ListParagraph"/>
        <w:numPr>
          <w:ilvl w:val="0"/>
          <w:numId w:val="2"/>
        </w:numPr>
        <w:spacing w:after="20"/>
      </w:pPr>
      <w:r>
        <w:rPr>
          <w:rFonts w:ascii="Calibri" w:cs="Calibri" w:eastAsia="Calibri" w:hAnsi="Calibri"/>
          <w:color w:val="000000"/>
          <w:sz w:val="20"/>
          <w:szCs w:val="20"/>
        </w:rPr>
        <w:t xml:space="preserve">Built a mentorship and leadership development program that improved team retention by 25% and produced a bench of three promotion-ready engineers.</w:t>
      </w:r>
    </w:p>
    <w:p>
      <w:pPr>
        <w:tabs>
          <w:tab w:val="right" w:pos="9026"/>
        </w:tabs>
        <w:spacing w:after="0" w:before="120"/>
      </w:pPr>
      <w:r>
        <w:rPr>
          <w:rFonts w:ascii="Calibri" w:cs="Calibri" w:eastAsia="Calibri" w:hAnsi="Calibri"/>
          <w:b/>
          <w:bCs/>
          <w:color w:val="000000"/>
          <w:sz w:val="22"/>
          <w:szCs w:val="22"/>
        </w:rPr>
        <w:t xml:space="preserve">Balboa Digital</w:t>
      </w:r>
      <w:r>
        <w:rPr>
          <w:rFonts w:ascii="Calibri" w:cs="Calibri" w:eastAsia="Calibri" w:hAnsi="Calibri"/>
          <w:color w:val="666666"/>
          <w:sz w:val="20"/>
          <w:szCs w:val="20"/>
        </w:rPr>
        <w:t xml:space="preserve"> | Corona, CA</w:t>
      </w:r>
      <w:r>
        <w:rPr>
          <w:rFonts w:ascii="Calibri" w:cs="Calibri" w:eastAsia="Calibri" w:hAnsi="Calibri"/>
          <w:color w:val="666666"/>
          <w:sz w:val="20"/>
          <w:szCs w:val="20"/>
        </w:rPr>
        <w:t xml:space="preserve">	Feb 2020 – Aug 2022</w:t>
      </w:r>
    </w:p>
    <w:p>
      <w:pPr>
        <w:spacing w:after="40" w:before="10"/>
      </w:pPr>
      <w:r>
        <w:rPr>
          <w:rFonts w:ascii="Calibri" w:cs="Calibri" w:eastAsia="Calibri" w:hAnsi="Calibri"/>
          <w:i/>
          <w:iCs/>
          <w:color w:val="000000"/>
          <w:sz w:val="21"/>
          <w:szCs w:val="21"/>
        </w:rPr>
        <w:t xml:space="preserve">Web Application Developer</w:t>
      </w:r>
    </w:p>
    <w:p>
      <w:pPr>
        <w:pStyle w:val="ListParagraph"/>
        <w:numPr>
          <w:ilvl w:val="0"/>
          <w:numId w:val="2"/>
        </w:numPr>
        <w:spacing w:after="20"/>
      </w:pPr>
      <w:r>
        <w:rPr>
          <w:rFonts w:ascii="Calibri" w:cs="Calibri" w:eastAsia="Calibri" w:hAnsi="Calibri"/>
          <w:color w:val="000000"/>
          <w:sz w:val="20"/>
          <w:szCs w:val="20"/>
        </w:rPr>
        <w:t xml:space="preserve">Decreased call load times by 80% (under 2 seconds) and increased CRM loading speed by over 60%, directly improving agent efficiency and customer experience.</w:t>
      </w:r>
    </w:p>
    <w:p>
      <w:pPr>
        <w:pStyle w:val="ListParagraph"/>
        <w:numPr>
          <w:ilvl w:val="0"/>
          <w:numId w:val="2"/>
        </w:numPr>
        <w:spacing w:after="20"/>
      </w:pPr>
      <w:r>
        <w:rPr>
          <w:rFonts w:ascii="Calibri" w:cs="Calibri" w:eastAsia="Calibri" w:hAnsi="Calibri"/>
          <w:color w:val="000000"/>
          <w:sz w:val="20"/>
          <w:szCs w:val="20"/>
        </w:rPr>
        <w:t xml:space="preserve">Refactored the codebase to improve performance by 120% while reducing code volume by 50%, creating a cleaner, more maintainable foundation.</w:t>
      </w:r>
    </w:p>
    <w:p>
      <w:pPr>
        <w:pStyle w:val="ListParagraph"/>
        <w:numPr>
          <w:ilvl w:val="0"/>
          <w:numId w:val="2"/>
        </w:numPr>
        <w:spacing w:after="20"/>
      </w:pPr>
      <w:r>
        <w:rPr>
          <w:rFonts w:ascii="Calibri" w:cs="Calibri" w:eastAsia="Calibri" w:hAnsi="Calibri"/>
          <w:color w:val="000000"/>
          <w:sz w:val="20"/>
          <w:szCs w:val="20"/>
        </w:rPr>
        <w:t xml:space="preserve">Built a real-time monitoring application with merge/listen capabilities to track business and employee performance across the contact center.</w:t>
      </w:r>
    </w:p>
    <w:p>
      <w:pPr>
        <w:tabs>
          <w:tab w:val="right" w:pos="9026"/>
        </w:tabs>
        <w:spacing w:after="0" w:before="120"/>
      </w:pPr>
      <w:r>
        <w:rPr>
          <w:rFonts w:ascii="Calibri" w:cs="Calibri" w:eastAsia="Calibri" w:hAnsi="Calibri"/>
          <w:b/>
          <w:bCs/>
          <w:color w:val="000000"/>
          <w:sz w:val="22"/>
          <w:szCs w:val="22"/>
        </w:rPr>
        <w:t xml:space="preserve">Raytheon Technologies</w:t>
      </w:r>
      <w:r>
        <w:rPr>
          <w:rFonts w:ascii="Calibri" w:cs="Calibri" w:eastAsia="Calibri" w:hAnsi="Calibri"/>
          <w:color w:val="666666"/>
          <w:sz w:val="20"/>
          <w:szCs w:val="20"/>
        </w:rPr>
        <w:t xml:space="preserve"> | Remote</w:t>
      </w:r>
      <w:r>
        <w:rPr>
          <w:rFonts w:ascii="Calibri" w:cs="Calibri" w:eastAsia="Calibri" w:hAnsi="Calibri"/>
          <w:color w:val="666666"/>
          <w:sz w:val="20"/>
          <w:szCs w:val="20"/>
        </w:rPr>
        <w:t xml:space="preserve">	Oct 2021 – Aug 2022</w:t>
      </w:r>
    </w:p>
    <w:p>
      <w:pPr>
        <w:spacing w:after="40" w:before="10"/>
      </w:pPr>
      <w:r>
        <w:rPr>
          <w:rFonts w:ascii="Calibri" w:cs="Calibri" w:eastAsia="Calibri" w:hAnsi="Calibri"/>
          <w:i/>
          <w:iCs/>
          <w:color w:val="000000"/>
          <w:sz w:val="21"/>
          <w:szCs w:val="21"/>
        </w:rPr>
        <w:t xml:space="preserve">Senior Full Stack Developer</w:t>
      </w:r>
    </w:p>
    <w:p>
      <w:pPr>
        <w:pStyle w:val="ListParagraph"/>
        <w:numPr>
          <w:ilvl w:val="0"/>
          <w:numId w:val="2"/>
        </w:numPr>
        <w:spacing w:after="20"/>
      </w:pPr>
      <w:r>
        <w:rPr>
          <w:rFonts w:ascii="Calibri" w:cs="Calibri" w:eastAsia="Calibri" w:hAnsi="Calibri"/>
          <w:color w:val="000000"/>
          <w:sz w:val="20"/>
          <w:szCs w:val="20"/>
        </w:rPr>
        <w:t xml:space="preserve">Won Top Innovation at the NAWCTSD AI Challenge by engineering a real-time anomaly detection tool that cut mission preparation time by 50%, demonstrating early AI/ML leadership.</w:t>
      </w:r>
    </w:p>
    <w:p>
      <w:pPr>
        <w:pStyle w:val="ListParagraph"/>
        <w:numPr>
          <w:ilvl w:val="0"/>
          <w:numId w:val="2"/>
        </w:numPr>
        <w:spacing w:after="20"/>
      </w:pPr>
      <w:r>
        <w:rPr>
          <w:rFonts w:ascii="Calibri" w:cs="Calibri" w:eastAsia="Calibri" w:hAnsi="Calibri"/>
          <w:color w:val="000000"/>
          <w:sz w:val="20"/>
          <w:szCs w:val="20"/>
        </w:rPr>
        <w:t xml:space="preserve">Redesigned the developer onboarding process, reducing ramp-up time by 50% and accelerating project delivery across the team.</w:t>
      </w:r>
    </w:p>
    <w:p>
      <w:pPr>
        <w:pStyle w:val="ListParagraph"/>
        <w:numPr>
          <w:ilvl w:val="0"/>
          <w:numId w:val="2"/>
        </w:numPr>
        <w:spacing w:after="20"/>
      </w:pPr>
      <w:r>
        <w:rPr>
          <w:rFonts w:ascii="Calibri" w:cs="Calibri" w:eastAsia="Calibri" w:hAnsi="Calibri"/>
          <w:color w:val="000000"/>
          <w:sz w:val="20"/>
          <w:szCs w:val="20"/>
        </w:rPr>
        <w:t xml:space="preserve">Architected WebSocket-based real-time data sync into the learning management system (LMS), driving a 75% increase in trainee satisfaction scores.</w:t>
      </w:r>
    </w:p>
    <w:p>
      <w:pPr>
        <w:tabs>
          <w:tab w:val="right" w:pos="9026"/>
        </w:tabs>
        <w:spacing w:after="0" w:before="120"/>
      </w:pPr>
      <w:r>
        <w:rPr>
          <w:rFonts w:ascii="Calibri" w:cs="Calibri" w:eastAsia="Calibri" w:hAnsi="Calibri"/>
          <w:b/>
          <w:bCs/>
          <w:color w:val="000000"/>
          <w:sz w:val="22"/>
          <w:szCs w:val="22"/>
        </w:rPr>
        <w:t xml:space="preserve">Soul Machines</w:t>
      </w:r>
      <w:r>
        <w:rPr>
          <w:rFonts w:ascii="Calibri" w:cs="Calibri" w:eastAsia="Calibri" w:hAnsi="Calibri"/>
          <w:color w:val="666666"/>
          <w:sz w:val="20"/>
          <w:szCs w:val="20"/>
        </w:rPr>
        <w:t xml:space="preserve"> | Remote</w:t>
      </w:r>
      <w:r>
        <w:rPr>
          <w:rFonts w:ascii="Calibri" w:cs="Calibri" w:eastAsia="Calibri" w:hAnsi="Calibri"/>
          <w:color w:val="666666"/>
          <w:sz w:val="20"/>
          <w:szCs w:val="20"/>
        </w:rPr>
        <w:t xml:space="preserve">	Jan 2022 – Aug 2022</w:t>
      </w:r>
    </w:p>
    <w:p>
      <w:pPr>
        <w:spacing w:after="40" w:before="10"/>
      </w:pPr>
      <w:r>
        <w:rPr>
          <w:rFonts w:ascii="Calibri" w:cs="Calibri" w:eastAsia="Calibri" w:hAnsi="Calibri"/>
          <w:i/>
          <w:iCs/>
          <w:color w:val="000000"/>
          <w:sz w:val="21"/>
          <w:szCs w:val="21"/>
        </w:rPr>
        <w:t xml:space="preserve">Senior Software Engineer</w:t>
      </w:r>
    </w:p>
    <w:p>
      <w:pPr>
        <w:pStyle w:val="ListParagraph"/>
        <w:numPr>
          <w:ilvl w:val="0"/>
          <w:numId w:val="2"/>
        </w:numPr>
        <w:spacing w:after="20"/>
      </w:pPr>
      <w:r>
        <w:rPr>
          <w:rFonts w:ascii="Calibri" w:cs="Calibri" w:eastAsia="Calibri" w:hAnsi="Calibri"/>
          <w:color w:val="000000"/>
          <w:sz w:val="20"/>
          <w:szCs w:val="20"/>
        </w:rPr>
        <w:t xml:space="preserve">Developed the front-end interface for AI-powered digital agents deployed by enterprise clients including Woolworths and General Motors.</w:t>
      </w:r>
    </w:p>
    <w:p>
      <w:pPr>
        <w:pStyle w:val="ListParagraph"/>
        <w:numPr>
          <w:ilvl w:val="0"/>
          <w:numId w:val="2"/>
        </w:numPr>
        <w:spacing w:after="20"/>
      </w:pPr>
      <w:r>
        <w:rPr>
          <w:rFonts w:ascii="Calibri" w:cs="Calibri" w:eastAsia="Calibri" w:hAnsi="Calibri"/>
          <w:color w:val="000000"/>
          <w:sz w:val="20"/>
          <w:szCs w:val="20"/>
        </w:rPr>
        <w:t xml:space="preserve">Collaborated with cross-functional teams to build conversational UI components that brought autonomous digital humans to life across customer-facing channels.</w:t>
      </w:r>
    </w:p>
    <w:p>
      <w:pPr>
        <w:pStyle w:val="ListParagraph"/>
        <w:numPr>
          <w:ilvl w:val="0"/>
          <w:numId w:val="2"/>
        </w:numPr>
        <w:spacing w:after="20"/>
      </w:pPr>
      <w:r>
        <w:rPr>
          <w:rFonts w:ascii="Calibri" w:cs="Calibri" w:eastAsia="Calibri" w:hAnsi="Calibri"/>
          <w:color w:val="000000"/>
          <w:sz w:val="20"/>
          <w:szCs w:val="20"/>
        </w:rPr>
        <w:t xml:space="preserve">Contributed to a platform serving Fortune 500 brands, gaining deep experience in conversational AI, real-time rendering, and human-computer interaction at scale.</w:t>
      </w:r>
    </w:p>
    <w:p>
      <w:pPr>
        <w:tabs>
          <w:tab w:val="right" w:pos="9026"/>
        </w:tabs>
        <w:spacing w:after="0" w:before="120"/>
      </w:pPr>
      <w:r>
        <w:rPr>
          <w:rFonts w:ascii="Calibri" w:cs="Calibri" w:eastAsia="Calibri" w:hAnsi="Calibri"/>
          <w:b/>
          <w:bCs/>
          <w:color w:val="000000"/>
          <w:sz w:val="22"/>
          <w:szCs w:val="22"/>
        </w:rPr>
        <w:t xml:space="preserve">Inland Empire Software Development</w:t>
      </w:r>
      <w:r>
        <w:rPr>
          <w:rFonts w:ascii="Calibri" w:cs="Calibri" w:eastAsia="Calibri" w:hAnsi="Calibri"/>
          <w:color w:val="666666"/>
          <w:sz w:val="20"/>
          <w:szCs w:val="20"/>
        </w:rPr>
        <w:t xml:space="preserve"> | Riverside, CA</w:t>
      </w:r>
      <w:r>
        <w:rPr>
          <w:rFonts w:ascii="Calibri" w:cs="Calibri" w:eastAsia="Calibri" w:hAnsi="Calibri"/>
          <w:color w:val="666666"/>
          <w:sz w:val="20"/>
          <w:szCs w:val="20"/>
        </w:rPr>
        <w:t xml:space="preserve">	Apr 2019 – Sep 2021</w:t>
      </w:r>
    </w:p>
    <w:p>
      <w:pPr>
        <w:spacing w:after="40" w:before="10"/>
      </w:pPr>
      <w:r>
        <w:rPr>
          <w:rFonts w:ascii="Calibri" w:cs="Calibri" w:eastAsia="Calibri" w:hAnsi="Calibri"/>
          <w:i/>
          <w:iCs/>
          <w:color w:val="000000"/>
          <w:sz w:val="21"/>
          <w:szCs w:val="21"/>
        </w:rPr>
        <w:t xml:space="preserve">Lead Software Engineer</w:t>
      </w:r>
    </w:p>
    <w:p>
      <w:pPr>
        <w:pStyle w:val="ListParagraph"/>
        <w:numPr>
          <w:ilvl w:val="0"/>
          <w:numId w:val="2"/>
        </w:numPr>
        <w:spacing w:after="20"/>
      </w:pPr>
      <w:r>
        <w:rPr>
          <w:rFonts w:ascii="Calibri" w:cs="Calibri" w:eastAsia="Calibri" w:hAnsi="Calibri"/>
          <w:color w:val="000000"/>
          <w:sz w:val="20"/>
          <w:szCs w:val="20"/>
        </w:rPr>
        <w:t xml:space="preserve">Led a cross-functional team of engineers and volunteers, managing project delivery end-to-end and mentoring junior developers into independent contributors.</w:t>
      </w:r>
    </w:p>
    <w:p>
      <w:pPr>
        <w:pStyle w:val="ListParagraph"/>
        <w:numPr>
          <w:ilvl w:val="0"/>
          <w:numId w:val="2"/>
        </w:numPr>
        <w:spacing w:after="20"/>
      </w:pPr>
      <w:r>
        <w:rPr>
          <w:rFonts w:ascii="Calibri" w:cs="Calibri" w:eastAsia="Calibri" w:hAnsi="Calibri"/>
          <w:color w:val="000000"/>
          <w:sz w:val="20"/>
          <w:szCs w:val="20"/>
        </w:rPr>
        <w:t xml:space="preserve">Delivered a 160% improvement in site performance through infrastructure and server optimizations, directly increasing user engagement and retention.</w:t>
      </w:r>
    </w:p>
    <w:p>
      <w:pPr>
        <w:pStyle w:val="ListParagraph"/>
        <w:numPr>
          <w:ilvl w:val="0"/>
          <w:numId w:val="2"/>
        </w:numPr>
        <w:spacing w:after="20"/>
      </w:pPr>
      <w:r>
        <w:rPr>
          <w:rFonts w:ascii="Calibri" w:cs="Calibri" w:eastAsia="Calibri" w:hAnsi="Calibri"/>
          <w:color w:val="000000"/>
          <w:sz w:val="20"/>
          <w:szCs w:val="20"/>
        </w:rPr>
        <w:t xml:space="preserve">Reduced infrastructure costs by 25% by implementing Redis caching and optimizing database queries at scale.</w:t>
      </w:r>
    </w:p>
    <w:p>
      <w:pPr>
        <w:tabs>
          <w:tab w:val="right" w:pos="9026"/>
        </w:tabs>
        <w:spacing w:after="0" w:before="120"/>
      </w:pPr>
      <w:r>
        <w:rPr>
          <w:rFonts w:ascii="Calibri" w:cs="Calibri" w:eastAsia="Calibri" w:hAnsi="Calibri"/>
          <w:b/>
          <w:bCs/>
          <w:color w:val="000000"/>
          <w:sz w:val="22"/>
          <w:szCs w:val="22"/>
        </w:rPr>
        <w:t xml:space="preserve">Trilogy Education</w:t>
      </w:r>
      <w:r>
        <w:rPr>
          <w:rFonts w:ascii="Calibri" w:cs="Calibri" w:eastAsia="Calibri" w:hAnsi="Calibri"/>
          <w:color w:val="666666"/>
          <w:sz w:val="20"/>
          <w:szCs w:val="20"/>
        </w:rPr>
        <w:t xml:space="preserve"> | Remote (Part-time)</w:t>
      </w:r>
      <w:r>
        <w:rPr>
          <w:rFonts w:ascii="Calibri" w:cs="Calibri" w:eastAsia="Calibri" w:hAnsi="Calibri"/>
          <w:color w:val="666666"/>
          <w:sz w:val="20"/>
          <w:szCs w:val="20"/>
        </w:rPr>
        <w:t xml:space="preserve">	May 2021 – Dec 2021</w:t>
      </w:r>
    </w:p>
    <w:p>
      <w:pPr>
        <w:spacing w:after="40" w:before="10"/>
      </w:pPr>
      <w:r>
        <w:rPr>
          <w:rFonts w:ascii="Calibri" w:cs="Calibri" w:eastAsia="Calibri" w:hAnsi="Calibri"/>
          <w:i/>
          <w:iCs/>
          <w:color w:val="000000"/>
          <w:sz w:val="21"/>
          <w:szCs w:val="21"/>
        </w:rPr>
        <w:t xml:space="preserve">Full Stack Web Development Teacher</w:t>
      </w:r>
    </w:p>
    <w:p>
      <w:pPr>
        <w:pStyle w:val="ListParagraph"/>
        <w:numPr>
          <w:ilvl w:val="0"/>
          <w:numId w:val="2"/>
        </w:numPr>
        <w:spacing w:after="20"/>
      </w:pPr>
      <w:r>
        <w:rPr>
          <w:rFonts w:ascii="Calibri" w:cs="Calibri" w:eastAsia="Calibri" w:hAnsi="Calibri"/>
          <w:color w:val="000000"/>
          <w:sz w:val="20"/>
          <w:szCs w:val="20"/>
        </w:rPr>
        <w:t xml:space="preserve">Taught full-stack web development to cohorts of career-transitioning students, covering JavaScript, React, Node.js, and database design.</w:t>
      </w:r>
    </w:p>
    <w:p>
      <w:pPr>
        <w:pStyle w:val="ListParagraph"/>
        <w:numPr>
          <w:ilvl w:val="0"/>
          <w:numId w:val="2"/>
        </w:numPr>
        <w:spacing w:after="20"/>
      </w:pPr>
      <w:r>
        <w:rPr>
          <w:rFonts w:ascii="Calibri" w:cs="Calibri" w:eastAsia="Calibri" w:hAnsi="Calibri"/>
          <w:color w:val="000000"/>
          <w:sz w:val="20"/>
          <w:szCs w:val="20"/>
        </w:rPr>
        <w:t xml:space="preserve">Mentored students through capstone projects and portfolio development, preparing them for roles in software engineering.</w:t>
      </w:r>
    </w:p>
    <w:p>
      <w:pPr>
        <w:tabs>
          <w:tab w:val="right" w:pos="9026"/>
        </w:tabs>
        <w:spacing w:after="0" w:before="120"/>
      </w:pPr>
      <w:r>
        <w:rPr>
          <w:rFonts w:ascii="Calibri" w:cs="Calibri" w:eastAsia="Calibri" w:hAnsi="Calibri"/>
          <w:b/>
          <w:bCs/>
          <w:color w:val="000000"/>
          <w:sz w:val="22"/>
          <w:szCs w:val="22"/>
        </w:rPr>
        <w:t xml:space="preserve">Freelance Web Developer</w:t>
      </w:r>
      <w:r>
        <w:rPr>
          <w:rFonts w:ascii="Calibri" w:cs="Calibri" w:eastAsia="Calibri" w:hAnsi="Calibri"/>
          <w:color w:val="666666"/>
          <w:sz w:val="20"/>
          <w:szCs w:val="20"/>
        </w:rPr>
        <w:t xml:space="preserve"> | CA</w:t>
      </w:r>
      <w:r>
        <w:rPr>
          <w:rFonts w:ascii="Calibri" w:cs="Calibri" w:eastAsia="Calibri" w:hAnsi="Calibri"/>
          <w:color w:val="666666"/>
          <w:sz w:val="20"/>
          <w:szCs w:val="20"/>
        </w:rPr>
        <w:t xml:space="preserve">	Aug 2016 – Oct 2021</w:t>
      </w:r>
    </w:p>
    <w:p>
      <w:pPr>
        <w:spacing w:after="40" w:before="10"/>
      </w:pPr>
      <w:r>
        <w:rPr>
          <w:rFonts w:ascii="Calibri" w:cs="Calibri" w:eastAsia="Calibri" w:hAnsi="Calibri"/>
          <w:i/>
          <w:iCs/>
          <w:color w:val="000000"/>
          <w:sz w:val="21"/>
          <w:szCs w:val="21"/>
        </w:rPr>
        <w:t xml:space="preserve">Freelance</w:t>
      </w:r>
    </w:p>
    <w:p>
      <w:pPr>
        <w:pStyle w:val="ListParagraph"/>
        <w:numPr>
          <w:ilvl w:val="0"/>
          <w:numId w:val="2"/>
        </w:numPr>
        <w:spacing w:after="20"/>
      </w:pPr>
      <w:r>
        <w:rPr>
          <w:rFonts w:ascii="Calibri" w:cs="Calibri" w:eastAsia="Calibri" w:hAnsi="Calibri"/>
          <w:color w:val="000000"/>
          <w:sz w:val="20"/>
          <w:szCs w:val="20"/>
        </w:rPr>
        <w:t xml:space="preserve">Founded and operated a freelance practice delivering full-stack web applications across multiple industries using the MERN stack, owning the full lifecycle from architecture through deployment.</w:t>
      </w:r>
    </w:p>
    <w:p>
      <w:pPr>
        <w:pStyle w:val="ListParagraph"/>
        <w:numPr>
          <w:ilvl w:val="0"/>
          <w:numId w:val="2"/>
        </w:numPr>
        <w:spacing w:after="20"/>
      </w:pPr>
      <w:r>
        <w:rPr>
          <w:rFonts w:ascii="Calibri" w:cs="Calibri" w:eastAsia="Calibri" w:hAnsi="Calibri"/>
          <w:color w:val="000000"/>
          <w:sz w:val="20"/>
          <w:szCs w:val="20"/>
        </w:rPr>
        <w:t xml:space="preserve">Achieved 99.9% uptime across all client applications while maintaining ADA and GDPR compliance, generating repeat business and long-term client partnerships.</w:t>
      </w:r>
    </w:p>
    <w:p>
      <w:pPr>
        <w:pStyle w:val="Heading1"/>
        <w:pBdr>
          <w:bottom w:val="single" w:color="CCCCCC" w:sz="4" w:space="2"/>
        </w:pBdr>
        <w:spacing w:after="60" w:before="200"/>
      </w:pPr>
      <w:r>
        <w:rPr>
          <w:rFonts w:ascii="Calibri" w:cs="Calibri" w:eastAsia="Calibri" w:hAnsi="Calibri"/>
          <w:b/>
          <w:bCs/>
          <w:color w:val="000000"/>
          <w:sz w:val="22"/>
          <w:szCs w:val="22"/>
        </w:rPr>
        <w:t xml:space="preserve">EDUCATION</w:t>
      </w:r>
    </w:p>
    <w:p>
      <w:pPr>
        <w:tabs>
          <w:tab w:val="right" w:pos="9026"/>
        </w:tabs>
        <w:spacing w:after="0" w:before="80"/>
      </w:pPr>
      <w:r>
        <w:rPr>
          <w:rFonts w:ascii="Calibri" w:cs="Calibri" w:eastAsia="Calibri" w:hAnsi="Calibri"/>
          <w:b/>
          <w:bCs/>
          <w:sz w:val="22"/>
          <w:szCs w:val="22"/>
        </w:rPr>
        <w:t xml:space="preserve">University of California, Riverside</w:t>
      </w:r>
      <w:r>
        <w:rPr>
          <w:rFonts w:ascii="Calibri" w:cs="Calibri" w:eastAsia="Calibri" w:hAnsi="Calibri"/>
          <w:color w:val="666666"/>
          <w:sz w:val="20"/>
          <w:szCs w:val="20"/>
        </w:rPr>
        <w:t xml:space="preserve">	Oct 2019</w:t>
      </w:r>
    </w:p>
    <w:p>
      <w:pPr>
        <w:spacing w:after="60"/>
      </w:pPr>
      <w:r>
        <w:rPr>
          <w:rFonts w:ascii="Calibri" w:cs="Calibri" w:eastAsia="Calibri" w:hAnsi="Calibri"/>
          <w:color w:val="666666"/>
          <w:sz w:val="20"/>
          <w:szCs w:val="20"/>
        </w:rPr>
        <w:t xml:space="preserve">Full Stack Web Development Certification</w:t>
      </w:r>
    </w:p>
    <w:p>
      <w:pPr>
        <w:tabs>
          <w:tab w:val="right" w:pos="9026"/>
        </w:tabs>
        <w:spacing w:after="0" w:before="60"/>
      </w:pPr>
      <w:r>
        <w:rPr>
          <w:rFonts w:ascii="Calibri" w:cs="Calibri" w:eastAsia="Calibri" w:hAnsi="Calibri"/>
          <w:b/>
          <w:bCs/>
          <w:sz w:val="22"/>
          <w:szCs w:val="22"/>
        </w:rPr>
        <w:t xml:space="preserve">Riverside City College</w:t>
      </w:r>
      <w:r>
        <w:rPr>
          <w:rFonts w:ascii="Calibri" w:cs="Calibri" w:eastAsia="Calibri" w:hAnsi="Calibri"/>
          <w:color w:val="666666"/>
          <w:sz w:val="20"/>
          <w:szCs w:val="20"/>
        </w:rPr>
        <w:t xml:space="preserve">	Jan 2016 – Jan 2018</w:t>
      </w:r>
    </w:p>
    <w:p>
      <w:pPr>
        <w:spacing w:after="60"/>
      </w:pPr>
      <w:r>
        <w:rPr>
          <w:rFonts w:ascii="Calibri" w:cs="Calibri" w:eastAsia="Calibri" w:hAnsi="Calibri"/>
          <w:color w:val="666666"/>
          <w:sz w:val="20"/>
          <w:szCs w:val="20"/>
        </w:rPr>
        <w:t xml:space="preserve">Study in Computer Science</w:t>
      </w:r>
    </w:p>
    <w:p>
      <w:pPr>
        <w:pStyle w:val="Heading1"/>
        <w:pBdr>
          <w:bottom w:val="single" w:color="CCCCCC" w:sz="4" w:space="2"/>
        </w:pBdr>
        <w:spacing w:after="60" w:before="200"/>
      </w:pPr>
      <w:r>
        <w:rPr>
          <w:rFonts w:ascii="Calibri" w:cs="Calibri" w:eastAsia="Calibri" w:hAnsi="Calibri"/>
          <w:b/>
          <w:bCs/>
          <w:color w:val="000000"/>
          <w:sz w:val="22"/>
          <w:szCs w:val="22"/>
        </w:rPr>
        <w:t xml:space="preserve">TECHNICAL SKILLS</w:t>
      </w:r>
    </w:p>
    <w:p>
      <w:pPr>
        <w:spacing w:after="40" w:before="40"/>
      </w:pPr>
      <w:r>
        <w:rPr>
          <w:rFonts w:ascii="Calibri" w:cs="Calibri" w:eastAsia="Calibri" w:hAnsi="Calibri"/>
          <w:b/>
          <w:bCs/>
          <w:sz w:val="20"/>
          <w:szCs w:val="20"/>
        </w:rPr>
        <w:t xml:space="preserve">Leadership &amp; Strategy: </w:t>
      </w:r>
      <w:r>
        <w:rPr>
          <w:rFonts w:ascii="Calibri" w:cs="Calibri" w:eastAsia="Calibri" w:hAnsi="Calibri"/>
          <w:sz w:val="20"/>
          <w:szCs w:val="20"/>
        </w:rPr>
        <w:t xml:space="preserve">Technology Leadership, AI Strategy, Strategic Planning, Digital Transformation, Technology Roadmapping, Product Strategy, Stakeholder Management, Client-Facing Technical Leadership, Vendor Management, Budgeting &amp; P&amp;L, Cross-functional Team Leadership, Technical Training &amp; Mentorship, Succession Planning</w:t>
      </w:r>
    </w:p>
    <w:p>
      <w:pPr>
        <w:spacing w:after="40"/>
      </w:pPr>
      <w:r>
        <w:rPr>
          <w:rFonts w:ascii="Calibri" w:cs="Calibri" w:eastAsia="Calibri" w:hAnsi="Calibri"/>
          <w:b/>
          <w:bCs/>
          <w:sz w:val="20"/>
          <w:szCs w:val="20"/>
        </w:rPr>
        <w:t xml:space="preserve">Technical: </w:t>
      </w:r>
      <w:r>
        <w:rPr>
          <w:rFonts w:ascii="Calibri" w:cs="Calibri" w:eastAsia="Calibri" w:hAnsi="Calibri"/>
          <w:sz w:val="20"/>
          <w:szCs w:val="20"/>
        </w:rPr>
        <w:t xml:space="preserve">AI/ML Systems, RAG Systems, Conversational AI, Voice AI, Digital Humans, LangGraph, LangChain, vLLM, Ollama, Pipecat, LiveKit, OpenAI API, Anthropic API, Hugging Face, Cloud Architecture (AWS, GCP), AWS Bedrock, AWS Lambda, EC2, ECR, S3, CloudWatch, Route 53, SQS, Docker, Kubernetes, Linux, Nginx, OpenVPN, CI/CD, Agile, Cybersecurity Compliance, Disaster Recovery, Infrastructure Modernization, Telephony Integration (Twilio, Genesys, Five9), CRM Systems, Data Visualization (Tableau, Power BI), Performance Monitoring</w:t>
      </w:r>
    </w:p>
    <w:p>
      <w:pPr>
        <w:spacing w:after="40"/>
      </w:pPr>
      <w:r>
        <w:rPr>
          <w:rFonts w:ascii="Calibri" w:cs="Calibri" w:eastAsia="Calibri" w:hAnsi="Calibri"/>
          <w:b/>
          <w:bCs/>
          <w:sz w:val="20"/>
          <w:szCs w:val="20"/>
        </w:rPr>
        <w:t xml:space="preserve">Programming &amp; Tools: </w:t>
      </w:r>
      <w:r>
        <w:rPr>
          <w:rFonts w:ascii="Calibri" w:cs="Calibri" w:eastAsia="Calibri" w:hAnsi="Calibri"/>
          <w:sz w:val="20"/>
          <w:szCs w:val="20"/>
        </w:rPr>
        <w:t xml:space="preserve">TypeScript, JavaScript, Python, React.js, Node.js, GraphQL, MongoDB, MySQL, PostgreSQL, AWS, GCP, GitHub, GitLab, Jira, Confluence, Tailwind CSS, HTML5, CSS, Material-UI, PaddleOCR, CUDA, WebSockets, Three.js, Gemini API, Salesforce, Microsoft 365</w:t>
      </w:r>
    </w:p>
    <w:p>
      <w:pPr>
        <w:spacing w:after="0"/>
      </w:pPr>
      <w:r>
        <w:rPr>
          <w:rFonts w:ascii="Calibri" w:cs="Calibri" w:eastAsia="Calibri" w:hAnsi="Calibri"/>
          <w:b/>
          <w:bCs/>
          <w:sz w:val="20"/>
          <w:szCs w:val="20"/>
        </w:rPr>
        <w:t xml:space="preserve">Languages: </w:t>
      </w:r>
      <w:r>
        <w:rPr>
          <w:rFonts w:ascii="Calibri" w:cs="Calibri" w:eastAsia="Calibri" w:hAnsi="Calibri"/>
          <w:sz w:val="20"/>
          <w:szCs w:val="20"/>
        </w:rPr>
        <w:t xml:space="preserve">English (Native), Spanish (Conversational)</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00"/>
      <w:outlineLvl w:val="0"/>
    </w:pPr>
    <w:rPr>
      <w:rFonts w:ascii="Calibri" w:cs="Calibri" w:eastAsia="Calibri" w:hAnsi="Calibri"/>
      <w:b/>
      <w:bCs/>
      <w:color w:val="000000"/>
      <w:sz w:val="22"/>
      <w:szCs w:val="22"/>
    </w:rPr>
  </w:style>
  <w:style w:type="paragraph" w:styleId="Heading2">
    <w:name w:val="Heading 2"/>
    <w:basedOn w:val="Normal"/>
    <w:next w:val="Normal"/>
    <w:qFormat/>
    <w:pPr>
      <w:spacing w:after="0" w:before="120"/>
      <w:outlineLvl w:val="1"/>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ldqx2ecao11yg448gp68" Type="http://schemas.openxmlformats.org/officeDocument/2006/relationships/hyperlink" Target="https://linkedin.com/in/andyamendez" TargetMode="External"/><Relationship Id="rIdb0jpvgrthell-mwhrej_x" Type="http://schemas.openxmlformats.org/officeDocument/2006/relationships/hyperlink" Target="https://andymendez.dev"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2026-03-16T04:39:11.329Z</dcterms:created>
  <dcterms:modified xsi:type="dcterms:W3CDTF">2026-03-16T04:39:11.329Z</dcterms:modified>
</cp:coreProperties>
</file>

<file path=docProps/custom.xml><?xml version="1.0" encoding="utf-8"?>
<Properties xmlns="http://schemas.openxmlformats.org/officeDocument/2006/custom-properties" xmlns:vt="http://schemas.openxmlformats.org/officeDocument/2006/docPropsVTypes"/>
</file>