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077E" w14:textId="2F482D3B" w:rsidR="00813B89" w:rsidRDefault="008F4AC4" w:rsidP="008F4AC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Mezzi di trasmissione</w:t>
      </w:r>
    </w:p>
    <w:p w14:paraId="254E3AAC" w14:textId="4A7FAF6C" w:rsidR="008F4AC4" w:rsidRDefault="008F4AC4" w:rsidP="008F4AC4">
      <w:pPr>
        <w:rPr>
          <w:sz w:val="24"/>
          <w:szCs w:val="24"/>
        </w:rPr>
      </w:pPr>
      <w:r>
        <w:rPr>
          <w:sz w:val="24"/>
          <w:szCs w:val="24"/>
        </w:rPr>
        <w:t xml:space="preserve">I cavi LAN sono i mezzi che permettono la trasmissione tra i nodi di una rete locale. Ci sono diversi cavi utilizzabili ma i più usati sono i cavi in rame </w:t>
      </w:r>
      <w:proofErr w:type="gramStart"/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Ethernet.</w:t>
      </w:r>
    </w:p>
    <w:p w14:paraId="1A031872" w14:textId="6746F64E" w:rsidR="008F4AC4" w:rsidRPr="008F4AC4" w:rsidRDefault="008F4AC4" w:rsidP="008F4AC4">
      <w:pPr>
        <w:rPr>
          <w:b/>
          <w:bCs/>
          <w:sz w:val="28"/>
          <w:szCs w:val="28"/>
        </w:rPr>
      </w:pPr>
      <w:r w:rsidRPr="008F4AC4">
        <w:rPr>
          <w:b/>
          <w:bCs/>
          <w:sz w:val="28"/>
          <w:szCs w:val="28"/>
        </w:rPr>
        <w:t>Doppino o Cavo Ethernet</w:t>
      </w:r>
    </w:p>
    <w:p w14:paraId="1E2D5CBC" w14:textId="74DD489F" w:rsidR="008F4AC4" w:rsidRDefault="008F4AC4" w:rsidP="008F4AC4">
      <w:pPr>
        <w:rPr>
          <w:sz w:val="24"/>
          <w:szCs w:val="24"/>
        </w:rPr>
      </w:pPr>
      <w:r>
        <w:rPr>
          <w:sz w:val="24"/>
          <w:szCs w:val="24"/>
        </w:rPr>
        <w:t>Sono costituiti da una coppia di conduttori in rame ricoperti da una guaina isolante, tra oloro intrecciati. Un cavo trasporta il segnale, l’altro il riferimento di massa, e il ricevitore utilizza la differenza tra i due conduttori.</w:t>
      </w:r>
    </w:p>
    <w:p w14:paraId="42ADF3D0" w14:textId="3F782929" w:rsidR="008F4AC4" w:rsidRDefault="008F4AC4" w:rsidP="008F4AC4">
      <w:pPr>
        <w:rPr>
          <w:sz w:val="24"/>
          <w:szCs w:val="24"/>
        </w:rPr>
      </w:pPr>
      <w:r>
        <w:rPr>
          <w:sz w:val="24"/>
          <w:szCs w:val="24"/>
        </w:rPr>
        <w:t>Un problema dei doppini è la diafonia (interferenza elettromagnetica) che si genera tra un cavo che trasporta corrente non costante e uno che ha riferimento a massa, ma può essere ridotta se i cavi vengono intrecciati.</w:t>
      </w:r>
    </w:p>
    <w:p w14:paraId="38321B5F" w14:textId="4ADDF8F1" w:rsidR="005A2750" w:rsidRDefault="008F4AC4" w:rsidP="008F4AC4">
      <w:pPr>
        <w:rPr>
          <w:sz w:val="24"/>
          <w:szCs w:val="24"/>
        </w:rPr>
      </w:pPr>
      <w:r>
        <w:rPr>
          <w:sz w:val="24"/>
          <w:szCs w:val="24"/>
        </w:rPr>
        <w:t>I doppini vengono classificati in categorie per identificarne velocità massima, larghezza di banda e massimo data-rate, ma servono anche a stabilire se sono schermati e il massimo numero di torsioni per unità di lunghezza.</w:t>
      </w:r>
    </w:p>
    <w:p w14:paraId="2074E500" w14:textId="1CB8972E" w:rsidR="00306E16" w:rsidRPr="00306E16" w:rsidRDefault="00306E16" w:rsidP="008F4AC4">
      <w:pPr>
        <w:rPr>
          <w:b/>
          <w:bCs/>
          <w:sz w:val="28"/>
          <w:szCs w:val="28"/>
        </w:rPr>
      </w:pPr>
      <w:r w:rsidRPr="00306E16">
        <w:rPr>
          <w:b/>
          <w:bCs/>
          <w:sz w:val="28"/>
          <w:szCs w:val="28"/>
        </w:rPr>
        <w:t xml:space="preserve">Versioni </w:t>
      </w:r>
      <w:proofErr w:type="spellStart"/>
      <w:r w:rsidRPr="00306E16">
        <w:rPr>
          <w:b/>
          <w:bCs/>
          <w:sz w:val="28"/>
          <w:szCs w:val="28"/>
        </w:rPr>
        <w:t>Twisted</w:t>
      </w:r>
      <w:proofErr w:type="spellEnd"/>
      <w:r w:rsidRPr="00306E16">
        <w:rPr>
          <w:b/>
          <w:bCs/>
          <w:sz w:val="28"/>
          <w:szCs w:val="28"/>
        </w:rPr>
        <w:t xml:space="preserve"> </w:t>
      </w:r>
      <w:proofErr w:type="spellStart"/>
      <w:r w:rsidRPr="00306E16">
        <w:rPr>
          <w:b/>
          <w:bCs/>
          <w:sz w:val="28"/>
          <w:szCs w:val="28"/>
        </w:rPr>
        <w:t>Pair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69"/>
        <w:gridCol w:w="2459"/>
        <w:gridCol w:w="2547"/>
        <w:gridCol w:w="2153"/>
      </w:tblGrid>
      <w:tr w:rsidR="00306E16" w14:paraId="11E29407" w14:textId="2E50EA98" w:rsidTr="00306E16">
        <w:tc>
          <w:tcPr>
            <w:tcW w:w="2469" w:type="dxa"/>
          </w:tcPr>
          <w:p w14:paraId="435ADCF3" w14:textId="6C26603E" w:rsidR="00306E16" w:rsidRPr="00B333AD" w:rsidRDefault="00306E16" w:rsidP="008F4AC4">
            <w:pPr>
              <w:rPr>
                <w:b/>
                <w:bCs/>
                <w:sz w:val="24"/>
                <w:szCs w:val="24"/>
              </w:rPr>
            </w:pPr>
            <w:r w:rsidRPr="00B333AD">
              <w:rPr>
                <w:b/>
                <w:bCs/>
                <w:sz w:val="24"/>
                <w:szCs w:val="24"/>
              </w:rPr>
              <w:t>Versione</w:t>
            </w:r>
          </w:p>
        </w:tc>
        <w:tc>
          <w:tcPr>
            <w:tcW w:w="2459" w:type="dxa"/>
          </w:tcPr>
          <w:p w14:paraId="0FDB31C5" w14:textId="492D1CB3" w:rsidR="00306E16" w:rsidRPr="00B333AD" w:rsidRDefault="00306E16" w:rsidP="008F4AC4">
            <w:pPr>
              <w:rPr>
                <w:b/>
                <w:bCs/>
                <w:sz w:val="24"/>
                <w:szCs w:val="24"/>
              </w:rPr>
            </w:pPr>
            <w:r w:rsidRPr="00B333AD">
              <w:rPr>
                <w:b/>
                <w:bCs/>
                <w:sz w:val="24"/>
                <w:szCs w:val="24"/>
              </w:rPr>
              <w:t>Velocità su distanze</w:t>
            </w:r>
          </w:p>
        </w:tc>
        <w:tc>
          <w:tcPr>
            <w:tcW w:w="2547" w:type="dxa"/>
          </w:tcPr>
          <w:p w14:paraId="6710FDB9" w14:textId="56CEE0F5" w:rsidR="00306E16" w:rsidRPr="00B333AD" w:rsidRDefault="00306E16" w:rsidP="008F4AC4">
            <w:pPr>
              <w:rPr>
                <w:b/>
                <w:bCs/>
                <w:sz w:val="24"/>
                <w:szCs w:val="24"/>
              </w:rPr>
            </w:pPr>
            <w:r w:rsidRPr="00B333AD">
              <w:rPr>
                <w:b/>
                <w:bCs/>
                <w:sz w:val="24"/>
                <w:szCs w:val="24"/>
              </w:rPr>
              <w:t>Struttura</w:t>
            </w:r>
          </w:p>
        </w:tc>
        <w:tc>
          <w:tcPr>
            <w:tcW w:w="2153" w:type="dxa"/>
          </w:tcPr>
          <w:p w14:paraId="714482B0" w14:textId="04AFB149" w:rsidR="00306E16" w:rsidRPr="00B333AD" w:rsidRDefault="00306E16" w:rsidP="008F4AC4">
            <w:pPr>
              <w:rPr>
                <w:b/>
                <w:bCs/>
                <w:sz w:val="24"/>
                <w:szCs w:val="24"/>
              </w:rPr>
            </w:pPr>
            <w:r w:rsidRPr="00B333AD">
              <w:rPr>
                <w:b/>
                <w:bCs/>
                <w:sz w:val="24"/>
                <w:szCs w:val="24"/>
              </w:rPr>
              <w:t>Utilizzo</w:t>
            </w:r>
          </w:p>
        </w:tc>
      </w:tr>
      <w:tr w:rsidR="00306E16" w14:paraId="4AB19E93" w14:textId="6C567FFD" w:rsidTr="00306E16">
        <w:tc>
          <w:tcPr>
            <w:tcW w:w="2469" w:type="dxa"/>
          </w:tcPr>
          <w:p w14:paraId="3C5580A6" w14:textId="25E32339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Cat.1</w:t>
            </w:r>
          </w:p>
        </w:tc>
        <w:tc>
          <w:tcPr>
            <w:tcW w:w="2459" w:type="dxa"/>
          </w:tcPr>
          <w:p w14:paraId="37352B4F" w14:textId="1E8BD62C" w:rsidR="00306E16" w:rsidRDefault="00B333AD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547" w:type="dxa"/>
          </w:tcPr>
          <w:p w14:paraId="0DCB48B9" w14:textId="2785BD5D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Doppino intrecciato non schermato (UTP). Due fili di rame isolati intrecciati</w:t>
            </w:r>
          </w:p>
        </w:tc>
        <w:tc>
          <w:tcPr>
            <w:tcW w:w="2153" w:type="dxa"/>
          </w:tcPr>
          <w:p w14:paraId="4D78F609" w14:textId="11205BAD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Cablaggio di sistemi di telefonia vocale nelle case. Comunicazioni vocali analogiche</w:t>
            </w:r>
          </w:p>
        </w:tc>
      </w:tr>
      <w:tr w:rsidR="00306E16" w14:paraId="4E702747" w14:textId="34838B1E" w:rsidTr="00306E16">
        <w:tc>
          <w:tcPr>
            <w:tcW w:w="2469" w:type="dxa"/>
          </w:tcPr>
          <w:p w14:paraId="1B1D3E2D" w14:textId="36FC5F15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Cat.2</w:t>
            </w:r>
          </w:p>
        </w:tc>
        <w:tc>
          <w:tcPr>
            <w:tcW w:w="2459" w:type="dxa"/>
          </w:tcPr>
          <w:p w14:paraId="4BE716D8" w14:textId="761DAF9A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Mbps</w:t>
            </w:r>
          </w:p>
        </w:tc>
        <w:tc>
          <w:tcPr>
            <w:tcW w:w="2547" w:type="dxa"/>
          </w:tcPr>
          <w:p w14:paraId="7B6435C8" w14:textId="75A40EC7" w:rsidR="00306E16" w:rsidRDefault="00B333AD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153" w:type="dxa"/>
          </w:tcPr>
          <w:p w14:paraId="357CBB31" w14:textId="5CD6494F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Comunicazioni voce e dati – reti IBM Token Ring</w:t>
            </w:r>
          </w:p>
        </w:tc>
      </w:tr>
      <w:tr w:rsidR="00306E16" w14:paraId="3236BC00" w14:textId="0D26109C" w:rsidTr="00306E16">
        <w:tc>
          <w:tcPr>
            <w:tcW w:w="2469" w:type="dxa"/>
          </w:tcPr>
          <w:p w14:paraId="3F9F9EBE" w14:textId="606121CE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Cat.3</w:t>
            </w:r>
          </w:p>
        </w:tc>
        <w:tc>
          <w:tcPr>
            <w:tcW w:w="2459" w:type="dxa"/>
          </w:tcPr>
          <w:p w14:paraId="6999B198" w14:textId="296BACA2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Mbps</w:t>
            </w:r>
          </w:p>
        </w:tc>
        <w:tc>
          <w:tcPr>
            <w:tcW w:w="2547" w:type="dxa"/>
          </w:tcPr>
          <w:p w14:paraId="483EF480" w14:textId="73ABC490" w:rsidR="00306E16" w:rsidRDefault="00306E16" w:rsidP="008F4AC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4</w:t>
            </w:r>
            <w:proofErr w:type="gramEnd"/>
            <w:r>
              <w:rPr>
                <w:sz w:val="24"/>
                <w:szCs w:val="24"/>
              </w:rPr>
              <w:t xml:space="preserve"> doppini intrecciati</w:t>
            </w:r>
          </w:p>
        </w:tc>
        <w:tc>
          <w:tcPr>
            <w:tcW w:w="2153" w:type="dxa"/>
          </w:tcPr>
          <w:p w14:paraId="0857E0EE" w14:textId="33A9F2A8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Supporto reti Ethernet 10</w:t>
            </w:r>
            <w:proofErr w:type="gramStart"/>
            <w:r>
              <w:rPr>
                <w:sz w:val="24"/>
                <w:szCs w:val="24"/>
              </w:rPr>
              <w:t>BaseT  -</w:t>
            </w:r>
            <w:proofErr w:type="gramEnd"/>
            <w:r>
              <w:rPr>
                <w:sz w:val="24"/>
                <w:szCs w:val="24"/>
              </w:rPr>
              <w:t xml:space="preserve"> comunicazioni vocali digitali.</w:t>
            </w:r>
          </w:p>
        </w:tc>
      </w:tr>
      <w:tr w:rsidR="00306E16" w14:paraId="660396A9" w14:textId="2E5CBD0A" w:rsidTr="00306E16">
        <w:tc>
          <w:tcPr>
            <w:tcW w:w="2469" w:type="dxa"/>
          </w:tcPr>
          <w:p w14:paraId="78D71C3F" w14:textId="26442D37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Cat.4</w:t>
            </w:r>
          </w:p>
        </w:tc>
        <w:tc>
          <w:tcPr>
            <w:tcW w:w="2459" w:type="dxa"/>
          </w:tcPr>
          <w:p w14:paraId="6F638B54" w14:textId="68FE0742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Mbps</w:t>
            </w:r>
          </w:p>
        </w:tc>
        <w:tc>
          <w:tcPr>
            <w:tcW w:w="2547" w:type="dxa"/>
          </w:tcPr>
          <w:p w14:paraId="58E50BD4" w14:textId="31D7DC5C" w:rsidR="00306E16" w:rsidRDefault="00B333AD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153" w:type="dxa"/>
          </w:tcPr>
          <w:p w14:paraId="36CCF36A" w14:textId="51B2D89C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Reti IBM Token Ring</w:t>
            </w:r>
          </w:p>
        </w:tc>
      </w:tr>
      <w:tr w:rsidR="00306E16" w14:paraId="125A8812" w14:textId="6FA2E79F" w:rsidTr="00306E16">
        <w:tc>
          <w:tcPr>
            <w:tcW w:w="2469" w:type="dxa"/>
          </w:tcPr>
          <w:p w14:paraId="32B7B8A6" w14:textId="0FD1E71E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Cat.5</w:t>
            </w:r>
          </w:p>
        </w:tc>
        <w:tc>
          <w:tcPr>
            <w:tcW w:w="2459" w:type="dxa"/>
          </w:tcPr>
          <w:p w14:paraId="4D337752" w14:textId="19678B95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Mbps</w:t>
            </w:r>
          </w:p>
        </w:tc>
        <w:tc>
          <w:tcPr>
            <w:tcW w:w="2547" w:type="dxa"/>
          </w:tcPr>
          <w:p w14:paraId="4A755569" w14:textId="2163EDC8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Velocità aumentata grazie al maggiore numero di torsioni</w:t>
            </w:r>
          </w:p>
        </w:tc>
        <w:tc>
          <w:tcPr>
            <w:tcW w:w="2153" w:type="dxa"/>
          </w:tcPr>
          <w:p w14:paraId="579CAEDA" w14:textId="11939C90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Reti standard 10BaseT e 100BaseT (Fast ethernet).</w:t>
            </w:r>
          </w:p>
        </w:tc>
      </w:tr>
      <w:tr w:rsidR="00306E16" w14:paraId="25BD00ED" w14:textId="30ECD735" w:rsidTr="00306E16">
        <w:tc>
          <w:tcPr>
            <w:tcW w:w="2469" w:type="dxa"/>
          </w:tcPr>
          <w:p w14:paraId="3E794851" w14:textId="39EAFAB0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Cat.5e</w:t>
            </w:r>
          </w:p>
        </w:tc>
        <w:tc>
          <w:tcPr>
            <w:tcW w:w="2459" w:type="dxa"/>
          </w:tcPr>
          <w:p w14:paraId="4DD8299C" w14:textId="412D76D6" w:rsidR="00306E16" w:rsidRDefault="00B333AD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547" w:type="dxa"/>
          </w:tcPr>
          <w:p w14:paraId="78C12BDF" w14:textId="0834B92D" w:rsidR="00306E16" w:rsidRDefault="00B333AD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153" w:type="dxa"/>
          </w:tcPr>
          <w:p w14:paraId="0908E952" w14:textId="269B2E0E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Nuove installazioni sub-gigabit</w:t>
            </w:r>
          </w:p>
        </w:tc>
      </w:tr>
      <w:tr w:rsidR="00306E16" w14:paraId="5295FAC2" w14:textId="35EB92D5" w:rsidTr="00306E16">
        <w:tc>
          <w:tcPr>
            <w:tcW w:w="2469" w:type="dxa"/>
          </w:tcPr>
          <w:p w14:paraId="5689C50C" w14:textId="0D5BFC80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Cat.6</w:t>
            </w:r>
          </w:p>
        </w:tc>
        <w:tc>
          <w:tcPr>
            <w:tcW w:w="2459" w:type="dxa"/>
          </w:tcPr>
          <w:p w14:paraId="67B0D576" w14:textId="77777777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Gbps su 100m</w:t>
            </w:r>
          </w:p>
          <w:p w14:paraId="7E593CE4" w14:textId="5B7EBF79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Gbps su &lt; 35m</w:t>
            </w:r>
          </w:p>
        </w:tc>
        <w:tc>
          <w:tcPr>
            <w:tcW w:w="2547" w:type="dxa"/>
          </w:tcPr>
          <w:p w14:paraId="4081E75F" w14:textId="502CFD5E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Schermatura migliorata. Presenta un separatore fisico (</w:t>
            </w:r>
            <w:proofErr w:type="spellStart"/>
            <w:r>
              <w:rPr>
                <w:sz w:val="24"/>
                <w:szCs w:val="24"/>
              </w:rPr>
              <w:t>spline</w:t>
            </w:r>
            <w:proofErr w:type="spellEnd"/>
            <w:r>
              <w:rPr>
                <w:sz w:val="24"/>
                <w:szCs w:val="24"/>
              </w:rPr>
              <w:t xml:space="preserve">) tra i 4 doppini. </w:t>
            </w:r>
            <w:r>
              <w:rPr>
                <w:sz w:val="24"/>
                <w:szCs w:val="24"/>
              </w:rPr>
              <w:lastRenderedPageBreak/>
              <w:t>Retrocompatibile con cat5 e cat5e</w:t>
            </w:r>
          </w:p>
        </w:tc>
        <w:tc>
          <w:tcPr>
            <w:tcW w:w="2153" w:type="dxa"/>
          </w:tcPr>
          <w:p w14:paraId="296CB705" w14:textId="69B0A71F" w:rsidR="00306E16" w:rsidRDefault="00B333AD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</w:t>
            </w:r>
          </w:p>
        </w:tc>
      </w:tr>
      <w:tr w:rsidR="00306E16" w14:paraId="34459E8E" w14:textId="4AB5F2CA" w:rsidTr="00306E16">
        <w:tc>
          <w:tcPr>
            <w:tcW w:w="2469" w:type="dxa"/>
          </w:tcPr>
          <w:p w14:paraId="684C96B3" w14:textId="0A994013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Cat.7</w:t>
            </w:r>
          </w:p>
        </w:tc>
        <w:tc>
          <w:tcPr>
            <w:tcW w:w="2459" w:type="dxa"/>
          </w:tcPr>
          <w:p w14:paraId="196D93FD" w14:textId="77777777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 Gbps &gt; 50m</w:t>
            </w:r>
          </w:p>
          <w:p w14:paraId="5D3E4D8F" w14:textId="51619028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Gbps &lt; 15m</w:t>
            </w:r>
          </w:p>
        </w:tc>
        <w:tc>
          <w:tcPr>
            <w:tcW w:w="2547" w:type="dxa"/>
          </w:tcPr>
          <w:p w14:paraId="3A323C71" w14:textId="77777777" w:rsidR="00306E16" w:rsidRDefault="00306E16" w:rsidP="008F4AC4">
            <w:pPr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w14:paraId="412FFD29" w14:textId="77777777" w:rsidR="00306E16" w:rsidRDefault="00306E16" w:rsidP="008F4AC4">
            <w:pPr>
              <w:rPr>
                <w:sz w:val="24"/>
                <w:szCs w:val="24"/>
              </w:rPr>
            </w:pPr>
          </w:p>
        </w:tc>
      </w:tr>
      <w:tr w:rsidR="00306E16" w14:paraId="72BF91ED" w14:textId="690FD633" w:rsidTr="00306E16">
        <w:tc>
          <w:tcPr>
            <w:tcW w:w="2469" w:type="dxa"/>
          </w:tcPr>
          <w:p w14:paraId="119CDF2F" w14:textId="68B5FEBB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Cat.7a</w:t>
            </w:r>
          </w:p>
        </w:tc>
        <w:tc>
          <w:tcPr>
            <w:tcW w:w="2459" w:type="dxa"/>
          </w:tcPr>
          <w:p w14:paraId="4A2AC6CB" w14:textId="77777777" w:rsidR="00306E16" w:rsidRDefault="00306E16" w:rsidP="008F4AC4">
            <w:pPr>
              <w:rPr>
                <w:sz w:val="24"/>
                <w:szCs w:val="24"/>
              </w:rPr>
            </w:pPr>
          </w:p>
        </w:tc>
        <w:tc>
          <w:tcPr>
            <w:tcW w:w="2547" w:type="dxa"/>
          </w:tcPr>
          <w:p w14:paraId="661946D7" w14:textId="77777777" w:rsidR="00306E16" w:rsidRDefault="00306E16" w:rsidP="008F4AC4">
            <w:pPr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w14:paraId="1F99473C" w14:textId="77777777" w:rsidR="00306E16" w:rsidRDefault="00306E16" w:rsidP="008F4AC4">
            <w:pPr>
              <w:rPr>
                <w:sz w:val="24"/>
                <w:szCs w:val="24"/>
              </w:rPr>
            </w:pPr>
          </w:p>
        </w:tc>
      </w:tr>
      <w:tr w:rsidR="00306E16" w14:paraId="3B66059B" w14:textId="564E8111" w:rsidTr="00306E16">
        <w:tc>
          <w:tcPr>
            <w:tcW w:w="2469" w:type="dxa"/>
          </w:tcPr>
          <w:p w14:paraId="3A83D379" w14:textId="5A07CCF1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Cat.8</w:t>
            </w:r>
          </w:p>
        </w:tc>
        <w:tc>
          <w:tcPr>
            <w:tcW w:w="2459" w:type="dxa"/>
          </w:tcPr>
          <w:p w14:paraId="6E549FB9" w14:textId="7CCBF51A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 Gbps</w:t>
            </w:r>
          </w:p>
        </w:tc>
        <w:tc>
          <w:tcPr>
            <w:tcW w:w="2547" w:type="dxa"/>
          </w:tcPr>
          <w:p w14:paraId="3F806315" w14:textId="07641BB0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Conduttori avvolti in un foglio per eliminare virtualmente la diafonia.</w:t>
            </w:r>
          </w:p>
        </w:tc>
        <w:tc>
          <w:tcPr>
            <w:tcW w:w="2153" w:type="dxa"/>
          </w:tcPr>
          <w:p w14:paraId="1CBA52D4" w14:textId="02E26414" w:rsidR="00306E16" w:rsidRDefault="00306E16" w:rsidP="008F4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Comunicazioni switch-to-switch in reti 25 </w:t>
            </w:r>
            <w:proofErr w:type="spellStart"/>
            <w:r>
              <w:rPr>
                <w:sz w:val="24"/>
                <w:szCs w:val="24"/>
              </w:rPr>
              <w:t>GBaseT</w:t>
            </w:r>
            <w:proofErr w:type="spellEnd"/>
            <w:r>
              <w:rPr>
                <w:sz w:val="24"/>
                <w:szCs w:val="24"/>
              </w:rPr>
              <w:t xml:space="preserve"> o 40BaseT.</w:t>
            </w:r>
          </w:p>
        </w:tc>
      </w:tr>
    </w:tbl>
    <w:p w14:paraId="10BE8F6A" w14:textId="77777777" w:rsidR="00222374" w:rsidRDefault="00222374" w:rsidP="008F4AC4">
      <w:pPr>
        <w:rPr>
          <w:sz w:val="24"/>
          <w:szCs w:val="24"/>
        </w:rPr>
      </w:pPr>
    </w:p>
    <w:p w14:paraId="0C37F71C" w14:textId="72F9DAE3" w:rsidR="00B333AD" w:rsidRDefault="002D4602" w:rsidP="008F4AC4">
      <w:pPr>
        <w:rPr>
          <w:sz w:val="24"/>
          <w:szCs w:val="24"/>
        </w:rPr>
      </w:pPr>
      <w:r>
        <w:rPr>
          <w:sz w:val="24"/>
          <w:szCs w:val="24"/>
        </w:rPr>
        <w:t>Tutti i cavi formati da 4 doppini terminano in un connettore RJ45 a 8 pin. Quelli più vecchi basati su due doppini usano RJ11.</w:t>
      </w:r>
    </w:p>
    <w:p w14:paraId="53CA8995" w14:textId="31383D71" w:rsidR="002D4602" w:rsidRPr="002D4602" w:rsidRDefault="002D4602" w:rsidP="008F4AC4">
      <w:pPr>
        <w:rPr>
          <w:b/>
          <w:bCs/>
          <w:sz w:val="28"/>
          <w:szCs w:val="28"/>
        </w:rPr>
      </w:pPr>
      <w:r w:rsidRPr="002D4602">
        <w:rPr>
          <w:b/>
          <w:bCs/>
          <w:sz w:val="28"/>
          <w:szCs w:val="28"/>
        </w:rPr>
        <w:t>Cavo UTP</w:t>
      </w:r>
    </w:p>
    <w:p w14:paraId="2F0C60D9" w14:textId="78880332" w:rsidR="002D4602" w:rsidRDefault="002D4602" w:rsidP="008F4AC4">
      <w:pPr>
        <w:rPr>
          <w:sz w:val="24"/>
          <w:szCs w:val="24"/>
        </w:rPr>
      </w:pPr>
      <w:r>
        <w:rPr>
          <w:sz w:val="24"/>
          <w:szCs w:val="24"/>
        </w:rPr>
        <w:t>Cavo più comunemente usato e spesso non schermato (</w:t>
      </w:r>
      <w:proofErr w:type="spellStart"/>
      <w:r>
        <w:rPr>
          <w:sz w:val="24"/>
          <w:szCs w:val="24"/>
        </w:rPr>
        <w:t>Unshieled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Twisted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Pair</w:t>
      </w:r>
      <w:proofErr w:type="spellEnd"/>
      <w:r>
        <w:rPr>
          <w:sz w:val="24"/>
          <w:szCs w:val="24"/>
        </w:rPr>
        <w:t>). Intrecciati a coppie (di solito 4, ma vecchi cavi anche 3), senza alcun isolamento o schermatura.</w:t>
      </w:r>
    </w:p>
    <w:p w14:paraId="46AF43FB" w14:textId="0335AD99" w:rsidR="002D4602" w:rsidRDefault="002D4602" w:rsidP="008F4AC4">
      <w:pPr>
        <w:rPr>
          <w:sz w:val="24"/>
          <w:szCs w:val="24"/>
        </w:rPr>
      </w:pPr>
      <w:r>
        <w:rPr>
          <w:sz w:val="24"/>
          <w:szCs w:val="24"/>
        </w:rPr>
        <w:t>Vantaggi:</w:t>
      </w:r>
    </w:p>
    <w:p w14:paraId="7B5C90C1" w14:textId="3FBB8968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Flessibile, economico e facile da installare</w:t>
      </w:r>
    </w:p>
    <w:p w14:paraId="5F908960" w14:textId="5C3E8716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Utilizzati per la trasmissione a breve distanza di voce e dati</w:t>
      </w:r>
    </w:p>
    <w:p w14:paraId="29AF1A7C" w14:textId="35853650" w:rsidR="002D4602" w:rsidRDefault="002D4602" w:rsidP="002D4602">
      <w:pPr>
        <w:rPr>
          <w:sz w:val="24"/>
          <w:szCs w:val="24"/>
        </w:rPr>
      </w:pPr>
      <w:r>
        <w:rPr>
          <w:sz w:val="24"/>
          <w:szCs w:val="24"/>
        </w:rPr>
        <w:t>Svantaggi:</w:t>
      </w:r>
    </w:p>
    <w:p w14:paraId="48A89388" w14:textId="21F21B59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Bandwidth</w:t>
      </w:r>
      <w:proofErr w:type="spellEnd"/>
      <w:r>
        <w:rPr>
          <w:sz w:val="24"/>
          <w:szCs w:val="24"/>
        </w:rPr>
        <w:t xml:space="preserve"> limitata</w:t>
      </w:r>
    </w:p>
    <w:p w14:paraId="78C7BEDD" w14:textId="0C7224DB" w:rsidR="002D4602" w:rsidRP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Efficienti per distanze fino a 80 – 100 metri e devono essere sezionati in unità &lt; 100m.</w:t>
      </w:r>
    </w:p>
    <w:p w14:paraId="0E8E01BE" w14:textId="1BA492BC" w:rsidR="002D4602" w:rsidRDefault="002D4602" w:rsidP="008F4AC4">
      <w:pPr>
        <w:rPr>
          <w:b/>
          <w:bCs/>
          <w:sz w:val="28"/>
          <w:szCs w:val="28"/>
        </w:rPr>
      </w:pPr>
      <w:r w:rsidRPr="002D4602">
        <w:rPr>
          <w:b/>
          <w:bCs/>
          <w:sz w:val="28"/>
          <w:szCs w:val="28"/>
        </w:rPr>
        <w:t>Cavo STP</w:t>
      </w:r>
    </w:p>
    <w:p w14:paraId="783DC089" w14:textId="252EB66D" w:rsidR="002D4602" w:rsidRDefault="002D4602" w:rsidP="008F4AC4">
      <w:pPr>
        <w:rPr>
          <w:sz w:val="24"/>
          <w:szCs w:val="24"/>
        </w:rPr>
      </w:pPr>
      <w:r>
        <w:rPr>
          <w:sz w:val="24"/>
          <w:szCs w:val="24"/>
        </w:rPr>
        <w:t>Isolamento extra, ossia un rivestimento sui conduttori sotto forma di una sottile maglia di rame intrecciata. Rumore e interferenza ridotti.</w:t>
      </w:r>
    </w:p>
    <w:p w14:paraId="3D1688E7" w14:textId="6065686C" w:rsidR="002D4602" w:rsidRDefault="002D4602" w:rsidP="008F4AC4">
      <w:pPr>
        <w:rPr>
          <w:sz w:val="24"/>
          <w:szCs w:val="24"/>
        </w:rPr>
      </w:pPr>
      <w:r>
        <w:rPr>
          <w:sz w:val="24"/>
          <w:szCs w:val="24"/>
        </w:rPr>
        <w:t>Vantaggi:</w:t>
      </w:r>
    </w:p>
    <w:p w14:paraId="6C50E554" w14:textId="73650020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Comunicazione a lunga distanza in ambienti rumorosi</w:t>
      </w:r>
    </w:p>
    <w:p w14:paraId="413D4850" w14:textId="2CB3E558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La schermatura impedisce l’infiltrazione di disturbi elettromagnetici esterni nel cavo</w:t>
      </w:r>
    </w:p>
    <w:p w14:paraId="25C95A70" w14:textId="71700FEE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Maggiore </w:t>
      </w:r>
      <w:proofErr w:type="spellStart"/>
      <w:r>
        <w:rPr>
          <w:sz w:val="24"/>
          <w:szCs w:val="24"/>
        </w:rPr>
        <w:t>bandwidth</w:t>
      </w:r>
      <w:proofErr w:type="spellEnd"/>
    </w:p>
    <w:p w14:paraId="2F9811AE" w14:textId="7C317181" w:rsidR="002D4602" w:rsidRDefault="002D4602" w:rsidP="002D4602">
      <w:pPr>
        <w:rPr>
          <w:sz w:val="24"/>
          <w:szCs w:val="24"/>
        </w:rPr>
      </w:pPr>
      <w:r>
        <w:rPr>
          <w:sz w:val="24"/>
          <w:szCs w:val="24"/>
        </w:rPr>
        <w:t>Svantaggi:</w:t>
      </w:r>
    </w:p>
    <w:p w14:paraId="15EA09A5" w14:textId="7DB84C9F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Più costosi e più difficili da installare</w:t>
      </w:r>
    </w:p>
    <w:p w14:paraId="65AC0B65" w14:textId="68A33E27" w:rsidR="002D4602" w:rsidRDefault="002D4602" w:rsidP="002D4602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Manutenzione più costosa</w:t>
      </w:r>
    </w:p>
    <w:p w14:paraId="2C375136" w14:textId="7C48A835" w:rsidR="002D4602" w:rsidRPr="002D4602" w:rsidRDefault="002D4602" w:rsidP="00D45A17">
      <w:pPr>
        <w:pStyle w:val="Paragrafoelenco"/>
        <w:jc w:val="center"/>
        <w:rPr>
          <w:sz w:val="24"/>
          <w:szCs w:val="24"/>
        </w:rPr>
      </w:pPr>
      <w:r w:rsidRPr="002D4602">
        <w:rPr>
          <w:noProof/>
          <w:sz w:val="24"/>
          <w:szCs w:val="24"/>
        </w:rPr>
        <w:drawing>
          <wp:inline distT="0" distB="0" distL="0" distR="0" wp14:anchorId="0A69FACF" wp14:editId="5AC56966">
            <wp:extent cx="2784222" cy="1417320"/>
            <wp:effectExtent l="0" t="0" r="0" b="0"/>
            <wp:docPr id="1136071265" name="Immagine 1" descr="Immagine che contiene connettore, ca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1265" name="Immagine 1" descr="Immagine che contiene connettore, cav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588" cy="14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0743" w14:textId="4F6D6052" w:rsidR="008F4AC4" w:rsidRPr="005A2750" w:rsidRDefault="008F4AC4" w:rsidP="008F4AC4">
      <w:pPr>
        <w:rPr>
          <w:b/>
          <w:bCs/>
          <w:sz w:val="28"/>
          <w:szCs w:val="28"/>
        </w:rPr>
      </w:pPr>
      <w:r w:rsidRPr="005A2750">
        <w:rPr>
          <w:b/>
          <w:bCs/>
          <w:sz w:val="28"/>
          <w:szCs w:val="28"/>
        </w:rPr>
        <w:lastRenderedPageBreak/>
        <w:t>Cavo Coassiale</w:t>
      </w:r>
    </w:p>
    <w:p w14:paraId="6C611BD6" w14:textId="6A4501F4" w:rsidR="008F4AC4" w:rsidRDefault="005A2750" w:rsidP="008F4AC4">
      <w:pPr>
        <w:rPr>
          <w:sz w:val="24"/>
          <w:szCs w:val="24"/>
        </w:rPr>
      </w:pPr>
      <w:r>
        <w:rPr>
          <w:sz w:val="24"/>
          <w:szCs w:val="24"/>
        </w:rPr>
        <w:t xml:space="preserve">Porta segnali su frequenze più alte rispetto ai doppini. </w:t>
      </w:r>
      <w:proofErr w:type="gramStart"/>
      <w:r>
        <w:rPr>
          <w:sz w:val="24"/>
          <w:szCs w:val="24"/>
        </w:rPr>
        <w:t>E’</w:t>
      </w:r>
      <w:proofErr w:type="gramEnd"/>
      <w:r>
        <w:rPr>
          <w:sz w:val="24"/>
          <w:szCs w:val="24"/>
        </w:rPr>
        <w:t xml:space="preserve"> fatto da una guaina in plastica che contiene al suo interno due strati di materiale isolante divisi da uno strato di conduttore metallico; al centro c’è un’anima in rame. Il segnale degrada più velocemente rispetto ai doppini</w:t>
      </w:r>
      <w:r w:rsidR="00D45A17">
        <w:rPr>
          <w:sz w:val="24"/>
          <w:szCs w:val="24"/>
        </w:rPr>
        <w:t>.</w:t>
      </w:r>
    </w:p>
    <w:p w14:paraId="1B25F1F4" w14:textId="77777777" w:rsidR="00D45A17" w:rsidRPr="0079116D" w:rsidRDefault="00D45A17" w:rsidP="008F4AC4">
      <w:pPr>
        <w:rPr>
          <w:b/>
          <w:bCs/>
          <w:sz w:val="28"/>
          <w:szCs w:val="28"/>
        </w:rPr>
      </w:pPr>
      <w:r w:rsidRPr="0079116D">
        <w:rPr>
          <w:b/>
          <w:bCs/>
          <w:sz w:val="28"/>
          <w:szCs w:val="28"/>
        </w:rPr>
        <w:t>Classificazioni cavi coassiali:</w:t>
      </w:r>
    </w:p>
    <w:p w14:paraId="01341D9E" w14:textId="35740C03" w:rsidR="00D45A17" w:rsidRDefault="00D45A17" w:rsidP="00D45A17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79116D">
        <w:rPr>
          <w:b/>
          <w:bCs/>
          <w:sz w:val="24"/>
          <w:szCs w:val="24"/>
        </w:rPr>
        <w:t>RG-8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thick</w:t>
      </w:r>
      <w:proofErr w:type="spellEnd"/>
      <w:r>
        <w:rPr>
          <w:sz w:val="24"/>
          <w:szCs w:val="24"/>
        </w:rPr>
        <w:t xml:space="preserve"> Ethernet</w:t>
      </w:r>
    </w:p>
    <w:p w14:paraId="4AF955D4" w14:textId="0EE4A5B9" w:rsidR="00D45A17" w:rsidRDefault="00D45A17" w:rsidP="00D45A17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79116D">
        <w:rPr>
          <w:b/>
          <w:bCs/>
          <w:sz w:val="24"/>
          <w:szCs w:val="24"/>
        </w:rPr>
        <w:t>RG-9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thick</w:t>
      </w:r>
      <w:proofErr w:type="spellEnd"/>
      <w:r>
        <w:rPr>
          <w:sz w:val="24"/>
          <w:szCs w:val="24"/>
        </w:rPr>
        <w:t xml:space="preserve"> Ethernet</w:t>
      </w:r>
    </w:p>
    <w:p w14:paraId="6F4E3990" w14:textId="0EC15133" w:rsidR="00D45A17" w:rsidRDefault="00D45A17" w:rsidP="00D45A17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79116D">
        <w:rPr>
          <w:b/>
          <w:bCs/>
          <w:sz w:val="24"/>
          <w:szCs w:val="24"/>
        </w:rPr>
        <w:t>RG-11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thick</w:t>
      </w:r>
      <w:proofErr w:type="spellEnd"/>
      <w:r>
        <w:rPr>
          <w:sz w:val="24"/>
          <w:szCs w:val="24"/>
        </w:rPr>
        <w:t xml:space="preserve"> Ethernet</w:t>
      </w:r>
    </w:p>
    <w:p w14:paraId="6D8217FD" w14:textId="47C37F50" w:rsidR="00D45A17" w:rsidRDefault="00D45A17" w:rsidP="00D45A17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79116D">
        <w:rPr>
          <w:b/>
          <w:bCs/>
          <w:sz w:val="24"/>
          <w:szCs w:val="24"/>
        </w:rPr>
        <w:t>RG-58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thin</w:t>
      </w:r>
      <w:proofErr w:type="spellEnd"/>
      <w:r>
        <w:rPr>
          <w:sz w:val="24"/>
          <w:szCs w:val="24"/>
        </w:rPr>
        <w:t xml:space="preserve"> Ethernet</w:t>
      </w:r>
    </w:p>
    <w:p w14:paraId="0F6EF949" w14:textId="42EBD5CE" w:rsidR="00D45A17" w:rsidRDefault="00D45A17" w:rsidP="00D45A17">
      <w:pPr>
        <w:ind w:left="360"/>
        <w:rPr>
          <w:sz w:val="24"/>
          <w:szCs w:val="24"/>
        </w:rPr>
      </w:pPr>
      <w:r w:rsidRPr="00D45A17">
        <w:rPr>
          <w:noProof/>
        </w:rPr>
        <w:drawing>
          <wp:inline distT="0" distB="0" distL="0" distR="0" wp14:anchorId="6C7623B7" wp14:editId="348282C5">
            <wp:extent cx="6120130" cy="1980565"/>
            <wp:effectExtent l="0" t="0" r="0" b="635"/>
            <wp:docPr id="2102386112" name="Immagine 1" descr="Immagine che contiene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6112" name="Immagine 1" descr="Immagine che contiene schermata, diagramm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692B" w14:textId="46988F12" w:rsidR="00D45A17" w:rsidRDefault="00D45A17" w:rsidP="00D45A17">
      <w:pPr>
        <w:rPr>
          <w:sz w:val="24"/>
          <w:szCs w:val="24"/>
        </w:rPr>
      </w:pPr>
      <w:r>
        <w:rPr>
          <w:sz w:val="24"/>
          <w:szCs w:val="24"/>
        </w:rPr>
        <w:t>I cavi coassiali si collegano tramite appositi connettori, di cui il più comune quello a botte a causa della su forma. Oggi il più comune è quello a baionetta (BNC).</w:t>
      </w:r>
    </w:p>
    <w:p w14:paraId="7D6BEED9" w14:textId="77777777" w:rsidR="00D45A17" w:rsidRPr="00D45A17" w:rsidRDefault="00D45A17" w:rsidP="00D45A17">
      <w:pPr>
        <w:rPr>
          <w:sz w:val="24"/>
          <w:szCs w:val="24"/>
        </w:rPr>
      </w:pPr>
    </w:p>
    <w:p w14:paraId="18D35AA2" w14:textId="4BEA92E8" w:rsidR="008F4AC4" w:rsidRDefault="008F4AC4" w:rsidP="008F4AC4">
      <w:pPr>
        <w:rPr>
          <w:b/>
          <w:bCs/>
          <w:sz w:val="28"/>
          <w:szCs w:val="28"/>
        </w:rPr>
      </w:pPr>
      <w:r w:rsidRPr="005A2750">
        <w:rPr>
          <w:b/>
          <w:bCs/>
          <w:sz w:val="28"/>
          <w:szCs w:val="28"/>
        </w:rPr>
        <w:t>Fibra ottica</w:t>
      </w:r>
    </w:p>
    <w:p w14:paraId="77227614" w14:textId="2661F474" w:rsidR="00D45A17" w:rsidRDefault="008478F2" w:rsidP="008F4AC4">
      <w:pPr>
        <w:rPr>
          <w:sz w:val="24"/>
          <w:szCs w:val="24"/>
        </w:rPr>
      </w:pPr>
      <w:r>
        <w:rPr>
          <w:sz w:val="24"/>
          <w:szCs w:val="24"/>
        </w:rPr>
        <w:t xml:space="preserve">Un sistema di trasmissione ottico è formato da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 xml:space="preserve"> parti</w:t>
      </w:r>
    </w:p>
    <w:p w14:paraId="6FF70922" w14:textId="3A3B4777" w:rsidR="008478F2" w:rsidRDefault="008478F2" w:rsidP="008478F2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Sorgente luminosa</w:t>
      </w:r>
    </w:p>
    <w:p w14:paraId="79E2622A" w14:textId="759C031A" w:rsidR="008478F2" w:rsidRDefault="008478F2" w:rsidP="008478F2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Mezzo di trasmissione</w:t>
      </w:r>
    </w:p>
    <w:p w14:paraId="336F8FE6" w14:textId="664DB80E" w:rsidR="008478F2" w:rsidRDefault="008478F2" w:rsidP="008478F2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Rilevatore di luce</w:t>
      </w:r>
    </w:p>
    <w:p w14:paraId="2561A103" w14:textId="5EAE12A1" w:rsidR="008478F2" w:rsidRDefault="008478F2" w:rsidP="008478F2">
      <w:pPr>
        <w:rPr>
          <w:sz w:val="24"/>
          <w:szCs w:val="24"/>
        </w:rPr>
      </w:pPr>
      <w:r>
        <w:rPr>
          <w:sz w:val="24"/>
          <w:szCs w:val="24"/>
        </w:rPr>
        <w:t>Un impulso di luce indica il valore 1, l’assenza indica 0. Il mezzo trasmissivo è la fibra composta da un nucleo (</w:t>
      </w:r>
      <w:r w:rsidRPr="008478F2">
        <w:rPr>
          <w:b/>
          <w:bCs/>
          <w:sz w:val="24"/>
          <w:szCs w:val="24"/>
        </w:rPr>
        <w:t>core</w:t>
      </w:r>
      <w:r>
        <w:rPr>
          <w:sz w:val="24"/>
          <w:szCs w:val="24"/>
        </w:rPr>
        <w:t>) di vetro di pochi micron avvolto in una guaina di vetro (</w:t>
      </w:r>
      <w:proofErr w:type="spellStart"/>
      <w:r w:rsidRPr="008478F2">
        <w:rPr>
          <w:b/>
          <w:bCs/>
          <w:sz w:val="24"/>
          <w:szCs w:val="24"/>
        </w:rPr>
        <w:t>cladding</w:t>
      </w:r>
      <w:proofErr w:type="spellEnd"/>
      <w:r>
        <w:rPr>
          <w:sz w:val="24"/>
          <w:szCs w:val="24"/>
        </w:rPr>
        <w:t>) con indice di rifrazione più basso, e infine rivestitura esterna in plastica.</w:t>
      </w:r>
    </w:p>
    <w:p w14:paraId="44E7F200" w14:textId="1E4A0A40" w:rsidR="008F4AC4" w:rsidRDefault="008478F2" w:rsidP="008478F2">
      <w:pPr>
        <w:jc w:val="center"/>
        <w:rPr>
          <w:sz w:val="24"/>
          <w:szCs w:val="24"/>
        </w:rPr>
      </w:pPr>
      <w:r w:rsidRPr="008478F2">
        <w:rPr>
          <w:noProof/>
          <w:sz w:val="24"/>
          <w:szCs w:val="24"/>
        </w:rPr>
        <w:drawing>
          <wp:inline distT="0" distB="0" distL="0" distR="0" wp14:anchorId="25BD4F03" wp14:editId="6C0BDDD4">
            <wp:extent cx="2498361" cy="1524000"/>
            <wp:effectExtent l="0" t="0" r="0" b="0"/>
            <wp:docPr id="758728796" name="Immagine 1" descr="Immagine che contiene testo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28796" name="Immagine 1" descr="Immagine che contiene testo, schermata, diagramm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529" cy="15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E261" w14:textId="5CC32414" w:rsidR="008478F2" w:rsidRDefault="008478F2" w:rsidP="008F4AC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Il funzionamento di una fibra ottica è il seguente: la luce che la attraversa si rifrange al suo interno fino ad arrivare all’altra estremità del cavo. Questo succede perché la luce nel core incontra il </w:t>
      </w:r>
      <w:proofErr w:type="spellStart"/>
      <w:r>
        <w:rPr>
          <w:sz w:val="24"/>
          <w:szCs w:val="24"/>
        </w:rPr>
        <w:t>cladding</w:t>
      </w:r>
      <w:proofErr w:type="spellEnd"/>
      <w:r>
        <w:rPr>
          <w:sz w:val="24"/>
          <w:szCs w:val="24"/>
        </w:rPr>
        <w:t xml:space="preserve"> con indice di rifrazione minore e il raggio viene riflesso. La velocità di tale raggio è circa quella della </w:t>
      </w:r>
      <w:r w:rsidR="0079116D">
        <w:rPr>
          <w:sz w:val="24"/>
          <w:szCs w:val="24"/>
        </w:rPr>
        <w:t>luce; infatti,</w:t>
      </w:r>
      <w:r>
        <w:rPr>
          <w:sz w:val="24"/>
          <w:szCs w:val="24"/>
        </w:rPr>
        <w:t xml:space="preserve"> il limite di banda nella fibra è dato dalla velocità di decodifica del rilevatore finale, e non dalla trasmissione del segnale.</w:t>
      </w:r>
    </w:p>
    <w:p w14:paraId="2D6D3860" w14:textId="0700A9D0" w:rsidR="0079116D" w:rsidRDefault="0079116D" w:rsidP="008F4AC4">
      <w:pPr>
        <w:rPr>
          <w:sz w:val="24"/>
          <w:szCs w:val="24"/>
        </w:rPr>
      </w:pPr>
      <w:r>
        <w:rPr>
          <w:sz w:val="24"/>
          <w:szCs w:val="24"/>
        </w:rPr>
        <w:t xml:space="preserve">Una fibra può contenere più raggi in essa, l’importante è che l’angolo di riflessione sia diverso per ognuno. Queste fibre vengono dette multimodali; quelle che invece ne trasmettono solo uno in linea retta sono dette </w:t>
      </w:r>
      <w:proofErr w:type="spellStart"/>
      <w:r>
        <w:rPr>
          <w:sz w:val="24"/>
          <w:szCs w:val="24"/>
        </w:rPr>
        <w:t>monomodali</w:t>
      </w:r>
      <w:proofErr w:type="spellEnd"/>
      <w:r>
        <w:rPr>
          <w:sz w:val="24"/>
          <w:szCs w:val="24"/>
        </w:rPr>
        <w:t>.</w:t>
      </w:r>
    </w:p>
    <w:p w14:paraId="7E61F1E1" w14:textId="4C7D68E5" w:rsidR="0079116D" w:rsidRDefault="0079116D" w:rsidP="008F4AC4">
      <w:pPr>
        <w:rPr>
          <w:sz w:val="24"/>
          <w:szCs w:val="24"/>
        </w:rPr>
      </w:pPr>
      <w:r>
        <w:rPr>
          <w:sz w:val="24"/>
          <w:szCs w:val="24"/>
        </w:rPr>
        <w:t>L’attenuazione della luce dipende dalla lunghezza d’onda della luce, e viene espressa in decibel e ricavata dalla seguente formula:</w:t>
      </w:r>
    </w:p>
    <w:p w14:paraId="37726FD9" w14:textId="6750EB30" w:rsidR="0079116D" w:rsidRPr="0079116D" w:rsidRDefault="0079116D" w:rsidP="008F4AC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attenuazione=10 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energia trasmessa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energia ricevuta</m:t>
                  </m:r>
                </m:den>
              </m:f>
            </m:e>
          </m:func>
        </m:oMath>
      </m:oMathPara>
    </w:p>
    <w:p w14:paraId="775AD525" w14:textId="0609CA56" w:rsidR="0079116D" w:rsidRDefault="0079116D" w:rsidP="008F4AC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Per le fibre si usano tre bande di lunghezza d’onda: 0,85 – 1,30 – 1,55 micron.</w:t>
      </w:r>
    </w:p>
    <w:p w14:paraId="6E895101" w14:textId="21F2E3B9" w:rsidR="0079116D" w:rsidRDefault="0079116D" w:rsidP="008F4AC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Per generare gli impulsi solitamente si usano i </w:t>
      </w:r>
      <w:r w:rsidRPr="0079116D">
        <w:rPr>
          <w:rFonts w:eastAsiaTheme="minorEastAsia"/>
          <w:b/>
          <w:bCs/>
          <w:sz w:val="24"/>
          <w:szCs w:val="24"/>
        </w:rPr>
        <w:t>LED</w:t>
      </w:r>
      <w:r>
        <w:rPr>
          <w:rFonts w:eastAsiaTheme="minorEastAsia"/>
          <w:b/>
          <w:bCs/>
          <w:sz w:val="24"/>
          <w:szCs w:val="24"/>
        </w:rPr>
        <w:t xml:space="preserve"> (Light </w:t>
      </w:r>
      <w:proofErr w:type="spellStart"/>
      <w:r>
        <w:rPr>
          <w:rFonts w:eastAsiaTheme="minorEastAsia"/>
          <w:b/>
          <w:bCs/>
          <w:sz w:val="24"/>
          <w:szCs w:val="24"/>
        </w:rPr>
        <w:t>Emitting</w:t>
      </w:r>
      <w:proofErr w:type="spellEnd"/>
      <w:r>
        <w:rPr>
          <w:rFonts w:eastAsiaTheme="minorEastAsia"/>
          <w:b/>
          <w:bCs/>
          <w:sz w:val="24"/>
          <w:szCs w:val="24"/>
        </w:rPr>
        <w:t xml:space="preserve"> </w:t>
      </w:r>
      <w:proofErr w:type="spellStart"/>
      <w:r>
        <w:rPr>
          <w:rFonts w:eastAsiaTheme="minorEastAsia"/>
          <w:b/>
          <w:bCs/>
          <w:sz w:val="24"/>
          <w:szCs w:val="24"/>
        </w:rPr>
        <w:t>Diode</w:t>
      </w:r>
      <w:proofErr w:type="spellEnd"/>
      <w:r>
        <w:rPr>
          <w:rFonts w:eastAsiaTheme="minorEastAsia"/>
          <w:b/>
          <w:bCs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e </w:t>
      </w:r>
      <w:r w:rsidRPr="0079116D">
        <w:rPr>
          <w:rFonts w:eastAsiaTheme="minorEastAsia"/>
          <w:b/>
          <w:bCs/>
          <w:sz w:val="24"/>
          <w:szCs w:val="24"/>
        </w:rPr>
        <w:t>semiconduttori laser</w:t>
      </w:r>
      <w:r>
        <w:rPr>
          <w:rFonts w:eastAsiaTheme="minorEastAsia"/>
          <w:sz w:val="24"/>
          <w:szCs w:val="24"/>
        </w:rPr>
        <w:t xml:space="preserve">. Alla fine della fibra si trova un fotodiodo che genera un impulso elettrico ogni volta che è colpito da luce. Il tempo di risposta di un fotodiodo è un </w:t>
      </w:r>
      <w:proofErr w:type="spellStart"/>
      <w:r>
        <w:rPr>
          <w:rFonts w:eastAsiaTheme="minorEastAsia"/>
          <w:sz w:val="24"/>
          <w:szCs w:val="24"/>
        </w:rPr>
        <w:t>nsec</w:t>
      </w:r>
      <w:proofErr w:type="spellEnd"/>
      <w:r>
        <w:rPr>
          <w:rFonts w:eastAsiaTheme="minorEastAsia"/>
          <w:sz w:val="24"/>
          <w:szCs w:val="24"/>
        </w:rPr>
        <w:t>; perciò, la trasmissione dati è limitata a 1Gbps.</w:t>
      </w:r>
    </w:p>
    <w:p w14:paraId="13E24562" w14:textId="3488F9EB" w:rsidR="0079116D" w:rsidRDefault="0079116D" w:rsidP="008F4AC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Un problema delle fibre è la connessione tra 2 di esse, che si può fare in 3 modi.</w:t>
      </w:r>
    </w:p>
    <w:p w14:paraId="45156FEB" w14:textId="51A14A5D" w:rsidR="0079116D" w:rsidRDefault="0079116D" w:rsidP="0079116D">
      <w:pPr>
        <w:pStyle w:val="Paragrafoelenco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Le fibre vengono inserire in apposite prese grazie a connettori con perdita di 10% - 20% della luce</w:t>
      </w:r>
    </w:p>
    <w:p w14:paraId="524DC484" w14:textId="1002E75B" w:rsidR="0079116D" w:rsidRDefault="0079116D" w:rsidP="0079116D">
      <w:pPr>
        <w:pStyle w:val="Paragrafoelenco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Vengono attaccate meccanicamente, messe una di fronte all’altra e poi viene avvolto in una macchina per poi essere pinzate, con perdita del 10% della luce.</w:t>
      </w:r>
    </w:p>
    <w:p w14:paraId="6C06F06B" w14:textId="21FF4E92" w:rsidR="0079116D" w:rsidRDefault="0079116D" w:rsidP="0079116D">
      <w:pPr>
        <w:pStyle w:val="Paragrafoelenco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Vengono fuse tra loro. Soluzione ottimale ma difficile.</w:t>
      </w:r>
    </w:p>
    <w:p w14:paraId="7D24E869" w14:textId="0DCF6476" w:rsidR="0079116D" w:rsidRDefault="0079116D" w:rsidP="0079116D">
      <w:pPr>
        <w:rPr>
          <w:sz w:val="24"/>
          <w:szCs w:val="24"/>
        </w:rPr>
      </w:pPr>
      <w:r>
        <w:rPr>
          <w:sz w:val="24"/>
          <w:szCs w:val="24"/>
        </w:rPr>
        <w:t>Le fibre ottiche possono terminare in vari tipi di connettori, e la scelta del connettore è determinata dall’attrezzatura e dai requisiti dell’applicazione.</w:t>
      </w:r>
    </w:p>
    <w:p w14:paraId="0698B3D2" w14:textId="49885783" w:rsidR="0079116D" w:rsidRDefault="0079116D" w:rsidP="0079116D">
      <w:pPr>
        <w:rPr>
          <w:sz w:val="24"/>
          <w:szCs w:val="24"/>
        </w:rPr>
      </w:pPr>
      <w:r>
        <w:rPr>
          <w:sz w:val="24"/>
          <w:szCs w:val="24"/>
        </w:rPr>
        <w:t>Connettori</w:t>
      </w:r>
    </w:p>
    <w:p w14:paraId="1393413C" w14:textId="2B73EF57" w:rsidR="0079116D" w:rsidRDefault="0079116D" w:rsidP="0079116D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Connettore a ghiera (FC)</w:t>
      </w:r>
    </w:p>
    <w:p w14:paraId="4CA37F48" w14:textId="7249C627" w:rsidR="0079116D" w:rsidRDefault="0079116D" w:rsidP="0079116D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Punta Dritta (ST)</w:t>
      </w:r>
    </w:p>
    <w:p w14:paraId="26160A9D" w14:textId="734D004A" w:rsidR="0079116D" w:rsidRDefault="0079116D" w:rsidP="0079116D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Connettore </w:t>
      </w:r>
      <w:proofErr w:type="spellStart"/>
      <w:r>
        <w:rPr>
          <w:sz w:val="24"/>
          <w:szCs w:val="24"/>
        </w:rPr>
        <w:t>subscriber</w:t>
      </w:r>
      <w:proofErr w:type="spellEnd"/>
      <w:r>
        <w:rPr>
          <w:sz w:val="24"/>
          <w:szCs w:val="24"/>
        </w:rPr>
        <w:t xml:space="preserve"> (SC)</w:t>
      </w:r>
    </w:p>
    <w:p w14:paraId="455D36C4" w14:textId="1542D8B1" w:rsidR="0079116D" w:rsidRDefault="0079116D" w:rsidP="0079116D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Connettore Lucent (LC)</w:t>
      </w:r>
    </w:p>
    <w:p w14:paraId="7F46C047" w14:textId="031EAAB6" w:rsidR="0079116D" w:rsidRPr="0079116D" w:rsidRDefault="0079116D" w:rsidP="0079116D">
      <w:pPr>
        <w:ind w:left="360"/>
        <w:jc w:val="center"/>
        <w:rPr>
          <w:sz w:val="24"/>
          <w:szCs w:val="24"/>
        </w:rPr>
      </w:pPr>
      <w:r w:rsidRPr="0079116D">
        <w:rPr>
          <w:noProof/>
          <w:sz w:val="24"/>
          <w:szCs w:val="24"/>
        </w:rPr>
        <w:lastRenderedPageBreak/>
        <w:drawing>
          <wp:inline distT="0" distB="0" distL="0" distR="0" wp14:anchorId="4A87B440" wp14:editId="4DC8F2CB">
            <wp:extent cx="4080933" cy="3044505"/>
            <wp:effectExtent l="0" t="0" r="0" b="3810"/>
            <wp:docPr id="1322598513" name="Immagine 1" descr="Immagine che contiene connettore, ca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8513" name="Immagine 1" descr="Immagine che contiene connettore, cav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001" cy="30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1BF2" w14:textId="1977F306" w:rsidR="008F4AC4" w:rsidRDefault="008F4AC4" w:rsidP="008F4AC4">
      <w:pPr>
        <w:rPr>
          <w:b/>
          <w:bCs/>
          <w:sz w:val="28"/>
          <w:szCs w:val="28"/>
        </w:rPr>
      </w:pPr>
      <w:r w:rsidRPr="005A2750">
        <w:rPr>
          <w:b/>
          <w:bCs/>
          <w:sz w:val="28"/>
          <w:szCs w:val="28"/>
        </w:rPr>
        <w:t>Onde Convogliate</w:t>
      </w:r>
    </w:p>
    <w:p w14:paraId="649CFBBA" w14:textId="162132FB" w:rsidR="007222FA" w:rsidRDefault="007222FA" w:rsidP="008F4AC4">
      <w:pPr>
        <w:rPr>
          <w:sz w:val="24"/>
          <w:szCs w:val="24"/>
        </w:rPr>
      </w:pPr>
      <w:r>
        <w:rPr>
          <w:sz w:val="24"/>
          <w:szCs w:val="24"/>
        </w:rPr>
        <w:t>Sfrutta i cavi conduttori in rame delle reti di alimentazione elettrica, evitando un ulteriore cablaggio per la linea.</w:t>
      </w:r>
    </w:p>
    <w:p w14:paraId="28A2C4E4" w14:textId="5EA68FC2" w:rsidR="007222FA" w:rsidRDefault="007222FA" w:rsidP="008F4AC4">
      <w:pPr>
        <w:rPr>
          <w:sz w:val="24"/>
          <w:szCs w:val="24"/>
        </w:rPr>
      </w:pPr>
      <w:r>
        <w:rPr>
          <w:sz w:val="24"/>
          <w:szCs w:val="24"/>
        </w:rPr>
        <w:t>La tecnica sfruttata è la sovrapposizione di un segnale ad alta frequenza e modulato alla corrente elettrica (a bassa frequenza) in una rete di alimentazione; con un sistema dedicato vengono filtrate e separate le frequenze utilizzate per le informazioni e rese disponibili all’utilizzatore finale.</w:t>
      </w:r>
    </w:p>
    <w:p w14:paraId="46893E2D" w14:textId="389F7633" w:rsidR="008F4AC4" w:rsidRDefault="007222FA" w:rsidP="008F4AC4">
      <w:pPr>
        <w:rPr>
          <w:sz w:val="24"/>
          <w:szCs w:val="24"/>
        </w:rPr>
      </w:pPr>
      <w:r>
        <w:rPr>
          <w:sz w:val="24"/>
          <w:szCs w:val="24"/>
        </w:rPr>
        <w:t xml:space="preserve">Vengono usate in molti campi, dalla telelettura ai contatori di fornitura elettrica allo scambio di informazioni tra treni in marcia o come rete di trasmissione in una LAN in edifici di difficile </w:t>
      </w:r>
      <w:proofErr w:type="spellStart"/>
      <w:r>
        <w:rPr>
          <w:sz w:val="24"/>
          <w:szCs w:val="24"/>
        </w:rPr>
        <w:t>ricablatura</w:t>
      </w:r>
      <w:proofErr w:type="spellEnd"/>
      <w:r>
        <w:rPr>
          <w:sz w:val="24"/>
          <w:szCs w:val="24"/>
        </w:rPr>
        <w:t>.</w:t>
      </w:r>
    </w:p>
    <w:p w14:paraId="4FD9CE27" w14:textId="2BCB4E77" w:rsidR="008F4AC4" w:rsidRDefault="008F4AC4" w:rsidP="008F4AC4">
      <w:pPr>
        <w:rPr>
          <w:b/>
          <w:bCs/>
          <w:sz w:val="28"/>
          <w:szCs w:val="28"/>
        </w:rPr>
      </w:pPr>
      <w:r w:rsidRPr="005A2750">
        <w:rPr>
          <w:b/>
          <w:bCs/>
          <w:sz w:val="28"/>
          <w:szCs w:val="28"/>
        </w:rPr>
        <w:t>Mezzi di trasmissione Wireless</w:t>
      </w:r>
    </w:p>
    <w:p w14:paraId="1DA4F606" w14:textId="2AF741FC" w:rsidR="004D4C0A" w:rsidRDefault="004D4C0A" w:rsidP="004D4C0A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4D4C0A">
        <w:rPr>
          <w:sz w:val="24"/>
          <w:szCs w:val="24"/>
        </w:rPr>
        <w:t>Sfruttano i segnali elettromagnetici per la trasmissione.</w:t>
      </w:r>
    </w:p>
    <w:p w14:paraId="5A19C4C2" w14:textId="1556A7C6" w:rsidR="004D4C0A" w:rsidRDefault="004D4C0A" w:rsidP="004D4C0A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Ottimali per mobilità tra tutti i mezzi, perciò i dispositivi wireless aumentano continuamente</w:t>
      </w:r>
    </w:p>
    <w:p w14:paraId="1808BCC8" w14:textId="4B8AA5EE" w:rsidR="004D4C0A" w:rsidRDefault="004D4C0A" w:rsidP="004D4C0A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il continuo aumento causa anche l'aumento delle opzioni sulla larghezza di banda usate, permettendo performance sempre migliori</w:t>
      </w:r>
    </w:p>
    <w:p w14:paraId="750B6781" w14:textId="3FEB6F33" w:rsidR="004D4C0A" w:rsidRDefault="004D4C0A" w:rsidP="004D4C0A">
      <w:pPr>
        <w:rPr>
          <w:sz w:val="24"/>
          <w:szCs w:val="24"/>
        </w:rPr>
      </w:pPr>
      <w:r>
        <w:rPr>
          <w:sz w:val="24"/>
          <w:szCs w:val="24"/>
        </w:rPr>
        <w:t xml:space="preserve">I segnali trasmessi possono essere classificati in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 xml:space="preserve"> tipologie</w:t>
      </w:r>
    </w:p>
    <w:p w14:paraId="4D0560B8" w14:textId="3D394BA9" w:rsidR="004D4C0A" w:rsidRDefault="004D4C0A" w:rsidP="004D4C0A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4D4C0A">
        <w:rPr>
          <w:b/>
          <w:bCs/>
          <w:sz w:val="24"/>
          <w:szCs w:val="24"/>
        </w:rPr>
        <w:t>Onde radio</w:t>
      </w:r>
      <w:r>
        <w:rPr>
          <w:sz w:val="24"/>
          <w:szCs w:val="24"/>
        </w:rPr>
        <w:t xml:space="preserve">: utilizzate per tecnologie come TV e radio. Vengono trasmesse facilmente nell’aria, possono essere direzionate e non sono dannose per il corpo umano. </w:t>
      </w:r>
      <w:proofErr w:type="gramStart"/>
      <w:r>
        <w:rPr>
          <w:sz w:val="24"/>
          <w:szCs w:val="24"/>
        </w:rPr>
        <w:t>Inoltre</w:t>
      </w:r>
      <w:proofErr w:type="gramEnd"/>
      <w:r>
        <w:rPr>
          <w:sz w:val="24"/>
          <w:szCs w:val="24"/>
        </w:rPr>
        <w:t xml:space="preserve"> la trasmissione di frequenze da molto basse a medie, segue la curvatura della Terra, mentre quelle alte e altissime viene riflessa dalla Ionosfera attorno al pianeta.</w:t>
      </w:r>
    </w:p>
    <w:p w14:paraId="1F2B11EB" w14:textId="591893A4" w:rsidR="004D4C0A" w:rsidRDefault="004D4C0A" w:rsidP="004D4C0A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4D4C0A">
        <w:rPr>
          <w:b/>
          <w:bCs/>
          <w:sz w:val="24"/>
          <w:szCs w:val="24"/>
        </w:rPr>
        <w:t>Microonde</w:t>
      </w:r>
      <w:r>
        <w:rPr>
          <w:sz w:val="24"/>
          <w:szCs w:val="24"/>
        </w:rPr>
        <w:t xml:space="preserve">: frequenze da 1 GHz a 300 GHz. Vengono usate per telefonia mobile, satelliti e altri standard wireless quotidiani. Hanno frequenze che vengono assorbite facilmente dai corpi molli. L’energia interna delle molecole aumenta quando assorbono le microonde riscaldandosi. Le microonde passano facilmente attraverso </w:t>
      </w:r>
      <w:r>
        <w:rPr>
          <w:sz w:val="24"/>
          <w:szCs w:val="24"/>
        </w:rPr>
        <w:lastRenderedPageBreak/>
        <w:t>l’atmosfera e per questo sono usate per la comunicazione tra stazioni sulla Terra e satelliti in orbita.</w:t>
      </w:r>
    </w:p>
    <w:p w14:paraId="5A7819EC" w14:textId="47F95B49" w:rsidR="004D4C0A" w:rsidRDefault="004D4C0A" w:rsidP="004D4C0A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4D4C0A">
        <w:rPr>
          <w:b/>
          <w:bCs/>
          <w:sz w:val="24"/>
          <w:szCs w:val="24"/>
        </w:rPr>
        <w:t>Infrarossi</w:t>
      </w:r>
      <w:r>
        <w:rPr>
          <w:sz w:val="24"/>
          <w:szCs w:val="24"/>
        </w:rPr>
        <w:t>: usati per comunicazioni di prossimità (telecomando TV) e sono assorbite da ogni ostacolo.</w:t>
      </w:r>
    </w:p>
    <w:p w14:paraId="7CDD3721" w14:textId="046DAEFF" w:rsidR="004D4C0A" w:rsidRDefault="004D4C0A" w:rsidP="004D4C0A">
      <w:pPr>
        <w:rPr>
          <w:sz w:val="24"/>
          <w:szCs w:val="24"/>
        </w:rPr>
      </w:pPr>
      <w:r>
        <w:rPr>
          <w:sz w:val="24"/>
          <w:szCs w:val="24"/>
        </w:rPr>
        <w:t>Le onde elettromagnetiche formano uno spettro continuo di onde (</w:t>
      </w:r>
      <w:r w:rsidRPr="004D4C0A">
        <w:rPr>
          <w:b/>
          <w:bCs/>
          <w:sz w:val="24"/>
          <w:szCs w:val="24"/>
        </w:rPr>
        <w:t>Spettro Elettromagnetico</w:t>
      </w:r>
      <w:r>
        <w:rPr>
          <w:sz w:val="24"/>
          <w:szCs w:val="24"/>
        </w:rPr>
        <w:t>).</w:t>
      </w:r>
    </w:p>
    <w:p w14:paraId="03E2E728" w14:textId="771A7094" w:rsidR="00377D11" w:rsidRDefault="00377D11" w:rsidP="004D4C0A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La lunghezza d’onda si calcola con la formula: </w:t>
      </w:r>
      <m:oMath>
        <m:r>
          <w:rPr>
            <w:rFonts w:ascii="Cambria Math" w:hAnsi="Cambria Math"/>
            <w:sz w:val="24"/>
            <w:szCs w:val="24"/>
          </w:rPr>
          <m:t>λ= c/f</m:t>
        </m:r>
      </m:oMath>
      <w:r>
        <w:rPr>
          <w:rFonts w:eastAsiaTheme="minorEastAsia"/>
          <w:sz w:val="24"/>
          <w:szCs w:val="24"/>
        </w:rPr>
        <w:t xml:space="preserve">, dove </w:t>
      </w:r>
      <w:proofErr w:type="gramStart"/>
      <w:r>
        <w:rPr>
          <w:rFonts w:eastAsiaTheme="minorEastAsia"/>
          <w:sz w:val="24"/>
          <w:szCs w:val="24"/>
        </w:rPr>
        <w:t>c è</w:t>
      </w:r>
      <w:proofErr w:type="gramEnd"/>
      <w:r>
        <w:rPr>
          <w:rFonts w:eastAsiaTheme="minorEastAsia"/>
          <w:sz w:val="24"/>
          <w:szCs w:val="24"/>
        </w:rPr>
        <w:t xml:space="preserve"> la velocità della luce nel vuoto (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3,8*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m/s</m:t>
        </m:r>
      </m:oMath>
      <w:r>
        <w:rPr>
          <w:rFonts w:eastAsiaTheme="minorEastAsia"/>
          <w:sz w:val="24"/>
          <w:szCs w:val="24"/>
        </w:rPr>
        <w:t>). Questo implica che:</w:t>
      </w:r>
    </w:p>
    <w:p w14:paraId="498EF407" w14:textId="602FB3B5" w:rsidR="00377D11" w:rsidRDefault="00377D11" w:rsidP="00377D11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Onde con lunghezza molto corta hanno frequenza ed energia alta</w:t>
      </w:r>
    </w:p>
    <w:p w14:paraId="33D3308A" w14:textId="210E0E4F" w:rsidR="00377D11" w:rsidRDefault="00377D11" w:rsidP="00377D11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Onde con una lunghezza molto lunga hanno bassa frequenza ed energia</w:t>
      </w:r>
    </w:p>
    <w:p w14:paraId="6A893459" w14:textId="7CFFA0E8" w:rsidR="00E263AA" w:rsidRDefault="00E263AA" w:rsidP="00E263AA">
      <w:pPr>
        <w:rPr>
          <w:sz w:val="24"/>
          <w:szCs w:val="24"/>
        </w:rPr>
      </w:pPr>
      <w:r>
        <w:rPr>
          <w:sz w:val="24"/>
          <w:szCs w:val="24"/>
        </w:rPr>
        <w:t>Le frequenze di lavoro assegnate ai vari servizi radio vengono scelte in intervalli di frequenze, definite in sede internazionale e nazionale, per evitare interferenze o sovrapposizioni.</w:t>
      </w:r>
    </w:p>
    <w:p w14:paraId="4D0AC163" w14:textId="61ABC14A" w:rsidR="00E263AA" w:rsidRDefault="00E263AA" w:rsidP="00E263AA">
      <w:pPr>
        <w:jc w:val="center"/>
        <w:rPr>
          <w:sz w:val="24"/>
          <w:szCs w:val="24"/>
        </w:rPr>
      </w:pPr>
      <w:r w:rsidRPr="00E263AA">
        <w:rPr>
          <w:sz w:val="24"/>
          <w:szCs w:val="24"/>
        </w:rPr>
        <w:drawing>
          <wp:inline distT="0" distB="0" distL="0" distR="0" wp14:anchorId="1523173E" wp14:editId="3B1DFD6B">
            <wp:extent cx="4207933" cy="2630893"/>
            <wp:effectExtent l="0" t="0" r="2540" b="0"/>
            <wp:docPr id="1794937108" name="Immagine 1" descr="Immagine che contiene testo, schermata, poster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7108" name="Immagine 1" descr="Immagine che contiene testo, schermata, poster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1806" cy="263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E555" w14:textId="2152569F" w:rsidR="00E263AA" w:rsidRDefault="00E263AA" w:rsidP="00E263AA">
      <w:pPr>
        <w:rPr>
          <w:sz w:val="24"/>
          <w:szCs w:val="24"/>
        </w:rPr>
      </w:pPr>
      <w:r>
        <w:rPr>
          <w:sz w:val="24"/>
          <w:szCs w:val="24"/>
        </w:rPr>
        <w:t xml:space="preserve">Lo spettro elettromagnetico è una risorsa per gli stati, perciò vengono vendute licenze temporali per l’uso delle frequenze, tranne quelle appartenenti alla banda ISM (Industrial, Scientific and </w:t>
      </w:r>
      <w:proofErr w:type="spellStart"/>
      <w:r>
        <w:rPr>
          <w:sz w:val="24"/>
          <w:szCs w:val="24"/>
        </w:rPr>
        <w:t>Medical</w:t>
      </w:r>
      <w:proofErr w:type="spellEnd"/>
      <w:r>
        <w:rPr>
          <w:sz w:val="24"/>
          <w:szCs w:val="24"/>
        </w:rPr>
        <w:t>); banda ISM è il nome assegnato dall’Union Internazionale delle Telecomunicazioni (ITU) a una banda di frequenze riservate alle trasmissioni radio per uso industriale, scientifico e medico, il cui uso è libero in quanto non soggette a licenze.</w:t>
      </w:r>
    </w:p>
    <w:p w14:paraId="4A1DAD3B" w14:textId="197A7099" w:rsidR="00AB54F6" w:rsidRDefault="00AB54F6" w:rsidP="00E263AA">
      <w:pPr>
        <w:rPr>
          <w:sz w:val="24"/>
          <w:szCs w:val="24"/>
        </w:rPr>
      </w:pPr>
      <w:r>
        <w:rPr>
          <w:sz w:val="24"/>
          <w:szCs w:val="24"/>
        </w:rPr>
        <w:t>Altri aspetti di interesse del wireless sono:</w:t>
      </w:r>
    </w:p>
    <w:p w14:paraId="37341890" w14:textId="4EB927B4" w:rsidR="00AB54F6" w:rsidRPr="00AB54F6" w:rsidRDefault="00AB54F6" w:rsidP="00AB54F6">
      <w:pPr>
        <w:pStyle w:val="Paragrafoelenco"/>
        <w:numPr>
          <w:ilvl w:val="0"/>
          <w:numId w:val="4"/>
        </w:numPr>
        <w:rPr>
          <w:b/>
          <w:bCs/>
          <w:sz w:val="24"/>
          <w:szCs w:val="24"/>
        </w:rPr>
      </w:pPr>
      <w:r w:rsidRPr="00AB54F6">
        <w:rPr>
          <w:b/>
          <w:bCs/>
          <w:sz w:val="24"/>
          <w:szCs w:val="24"/>
        </w:rPr>
        <w:t>Area di copertura</w:t>
      </w:r>
      <w:r>
        <w:rPr>
          <w:sz w:val="24"/>
          <w:szCs w:val="24"/>
        </w:rPr>
        <w:t>: le trasmissioni wireless funzionano bene in luoghi aperti. Tuttavia, alcuni materiali edili e il terreno locale ne limitano la copertura, e così risulta una sfida capire la qualità del segnale in zone coperte.</w:t>
      </w:r>
    </w:p>
    <w:p w14:paraId="526B3CA5" w14:textId="6CD3B75E" w:rsidR="00AB54F6" w:rsidRPr="00AB54F6" w:rsidRDefault="00AB54F6" w:rsidP="00AB54F6">
      <w:pPr>
        <w:pStyle w:val="Paragrafoelenco"/>
        <w:numPr>
          <w:ilvl w:val="0"/>
          <w:numId w:val="4"/>
        </w:numPr>
        <w:rPr>
          <w:b/>
          <w:bCs/>
          <w:sz w:val="24"/>
          <w:szCs w:val="24"/>
        </w:rPr>
      </w:pPr>
      <w:r w:rsidRPr="00AB54F6">
        <w:rPr>
          <w:b/>
          <w:bCs/>
          <w:sz w:val="24"/>
          <w:szCs w:val="24"/>
        </w:rPr>
        <w:t>Interferenza</w:t>
      </w:r>
      <w:r>
        <w:rPr>
          <w:sz w:val="24"/>
          <w:szCs w:val="24"/>
        </w:rPr>
        <w:t>: il wireless soffre di interferenze e può essere disturbato da dispositivi comuni che usano le stesse frequenze, come telefoni cordless, luci fluorescenti, forni a microonde e altri standard wireless.</w:t>
      </w:r>
    </w:p>
    <w:p w14:paraId="245B8677" w14:textId="197F83AF" w:rsidR="00AB54F6" w:rsidRPr="00AB54F6" w:rsidRDefault="00AB54F6" w:rsidP="00AB54F6">
      <w:pPr>
        <w:pStyle w:val="Paragrafoelenco"/>
        <w:numPr>
          <w:ilvl w:val="0"/>
          <w:numId w:val="4"/>
        </w:numPr>
        <w:rPr>
          <w:b/>
          <w:bCs/>
          <w:sz w:val="24"/>
          <w:szCs w:val="24"/>
        </w:rPr>
      </w:pPr>
      <w:r w:rsidRPr="00AB54F6">
        <w:rPr>
          <w:b/>
          <w:bCs/>
          <w:sz w:val="24"/>
          <w:szCs w:val="24"/>
        </w:rPr>
        <w:t>Sicurezza</w:t>
      </w:r>
      <w:r>
        <w:rPr>
          <w:sz w:val="24"/>
          <w:szCs w:val="24"/>
        </w:rPr>
        <w:t>: viaggiando nell’aria, ciò che è wireless può essere intercettato; di conseguenza la sicurezza della rete è una componente importante nell’amministrazione.</w:t>
      </w:r>
    </w:p>
    <w:p w14:paraId="264F6BB9" w14:textId="6D0763E8" w:rsidR="00AB54F6" w:rsidRDefault="00AB54F6" w:rsidP="00AB54F6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Reti satellitari</w:t>
      </w:r>
    </w:p>
    <w:p w14:paraId="559DCC71" w14:textId="68689A05" w:rsidR="00F8107F" w:rsidRDefault="00F8107F" w:rsidP="00AB54F6">
      <w:pPr>
        <w:rPr>
          <w:sz w:val="24"/>
          <w:szCs w:val="24"/>
        </w:rPr>
      </w:pPr>
      <w:r>
        <w:rPr>
          <w:sz w:val="24"/>
          <w:szCs w:val="24"/>
        </w:rPr>
        <w:t>Le reti satellitari hanno nodi (stazioni terrestri e terminali) che creano collegamenti tra punti diversi della Terra. Come quelle di telefonia mobile, suddividono la superficie terrestre in celle. In base alla posizione dell’orbita, i satelliti si dividono in:</w:t>
      </w:r>
    </w:p>
    <w:p w14:paraId="0E3C269F" w14:textId="6480DDC2" w:rsidR="00F8107F" w:rsidRDefault="00F8107F" w:rsidP="00F8107F">
      <w:pPr>
        <w:pStyle w:val="Paragrafoelenco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Geostazionari (GEO)</w:t>
      </w:r>
    </w:p>
    <w:p w14:paraId="24AED3B3" w14:textId="5321FCF1" w:rsidR="00F8107F" w:rsidRDefault="00F8107F" w:rsidP="00F8107F">
      <w:pPr>
        <w:pStyle w:val="Paragrafoelenco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Orbita Media (MEO)</w:t>
      </w:r>
    </w:p>
    <w:p w14:paraId="2541175A" w14:textId="54B61BA1" w:rsidR="00F8107F" w:rsidRDefault="00F8107F" w:rsidP="00F8107F">
      <w:pPr>
        <w:pStyle w:val="Paragrafoelenco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Orbita Bassa (LEO)</w:t>
      </w:r>
    </w:p>
    <w:p w14:paraId="0DE7B4B1" w14:textId="1A621951" w:rsidR="00F8107F" w:rsidRDefault="00C246A4" w:rsidP="00F8107F">
      <w:pPr>
        <w:rPr>
          <w:sz w:val="24"/>
          <w:szCs w:val="24"/>
        </w:rPr>
      </w:pPr>
      <w:r>
        <w:rPr>
          <w:sz w:val="24"/>
          <w:szCs w:val="24"/>
        </w:rPr>
        <w:t>La diversificazione delle orbite è dovuta all’esistenza delle due fasce di Van Halen: strati dell’atmosfera contenenti particelle cariche che guasterebbero l’elettronica.</w:t>
      </w:r>
    </w:p>
    <w:p w14:paraId="6E17A737" w14:textId="4F168500" w:rsidR="00C246A4" w:rsidRDefault="00C246A4" w:rsidP="00F8107F">
      <w:pPr>
        <w:rPr>
          <w:sz w:val="24"/>
          <w:szCs w:val="24"/>
        </w:rPr>
      </w:pPr>
      <w:r>
        <w:rPr>
          <w:sz w:val="24"/>
          <w:szCs w:val="24"/>
        </w:rPr>
        <w:t xml:space="preserve">Le comunicazioni satellitari usano microonde ad alta frequenza, e ogni satellite usa due canali, uno per l’uplink e uno per il </w:t>
      </w:r>
      <w:proofErr w:type="spellStart"/>
      <w:r>
        <w:rPr>
          <w:sz w:val="24"/>
          <w:szCs w:val="24"/>
        </w:rPr>
        <w:t>downlink</w:t>
      </w:r>
      <w:proofErr w:type="spellEnd"/>
      <w:r>
        <w:rPr>
          <w:sz w:val="24"/>
          <w:szCs w:val="24"/>
        </w:rPr>
        <w:t xml:space="preserve"> (su frequenze diverse).</w:t>
      </w:r>
    </w:p>
    <w:p w14:paraId="4B8B64AA" w14:textId="722E6119" w:rsidR="00C246A4" w:rsidRDefault="00C246A4" w:rsidP="00F8107F">
      <w:pPr>
        <w:rPr>
          <w:b/>
          <w:bCs/>
          <w:sz w:val="28"/>
          <w:szCs w:val="28"/>
        </w:rPr>
      </w:pPr>
      <w:r w:rsidRPr="00C246A4">
        <w:rPr>
          <w:b/>
          <w:bCs/>
          <w:sz w:val="28"/>
          <w:szCs w:val="28"/>
        </w:rPr>
        <w:t>Satelliti GEO</w:t>
      </w:r>
    </w:p>
    <w:p w14:paraId="106DB8CD" w14:textId="662E4B23" w:rsidR="00A02093" w:rsidRPr="00A02093" w:rsidRDefault="00A02093" w:rsidP="00F8107F">
      <w:pPr>
        <w:rPr>
          <w:sz w:val="24"/>
          <w:szCs w:val="24"/>
        </w:rPr>
      </w:pPr>
      <w:r w:rsidRPr="00A02093">
        <w:rPr>
          <w:sz w:val="24"/>
          <w:szCs w:val="24"/>
        </w:rPr>
        <w:t>Orbitano alla stessa velocità di rotazione della Terra, in modo che le antenne abbiano sempre una posizione fissa tra loro tra stazione ricevente e mittente. Per la stessa ragione, servono almeno 3 satelliti, posizionati a distanza poco inferiore a 36000 Km dalla superficie, per coprire l’intero globo.</w:t>
      </w:r>
    </w:p>
    <w:p w14:paraId="36F56BF2" w14:textId="77777777" w:rsidR="00A02093" w:rsidRDefault="00C246A4" w:rsidP="00A02093">
      <w:pPr>
        <w:rPr>
          <w:b/>
          <w:bCs/>
          <w:sz w:val="28"/>
          <w:szCs w:val="28"/>
        </w:rPr>
      </w:pPr>
      <w:r w:rsidRPr="00C246A4">
        <w:rPr>
          <w:b/>
          <w:bCs/>
          <w:sz w:val="28"/>
          <w:szCs w:val="28"/>
        </w:rPr>
        <w:t>Satelliti MEO</w:t>
      </w:r>
    </w:p>
    <w:p w14:paraId="591CFDE7" w14:textId="39B3EEB8" w:rsidR="00C246A4" w:rsidRPr="00A02093" w:rsidRDefault="00A02093" w:rsidP="00F8107F">
      <w:pPr>
        <w:rPr>
          <w:sz w:val="24"/>
          <w:szCs w:val="24"/>
        </w:rPr>
      </w:pPr>
      <w:r>
        <w:rPr>
          <w:sz w:val="24"/>
          <w:szCs w:val="24"/>
        </w:rPr>
        <w:t>Sono posizionati nella zona tra le due fasce di Van Halen e sono usati soprattutto per il GPS. Usano la triangolazione dei dati forniti dai satelliti che coprono quella zona in un certo momento.</w:t>
      </w:r>
    </w:p>
    <w:p w14:paraId="70BA7865" w14:textId="77777777" w:rsidR="00A02093" w:rsidRDefault="00C246A4" w:rsidP="00A02093">
      <w:pPr>
        <w:rPr>
          <w:b/>
          <w:bCs/>
          <w:sz w:val="28"/>
          <w:szCs w:val="28"/>
        </w:rPr>
      </w:pPr>
      <w:r w:rsidRPr="00C246A4">
        <w:rPr>
          <w:b/>
          <w:bCs/>
          <w:sz w:val="28"/>
          <w:szCs w:val="28"/>
        </w:rPr>
        <w:t>Satelliti LEO</w:t>
      </w:r>
    </w:p>
    <w:p w14:paraId="3769B640" w14:textId="1D982CE8" w:rsidR="00C246A4" w:rsidRPr="00A02093" w:rsidRDefault="00A02093" w:rsidP="00F8107F">
      <w:pPr>
        <w:rPr>
          <w:sz w:val="24"/>
          <w:szCs w:val="24"/>
        </w:rPr>
      </w:pPr>
      <w:r>
        <w:rPr>
          <w:sz w:val="24"/>
          <w:szCs w:val="24"/>
        </w:rPr>
        <w:t xml:space="preserve">Orbitano in una zona tra i 500 e i 2000 Km dalla Terra e sono numerosi: questa trama di nodi si dice costellazione. Ogni satellite funge da switch: i satelliti vicini tra loro comunicano con dei link </w:t>
      </w:r>
      <w:proofErr w:type="spellStart"/>
      <w:r>
        <w:rPr>
          <w:sz w:val="24"/>
          <w:szCs w:val="24"/>
        </w:rPr>
        <w:t>intersatellitari</w:t>
      </w:r>
      <w:proofErr w:type="spellEnd"/>
      <w:r>
        <w:rPr>
          <w:sz w:val="24"/>
          <w:szCs w:val="24"/>
        </w:rPr>
        <w:t xml:space="preserve"> (CIS). Oltre alla comunicazione tra satelliti e terminali, esistono anche link con gateway posti sulla terra. Di tali fanno parte </w:t>
      </w:r>
      <w:proofErr w:type="spellStart"/>
      <w:r>
        <w:rPr>
          <w:sz w:val="24"/>
          <w:szCs w:val="24"/>
        </w:rPr>
        <w:t>Iridium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Globalstar</w:t>
      </w:r>
      <w:proofErr w:type="spellEnd"/>
      <w:r>
        <w:rPr>
          <w:sz w:val="24"/>
          <w:szCs w:val="24"/>
        </w:rPr>
        <w:t xml:space="preserve"> e Starlink </w:t>
      </w:r>
      <w:proofErr w:type="spellStart"/>
      <w:r>
        <w:rPr>
          <w:sz w:val="24"/>
          <w:szCs w:val="24"/>
        </w:rPr>
        <w:t>SpaceX</w:t>
      </w:r>
      <w:proofErr w:type="spellEnd"/>
      <w:r>
        <w:rPr>
          <w:sz w:val="24"/>
          <w:szCs w:val="24"/>
        </w:rPr>
        <w:t>.</w:t>
      </w:r>
    </w:p>
    <w:p w14:paraId="572E9AD8" w14:textId="77777777" w:rsidR="00A02093" w:rsidRPr="00051730" w:rsidRDefault="00C246A4" w:rsidP="00A02093">
      <w:pPr>
        <w:rPr>
          <w:b/>
          <w:bCs/>
          <w:sz w:val="28"/>
          <w:szCs w:val="28"/>
          <w:u w:val="single"/>
        </w:rPr>
      </w:pPr>
      <w:r w:rsidRPr="00C246A4">
        <w:rPr>
          <w:b/>
          <w:bCs/>
          <w:sz w:val="28"/>
          <w:szCs w:val="28"/>
        </w:rPr>
        <w:t>Fibra vs Satelliti</w:t>
      </w:r>
    </w:p>
    <w:p w14:paraId="6678D391" w14:textId="7B76955B" w:rsidR="00C246A4" w:rsidRPr="00A02093" w:rsidRDefault="00051730" w:rsidP="00F8107F">
      <w:pPr>
        <w:rPr>
          <w:sz w:val="24"/>
          <w:szCs w:val="24"/>
        </w:rPr>
      </w:pPr>
      <w:r w:rsidRPr="00051730">
        <w:rPr>
          <w:sz w:val="24"/>
          <w:szCs w:val="24"/>
        </w:rPr>
        <w:t xml:space="preserve">Inutile dire che sono due tecnologie diverse tra loro e spesso complementari, proprio come la fibra e il </w:t>
      </w:r>
      <w:proofErr w:type="spellStart"/>
      <w:r w:rsidRPr="00051730">
        <w:rPr>
          <w:sz w:val="24"/>
          <w:szCs w:val="24"/>
        </w:rPr>
        <w:t>Fixed</w:t>
      </w:r>
      <w:proofErr w:type="spellEnd"/>
      <w:r w:rsidRPr="00051730">
        <w:rPr>
          <w:sz w:val="24"/>
          <w:szCs w:val="24"/>
        </w:rPr>
        <w:t xml:space="preserve"> Wireless Access (FWA). Sicuramente le reti satellitari riescono a raggiungere zone della Terra ove le reti in fibra ancora non sono arrivate o avrebbero difficol</w:t>
      </w:r>
      <w:r>
        <w:rPr>
          <w:sz w:val="24"/>
          <w:szCs w:val="24"/>
        </w:rPr>
        <w:t>tà</w:t>
      </w:r>
      <w:r w:rsidRPr="00051730">
        <w:rPr>
          <w:sz w:val="24"/>
          <w:szCs w:val="24"/>
        </w:rPr>
        <w:t xml:space="preserve"> ad arrivare a causa </w:t>
      </w:r>
      <w:r w:rsidRPr="00051730">
        <w:rPr>
          <w:sz w:val="24"/>
          <w:szCs w:val="24"/>
        </w:rPr>
        <w:t>dell’orografia</w:t>
      </w:r>
      <w:r w:rsidRPr="00051730">
        <w:rPr>
          <w:sz w:val="24"/>
          <w:szCs w:val="24"/>
        </w:rPr>
        <w:t xml:space="preserve"> del terreno. </w:t>
      </w:r>
      <w:r w:rsidRPr="00051730">
        <w:rPr>
          <w:sz w:val="24"/>
          <w:szCs w:val="24"/>
        </w:rPr>
        <w:t>Inoltre,</w:t>
      </w:r>
      <w:r w:rsidRPr="00051730">
        <w:rPr>
          <w:sz w:val="24"/>
          <w:szCs w:val="24"/>
        </w:rPr>
        <w:t xml:space="preserve"> la tecnologia satellitare `e stata progettata con il broadcasting in mente, cosa </w:t>
      </w:r>
      <w:r w:rsidRPr="00051730">
        <w:rPr>
          <w:sz w:val="24"/>
          <w:szCs w:val="24"/>
        </w:rPr>
        <w:t>che,</w:t>
      </w:r>
      <w:r w:rsidRPr="00051730">
        <w:rPr>
          <w:sz w:val="24"/>
          <w:szCs w:val="24"/>
        </w:rPr>
        <w:t xml:space="preserve"> se usassimo la fibra comporterebbe molto consumo di banda. Proprio la larghezza di banda `e invece una carta vincente per la fibra quando si parla di link punto-punto.</w:t>
      </w:r>
    </w:p>
    <w:sectPr w:rsidR="00C246A4" w:rsidRPr="00A020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E226B"/>
    <w:multiLevelType w:val="hybridMultilevel"/>
    <w:tmpl w:val="4A4469AE"/>
    <w:lvl w:ilvl="0" w:tplc="8228D54A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A0F79"/>
    <w:multiLevelType w:val="hybridMultilevel"/>
    <w:tmpl w:val="1BDE5822"/>
    <w:lvl w:ilvl="0" w:tplc="8228D54A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33F11"/>
    <w:multiLevelType w:val="hybridMultilevel"/>
    <w:tmpl w:val="10563088"/>
    <w:lvl w:ilvl="0" w:tplc="5AC0F1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7216B"/>
    <w:multiLevelType w:val="hybridMultilevel"/>
    <w:tmpl w:val="7F241756"/>
    <w:lvl w:ilvl="0" w:tplc="323A215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E4BB4"/>
    <w:multiLevelType w:val="hybridMultilevel"/>
    <w:tmpl w:val="723CE956"/>
    <w:lvl w:ilvl="0" w:tplc="633A17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850545">
    <w:abstractNumId w:val="4"/>
  </w:num>
  <w:num w:numId="2" w16cid:durableId="70742378">
    <w:abstractNumId w:val="2"/>
  </w:num>
  <w:num w:numId="3" w16cid:durableId="1148126909">
    <w:abstractNumId w:val="1"/>
  </w:num>
  <w:num w:numId="4" w16cid:durableId="1170825543">
    <w:abstractNumId w:val="0"/>
  </w:num>
  <w:num w:numId="5" w16cid:durableId="1259634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D5"/>
    <w:rsid w:val="00051730"/>
    <w:rsid w:val="00222374"/>
    <w:rsid w:val="002D4602"/>
    <w:rsid w:val="00306E16"/>
    <w:rsid w:val="00377D11"/>
    <w:rsid w:val="00394F0B"/>
    <w:rsid w:val="00412042"/>
    <w:rsid w:val="00480F68"/>
    <w:rsid w:val="004D4C0A"/>
    <w:rsid w:val="005A2750"/>
    <w:rsid w:val="005F3FD5"/>
    <w:rsid w:val="0061435A"/>
    <w:rsid w:val="00684337"/>
    <w:rsid w:val="007222FA"/>
    <w:rsid w:val="0079116D"/>
    <w:rsid w:val="00813B89"/>
    <w:rsid w:val="008478F2"/>
    <w:rsid w:val="008F4AC4"/>
    <w:rsid w:val="009148A9"/>
    <w:rsid w:val="00A02093"/>
    <w:rsid w:val="00A27896"/>
    <w:rsid w:val="00AB54F6"/>
    <w:rsid w:val="00B333AD"/>
    <w:rsid w:val="00B35FBE"/>
    <w:rsid w:val="00C246A4"/>
    <w:rsid w:val="00D45A17"/>
    <w:rsid w:val="00E13911"/>
    <w:rsid w:val="00E263AA"/>
    <w:rsid w:val="00E41A3B"/>
    <w:rsid w:val="00EC3C18"/>
    <w:rsid w:val="00F8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70AB6"/>
  <w15:chartTrackingRefBased/>
  <w15:docId w15:val="{D65AE25B-477C-4325-92C7-C1D41C07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F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F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F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F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F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F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F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F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F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F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FD5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394F0B"/>
    <w:rPr>
      <w:color w:val="666666"/>
    </w:rPr>
  </w:style>
  <w:style w:type="table" w:styleId="Grigliatabella">
    <w:name w:val="Table Grid"/>
    <w:basedOn w:val="Tabellanormale"/>
    <w:uiPriority w:val="39"/>
    <w:rsid w:val="00222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Pedini</dc:creator>
  <cp:keywords/>
  <dc:description/>
  <cp:lastModifiedBy>Andrea Pedini</cp:lastModifiedBy>
  <cp:revision>16</cp:revision>
  <dcterms:created xsi:type="dcterms:W3CDTF">2025-12-04T15:40:00Z</dcterms:created>
  <dcterms:modified xsi:type="dcterms:W3CDTF">2025-12-04T17:47:00Z</dcterms:modified>
</cp:coreProperties>
</file>