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ere are 10 statistical reports that can provide valuable insights into its performance, effectiveness, and user interaction: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1. User Engagement Report: Analyzes the number of users interacting with the chatbot, frequency of use, and average session duration.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2. Response Accuracy Report: Measures the accuracy of the chatbot’s responses to user queries, comparing correct versus incorrect replies.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Sentiment Analysis Report: Evaluates user sentiment (positive, neutral, negative) based on the language and tone of interactions with the chatbot.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Intent Recognition Success Rate: Reports on how well the chatbot identifies and understands user intents, with metrics on successful and failed recognitions.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User Retention Report: Tracks how many users return to use the chatbot over time, providing insights into long-term user satisfaction.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6. Conversation Completion Rate: Measures the percentage of conversations that reach a successful resolution versus those that end without user satisfaction.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7. Response Time Report: Analyzes the average time the chatbot takes to generate a response, including metrics on delays or lag during conversations.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8. Error Rate Report: Provides data on how often the chatbot encounters errors or fails to understand user input, requiring fallback responses.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9. Fallback Usage Report: Tracks the number of times the chatbot falls back to predefined error messages or transfers users to human agents.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10. Conversion Rate Report: Measures how well the chatbot performs in achieving specific goals, such as lead generation, customer service resolution, or product purchases.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1Doc/1.5.0.$MacOSX_AARCH64 LibreOffice_project/2f9b6e7260225c6c2c1401d17cb7be8dc4e3347b</Application>
  <AppVersion>15.0000</AppVersion>
  <Pages>1</Pages>
  <Words>234</Words>
  <Characters>1379</Characters>
  <CharactersWithSpaces>1602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2024-09-17T22:47:23Z</dcterms:created>
  <dc:creator/>
  <dc:description/>
  <dc:language>en-US</dc:language>
  <cp:lastModifiedBy/>
  <dcterms:modified xsi:type="dcterms:W3CDTF">2024-09-17T22:48:58Z</dcterms:modified>
  <cp:revision>1</cp:revision>
  <dc:subject/>
  <dc:title/>
</cp:coreProperties>
</file>