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B20E0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020695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Technology Stack (Architecture &amp; Stack)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4BFCE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EB6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6231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22AA1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A924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AFDD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  <w:bookmarkStart w:id="0" w:name="_GoBack"/>
            <w:bookmarkEnd w:id="0"/>
          </w:p>
        </w:tc>
      </w:tr>
      <w:tr w14:paraId="4020A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25C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4D1B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1FDEC46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6EFEED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D2E9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0D4C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315026">
      <w:pPr>
        <w:rPr>
          <w:rFonts w:ascii="Times New Roman" w:hAnsi="Times New Roman" w:cs="Times New Roman"/>
          <w:lang w:val="en-US"/>
        </w:rPr>
      </w:pPr>
    </w:p>
    <w:p w14:paraId="0FDB1A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Architecture Overview</w:t>
      </w:r>
    </w:p>
    <w:p w14:paraId="208D13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technical architecture of </w:t>
      </w:r>
      <w:r>
        <w:rPr>
          <w:rFonts w:ascii="Times New Roman" w:hAnsi="Times New Roman" w:cs="Times New Roman"/>
          <w:b/>
          <w:bCs/>
        </w:rPr>
        <w:t>Gemini Pro Financial Decoder</w:t>
      </w:r>
      <w:r>
        <w:rPr>
          <w:rFonts w:ascii="Times New Roman" w:hAnsi="Times New Roman" w:cs="Times New Roman"/>
        </w:rPr>
        <w:t xml:space="preserve"> defines how financial data is collected, processed, analyzed using AI, and transformed into actionable insights. The architecture bridges business needs and technical implementation, ensuring scalability, security, and performance.</w:t>
      </w:r>
    </w:p>
    <w:p w14:paraId="5F3E6B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  <w:b/>
          <w:bCs/>
        </w:rPr>
        <w:noBreakHyphen/>
      </w:r>
      <w:r>
        <w:rPr>
          <w:rFonts w:ascii="Times New Roman" w:hAnsi="Times New Roman" w:cs="Times New Roman"/>
          <w:b/>
          <w:bCs/>
        </w:rPr>
        <w:t>1: Application Components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115"/>
        <w:gridCol w:w="4151"/>
        <w:gridCol w:w="2313"/>
      </w:tblGrid>
      <w:tr w14:paraId="56E6D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1090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0176809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3A3097B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53A414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14:paraId="0883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36A6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B9BF67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Data Input &amp; Upload</w:t>
            </w:r>
          </w:p>
        </w:tc>
        <w:tc>
          <w:tcPr>
            <w:tcW w:w="0" w:type="auto"/>
          </w:tcPr>
          <w:p w14:paraId="294A52A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Allows users to upload financial documents such as balance sheets, income statements, PDFs, and Excel files</w:t>
            </w:r>
          </w:p>
        </w:tc>
        <w:tc>
          <w:tcPr>
            <w:tcW w:w="0" w:type="auto"/>
          </w:tcPr>
          <w:p w14:paraId="23517F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Upload, PDF / Excel / CSV Parsers</w:t>
            </w:r>
          </w:p>
        </w:tc>
      </w:tr>
      <w:tr w14:paraId="4BDF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4B7E5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C3B6A8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(User Interface)</w:t>
            </w:r>
          </w:p>
        </w:tc>
        <w:tc>
          <w:tcPr>
            <w:tcW w:w="0" w:type="auto"/>
          </w:tcPr>
          <w:p w14:paraId="0E72DED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an interface for users to upload documents, ask queries, and view insights</w:t>
            </w:r>
          </w:p>
        </w:tc>
        <w:tc>
          <w:tcPr>
            <w:tcW w:w="0" w:type="auto"/>
          </w:tcPr>
          <w:p w14:paraId="67DAB1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React.js / Vue.js, Tailwind CSS</w:t>
            </w:r>
          </w:p>
        </w:tc>
      </w:tr>
      <w:tr w14:paraId="7EC3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03EA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24A5DA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0" w:type="auto"/>
          </w:tcPr>
          <w:p w14:paraId="59F759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requests from frontend and manages application workflow</w:t>
            </w:r>
          </w:p>
        </w:tc>
        <w:tc>
          <w:tcPr>
            <w:tcW w:w="0" w:type="auto"/>
          </w:tcPr>
          <w:p w14:paraId="013C3B8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FastAPI / Flask (Python)</w:t>
            </w:r>
          </w:p>
        </w:tc>
      </w:tr>
      <w:tr w14:paraId="3E51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69C36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D79EA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</w:tcPr>
          <w:p w14:paraId="592FF1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Cleans, structures, and normalizes financial data</w:t>
            </w:r>
          </w:p>
        </w:tc>
        <w:tc>
          <w:tcPr>
            <w:tcW w:w="0" w:type="auto"/>
          </w:tcPr>
          <w:p w14:paraId="1F6344C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Pandas, NumPy</w:t>
            </w:r>
          </w:p>
        </w:tc>
      </w:tr>
      <w:tr w14:paraId="74E9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AA85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8C1AEE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Intelligence Engine</w:t>
            </w:r>
          </w:p>
        </w:tc>
        <w:tc>
          <w:tcPr>
            <w:tcW w:w="0" w:type="auto"/>
          </w:tcPr>
          <w:p w14:paraId="095FE06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Analyzes financial data and generates summaries and insights</w:t>
            </w:r>
          </w:p>
        </w:tc>
        <w:tc>
          <w:tcPr>
            <w:tcW w:w="0" w:type="auto"/>
          </w:tcPr>
          <w:p w14:paraId="3E30E5B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(LLM)</w:t>
            </w:r>
          </w:p>
        </w:tc>
      </w:tr>
      <w:tr w14:paraId="4DCC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4F97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052ED8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Integration &amp; Serving</w:t>
            </w:r>
          </w:p>
        </w:tc>
        <w:tc>
          <w:tcPr>
            <w:tcW w:w="0" w:type="auto"/>
          </w:tcPr>
          <w:p w14:paraId="586EF65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Connects Gemini Pro API for real-time financial analysis</w:t>
            </w:r>
          </w:p>
        </w:tc>
        <w:tc>
          <w:tcPr>
            <w:tcW w:w="0" w:type="auto"/>
          </w:tcPr>
          <w:p w14:paraId="33EE089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Generative AI SDK</w:t>
            </w:r>
          </w:p>
        </w:tc>
      </w:tr>
      <w:tr w14:paraId="48D8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938A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3C3F4D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Insight Extraction &amp; Risk Detection</w:t>
            </w:r>
          </w:p>
        </w:tc>
        <w:tc>
          <w:tcPr>
            <w:tcW w:w="0" w:type="auto"/>
          </w:tcPr>
          <w:p w14:paraId="6397BD8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Identifies financial trends, anomalies, and risks</w:t>
            </w:r>
          </w:p>
        </w:tc>
        <w:tc>
          <w:tcPr>
            <w:tcW w:w="0" w:type="auto"/>
          </w:tcPr>
          <w:p w14:paraId="4F4FF0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Engineering, Rule-based Logic</w:t>
            </w:r>
          </w:p>
        </w:tc>
      </w:tr>
      <w:tr w14:paraId="6A4C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5A275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48A50F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0" w:type="auto"/>
          </w:tcPr>
          <w:p w14:paraId="7F5A00F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Generates charts, summaries, and downloadable reports</w:t>
            </w:r>
          </w:p>
        </w:tc>
        <w:tc>
          <w:tcPr>
            <w:tcW w:w="0" w:type="auto"/>
          </w:tcPr>
          <w:p w14:paraId="3AE47AE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Plotly / Matplotlib, ReportLab / PDF Generator</w:t>
            </w:r>
          </w:p>
        </w:tc>
      </w:tr>
      <w:tr w14:paraId="7392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DFD0C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7558F32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14:paraId="7074F3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Stores uploaded documents, insights, logs, and user activity</w:t>
            </w:r>
          </w:p>
        </w:tc>
        <w:tc>
          <w:tcPr>
            <w:tcW w:w="0" w:type="auto"/>
          </w:tcPr>
          <w:p w14:paraId="51C0FC1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 / MongoDB</w:t>
            </w:r>
          </w:p>
        </w:tc>
      </w:tr>
      <w:tr w14:paraId="2944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F8AE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37173A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&amp; Security</w:t>
            </w:r>
          </w:p>
        </w:tc>
        <w:tc>
          <w:tcPr>
            <w:tcW w:w="0" w:type="auto"/>
          </w:tcPr>
          <w:p w14:paraId="326E81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Manages user access, authentication, and data protection</w:t>
            </w:r>
          </w:p>
        </w:tc>
        <w:tc>
          <w:tcPr>
            <w:tcW w:w="0" w:type="auto"/>
          </w:tcPr>
          <w:p w14:paraId="545A5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JWT / OAuth2, HTTPS / SSL</w:t>
            </w:r>
          </w:p>
        </w:tc>
      </w:tr>
    </w:tbl>
    <w:p w14:paraId="3E6567F0">
      <w:pPr>
        <w:rPr>
          <w:rFonts w:ascii="Times New Roman" w:hAnsi="Times New Roman" w:cs="Times New Roman"/>
          <w:b/>
          <w:bCs/>
        </w:rPr>
      </w:pPr>
    </w:p>
    <w:p w14:paraId="6FEAEF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Table-2: Application Characteristics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983"/>
        <w:gridCol w:w="3992"/>
        <w:gridCol w:w="2604"/>
      </w:tblGrid>
      <w:tr w14:paraId="2610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7043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0" w:type="auto"/>
          </w:tcPr>
          <w:p w14:paraId="3BCC77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0" w:type="auto"/>
          </w:tcPr>
          <w:p w14:paraId="2E087EF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</w:tcPr>
          <w:p w14:paraId="16FA941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</w:tr>
      <w:tr w14:paraId="4F7B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942A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D346E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&amp; Data-Driven</w:t>
            </w:r>
          </w:p>
        </w:tc>
        <w:tc>
          <w:tcPr>
            <w:tcW w:w="0" w:type="auto"/>
          </w:tcPr>
          <w:p w14:paraId="3F8C9D0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sensitive financial data with encryption and secure access</w:t>
            </w:r>
          </w:p>
        </w:tc>
        <w:tc>
          <w:tcPr>
            <w:tcW w:w="0" w:type="auto"/>
          </w:tcPr>
          <w:p w14:paraId="1070B92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HTTPS, JWT Authentication</w:t>
            </w:r>
          </w:p>
        </w:tc>
      </w:tr>
      <w:tr w14:paraId="6897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3661F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559A5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Lightweight &amp; Fast</w:t>
            </w:r>
          </w:p>
        </w:tc>
        <w:tc>
          <w:tcPr>
            <w:tcW w:w="0" w:type="auto"/>
          </w:tcPr>
          <w:p w14:paraId="0B3714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Ensures quick processing and fast response time for financial analysis</w:t>
            </w:r>
          </w:p>
        </w:tc>
        <w:tc>
          <w:tcPr>
            <w:tcW w:w="0" w:type="auto"/>
          </w:tcPr>
          <w:p w14:paraId="5B1C52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FastAPI, Async Processing</w:t>
            </w:r>
          </w:p>
        </w:tc>
      </w:tr>
      <w:tr w14:paraId="0935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046C0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2B06B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&amp; Intelligent</w:t>
            </w:r>
          </w:p>
        </w:tc>
        <w:tc>
          <w:tcPr>
            <w:tcW w:w="0" w:type="auto"/>
          </w:tcPr>
          <w:p w14:paraId="051DF6B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Automatically converts raw financial data into meaningful insights</w:t>
            </w:r>
          </w:p>
        </w:tc>
        <w:tc>
          <w:tcPr>
            <w:tcW w:w="0" w:type="auto"/>
          </w:tcPr>
          <w:p w14:paraId="698E0A7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Pro, Pandas</w:t>
            </w:r>
          </w:p>
        </w:tc>
      </w:tr>
      <w:tr w14:paraId="0974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A2E9B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AED50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Scalable &amp; Cloud-Ready</w:t>
            </w:r>
          </w:p>
        </w:tc>
        <w:tc>
          <w:tcPr>
            <w:tcW w:w="0" w:type="auto"/>
          </w:tcPr>
          <w:p w14:paraId="6D464B1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Supports multiple users and large datasets</w:t>
            </w:r>
          </w:p>
        </w:tc>
        <w:tc>
          <w:tcPr>
            <w:tcW w:w="0" w:type="auto"/>
          </w:tcPr>
          <w:p w14:paraId="3CBBBDF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Deployment, Containerization</w:t>
            </w:r>
          </w:p>
        </w:tc>
      </w:tr>
    </w:tbl>
    <w:p w14:paraId="3F76753D">
      <w:pPr>
        <w:rPr>
          <w:rFonts w:ascii="Times New Roman" w:hAnsi="Times New Roman" w:cs="Times New Roman"/>
        </w:rPr>
      </w:pPr>
    </w:p>
    <w:p w14:paraId="07ADCC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5287FB7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"https://proceedings.mlr.press/"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https://proceedings.mlr.press/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17358E6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"https://ai.google.dev/"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https://ai.google.dev/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20A9E8C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"https://in.search.yahoo.com/"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https://in.search.yahoo.com/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2C78BCBB">
      <w:pPr>
        <w:ind w:left="720"/>
        <w:rPr>
          <w:rFonts w:ascii="Times New Roman" w:hAnsi="Times New Roman" w:cs="Times New Roman"/>
        </w:rPr>
      </w:pPr>
    </w:p>
    <w:p w14:paraId="6496A56E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517EDF"/>
    <w:multiLevelType w:val="multilevel"/>
    <w:tmpl w:val="62517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2B"/>
    <w:rsid w:val="001C160B"/>
    <w:rsid w:val="00666DD5"/>
    <w:rsid w:val="007434C5"/>
    <w:rsid w:val="0095372B"/>
    <w:rsid w:val="13A6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384</Words>
  <Characters>2194</Characters>
  <Lines>18</Lines>
  <Paragraphs>5</Paragraphs>
  <TotalTime>8</TotalTime>
  <ScaleCrop>false</ScaleCrop>
  <LinksUpToDate>false</LinksUpToDate>
  <CharactersWithSpaces>2573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2026-02-12T15:13:00Z</dcterms:created>
  <dc:creator>KP SWETHA</dc:creator>
  <cp:lastModifiedBy>Shaik Aneeqathamreen</cp:lastModifiedBy>
  <dcterms:modified xsi:type="dcterms:W3CDTF">2026-02-19T07:49:02Z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5F317624E7164166BC12C426E5EBCD8B_13</vt:lpwstr>
  </property>
</Properties>
</file>