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E462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Ideation Phase</w:t>
      </w:r>
    </w:p>
    <w:p w14:paraId="1D668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Empathize &amp; Discover</w:t>
      </w:r>
    </w:p>
    <w:tbl>
      <w:tblPr>
        <w:tblStyle w:val="12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30FB42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D8B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288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>11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14:paraId="3FC925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ADD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0646B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65535</w:t>
            </w:r>
          </w:p>
        </w:tc>
      </w:tr>
      <w:tr w14:paraId="5D818D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E54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09E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2F154194">
            <w:pPr>
              <w:rPr>
                <w:rFonts w:ascii="Times New Roman" w:hAnsi="Times New Roman" w:cs="Times New Roman"/>
              </w:rPr>
            </w:pPr>
          </w:p>
        </w:tc>
      </w:tr>
      <w:tr w14:paraId="605A1B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6A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F95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1AD7669">
      <w:pPr>
        <w:rPr>
          <w:rFonts w:ascii="Times New Roman" w:hAnsi="Times New Roman" w:cs="Times New Roman"/>
          <w:lang w:val="en-US"/>
        </w:rPr>
      </w:pPr>
    </w:p>
    <w:p w14:paraId="40E0FE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Empathy Map Canvas</w:t>
      </w:r>
    </w:p>
    <w:p w14:paraId="1281E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empathy map helps understand the </w:t>
      </w:r>
      <w:r>
        <w:rPr>
          <w:rFonts w:ascii="Times New Roman" w:hAnsi="Times New Roman" w:cs="Times New Roman"/>
          <w:b/>
          <w:bCs/>
        </w:rPr>
        <w:t>user’s mindset, challenges, and needs</w:t>
      </w:r>
      <w:r>
        <w:rPr>
          <w:rFonts w:ascii="Times New Roman" w:hAnsi="Times New Roman" w:cs="Times New Roman"/>
        </w:rPr>
        <w:t xml:space="preserve"> while dealing with complex financial data. This ensures the solution is user</w:t>
      </w:r>
      <w:r>
        <w:rPr>
          <w:rFonts w:ascii="Times New Roman" w:hAnsi="Times New Roman" w:cs="Times New Roman"/>
        </w:rPr>
        <w:noBreakHyphen/>
      </w:r>
      <w:r>
        <w:rPr>
          <w:rFonts w:ascii="Times New Roman" w:hAnsi="Times New Roman" w:cs="Times New Roman"/>
        </w:rPr>
        <w:t>centric and practically useful.</w:t>
      </w:r>
    </w:p>
    <w:p w14:paraId="27D4C5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431165</wp:posOffset>
            </wp:positionV>
            <wp:extent cx="6089650" cy="5299710"/>
            <wp:effectExtent l="0" t="0" r="6350" b="0"/>
            <wp:wrapTopAndBottom/>
            <wp:docPr id="1690335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5753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529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lang w:val="en-US"/>
        </w:rPr>
        <w:t>Example: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E05"/>
    <w:rsid w:val="001C160B"/>
    <w:rsid w:val="00622051"/>
    <w:rsid w:val="00666DD5"/>
    <w:rsid w:val="00AE61B4"/>
    <w:rsid w:val="00B87E05"/>
    <w:rsid w:val="00FC576C"/>
    <w:rsid w:val="3020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357</Characters>
  <Lines>2</Lines>
  <Paragraphs>1</Paragraphs>
  <TotalTime>10</TotalTime>
  <ScaleCrop>false</ScaleCrop>
  <LinksUpToDate>false</LinksUpToDate>
  <CharactersWithSpaces>418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2026-02-11T16:34:00Z</dcterms:created>
  <dc:creator>KP SWETHA</dc:creator>
  <cp:lastModifiedBy>Shaik Aneeqathamreen</cp:lastModifiedBy>
  <dcterms:modified xsi:type="dcterms:W3CDTF">2026-02-19T07:39:33Z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9FC0B071E53B4EC3B9C84CF4FABB3C24_13</vt:lpwstr>
  </property>
</Properties>
</file>