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Aneesh: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ChessPanel - GUI, making sure buttons work, changing images for buttons when a piece is moved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ChessDriver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Pawn, Knight, Queen classes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Omkar: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ChessBoard - basic move logic, switching turns, highlighting legal move squares, only allowing legal moves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Rook, Bishop, and King classes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Piece abstract class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Denaly: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RulesPanel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InfoPanel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Stubs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Comments (for API)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