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7D6" w:rsidRPr="00D466AB" w:rsidRDefault="00E807D6" w:rsidP="00D466AB">
      <w:pPr>
        <w:spacing w:line="360" w:lineRule="auto"/>
        <w:jc w:val="both"/>
        <w:rPr>
          <w:rFonts w:ascii="Times New Roman" w:hAnsi="Times New Roman" w:cs="Times New Roman"/>
          <w:sz w:val="24"/>
          <w:szCs w:val="24"/>
        </w:rPr>
      </w:pPr>
      <w:r w:rsidRPr="00D466AB">
        <w:rPr>
          <w:rFonts w:ascii="Times New Roman" w:hAnsi="Times New Roman" w:cs="Times New Roman"/>
          <w:sz w:val="24"/>
          <w:szCs w:val="24"/>
        </w:rPr>
        <w:t xml:space="preserve">   MARKETING MANAGEMENT</w:t>
      </w:r>
    </w:p>
    <w:p w:rsidR="00E807D6" w:rsidRPr="00D466AB" w:rsidRDefault="00E807D6" w:rsidP="00D466AB">
      <w:pPr>
        <w:spacing w:line="360" w:lineRule="auto"/>
        <w:jc w:val="both"/>
        <w:rPr>
          <w:rFonts w:ascii="Times New Roman" w:hAnsi="Times New Roman" w:cs="Times New Roman"/>
          <w:sz w:val="24"/>
          <w:szCs w:val="24"/>
        </w:rPr>
      </w:pPr>
    </w:p>
    <w:p w:rsidR="001F1A24" w:rsidRPr="00D466AB" w:rsidRDefault="001F1A24" w:rsidP="00D466AB">
      <w:pPr>
        <w:spacing w:line="360" w:lineRule="auto"/>
        <w:jc w:val="both"/>
        <w:rPr>
          <w:rFonts w:ascii="Times New Roman" w:hAnsi="Times New Roman" w:cs="Times New Roman"/>
          <w:sz w:val="24"/>
          <w:szCs w:val="24"/>
        </w:rPr>
      </w:pPr>
      <w:r w:rsidRPr="00D466AB">
        <w:rPr>
          <w:rFonts w:ascii="Times New Roman" w:hAnsi="Times New Roman" w:cs="Times New Roman"/>
          <w:sz w:val="24"/>
          <w:szCs w:val="24"/>
        </w:rPr>
        <w:t>SBS MBA/MSc</w:t>
      </w:r>
    </w:p>
    <w:p w:rsidR="001F1A24" w:rsidRPr="00D466AB" w:rsidRDefault="001F1A24" w:rsidP="00D466AB">
      <w:pPr>
        <w:spacing w:line="360" w:lineRule="auto"/>
        <w:jc w:val="both"/>
        <w:rPr>
          <w:rFonts w:ascii="Times New Roman" w:hAnsi="Times New Roman" w:cs="Times New Roman"/>
          <w:sz w:val="24"/>
          <w:szCs w:val="24"/>
        </w:rPr>
      </w:pPr>
      <w:r w:rsidRPr="00D466AB">
        <w:rPr>
          <w:rFonts w:ascii="Times New Roman" w:hAnsi="Times New Roman" w:cs="Times New Roman"/>
          <w:sz w:val="24"/>
          <w:szCs w:val="24"/>
        </w:rPr>
        <w:t>Assignment – Bahrain 2020</w:t>
      </w:r>
    </w:p>
    <w:p w:rsidR="001F1A24" w:rsidRPr="00D466AB" w:rsidRDefault="001F1A24" w:rsidP="00D466AB">
      <w:pPr>
        <w:spacing w:line="360" w:lineRule="auto"/>
        <w:jc w:val="both"/>
        <w:rPr>
          <w:rFonts w:ascii="Times New Roman" w:hAnsi="Times New Roman" w:cs="Times New Roman"/>
          <w:sz w:val="24"/>
          <w:szCs w:val="24"/>
        </w:rPr>
      </w:pPr>
      <w:r w:rsidRPr="00D466AB">
        <w:rPr>
          <w:rFonts w:ascii="Times New Roman" w:hAnsi="Times New Roman" w:cs="Times New Roman"/>
          <w:sz w:val="24"/>
          <w:szCs w:val="24"/>
        </w:rPr>
        <w:t>STUDENT ID   10437</w:t>
      </w:r>
    </w:p>
    <w:p w:rsidR="001F1A24" w:rsidRPr="00D466AB" w:rsidRDefault="001F1A24" w:rsidP="00D466AB">
      <w:pPr>
        <w:spacing w:line="360" w:lineRule="auto"/>
        <w:jc w:val="both"/>
        <w:rPr>
          <w:rFonts w:ascii="Times New Roman" w:hAnsi="Times New Roman" w:cs="Times New Roman"/>
          <w:sz w:val="24"/>
          <w:szCs w:val="24"/>
        </w:rPr>
      </w:pPr>
    </w:p>
    <w:p w:rsidR="001F1A24" w:rsidRPr="00D466AB" w:rsidRDefault="00AB6E78" w:rsidP="00D466AB">
      <w:pPr>
        <w:spacing w:line="360" w:lineRule="auto"/>
        <w:jc w:val="both"/>
        <w:rPr>
          <w:rFonts w:ascii="Times New Roman" w:hAnsi="Times New Roman" w:cs="Times New Roman"/>
          <w:sz w:val="24"/>
          <w:szCs w:val="24"/>
        </w:rPr>
      </w:pPr>
      <w:r w:rsidRPr="00D466AB">
        <w:rPr>
          <w:rFonts w:ascii="Times New Roman" w:hAnsi="Times New Roman" w:cs="Times New Roman"/>
          <w:sz w:val="24"/>
          <w:szCs w:val="24"/>
        </w:rPr>
        <w:t xml:space="preserve">UNIT TITLE / CODE:    MARKETING MANAGEMENT </w:t>
      </w:r>
    </w:p>
    <w:p w:rsidR="00AB6E78" w:rsidRPr="00D466AB" w:rsidRDefault="00AB6E78" w:rsidP="00D466AB">
      <w:pPr>
        <w:spacing w:line="360" w:lineRule="auto"/>
        <w:jc w:val="both"/>
        <w:rPr>
          <w:rFonts w:ascii="Times New Roman" w:hAnsi="Times New Roman" w:cs="Times New Roman"/>
          <w:sz w:val="24"/>
          <w:szCs w:val="24"/>
        </w:rPr>
      </w:pPr>
      <w:r w:rsidRPr="00D466AB">
        <w:rPr>
          <w:rFonts w:ascii="Times New Roman" w:hAnsi="Times New Roman" w:cs="Times New Roman"/>
          <w:sz w:val="24"/>
          <w:szCs w:val="24"/>
        </w:rPr>
        <w:t>NAME (in Full):           SAYOOJ SANTHOSH KUMAR</w:t>
      </w:r>
    </w:p>
    <w:p w:rsidR="00AB6E78" w:rsidRPr="00D466AB" w:rsidRDefault="00AB6E78" w:rsidP="00D466AB">
      <w:pPr>
        <w:spacing w:line="360" w:lineRule="auto"/>
        <w:jc w:val="both"/>
        <w:rPr>
          <w:rFonts w:ascii="Times New Roman" w:hAnsi="Times New Roman" w:cs="Times New Roman"/>
          <w:sz w:val="24"/>
          <w:szCs w:val="24"/>
        </w:rPr>
      </w:pPr>
      <w:r w:rsidRPr="00D466AB">
        <w:rPr>
          <w:rFonts w:ascii="Times New Roman" w:hAnsi="Times New Roman" w:cs="Times New Roman"/>
          <w:sz w:val="24"/>
          <w:szCs w:val="24"/>
        </w:rPr>
        <w:br w:type="page"/>
      </w:r>
    </w:p>
    <w:p w:rsidR="00A844C3" w:rsidRPr="00D466AB" w:rsidRDefault="00AB6E78" w:rsidP="00D466AB">
      <w:pPr>
        <w:spacing w:line="360" w:lineRule="auto"/>
        <w:jc w:val="both"/>
        <w:rPr>
          <w:rFonts w:ascii="Times New Roman" w:hAnsi="Times New Roman" w:cs="Times New Roman"/>
          <w:sz w:val="24"/>
          <w:szCs w:val="24"/>
        </w:rPr>
      </w:pPr>
      <w:r w:rsidRPr="00D466AB">
        <w:rPr>
          <w:rFonts w:ascii="Times New Roman" w:hAnsi="Times New Roman" w:cs="Times New Roman"/>
          <w:sz w:val="24"/>
          <w:szCs w:val="24"/>
        </w:rPr>
        <w:lastRenderedPageBreak/>
        <w:tab/>
      </w:r>
      <w:r w:rsidRPr="00D466AB">
        <w:rPr>
          <w:rFonts w:ascii="Times New Roman" w:hAnsi="Times New Roman" w:cs="Times New Roman"/>
          <w:sz w:val="24"/>
          <w:szCs w:val="24"/>
        </w:rPr>
        <w:tab/>
      </w:r>
      <w:r w:rsidRPr="00D466AB">
        <w:rPr>
          <w:rFonts w:ascii="Times New Roman" w:hAnsi="Times New Roman" w:cs="Times New Roman"/>
          <w:sz w:val="24"/>
          <w:szCs w:val="24"/>
        </w:rPr>
        <w:tab/>
        <w:t xml:space="preserve">   EXECUTIVE SUMMARY</w:t>
      </w:r>
    </w:p>
    <w:p w:rsidR="00A844C3" w:rsidRPr="00D466AB" w:rsidRDefault="00A844C3" w:rsidP="00D466AB">
      <w:pPr>
        <w:spacing w:line="360" w:lineRule="auto"/>
        <w:ind w:left="360" w:right="349"/>
        <w:jc w:val="both"/>
        <w:rPr>
          <w:rFonts w:ascii="Times New Roman" w:eastAsia="Arial" w:hAnsi="Times New Roman" w:cs="Times New Roman"/>
          <w:sz w:val="24"/>
          <w:szCs w:val="24"/>
        </w:rPr>
      </w:pPr>
    </w:p>
    <w:p w:rsidR="008D7F7C" w:rsidRPr="00D466AB" w:rsidRDefault="00A844C3" w:rsidP="002A74C5">
      <w:pPr>
        <w:spacing w:line="360" w:lineRule="auto"/>
        <w:ind w:left="360" w:right="349"/>
        <w:jc w:val="both"/>
        <w:rPr>
          <w:rFonts w:ascii="Times New Roman" w:eastAsia="Arial" w:hAnsi="Times New Roman" w:cs="Times New Roman"/>
          <w:sz w:val="24"/>
          <w:szCs w:val="24"/>
        </w:rPr>
      </w:pPr>
      <w:r w:rsidRPr="00D466AB">
        <w:rPr>
          <w:rFonts w:ascii="Times New Roman" w:eastAsia="Arial" w:hAnsi="Times New Roman" w:cs="Times New Roman"/>
          <w:sz w:val="24"/>
          <w:szCs w:val="24"/>
        </w:rPr>
        <w:t xml:space="preserve">The purpose of this case study is to provide an analysis for the strategic marketing development in Aramex Company using different marketing theories and concepts, and provide a set of recommendations for the </w:t>
      </w:r>
      <w:r w:rsidR="008D7F7C" w:rsidRPr="00D466AB">
        <w:rPr>
          <w:rFonts w:ascii="Times New Roman" w:eastAsia="Arial" w:hAnsi="Times New Roman" w:cs="Times New Roman"/>
          <w:sz w:val="24"/>
          <w:szCs w:val="24"/>
        </w:rPr>
        <w:t>coming</w:t>
      </w:r>
      <w:r w:rsidRPr="00D466AB">
        <w:rPr>
          <w:rFonts w:ascii="Times New Roman" w:eastAsia="Arial" w:hAnsi="Times New Roman" w:cs="Times New Roman"/>
          <w:sz w:val="24"/>
          <w:szCs w:val="24"/>
        </w:rPr>
        <w:t xml:space="preserve"> years.</w:t>
      </w:r>
      <w:r w:rsidR="00FB51F3" w:rsidRPr="00D466AB">
        <w:rPr>
          <w:rFonts w:ascii="Times New Roman" w:hAnsi="Times New Roman" w:cs="Times New Roman"/>
          <w:sz w:val="24"/>
          <w:szCs w:val="24"/>
          <w:shd w:val="clear" w:color="auto" w:fill="FFFFFF"/>
        </w:rPr>
        <w:t xml:space="preserve"> </w:t>
      </w:r>
      <w:r w:rsidR="00FB51F3" w:rsidRPr="00D466AB">
        <w:rPr>
          <w:rFonts w:ascii="Times New Roman" w:hAnsi="Times New Roman" w:cs="Times New Roman"/>
          <w:sz w:val="24"/>
          <w:szCs w:val="24"/>
          <w:shd w:val="clear" w:color="auto" w:fill="FFFFFF"/>
        </w:rPr>
        <w:t>It has used acquisition, joint ventures and franchises to grow its brand globally. Aramex experienced few challenges related to time zone, language, cultural and legal differences and capital constraints. It is recommended that Aramex must continue with further growth in international markets through acquisition, joint ventures and franchises, as well as grow the business in the domestic market.</w:t>
      </w:r>
      <w:bookmarkStart w:id="0" w:name="_GoBack"/>
      <w:bookmarkEnd w:id="0"/>
    </w:p>
    <w:p w:rsidR="008D7F7C" w:rsidRPr="00D466AB" w:rsidRDefault="008D7F7C" w:rsidP="00D466AB">
      <w:pPr>
        <w:spacing w:line="360" w:lineRule="auto"/>
        <w:jc w:val="both"/>
        <w:rPr>
          <w:rFonts w:ascii="Times New Roman" w:eastAsia="Arial" w:hAnsi="Times New Roman" w:cs="Times New Roman"/>
          <w:sz w:val="24"/>
          <w:szCs w:val="24"/>
        </w:rPr>
      </w:pPr>
      <w:r w:rsidRPr="00D466AB">
        <w:rPr>
          <w:rFonts w:ascii="Times New Roman" w:eastAsia="Arial" w:hAnsi="Times New Roman" w:cs="Times New Roman"/>
          <w:sz w:val="24"/>
          <w:szCs w:val="24"/>
        </w:rPr>
        <w:br w:type="page"/>
      </w:r>
    </w:p>
    <w:p w:rsidR="008D7F7C" w:rsidRPr="00D466AB" w:rsidRDefault="008D7F7C" w:rsidP="00D466AB">
      <w:pPr>
        <w:spacing w:line="360" w:lineRule="auto"/>
        <w:ind w:right="349"/>
        <w:jc w:val="both"/>
        <w:rPr>
          <w:rFonts w:ascii="Times New Roman" w:eastAsia="Arial" w:hAnsi="Times New Roman" w:cs="Times New Roman"/>
          <w:sz w:val="24"/>
          <w:szCs w:val="24"/>
        </w:rPr>
      </w:pPr>
      <w:r w:rsidRPr="00D466AB">
        <w:rPr>
          <w:rFonts w:ascii="Times New Roman" w:eastAsia="Arial" w:hAnsi="Times New Roman" w:cs="Times New Roman"/>
          <w:sz w:val="24"/>
          <w:szCs w:val="24"/>
        </w:rPr>
        <w:lastRenderedPageBreak/>
        <w:t xml:space="preserve">                                                  BRAND OVERVIEW</w:t>
      </w:r>
    </w:p>
    <w:p w:rsidR="00FE2CCC" w:rsidRPr="00D466AB" w:rsidRDefault="008D7F7C" w:rsidP="00D466AB">
      <w:pPr>
        <w:spacing w:line="360" w:lineRule="auto"/>
        <w:ind w:left="360" w:right="369"/>
        <w:jc w:val="both"/>
        <w:rPr>
          <w:rFonts w:ascii="Times New Roman" w:eastAsia="Arial" w:hAnsi="Times New Roman" w:cs="Times New Roman"/>
          <w:sz w:val="24"/>
          <w:szCs w:val="24"/>
        </w:rPr>
      </w:pPr>
      <w:r w:rsidRPr="00D466AB">
        <w:rPr>
          <w:rFonts w:ascii="Times New Roman" w:eastAsia="Arial" w:hAnsi="Times New Roman" w:cs="Times New Roman"/>
          <w:sz w:val="24"/>
          <w:szCs w:val="24"/>
        </w:rPr>
        <w:t>Aramex is a leading logistics and transportation company with revenues of more than 900 million USD and operations in more than 60 countries across the Middle-East, Africa, Asia, Europe and North America. In 1997, Aramex successfully became the first Arab company to trade its shares on the National Association of Securities Dealers Automated Quotations (NASDAQ).</w:t>
      </w:r>
      <w:r w:rsidR="00FE2CCC" w:rsidRPr="00D466AB">
        <w:rPr>
          <w:rFonts w:ascii="Times New Roman" w:hAnsi="Times New Roman" w:cs="Times New Roman"/>
          <w:sz w:val="24"/>
          <w:szCs w:val="24"/>
        </w:rPr>
        <w:t xml:space="preserve"> In 1984, the company's operations were less than $1 million in revenue. Aramex offered </w:t>
      </w:r>
      <w:hyperlink r:id="rId8" w:tooltip="Airborne Express" w:history="1">
        <w:r w:rsidR="00FE2CCC" w:rsidRPr="00D466AB">
          <w:rPr>
            <w:rStyle w:val="Hyperlink"/>
            <w:rFonts w:ascii="Times New Roman" w:hAnsi="Times New Roman" w:cs="Times New Roman"/>
            <w:color w:val="auto"/>
            <w:sz w:val="24"/>
            <w:szCs w:val="24"/>
            <w:u w:val="none"/>
          </w:rPr>
          <w:t>Airborne Express</w:t>
        </w:r>
      </w:hyperlink>
      <w:r w:rsidR="00FE2CCC" w:rsidRPr="00D466AB">
        <w:rPr>
          <w:rFonts w:ascii="Times New Roman" w:hAnsi="Times New Roman" w:cs="Times New Roman"/>
          <w:sz w:val="24"/>
          <w:szCs w:val="24"/>
        </w:rPr>
        <w:t> 50% ownership of the company for $100,000, that year. Airborne Express declined the offer because it did not have the resources to invest in a small market such as the </w:t>
      </w:r>
      <w:hyperlink r:id="rId9" w:tooltip="Middle East" w:history="1">
        <w:r w:rsidR="00FE2CCC" w:rsidRPr="00D466AB">
          <w:rPr>
            <w:rStyle w:val="Hyperlink"/>
            <w:rFonts w:ascii="Times New Roman" w:hAnsi="Times New Roman" w:cs="Times New Roman"/>
            <w:color w:val="auto"/>
            <w:sz w:val="24"/>
            <w:szCs w:val="24"/>
            <w:u w:val="none"/>
          </w:rPr>
          <w:t>Middle East</w:t>
        </w:r>
      </w:hyperlink>
      <w:r w:rsidR="00FE2CCC" w:rsidRPr="00D466AB">
        <w:rPr>
          <w:rFonts w:ascii="Times New Roman" w:hAnsi="Times New Roman" w:cs="Times New Roman"/>
          <w:sz w:val="24"/>
          <w:szCs w:val="24"/>
        </w:rPr>
        <w:t>. The partnership made Aramex responsible for Airborne's business in the region. Aramex moved its headquarters to </w:t>
      </w:r>
      <w:hyperlink r:id="rId10" w:tooltip="Dubai" w:history="1">
        <w:r w:rsidR="00FE2CCC" w:rsidRPr="00D466AB">
          <w:rPr>
            <w:rStyle w:val="Hyperlink"/>
            <w:rFonts w:ascii="Times New Roman" w:hAnsi="Times New Roman" w:cs="Times New Roman"/>
            <w:color w:val="auto"/>
            <w:sz w:val="24"/>
            <w:szCs w:val="24"/>
            <w:u w:val="none"/>
          </w:rPr>
          <w:t>Dubai, United Arab Emirates</w:t>
        </w:r>
      </w:hyperlink>
      <w:r w:rsidR="00FE2CCC" w:rsidRPr="00D466AB">
        <w:rPr>
          <w:rFonts w:ascii="Times New Roman" w:hAnsi="Times New Roman" w:cs="Times New Roman"/>
          <w:sz w:val="24"/>
          <w:szCs w:val="24"/>
        </w:rPr>
        <w:t> in 1985</w:t>
      </w:r>
      <w:proofErr w:type="gramStart"/>
      <w:r w:rsidR="00FE2CCC" w:rsidRPr="00D466AB">
        <w:rPr>
          <w:rFonts w:ascii="Times New Roman" w:hAnsi="Times New Roman" w:cs="Times New Roman"/>
          <w:sz w:val="24"/>
          <w:szCs w:val="24"/>
        </w:rPr>
        <w:t>.</w:t>
      </w:r>
      <w:r w:rsidR="00FE2CCC" w:rsidRPr="00D466AB">
        <w:rPr>
          <w:rFonts w:ascii="Times New Roman" w:hAnsi="Times New Roman" w:cs="Times New Roman"/>
          <w:sz w:val="24"/>
          <w:szCs w:val="24"/>
          <w:vertAlign w:val="superscript"/>
        </w:rPr>
        <w:t>[</w:t>
      </w:r>
      <w:proofErr w:type="gramEnd"/>
      <w:r w:rsidR="00FE2CCC" w:rsidRPr="00D466AB">
        <w:rPr>
          <w:rFonts w:ascii="Times New Roman" w:hAnsi="Times New Roman" w:cs="Times New Roman"/>
          <w:sz w:val="24"/>
          <w:szCs w:val="24"/>
        </w:rPr>
        <w:t>Aramex gained </w:t>
      </w:r>
      <w:hyperlink r:id="rId11" w:tooltip="FedEx" w:history="1">
        <w:r w:rsidR="00FE2CCC" w:rsidRPr="00D466AB">
          <w:rPr>
            <w:rStyle w:val="Hyperlink"/>
            <w:rFonts w:ascii="Times New Roman" w:hAnsi="Times New Roman" w:cs="Times New Roman"/>
            <w:color w:val="auto"/>
            <w:sz w:val="24"/>
            <w:szCs w:val="24"/>
            <w:u w:val="none"/>
          </w:rPr>
          <w:t>Federal Express</w:t>
        </w:r>
      </w:hyperlink>
      <w:r w:rsidR="00FE2CCC" w:rsidRPr="00D466AB">
        <w:rPr>
          <w:rFonts w:ascii="Times New Roman" w:hAnsi="Times New Roman" w:cs="Times New Roman"/>
          <w:sz w:val="24"/>
          <w:szCs w:val="24"/>
        </w:rPr>
        <w:t> as a client in 1987.In the first year of partnership, 30% of Aramex's revenue came from packages originating from the Federal Express network. Airborne Express acquired 9% of Aramex for $2 million. Aramex was listed on the </w:t>
      </w:r>
      <w:hyperlink r:id="rId12" w:tooltip="NASDAQ" w:history="1">
        <w:r w:rsidR="00FE2CCC" w:rsidRPr="00D466AB">
          <w:rPr>
            <w:rStyle w:val="Hyperlink"/>
            <w:rFonts w:ascii="Times New Roman" w:hAnsi="Times New Roman" w:cs="Times New Roman"/>
            <w:color w:val="auto"/>
            <w:sz w:val="24"/>
            <w:szCs w:val="24"/>
            <w:u w:val="none"/>
          </w:rPr>
          <w:t>NASDAQ</w:t>
        </w:r>
      </w:hyperlink>
      <w:r w:rsidR="00FE2CCC" w:rsidRPr="00D466AB">
        <w:rPr>
          <w:rFonts w:ascii="Times New Roman" w:hAnsi="Times New Roman" w:cs="Times New Roman"/>
          <w:sz w:val="24"/>
          <w:szCs w:val="24"/>
        </w:rPr>
        <w:t> stock exchange in January 1997. The company became the first Arab-based company to trade its shares on an American stock exchange. Aramex’s valuation was $24 million and the </w:t>
      </w:r>
      <w:hyperlink r:id="rId13" w:tooltip="Initial public offering" w:history="1">
        <w:r w:rsidR="00FE2CCC" w:rsidRPr="00D466AB">
          <w:rPr>
            <w:rStyle w:val="Hyperlink"/>
            <w:rFonts w:ascii="Times New Roman" w:hAnsi="Times New Roman" w:cs="Times New Roman"/>
            <w:color w:val="auto"/>
            <w:sz w:val="24"/>
            <w:szCs w:val="24"/>
            <w:u w:val="none"/>
          </w:rPr>
          <w:t>IPO</w:t>
        </w:r>
      </w:hyperlink>
      <w:r w:rsidR="00FE2CCC" w:rsidRPr="00D466AB">
        <w:rPr>
          <w:rFonts w:ascii="Times New Roman" w:hAnsi="Times New Roman" w:cs="Times New Roman"/>
          <w:sz w:val="24"/>
          <w:szCs w:val="24"/>
        </w:rPr>
        <w:t> raised $7 million. The company accrued $66 million in revenue .The company expanded its operations to 120 locations in 33 countries, primarily emerging markets in the Middle East and </w:t>
      </w:r>
      <w:hyperlink r:id="rId14" w:tooltip="Southeast Asia" w:history="1">
        <w:r w:rsidR="00FE2CCC" w:rsidRPr="00D466AB">
          <w:rPr>
            <w:rStyle w:val="Hyperlink"/>
            <w:rFonts w:ascii="Times New Roman" w:hAnsi="Times New Roman" w:cs="Times New Roman"/>
            <w:color w:val="auto"/>
            <w:sz w:val="24"/>
            <w:szCs w:val="24"/>
            <w:u w:val="none"/>
          </w:rPr>
          <w:t>Southeast Asia</w:t>
        </w:r>
      </w:hyperlink>
      <w:r w:rsidR="00FE2CCC" w:rsidRPr="00D466AB">
        <w:rPr>
          <w:rFonts w:ascii="Times New Roman" w:hAnsi="Times New Roman" w:cs="Times New Roman"/>
          <w:sz w:val="24"/>
          <w:szCs w:val="24"/>
        </w:rPr>
        <w:t> by 2001.</w:t>
      </w:r>
      <w:hyperlink r:id="rId15" w:anchor="cite_note-globalens-2" w:history="1">
        <w:r w:rsidR="00FE2CCC" w:rsidRPr="00D466AB">
          <w:rPr>
            <w:rStyle w:val="Hyperlink"/>
            <w:rFonts w:ascii="Times New Roman" w:hAnsi="Times New Roman" w:cs="Times New Roman"/>
            <w:color w:val="auto"/>
            <w:sz w:val="24"/>
            <w:szCs w:val="24"/>
            <w:u w:val="none"/>
            <w:vertAlign w:val="superscript"/>
          </w:rPr>
          <w:t>[2]</w:t>
        </w:r>
      </w:hyperlink>
      <w:r w:rsidR="00FE2CCC" w:rsidRPr="00D466AB">
        <w:rPr>
          <w:rFonts w:ascii="Times New Roman" w:hAnsi="Times New Roman" w:cs="Times New Roman"/>
          <w:sz w:val="24"/>
          <w:szCs w:val="24"/>
        </w:rPr>
        <w:t> The company's strategy was to enter high-growth markets characterized by high populations and liberalizing economies. During summer 2001, </w:t>
      </w:r>
      <w:hyperlink r:id="rId16" w:tooltip="Abraaj Capital" w:history="1">
        <w:r w:rsidR="00FE2CCC" w:rsidRPr="00D466AB">
          <w:rPr>
            <w:rStyle w:val="Hyperlink"/>
            <w:rFonts w:ascii="Times New Roman" w:hAnsi="Times New Roman" w:cs="Times New Roman"/>
            <w:color w:val="auto"/>
            <w:sz w:val="24"/>
            <w:szCs w:val="24"/>
            <w:u w:val="none"/>
          </w:rPr>
          <w:t>Abraaj Capital</w:t>
        </w:r>
      </w:hyperlink>
      <w:r w:rsidR="00FE2CCC" w:rsidRPr="00D466AB">
        <w:rPr>
          <w:rFonts w:ascii="Times New Roman" w:hAnsi="Times New Roman" w:cs="Times New Roman"/>
          <w:sz w:val="24"/>
          <w:szCs w:val="24"/>
        </w:rPr>
        <w:t>, the first private equity firm in the Middle East, proposed Aramex a leveraged </w:t>
      </w:r>
      <w:hyperlink r:id="rId17" w:tooltip="Management buyout" w:history="1">
        <w:r w:rsidR="00FE2CCC" w:rsidRPr="00D466AB">
          <w:rPr>
            <w:rStyle w:val="Hyperlink"/>
            <w:rFonts w:ascii="Times New Roman" w:hAnsi="Times New Roman" w:cs="Times New Roman"/>
            <w:color w:val="auto"/>
            <w:sz w:val="24"/>
            <w:szCs w:val="24"/>
            <w:u w:val="none"/>
          </w:rPr>
          <w:t>buyout</w:t>
        </w:r>
      </w:hyperlink>
      <w:r w:rsidR="00FE2CCC" w:rsidRPr="00D466AB">
        <w:rPr>
          <w:rFonts w:ascii="Times New Roman" w:hAnsi="Times New Roman" w:cs="Times New Roman"/>
          <w:sz w:val="24"/>
          <w:szCs w:val="24"/>
        </w:rPr>
        <w:t> offer that would take the company off of the NASDAQ stock exchange. The deal was accepted and Abraaj Capital acquired the majority of Aramex for $65 million in February 2002. The deal allowed Kingston and Airborne to exit, while Ghandour retained 25% of the company and management control. Abraaj acquired 75% of Aramex and made 6% of its shares available to company employees in the form of stock.Between 2002 and 2003 Aramex's net income rose from $4 million to $10 million. In 2003, DHL acquired Airborne Express, Aramex's main United States partner. This resulted in Airborne Express exiting the Airborne Alliance. In the same year, Aramex took over the alliance and co-founded the Global Distribution Alliance (GDA), a global alliance of 40 express companies with combined revenues of $7.5 billion. Aramex is chairing the alliance which uses a shipment management system developed by the company. Aramex went public on the </w:t>
      </w:r>
      <w:hyperlink r:id="rId18" w:tooltip="Dubai Financial Market" w:history="1">
        <w:r w:rsidR="00FE2CCC" w:rsidRPr="00D466AB">
          <w:rPr>
            <w:rStyle w:val="Hyperlink"/>
            <w:rFonts w:ascii="Times New Roman" w:hAnsi="Times New Roman" w:cs="Times New Roman"/>
            <w:color w:val="auto"/>
            <w:sz w:val="24"/>
            <w:szCs w:val="24"/>
            <w:u w:val="none"/>
          </w:rPr>
          <w:t>Dubai Financial Market</w:t>
        </w:r>
      </w:hyperlink>
      <w:r w:rsidR="00FE2CCC" w:rsidRPr="00D466AB">
        <w:rPr>
          <w:rFonts w:ascii="Times New Roman" w:hAnsi="Times New Roman" w:cs="Times New Roman"/>
          <w:sz w:val="24"/>
          <w:szCs w:val="24"/>
        </w:rPr>
        <w:t> in February 2005.The IPO raised $270 Million. The Company’s revenue increased 23% over 2004 and net income increased 56% that year.</w:t>
      </w:r>
      <w:r w:rsidR="00FE2CCC" w:rsidRPr="00D466AB">
        <w:rPr>
          <w:rFonts w:ascii="Times New Roman" w:eastAsia="Arial" w:hAnsi="Times New Roman" w:cs="Times New Roman"/>
          <w:sz w:val="24"/>
          <w:szCs w:val="24"/>
        </w:rPr>
        <w:t xml:space="preserve"> Aramex</w:t>
      </w:r>
      <w:r w:rsidRPr="00D466AB">
        <w:rPr>
          <w:rFonts w:ascii="Times New Roman" w:eastAsia="Arial" w:hAnsi="Times New Roman" w:cs="Times New Roman"/>
          <w:sz w:val="24"/>
          <w:szCs w:val="24"/>
        </w:rPr>
        <w:t xml:space="preserve"> provides different integrated logistics solutions and supply chain services such as international and domestic express delivery and freight forward</w:t>
      </w:r>
      <w:r w:rsidR="00FE2CCC" w:rsidRPr="00D466AB">
        <w:rPr>
          <w:rFonts w:ascii="Times New Roman" w:eastAsia="Arial" w:hAnsi="Times New Roman" w:cs="Times New Roman"/>
          <w:sz w:val="24"/>
          <w:szCs w:val="24"/>
        </w:rPr>
        <w:t>ing.</w:t>
      </w:r>
      <w:r w:rsidR="00E807D6" w:rsidRPr="00D466AB">
        <w:rPr>
          <w:rFonts w:ascii="Times New Roman" w:eastAsia="Arial" w:hAnsi="Times New Roman" w:cs="Times New Roman"/>
          <w:sz w:val="24"/>
          <w:szCs w:val="24"/>
        </w:rPr>
        <w:t xml:space="preserve"> Aramex </w:t>
      </w:r>
      <w:r w:rsidR="00E807D6" w:rsidRPr="00D466AB">
        <w:rPr>
          <w:rFonts w:ascii="Times New Roman" w:eastAsia="Arial" w:hAnsi="Times New Roman" w:cs="Times New Roman"/>
          <w:sz w:val="24"/>
          <w:szCs w:val="24"/>
        </w:rPr>
        <w:lastRenderedPageBreak/>
        <w:t xml:space="preserve">provides five core services under four markets; Middle East and Africa, Europe, North America, and Asia. The company achieved good results in 2014 where there was 10% increase in revenues and 15% increase in net profits. In order to understand the Service Life Cycle and service portfolio, two types of </w:t>
      </w:r>
      <w:proofErr w:type="gramStart"/>
      <w:r w:rsidR="00E807D6" w:rsidRPr="00D466AB">
        <w:rPr>
          <w:rFonts w:ascii="Times New Roman" w:eastAsia="Arial" w:hAnsi="Times New Roman" w:cs="Times New Roman"/>
          <w:sz w:val="24"/>
          <w:szCs w:val="24"/>
        </w:rPr>
        <w:t>analysis  were</w:t>
      </w:r>
      <w:proofErr w:type="gramEnd"/>
      <w:r w:rsidR="00E807D6" w:rsidRPr="00D466AB">
        <w:rPr>
          <w:rFonts w:ascii="Times New Roman" w:eastAsia="Arial" w:hAnsi="Times New Roman" w:cs="Times New Roman"/>
          <w:sz w:val="24"/>
          <w:szCs w:val="24"/>
        </w:rPr>
        <w:t xml:space="preserve"> conducted. Firstly, the revenues per each service group were analyzed and secondly, the revenues per each market.</w:t>
      </w:r>
    </w:p>
    <w:p w:rsidR="00E807D6" w:rsidRPr="00D466AB" w:rsidRDefault="00E807D6" w:rsidP="00D466AB">
      <w:pPr>
        <w:spacing w:line="360" w:lineRule="auto"/>
        <w:ind w:left="360"/>
        <w:jc w:val="both"/>
        <w:rPr>
          <w:rFonts w:ascii="Times New Roman" w:eastAsia="Arial" w:hAnsi="Times New Roman" w:cs="Times New Roman"/>
          <w:sz w:val="24"/>
          <w:szCs w:val="24"/>
        </w:rPr>
      </w:pPr>
      <w:r w:rsidRPr="00D466AB">
        <w:rPr>
          <w:rFonts w:ascii="Times New Roman" w:eastAsia="Arial" w:hAnsi="Times New Roman" w:cs="Times New Roman"/>
          <w:sz w:val="24"/>
          <w:szCs w:val="24"/>
        </w:rPr>
        <w:t>Summary for the Service Life Cycle analysis for Aramex Company:</w:t>
      </w:r>
    </w:p>
    <w:p w:rsidR="00E807D6" w:rsidRPr="00D466AB" w:rsidRDefault="00E807D6" w:rsidP="00D466AB">
      <w:pPr>
        <w:spacing w:line="360" w:lineRule="auto"/>
        <w:jc w:val="both"/>
        <w:rPr>
          <w:rFonts w:ascii="Times New Roman" w:eastAsia="Times New Roman" w:hAnsi="Times New Roman" w:cs="Times New Roman"/>
          <w:sz w:val="24"/>
          <w:szCs w:val="24"/>
        </w:rPr>
      </w:pPr>
    </w:p>
    <w:p w:rsidR="00E807D6" w:rsidRPr="00D466AB" w:rsidRDefault="00E807D6" w:rsidP="00D466AB">
      <w:pPr>
        <w:numPr>
          <w:ilvl w:val="0"/>
          <w:numId w:val="1"/>
        </w:numPr>
        <w:tabs>
          <w:tab w:val="left" w:pos="1080"/>
        </w:tabs>
        <w:spacing w:after="0" w:line="360" w:lineRule="auto"/>
        <w:ind w:left="1080" w:right="349" w:hanging="360"/>
        <w:jc w:val="both"/>
        <w:rPr>
          <w:rFonts w:ascii="Times New Roman" w:eastAsia="Symbol" w:hAnsi="Times New Roman" w:cs="Times New Roman"/>
          <w:sz w:val="24"/>
          <w:szCs w:val="24"/>
        </w:rPr>
      </w:pPr>
      <w:r w:rsidRPr="00D466AB">
        <w:rPr>
          <w:rFonts w:ascii="Times New Roman" w:eastAsia="Arial" w:hAnsi="Times New Roman" w:cs="Times New Roman"/>
          <w:sz w:val="24"/>
          <w:szCs w:val="24"/>
        </w:rPr>
        <w:t>The highest revenues were coming from the international express service (34%) and the freight forwarding service (34%), and the publication and distribution service was almost contributing for nothing (0.3%);</w:t>
      </w:r>
    </w:p>
    <w:p w:rsidR="00E807D6" w:rsidRPr="00D466AB" w:rsidRDefault="00E807D6" w:rsidP="00D466AB">
      <w:pPr>
        <w:spacing w:line="360" w:lineRule="auto"/>
        <w:jc w:val="both"/>
        <w:rPr>
          <w:rFonts w:ascii="Times New Roman" w:eastAsia="Symbol" w:hAnsi="Times New Roman" w:cs="Times New Roman"/>
          <w:sz w:val="24"/>
          <w:szCs w:val="24"/>
        </w:rPr>
      </w:pPr>
    </w:p>
    <w:p w:rsidR="00E807D6" w:rsidRPr="00D466AB" w:rsidRDefault="00E807D6" w:rsidP="00D466AB">
      <w:pPr>
        <w:numPr>
          <w:ilvl w:val="0"/>
          <w:numId w:val="1"/>
        </w:numPr>
        <w:tabs>
          <w:tab w:val="left" w:pos="1080"/>
        </w:tabs>
        <w:spacing w:after="0" w:line="360" w:lineRule="auto"/>
        <w:ind w:left="1080" w:right="369" w:hanging="360"/>
        <w:jc w:val="both"/>
        <w:rPr>
          <w:rFonts w:ascii="Times New Roman" w:eastAsia="Symbol" w:hAnsi="Times New Roman" w:cs="Times New Roman"/>
          <w:sz w:val="24"/>
          <w:szCs w:val="24"/>
        </w:rPr>
      </w:pPr>
      <w:r w:rsidRPr="00D466AB">
        <w:rPr>
          <w:rFonts w:ascii="Times New Roman" w:eastAsia="Arial" w:hAnsi="Times New Roman" w:cs="Times New Roman"/>
          <w:sz w:val="24"/>
          <w:szCs w:val="24"/>
        </w:rPr>
        <w:t>International express, freight forwarding, domestics and logistics services were showing positive trends, while publication and distribution service showed a negative one;</w:t>
      </w:r>
    </w:p>
    <w:p w:rsidR="00E807D6" w:rsidRPr="00D466AB" w:rsidRDefault="00E807D6" w:rsidP="00D466AB">
      <w:pPr>
        <w:spacing w:line="360" w:lineRule="auto"/>
        <w:jc w:val="both"/>
        <w:rPr>
          <w:rFonts w:ascii="Times New Roman" w:eastAsia="Symbol" w:hAnsi="Times New Roman" w:cs="Times New Roman"/>
          <w:sz w:val="24"/>
          <w:szCs w:val="24"/>
        </w:rPr>
      </w:pPr>
    </w:p>
    <w:p w:rsidR="00E807D6" w:rsidRPr="00D466AB" w:rsidRDefault="00E807D6" w:rsidP="00D466AB">
      <w:pPr>
        <w:numPr>
          <w:ilvl w:val="0"/>
          <w:numId w:val="1"/>
        </w:numPr>
        <w:tabs>
          <w:tab w:val="left" w:pos="1080"/>
        </w:tabs>
        <w:spacing w:after="0" w:line="360" w:lineRule="auto"/>
        <w:ind w:left="1080" w:right="349" w:hanging="360"/>
        <w:jc w:val="both"/>
        <w:rPr>
          <w:rFonts w:ascii="Times New Roman" w:eastAsia="Symbol" w:hAnsi="Times New Roman" w:cs="Times New Roman"/>
          <w:sz w:val="24"/>
          <w:szCs w:val="24"/>
        </w:rPr>
      </w:pPr>
      <w:r w:rsidRPr="00D466AB">
        <w:rPr>
          <w:rFonts w:ascii="Times New Roman" w:eastAsia="Arial" w:hAnsi="Times New Roman" w:cs="Times New Roman"/>
          <w:sz w:val="24"/>
          <w:szCs w:val="24"/>
        </w:rPr>
        <w:t>Although the contribution of the other services was small (5.7% of the total revenue), they were showing a positive trends. The other services included the new e-commerce solutions that Aramex is continuously provide;</w:t>
      </w:r>
    </w:p>
    <w:p w:rsidR="00E807D6" w:rsidRPr="00D466AB" w:rsidRDefault="00E807D6" w:rsidP="00D466AB">
      <w:pPr>
        <w:tabs>
          <w:tab w:val="left" w:pos="1080"/>
        </w:tabs>
        <w:spacing w:line="360" w:lineRule="auto"/>
        <w:ind w:left="1080" w:right="349" w:hanging="360"/>
        <w:jc w:val="both"/>
        <w:rPr>
          <w:rFonts w:ascii="Times New Roman" w:eastAsia="Symbol" w:hAnsi="Times New Roman" w:cs="Times New Roman"/>
          <w:sz w:val="24"/>
          <w:szCs w:val="24"/>
        </w:rPr>
      </w:pPr>
    </w:p>
    <w:p w:rsidR="00E807D6" w:rsidRPr="00D466AB" w:rsidRDefault="00E807D6" w:rsidP="00D466AB">
      <w:pPr>
        <w:numPr>
          <w:ilvl w:val="0"/>
          <w:numId w:val="2"/>
        </w:numPr>
        <w:tabs>
          <w:tab w:val="left" w:pos="1080"/>
        </w:tabs>
        <w:spacing w:after="0" w:line="360" w:lineRule="auto"/>
        <w:ind w:left="1080" w:right="349" w:hanging="360"/>
        <w:jc w:val="both"/>
        <w:rPr>
          <w:rFonts w:ascii="Times New Roman" w:eastAsia="Symbol" w:hAnsi="Times New Roman" w:cs="Times New Roman"/>
          <w:sz w:val="24"/>
          <w:szCs w:val="24"/>
        </w:rPr>
      </w:pPr>
      <w:r w:rsidRPr="00D466AB">
        <w:rPr>
          <w:rFonts w:ascii="Times New Roman" w:eastAsia="Arial" w:hAnsi="Times New Roman" w:cs="Times New Roman"/>
          <w:sz w:val="24"/>
          <w:szCs w:val="24"/>
        </w:rPr>
        <w:t>Middle East and Africa region represented the highest market in all services with a positive trend between 2013 and 2014;</w:t>
      </w:r>
    </w:p>
    <w:p w:rsidR="00E807D6" w:rsidRPr="00D466AB" w:rsidRDefault="00E807D6" w:rsidP="00D466AB">
      <w:pPr>
        <w:spacing w:line="360" w:lineRule="auto"/>
        <w:jc w:val="both"/>
        <w:rPr>
          <w:rFonts w:ascii="Times New Roman" w:eastAsia="Symbol" w:hAnsi="Times New Roman" w:cs="Times New Roman"/>
          <w:sz w:val="24"/>
          <w:szCs w:val="24"/>
        </w:rPr>
      </w:pPr>
    </w:p>
    <w:p w:rsidR="00E807D6" w:rsidRPr="00D466AB" w:rsidRDefault="00E807D6" w:rsidP="00D466AB">
      <w:pPr>
        <w:numPr>
          <w:ilvl w:val="0"/>
          <w:numId w:val="2"/>
        </w:numPr>
        <w:tabs>
          <w:tab w:val="left" w:pos="1080"/>
        </w:tabs>
        <w:spacing w:after="0" w:line="360" w:lineRule="auto"/>
        <w:ind w:left="1080" w:right="349" w:hanging="360"/>
        <w:jc w:val="both"/>
        <w:rPr>
          <w:rFonts w:ascii="Times New Roman" w:eastAsia="Symbol" w:hAnsi="Times New Roman" w:cs="Times New Roman"/>
          <w:sz w:val="24"/>
          <w:szCs w:val="24"/>
        </w:rPr>
      </w:pPr>
      <w:r w:rsidRPr="00D466AB">
        <w:rPr>
          <w:rFonts w:ascii="Times New Roman" w:eastAsia="Arial" w:hAnsi="Times New Roman" w:cs="Times New Roman"/>
          <w:sz w:val="24"/>
          <w:szCs w:val="24"/>
        </w:rPr>
        <w:t>The second highest market in the international express service was Asia followed by Europe, while in the freight forwarding service, the second highest market was Europe followed by Asia; and</w:t>
      </w:r>
    </w:p>
    <w:p w:rsidR="00E807D6" w:rsidRPr="00D466AB" w:rsidRDefault="00E807D6" w:rsidP="00D466AB">
      <w:pPr>
        <w:spacing w:line="360" w:lineRule="auto"/>
        <w:jc w:val="both"/>
        <w:rPr>
          <w:rFonts w:ascii="Times New Roman" w:eastAsia="Symbol" w:hAnsi="Times New Roman" w:cs="Times New Roman"/>
          <w:sz w:val="24"/>
          <w:szCs w:val="24"/>
        </w:rPr>
      </w:pPr>
    </w:p>
    <w:p w:rsidR="00E807D6" w:rsidRPr="00D466AB" w:rsidRDefault="00E807D6" w:rsidP="00D466AB">
      <w:pPr>
        <w:numPr>
          <w:ilvl w:val="0"/>
          <w:numId w:val="2"/>
        </w:numPr>
        <w:tabs>
          <w:tab w:val="left" w:pos="1080"/>
        </w:tabs>
        <w:spacing w:after="0" w:line="360" w:lineRule="auto"/>
        <w:ind w:left="1080" w:right="349" w:hanging="360"/>
        <w:jc w:val="both"/>
        <w:rPr>
          <w:rFonts w:ascii="Times New Roman" w:eastAsia="Symbol" w:hAnsi="Times New Roman" w:cs="Times New Roman"/>
          <w:sz w:val="24"/>
          <w:szCs w:val="24"/>
        </w:rPr>
      </w:pPr>
      <w:r w:rsidRPr="00D466AB">
        <w:rPr>
          <w:rFonts w:ascii="Times New Roman" w:eastAsia="Arial" w:hAnsi="Times New Roman" w:cs="Times New Roman"/>
          <w:sz w:val="24"/>
          <w:szCs w:val="24"/>
        </w:rPr>
        <w:t>In the domestic service, there was a change in the trend, where the second highest market after Middle East and Africa market was Europe followed by Asia. In 2014, the results were flipped and Asia market became in the second place.</w:t>
      </w:r>
    </w:p>
    <w:p w:rsidR="00E807D6" w:rsidRPr="00D466AB" w:rsidRDefault="00E807D6" w:rsidP="00D466AB">
      <w:pPr>
        <w:tabs>
          <w:tab w:val="left" w:pos="1080"/>
        </w:tabs>
        <w:spacing w:line="360" w:lineRule="auto"/>
        <w:ind w:left="1080" w:right="349" w:hanging="360"/>
        <w:jc w:val="both"/>
        <w:rPr>
          <w:rFonts w:ascii="Times New Roman" w:eastAsia="Symbol" w:hAnsi="Times New Roman" w:cs="Times New Roman"/>
          <w:sz w:val="24"/>
          <w:szCs w:val="24"/>
        </w:rPr>
        <w:sectPr w:rsidR="00E807D6" w:rsidRPr="00D466AB">
          <w:footerReference w:type="default" r:id="rId19"/>
          <w:pgSz w:w="11900" w:h="16834"/>
          <w:pgMar w:top="700" w:right="1440" w:bottom="0" w:left="1440" w:header="0" w:footer="0" w:gutter="0"/>
          <w:cols w:space="0" w:equalWidth="0">
            <w:col w:w="9029"/>
          </w:cols>
          <w:docGrid w:linePitch="360"/>
        </w:sectPr>
      </w:pPr>
    </w:p>
    <w:p w:rsidR="00E807D6" w:rsidRPr="00D466AB" w:rsidRDefault="00060357" w:rsidP="00D466AB">
      <w:pPr>
        <w:spacing w:line="360" w:lineRule="auto"/>
        <w:ind w:firstLine="720"/>
        <w:jc w:val="both"/>
        <w:rPr>
          <w:rFonts w:ascii="Times New Roman" w:eastAsia="Times New Roman" w:hAnsi="Times New Roman" w:cs="Times New Roman"/>
          <w:sz w:val="24"/>
          <w:szCs w:val="24"/>
        </w:rPr>
      </w:pPr>
      <w:r w:rsidRPr="00D466AB">
        <w:rPr>
          <w:rFonts w:ascii="Times New Roman" w:eastAsia="Times New Roman" w:hAnsi="Times New Roman" w:cs="Times New Roman"/>
          <w:sz w:val="24"/>
          <w:szCs w:val="24"/>
        </w:rPr>
        <w:lastRenderedPageBreak/>
        <w:t xml:space="preserve">                       </w:t>
      </w:r>
      <w:r w:rsidR="00E807D6" w:rsidRPr="00D466AB">
        <w:rPr>
          <w:rFonts w:ascii="Times New Roman" w:eastAsia="Times New Roman" w:hAnsi="Times New Roman" w:cs="Times New Roman"/>
          <w:sz w:val="24"/>
          <w:szCs w:val="24"/>
        </w:rPr>
        <w:t>COMPETITION OVERVIEW</w:t>
      </w:r>
    </w:p>
    <w:p w:rsidR="00567EBB" w:rsidRPr="00D466AB" w:rsidRDefault="00383C73" w:rsidP="00D466AB">
      <w:pPr>
        <w:pStyle w:val="NormalWeb"/>
        <w:shd w:val="clear" w:color="auto" w:fill="FFFFFF"/>
        <w:spacing w:before="120" w:beforeAutospacing="0" w:after="120" w:afterAutospacing="0" w:line="360" w:lineRule="auto"/>
        <w:jc w:val="both"/>
        <w:rPr>
          <w:shd w:val="clear" w:color="auto" w:fill="FFFFFF"/>
        </w:rPr>
      </w:pPr>
      <w:r w:rsidRPr="00D466AB">
        <w:rPr>
          <w:shd w:val="clear" w:color="auto" w:fill="FFFFFF"/>
        </w:rPr>
        <w:t> </w:t>
      </w:r>
      <w:r w:rsidRPr="00D466AB">
        <w:rPr>
          <w:b/>
          <w:bCs/>
          <w:shd w:val="clear" w:color="auto" w:fill="FFFFFF"/>
        </w:rPr>
        <w:t>Aramex's</w:t>
      </w:r>
      <w:r w:rsidRPr="00D466AB">
        <w:rPr>
          <w:shd w:val="clear" w:color="auto" w:fill="FFFFFF"/>
        </w:rPr>
        <w:t> competitive se</w:t>
      </w:r>
      <w:r w:rsidR="00567EBB" w:rsidRPr="00D466AB">
        <w:rPr>
          <w:shd w:val="clear" w:color="auto" w:fill="FFFFFF"/>
        </w:rPr>
        <w:t xml:space="preserve">t are DHL, FedEx, </w:t>
      </w:r>
      <w:r w:rsidR="00060357" w:rsidRPr="00D466AB">
        <w:rPr>
          <w:shd w:val="clear" w:color="auto" w:fill="FFFFFF"/>
        </w:rPr>
        <w:t>and UPS.Together</w:t>
      </w:r>
      <w:r w:rsidRPr="00D466AB">
        <w:rPr>
          <w:shd w:val="clear" w:color="auto" w:fill="FFFFFF"/>
        </w:rPr>
        <w:t xml:space="preserve"> they have raised over 5.1B between their estimated 1.9M employees.</w:t>
      </w:r>
    </w:p>
    <w:p w:rsidR="00567EBB" w:rsidRPr="00D466AB" w:rsidRDefault="00567EBB" w:rsidP="00D466AB">
      <w:pPr>
        <w:pStyle w:val="NormalWeb"/>
        <w:shd w:val="clear" w:color="auto" w:fill="FFFFFF"/>
        <w:spacing w:before="120" w:beforeAutospacing="0" w:after="120" w:afterAutospacing="0" w:line="360" w:lineRule="auto"/>
        <w:jc w:val="both"/>
      </w:pPr>
      <w:r w:rsidRPr="00D466AB">
        <w:rPr>
          <w:shd w:val="clear" w:color="auto" w:fill="FFFFFF"/>
        </w:rPr>
        <w:t xml:space="preserve">DHL: </w:t>
      </w:r>
      <w:r w:rsidRPr="00D466AB">
        <w:rPr>
          <w:shd w:val="clear" w:color="auto" w:fill="FFFFFF"/>
        </w:rPr>
        <w:t>DHL International GmbH is a German courier, parcel, and express mail service which is a division of the German logistics company Deutsche Pos</w:t>
      </w:r>
      <w:r w:rsidR="00CB70B2" w:rsidRPr="00D466AB">
        <w:rPr>
          <w:shd w:val="clear" w:color="auto" w:fill="FFFFFF"/>
        </w:rPr>
        <w:t xml:space="preserve">t DHL. Deutsche Post DHL is the </w:t>
      </w:r>
      <w:r w:rsidRPr="00D466AB">
        <w:rPr>
          <w:shd w:val="clear" w:color="auto" w:fill="FFFFFF"/>
        </w:rPr>
        <w:t>world's largest logistics company, now in over 220 countries and territories worldwide, particularly in sea and air mail</w:t>
      </w:r>
      <w:r w:rsidRPr="00D466AB">
        <w:rPr>
          <w:shd w:val="clear" w:color="auto" w:fill="FFFFFF"/>
        </w:rPr>
        <w:t>.</w:t>
      </w:r>
      <w:r w:rsidRPr="00D466AB">
        <w:t xml:space="preserve"> </w:t>
      </w:r>
      <w:r w:rsidR="00CB70B2" w:rsidRPr="00D466AB">
        <w:t>DHL Express's global headquarters are part of the Deutsche Post headquarters in Bonn. Headquarters</w:t>
      </w:r>
      <w:r w:rsidR="00CB70B2" w:rsidRPr="00CB70B2">
        <w:t xml:space="preserve"> for the </w:t>
      </w:r>
      <w:hyperlink r:id="rId20" w:tooltip="Americas" w:history="1">
        <w:r w:rsidR="00CB70B2" w:rsidRPr="00CB70B2">
          <w:t>Americas</w:t>
        </w:r>
      </w:hyperlink>
      <w:r w:rsidR="00CB70B2" w:rsidRPr="00CB70B2">
        <w:t> are located in </w:t>
      </w:r>
      <w:hyperlink r:id="rId21" w:tooltip="Plantation, Florida" w:history="1">
        <w:r w:rsidR="00CB70B2" w:rsidRPr="00CB70B2">
          <w:t>Plantation, Florida</w:t>
        </w:r>
      </w:hyperlink>
      <w:r w:rsidR="00CB70B2" w:rsidRPr="00CB70B2">
        <w:t>, USA, while its Asia-Pacific and emerging markets headquarters are located in </w:t>
      </w:r>
      <w:hyperlink r:id="rId22" w:tooltip="Singapore" w:history="1">
        <w:r w:rsidR="00CB70B2" w:rsidRPr="00CB70B2">
          <w:t>Singapore</w:t>
        </w:r>
      </w:hyperlink>
      <w:r w:rsidR="00CB70B2" w:rsidRPr="00CB70B2">
        <w:t>, </w:t>
      </w:r>
      <w:hyperlink r:id="rId23" w:tooltip="Malaysia" w:history="1">
        <w:r w:rsidR="00CB70B2" w:rsidRPr="00CB70B2">
          <w:t>Malaysia</w:t>
        </w:r>
      </w:hyperlink>
      <w:r w:rsidR="00CB70B2" w:rsidRPr="00CB70B2">
        <w:t>, </w:t>
      </w:r>
      <w:hyperlink r:id="rId24" w:tooltip="Hong Kong" w:history="1">
        <w:r w:rsidR="00CB70B2" w:rsidRPr="00CB70B2">
          <w:t>Hong Kong</w:t>
        </w:r>
      </w:hyperlink>
      <w:r w:rsidR="00CB70B2" w:rsidRPr="00CB70B2">
        <w:t>, and </w:t>
      </w:r>
      <w:hyperlink r:id="rId25" w:tooltip="China" w:history="1">
        <w:r w:rsidR="00CB70B2" w:rsidRPr="00CB70B2">
          <w:t>China</w:t>
        </w:r>
      </w:hyperlink>
      <w:r w:rsidR="00CB70B2" w:rsidRPr="00CB70B2">
        <w:t>. The European hub is in </w:t>
      </w:r>
      <w:hyperlink r:id="rId26" w:tooltip="Leipzig" w:history="1">
        <w:r w:rsidR="00CB70B2" w:rsidRPr="00CB70B2">
          <w:t>Leipzig</w:t>
        </w:r>
      </w:hyperlink>
      <w:r w:rsidR="00CB70B2" w:rsidRPr="00CB70B2">
        <w:t xml:space="preserve">, </w:t>
      </w:r>
      <w:r w:rsidR="00CB70B2" w:rsidRPr="00D466AB">
        <w:t>Germany. Most</w:t>
      </w:r>
      <w:r w:rsidR="00CB70B2" w:rsidRPr="00CB70B2">
        <w:t xml:space="preserve"> of DHL Express' business is incorporated as DHL International GmbH.</w:t>
      </w:r>
    </w:p>
    <w:p w:rsidR="00567EBB" w:rsidRPr="00D466AB" w:rsidRDefault="00567EBB" w:rsidP="00D466AB">
      <w:pPr>
        <w:pStyle w:val="NormalWeb"/>
        <w:shd w:val="clear" w:color="auto" w:fill="FFFFFF"/>
        <w:spacing w:before="120" w:beforeAutospacing="0" w:after="120" w:afterAutospacing="0" w:line="360" w:lineRule="auto"/>
        <w:jc w:val="both"/>
        <w:rPr>
          <w:shd w:val="clear" w:color="auto" w:fill="FFFFFF"/>
        </w:rPr>
      </w:pPr>
      <w:r w:rsidRPr="00D466AB">
        <w:rPr>
          <w:shd w:val="clear" w:color="auto" w:fill="FFFFFF"/>
        </w:rPr>
        <w:t>FEDEX:</w:t>
      </w:r>
      <w:r w:rsidRPr="00D466AB">
        <w:rPr>
          <w:b/>
          <w:bCs/>
          <w:shd w:val="clear" w:color="auto" w:fill="FFFFFF"/>
        </w:rPr>
        <w:t xml:space="preserve"> </w:t>
      </w:r>
      <w:r w:rsidRPr="00D466AB">
        <w:rPr>
          <w:b/>
          <w:bCs/>
          <w:shd w:val="clear" w:color="auto" w:fill="FFFFFF"/>
        </w:rPr>
        <w:t>FedEx Corporation</w:t>
      </w:r>
      <w:r w:rsidRPr="00D466AB">
        <w:rPr>
          <w:shd w:val="clear" w:color="auto" w:fill="FFFFFF"/>
        </w:rPr>
        <w:t xml:space="preserve"> is an </w:t>
      </w:r>
      <w:r w:rsidRPr="00D466AB">
        <w:rPr>
          <w:shd w:val="clear" w:color="auto" w:fill="FFFFFF"/>
        </w:rPr>
        <w:t>American </w:t>
      </w:r>
      <w:hyperlink r:id="rId27" w:tooltip="Multinational corporation" w:history="1">
        <w:r w:rsidRPr="00D466AB">
          <w:rPr>
            <w:rStyle w:val="Hyperlink"/>
            <w:color w:val="auto"/>
            <w:u w:val="none"/>
            <w:shd w:val="clear" w:color="auto" w:fill="FFFFFF"/>
          </w:rPr>
          <w:t>multination</w:t>
        </w:r>
        <w:r w:rsidRPr="00D466AB">
          <w:rPr>
            <w:b/>
            <w:bCs/>
            <w:shd w:val="clear" w:color="auto" w:fill="FFFFFF"/>
          </w:rPr>
          <w:t xml:space="preserve"> </w:t>
        </w:r>
        <w:r w:rsidRPr="00D466AB">
          <w:rPr>
            <w:b/>
            <w:bCs/>
            <w:shd w:val="clear" w:color="auto" w:fill="FFFFFF"/>
          </w:rPr>
          <w:t>FedEx Corporation</w:t>
        </w:r>
        <w:r w:rsidRPr="00D466AB">
          <w:rPr>
            <w:shd w:val="clear" w:color="auto" w:fill="FFFFFF"/>
          </w:rPr>
          <w:t> is an American </w:t>
        </w:r>
        <w:hyperlink r:id="rId28" w:tooltip="Multinational corporation" w:history="1">
          <w:r w:rsidRPr="00D466AB">
            <w:rPr>
              <w:rStyle w:val="Hyperlink"/>
              <w:color w:val="auto"/>
              <w:u w:val="none"/>
              <w:shd w:val="clear" w:color="auto" w:fill="FFFFFF"/>
            </w:rPr>
            <w:t>multinational</w:t>
          </w:r>
        </w:hyperlink>
        <w:r w:rsidRPr="00D466AB">
          <w:rPr>
            <w:shd w:val="clear" w:color="auto" w:fill="FFFFFF"/>
          </w:rPr>
          <w:t> delivery services company headquartered in </w:t>
        </w:r>
        <w:hyperlink r:id="rId29" w:tooltip="Memphis, Tennessee" w:history="1">
          <w:r w:rsidRPr="00D466AB">
            <w:rPr>
              <w:rStyle w:val="Hyperlink"/>
              <w:color w:val="auto"/>
              <w:u w:val="none"/>
              <w:shd w:val="clear" w:color="auto" w:fill="FFFFFF"/>
            </w:rPr>
            <w:t>Memphis</w:t>
          </w:r>
        </w:hyperlink>
        <w:r w:rsidRPr="00D466AB">
          <w:rPr>
            <w:shd w:val="clear" w:color="auto" w:fill="FFFFFF"/>
          </w:rPr>
          <w:t>, </w:t>
        </w:r>
        <w:hyperlink r:id="rId30" w:tooltip="Tennessee" w:history="1">
          <w:r w:rsidRPr="00D466AB">
            <w:rPr>
              <w:rStyle w:val="Hyperlink"/>
              <w:color w:val="auto"/>
              <w:u w:val="none"/>
              <w:shd w:val="clear" w:color="auto" w:fill="FFFFFF"/>
            </w:rPr>
            <w:t>Tennessee</w:t>
          </w:r>
        </w:hyperlink>
        <w:r w:rsidRPr="00D466AB">
          <w:rPr>
            <w:shd w:val="clear" w:color="auto" w:fill="FFFFFF"/>
          </w:rPr>
          <w:t xml:space="preserve">. The name "FedEx" is </w:t>
        </w:r>
        <w:proofErr w:type="gramStart"/>
        <w:r w:rsidRPr="00D466AB">
          <w:rPr>
            <w:shd w:val="clear" w:color="auto" w:fill="FFFFFF"/>
          </w:rPr>
          <w:t>a </w:t>
        </w:r>
        <w:hyperlink r:id="rId31" w:tooltip="Syllabic abbreviation" w:history="1">
          <w:r w:rsidRPr="00D466AB">
            <w:rPr>
              <w:rStyle w:val="Hyperlink"/>
              <w:color w:val="auto"/>
              <w:u w:val="none"/>
              <w:shd w:val="clear" w:color="auto" w:fill="FFFFFF"/>
            </w:rPr>
            <w:t>syllabic</w:t>
          </w:r>
          <w:r w:rsidRPr="00D466AB">
            <w:rPr>
              <w:rStyle w:val="Hyperlink"/>
              <w:color w:val="auto"/>
              <w:u w:val="none"/>
              <w:shd w:val="clear" w:color="auto" w:fill="FFFFFF"/>
            </w:rPr>
            <w:t xml:space="preserve"> </w:t>
          </w:r>
          <w:r w:rsidRPr="00D466AB">
            <w:rPr>
              <w:rStyle w:val="Hyperlink"/>
              <w:color w:val="auto"/>
              <w:u w:val="none"/>
              <w:shd w:val="clear" w:color="auto" w:fill="FFFFFF"/>
            </w:rPr>
            <w:t>abbreviation</w:t>
          </w:r>
        </w:hyperlink>
        <w:r w:rsidRPr="00D466AB">
          <w:rPr>
            <w:shd w:val="clear" w:color="auto" w:fill="FFFFFF"/>
          </w:rPr>
          <w:t> of</w:t>
        </w:r>
        <w:proofErr w:type="gramEnd"/>
        <w:r w:rsidRPr="00D466AB">
          <w:rPr>
            <w:shd w:val="clear" w:color="auto" w:fill="FFFFFF"/>
          </w:rPr>
          <w:t xml:space="preserve"> the name of the company's original air division, </w:t>
        </w:r>
        <w:r w:rsidRPr="00D466AB">
          <w:rPr>
            <w:b/>
            <w:bCs/>
            <w:shd w:val="clear" w:color="auto" w:fill="FFFFFF"/>
          </w:rPr>
          <w:t>Fed</w:t>
        </w:r>
        <w:r w:rsidRPr="00D466AB">
          <w:rPr>
            <w:shd w:val="clear" w:color="auto" w:fill="FFFFFF"/>
          </w:rPr>
          <w:t>eral </w:t>
        </w:r>
        <w:r w:rsidRPr="00D466AB">
          <w:rPr>
            <w:b/>
            <w:bCs/>
            <w:shd w:val="clear" w:color="auto" w:fill="FFFFFF"/>
          </w:rPr>
          <w:t>Ex</w:t>
        </w:r>
        <w:r w:rsidRPr="00D466AB">
          <w:rPr>
            <w:shd w:val="clear" w:color="auto" w:fill="FFFFFF"/>
          </w:rPr>
          <w:t>press now</w:t>
        </w:r>
        <w:hyperlink r:id="rId32" w:tooltip="FedEx Express" w:history="1">
          <w:r w:rsidRPr="00D466AB">
            <w:rPr>
              <w:rStyle w:val="Hyperlink"/>
              <w:color w:val="auto"/>
              <w:u w:val="none"/>
              <w:shd w:val="clear" w:color="auto" w:fill="FFFFFF"/>
            </w:rPr>
            <w:t>FedEx Express</w:t>
          </w:r>
        </w:hyperlink>
        <w:r w:rsidRPr="00D466AB">
          <w:rPr>
            <w:shd w:val="clear" w:color="auto" w:fill="FFFFFF"/>
          </w:rPr>
          <w:t>, which was used from 1973 until 2000. The company is known for its overnight shipping service and pioneering a system that could track packages and provide real-time updates on package location, a feature that has now been implemented by most other carrier services.</w:t>
        </w:r>
        <w:r w:rsidRPr="00D466AB">
          <w:rPr>
            <w:shd w:val="clear" w:color="auto" w:fill="FFFFFF"/>
          </w:rPr>
          <w:t xml:space="preserve"> </w:t>
        </w:r>
        <w:r w:rsidRPr="00D466AB">
          <w:rPr>
            <w:shd w:val="clear" w:color="auto" w:fill="FFFFFF"/>
          </w:rPr>
          <w:t>FedEx is also </w:t>
        </w:r>
        <w:hyperlink r:id="rId33" w:tooltip="Top 100 Contractors of the U.S. federal government" w:history="1">
          <w:r w:rsidRPr="00D466AB">
            <w:rPr>
              <w:rStyle w:val="Hyperlink"/>
              <w:color w:val="auto"/>
              <w:u w:val="none"/>
              <w:shd w:val="clear" w:color="auto" w:fill="FFFFFF"/>
            </w:rPr>
            <w:t>one of the top contractors of the US government</w:t>
          </w:r>
        </w:hyperlink>
        <w:r w:rsidRPr="00D466AB">
          <w:rPr>
            <w:rStyle w:val="Hyperlink"/>
            <w:color w:val="auto"/>
            <w:u w:val="none"/>
            <w:shd w:val="clear" w:color="auto" w:fill="FFFFFF"/>
          </w:rPr>
          <w:t>nal</w:t>
        </w:r>
      </w:hyperlink>
      <w:r w:rsidRPr="00D466AB">
        <w:rPr>
          <w:shd w:val="clear" w:color="auto" w:fill="FFFFFF"/>
        </w:rPr>
        <w:t xml:space="preserve"> delivery </w:t>
      </w:r>
      <w:r w:rsidRPr="00D466AB">
        <w:rPr>
          <w:shd w:val="clear" w:color="auto" w:fill="FFFFFF"/>
        </w:rPr>
        <w:t>Services Company</w:t>
      </w:r>
      <w:r w:rsidRPr="00D466AB">
        <w:rPr>
          <w:shd w:val="clear" w:color="auto" w:fill="FFFFFF"/>
        </w:rPr>
        <w:t xml:space="preserve"> headquartered in </w:t>
      </w:r>
      <w:hyperlink r:id="rId34" w:tooltip="Memphis, Tennessee" w:history="1">
        <w:r w:rsidRPr="00D466AB">
          <w:rPr>
            <w:rStyle w:val="Hyperlink"/>
            <w:color w:val="auto"/>
            <w:u w:val="none"/>
            <w:shd w:val="clear" w:color="auto" w:fill="FFFFFF"/>
          </w:rPr>
          <w:t>Memphis</w:t>
        </w:r>
      </w:hyperlink>
      <w:r w:rsidRPr="00D466AB">
        <w:rPr>
          <w:shd w:val="clear" w:color="auto" w:fill="FFFFFF"/>
        </w:rPr>
        <w:t>, </w:t>
      </w:r>
      <w:hyperlink r:id="rId35" w:tooltip="Tennessee" w:history="1">
        <w:r w:rsidRPr="00D466AB">
          <w:rPr>
            <w:rStyle w:val="Hyperlink"/>
            <w:color w:val="auto"/>
            <w:u w:val="none"/>
            <w:shd w:val="clear" w:color="auto" w:fill="FFFFFF"/>
          </w:rPr>
          <w:t>Tennessee</w:t>
        </w:r>
      </w:hyperlink>
      <w:r w:rsidRPr="00D466AB">
        <w:rPr>
          <w:shd w:val="clear" w:color="auto" w:fill="FFFFFF"/>
        </w:rPr>
        <w:t>.</w:t>
      </w:r>
      <w:hyperlink r:id="rId36" w:anchor="cite_note-2" w:history="1">
        <w:r w:rsidRPr="00D466AB">
          <w:rPr>
            <w:rStyle w:val="Hyperlink"/>
            <w:color w:val="auto"/>
            <w:u w:val="none"/>
            <w:shd w:val="clear" w:color="auto" w:fill="FFFFFF"/>
            <w:vertAlign w:val="superscript"/>
          </w:rPr>
          <w:t>[2]</w:t>
        </w:r>
      </w:hyperlink>
      <w:r w:rsidRPr="00D466AB">
        <w:rPr>
          <w:shd w:val="clear" w:color="auto" w:fill="FFFFFF"/>
        </w:rPr>
        <w:t> The name "FedEx" is a </w:t>
      </w:r>
      <w:hyperlink r:id="rId37" w:tooltip="Syllabic abbreviation" w:history="1">
        <w:r w:rsidRPr="00D466AB">
          <w:rPr>
            <w:rStyle w:val="Hyperlink"/>
            <w:color w:val="auto"/>
            <w:u w:val="none"/>
            <w:shd w:val="clear" w:color="auto" w:fill="FFFFFF"/>
          </w:rPr>
          <w:t>syllabic abbreviation</w:t>
        </w:r>
      </w:hyperlink>
      <w:r w:rsidRPr="00D466AB">
        <w:rPr>
          <w:shd w:val="clear" w:color="auto" w:fill="FFFFFF"/>
        </w:rPr>
        <w:t> of the name of the company's original air division, </w:t>
      </w:r>
      <w:r w:rsidRPr="00D466AB">
        <w:rPr>
          <w:b/>
          <w:bCs/>
          <w:shd w:val="clear" w:color="auto" w:fill="FFFFFF"/>
        </w:rPr>
        <w:t>Fed</w:t>
      </w:r>
      <w:r w:rsidRPr="00D466AB">
        <w:rPr>
          <w:shd w:val="clear" w:color="auto" w:fill="FFFFFF"/>
        </w:rPr>
        <w:t>eral </w:t>
      </w:r>
      <w:r w:rsidRPr="00D466AB">
        <w:rPr>
          <w:b/>
          <w:bCs/>
          <w:shd w:val="clear" w:color="auto" w:fill="FFFFFF"/>
        </w:rPr>
        <w:t>Ex</w:t>
      </w:r>
      <w:r w:rsidRPr="00D466AB">
        <w:rPr>
          <w:shd w:val="clear" w:color="auto" w:fill="FFFFFF"/>
        </w:rPr>
        <w:t>press n</w:t>
      </w:r>
      <w:r w:rsidRPr="00D466AB">
        <w:rPr>
          <w:shd w:val="clear" w:color="auto" w:fill="FFFFFF"/>
        </w:rPr>
        <w:t>ow </w:t>
      </w:r>
      <w:hyperlink r:id="rId38" w:tooltip="FedEx Express" w:history="1">
        <w:r w:rsidRPr="00D466AB">
          <w:rPr>
            <w:rStyle w:val="Hyperlink"/>
            <w:color w:val="auto"/>
            <w:u w:val="none"/>
            <w:shd w:val="clear" w:color="auto" w:fill="FFFFFF"/>
          </w:rPr>
          <w:t>FedEx Express</w:t>
        </w:r>
      </w:hyperlink>
      <w:r w:rsidRPr="00D466AB">
        <w:rPr>
          <w:shd w:val="clear" w:color="auto" w:fill="FFFFFF"/>
        </w:rPr>
        <w:t>, which was used from 1973 until 2000. The company is known for its overnight shipping service and pioneering a system that could track packages and provide real-time updates on package location, a feature that has now been implemented by most other carrier services. FedEx is also </w:t>
      </w:r>
      <w:hyperlink r:id="rId39" w:tooltip="Top 100 Contractors of the U.S. federal government" w:history="1">
        <w:r w:rsidRPr="00D466AB">
          <w:rPr>
            <w:rStyle w:val="Hyperlink"/>
            <w:color w:val="auto"/>
            <w:u w:val="none"/>
            <w:shd w:val="clear" w:color="auto" w:fill="FFFFFF"/>
          </w:rPr>
          <w:t>one of the top contractors of the US government</w:t>
        </w:r>
      </w:hyperlink>
      <w:r w:rsidRPr="00D466AB">
        <w:rPr>
          <w:shd w:val="clear" w:color="auto" w:fill="FFFFFF"/>
        </w:rPr>
        <w:t>.</w:t>
      </w:r>
    </w:p>
    <w:p w:rsidR="00CB70B2" w:rsidRPr="00CB70B2" w:rsidRDefault="00567EBB" w:rsidP="00D466AB">
      <w:pPr>
        <w:pStyle w:val="NormalWeb"/>
        <w:shd w:val="clear" w:color="auto" w:fill="FFFFFF"/>
        <w:spacing w:before="120" w:beforeAutospacing="0" w:after="120" w:afterAutospacing="0" w:line="360" w:lineRule="auto"/>
        <w:jc w:val="both"/>
      </w:pPr>
      <w:r w:rsidRPr="00D466AB">
        <w:rPr>
          <w:shd w:val="clear" w:color="auto" w:fill="FFFFFF"/>
        </w:rPr>
        <w:t>UPS</w:t>
      </w:r>
      <w:r w:rsidR="00CB70B2" w:rsidRPr="00D466AB">
        <w:rPr>
          <w:shd w:val="clear" w:color="auto" w:fill="FFFFFF"/>
        </w:rPr>
        <w:t>:</w:t>
      </w:r>
      <w:r w:rsidR="00CB70B2" w:rsidRPr="00D466AB">
        <w:rPr>
          <w:b/>
          <w:bCs/>
        </w:rPr>
        <w:t xml:space="preserve"> United Parcel Service</w:t>
      </w:r>
      <w:r w:rsidR="00CB70B2" w:rsidRPr="00D466AB">
        <w:t> shortened in initials as </w:t>
      </w:r>
      <w:r w:rsidR="00CB70B2" w:rsidRPr="00D466AB">
        <w:rPr>
          <w:b/>
          <w:bCs/>
        </w:rPr>
        <w:t>UPS</w:t>
      </w:r>
      <w:r w:rsidR="00CB70B2" w:rsidRPr="00D466AB">
        <w:t>; stylized in all lowercase is an American </w:t>
      </w:r>
      <w:hyperlink r:id="rId40" w:tooltip="Multinational corporation" w:history="1">
        <w:r w:rsidR="00CB70B2" w:rsidRPr="00D466AB">
          <w:t>multinational</w:t>
        </w:r>
      </w:hyperlink>
      <w:r w:rsidR="00CB70B2" w:rsidRPr="00D466AB">
        <w:t> </w:t>
      </w:r>
      <w:hyperlink r:id="rId41" w:tooltip="Package delivery" w:history="1">
        <w:r w:rsidR="00CB70B2" w:rsidRPr="00D466AB">
          <w:t>package delivery</w:t>
        </w:r>
      </w:hyperlink>
      <w:r w:rsidR="00CB70B2" w:rsidRPr="00D466AB">
        <w:t> and </w:t>
      </w:r>
      <w:hyperlink r:id="rId42" w:tooltip="Supply chain management" w:history="1">
        <w:r w:rsidR="00CB70B2" w:rsidRPr="00D466AB">
          <w:t>supply chain management</w:t>
        </w:r>
      </w:hyperlink>
      <w:r w:rsidR="00CB70B2" w:rsidRPr="00D466AB">
        <w:t> company.</w:t>
      </w:r>
      <w:hyperlink r:id="rId43" w:anchor="cite_note-7" w:history="1">
        <w:r w:rsidR="00CB70B2" w:rsidRPr="00D466AB">
          <w:rPr>
            <w:vertAlign w:val="superscript"/>
          </w:rPr>
          <w:t>]</w:t>
        </w:r>
      </w:hyperlink>
      <w:r w:rsidR="00CB70B2" w:rsidRPr="00CB70B2">
        <w:t>Along with the central package delivery operation, the UPS brand name (in a fashion similar to that of competitor </w:t>
      </w:r>
      <w:hyperlink r:id="rId44" w:tooltip="FedEx" w:history="1">
        <w:r w:rsidR="00CB70B2" w:rsidRPr="00CB70B2">
          <w:t>FedEx</w:t>
        </w:r>
      </w:hyperlink>
      <w:r w:rsidR="00CB70B2" w:rsidRPr="00CB70B2">
        <w:t xml:space="preserve"> is used to denote many of its divisions and subsidiarie</w:t>
      </w:r>
      <w:r w:rsidR="00CB70B2" w:rsidRPr="00D466AB">
        <w:t xml:space="preserve">s, including its cargo </w:t>
      </w:r>
      <w:r w:rsidR="00CB70B2" w:rsidRPr="00D466AB">
        <w:lastRenderedPageBreak/>
        <w:t xml:space="preserve">airline </w:t>
      </w:r>
      <w:hyperlink r:id="rId45" w:tooltip="UPS Airlines" w:history="1">
        <w:r w:rsidR="00CB70B2" w:rsidRPr="00CB70B2">
          <w:t>UPS Airlines</w:t>
        </w:r>
      </w:hyperlink>
      <w:r w:rsidR="00CB70B2" w:rsidRPr="00CB70B2">
        <w:t>, fr</w:t>
      </w:r>
      <w:r w:rsidR="00CB70B2" w:rsidRPr="00D466AB">
        <w:t xml:space="preserve">eight-based trucking operation </w:t>
      </w:r>
      <w:hyperlink r:id="rId46" w:tooltip="UPS Freight" w:history="1">
        <w:r w:rsidR="00CB70B2" w:rsidRPr="00CB70B2">
          <w:t>UPS Freight</w:t>
        </w:r>
      </w:hyperlink>
      <w:r w:rsidR="00CB70B2" w:rsidRPr="00CB70B2">
        <w:t xml:space="preserve">, formerly </w:t>
      </w:r>
      <w:r w:rsidR="00CB70B2" w:rsidRPr="00D466AB">
        <w:t>Overnight Transportation</w:t>
      </w:r>
      <w:r w:rsidR="00CB70B2" w:rsidRPr="00CB70B2">
        <w:t>, and its delivery drone airline (</w:t>
      </w:r>
      <w:hyperlink r:id="rId47" w:tooltip="UPS Flight Forward" w:history="1">
        <w:r w:rsidR="00CB70B2" w:rsidRPr="00CB70B2">
          <w:t>UPS Flight Forward</w:t>
        </w:r>
      </w:hyperlink>
      <w:r w:rsidR="00CB70B2" w:rsidRPr="00CB70B2">
        <w:t>).</w:t>
      </w:r>
      <w:hyperlink r:id="rId48" w:anchor="cite_note-8" w:history="1">
        <w:r w:rsidR="00CB70B2" w:rsidRPr="00CB70B2">
          <w:rPr>
            <w:vertAlign w:val="superscript"/>
          </w:rPr>
          <w:t>[8]</w:t>
        </w:r>
      </w:hyperlink>
      <w:r w:rsidR="00CB70B2" w:rsidRPr="00CB70B2">
        <w:t> The global logistics company is headquartered in the U.S. city of </w:t>
      </w:r>
      <w:hyperlink r:id="rId49" w:tooltip="Sandy Springs, Georgia" w:history="1">
        <w:r w:rsidR="00CB70B2" w:rsidRPr="00CB70B2">
          <w:t>Sandy Springs, Georgia</w:t>
        </w:r>
      </w:hyperlink>
      <w:r w:rsidR="00CB70B2" w:rsidRPr="00CB70B2">
        <w:t>, which is a part of the </w:t>
      </w:r>
      <w:hyperlink r:id="rId50" w:tooltip="Greater Atlanta" w:history="1">
        <w:r w:rsidR="00CB70B2" w:rsidRPr="00CB70B2">
          <w:t>Greater Atlanta metropolitan area</w:t>
        </w:r>
      </w:hyperlink>
      <w:r w:rsidR="00CB70B2" w:rsidRPr="00CB70B2">
        <w:t>.</w:t>
      </w:r>
    </w:p>
    <w:p w:rsidR="00567EBB" w:rsidRPr="00D466AB" w:rsidRDefault="00567EBB" w:rsidP="00D466AB">
      <w:pPr>
        <w:pStyle w:val="NormalWeb"/>
        <w:shd w:val="clear" w:color="auto" w:fill="FFFFFF"/>
        <w:spacing w:before="120" w:beforeAutospacing="0" w:after="120" w:afterAutospacing="0" w:line="360" w:lineRule="auto"/>
        <w:jc w:val="both"/>
        <w:rPr>
          <w:shd w:val="clear" w:color="auto" w:fill="FFFFFF"/>
        </w:rPr>
      </w:pPr>
    </w:p>
    <w:p w:rsidR="00567EBB" w:rsidRPr="00D466AB" w:rsidRDefault="00567EBB" w:rsidP="00D466AB">
      <w:pPr>
        <w:pStyle w:val="NormalWeb"/>
        <w:shd w:val="clear" w:color="auto" w:fill="FFFFFF"/>
        <w:spacing w:before="120" w:beforeAutospacing="0" w:after="120" w:afterAutospacing="0" w:line="360" w:lineRule="auto"/>
        <w:jc w:val="both"/>
        <w:rPr>
          <w:shd w:val="clear" w:color="auto" w:fill="FFFFFF"/>
        </w:rPr>
      </w:pPr>
    </w:p>
    <w:p w:rsidR="00567EBB" w:rsidRPr="00D466AB" w:rsidRDefault="00567EBB" w:rsidP="00D466AB">
      <w:pPr>
        <w:pStyle w:val="NormalWeb"/>
        <w:shd w:val="clear" w:color="auto" w:fill="FFFFFF"/>
        <w:spacing w:before="120" w:beforeAutospacing="0" w:after="120" w:afterAutospacing="0" w:line="360" w:lineRule="auto"/>
        <w:jc w:val="both"/>
        <w:rPr>
          <w:rFonts w:eastAsia="Arial"/>
        </w:rPr>
      </w:pPr>
    </w:p>
    <w:p w:rsidR="00FE2CCC" w:rsidRPr="00D466AB" w:rsidRDefault="00FE2CCC" w:rsidP="00D466AB">
      <w:pPr>
        <w:spacing w:line="360" w:lineRule="auto"/>
        <w:jc w:val="both"/>
        <w:rPr>
          <w:rFonts w:ascii="Times New Roman" w:eastAsia="Arial" w:hAnsi="Times New Roman" w:cs="Times New Roman"/>
          <w:sz w:val="24"/>
          <w:szCs w:val="24"/>
        </w:rPr>
      </w:pPr>
      <w:r w:rsidRPr="00D466AB">
        <w:rPr>
          <w:rFonts w:ascii="Times New Roman" w:eastAsia="Arial" w:hAnsi="Times New Roman" w:cs="Times New Roman"/>
          <w:sz w:val="24"/>
          <w:szCs w:val="24"/>
        </w:rPr>
        <w:br w:type="page"/>
      </w:r>
    </w:p>
    <w:p w:rsidR="008D7F7C" w:rsidRPr="00D466AB" w:rsidRDefault="00CB70B2" w:rsidP="00D466AB">
      <w:pPr>
        <w:pStyle w:val="NormalWeb"/>
        <w:shd w:val="clear" w:color="auto" w:fill="FFFFFF"/>
        <w:spacing w:before="120" w:beforeAutospacing="0" w:after="120" w:afterAutospacing="0" w:line="360" w:lineRule="auto"/>
        <w:jc w:val="both"/>
      </w:pPr>
      <w:r w:rsidRPr="00D466AB">
        <w:lastRenderedPageBreak/>
        <w:t xml:space="preserve">                                               TARGET MARKETING</w:t>
      </w:r>
    </w:p>
    <w:p w:rsidR="00FB51F3" w:rsidRPr="00D466AB" w:rsidRDefault="00FB51F3" w:rsidP="00D466AB">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FB51F3">
        <w:rPr>
          <w:rFonts w:ascii="Times New Roman" w:eastAsia="Times New Roman" w:hAnsi="Times New Roman" w:cs="Times New Roman"/>
          <w:sz w:val="24"/>
          <w:szCs w:val="24"/>
        </w:rPr>
        <w:t>During its early days the focus was on shipping services for a </w:t>
      </w:r>
      <w:hyperlink r:id="rId51" w:tgtFrame="_blank" w:history="1">
        <w:r w:rsidRPr="00FB51F3">
          <w:rPr>
            <w:rFonts w:ascii="Times New Roman" w:eastAsia="Times New Roman" w:hAnsi="Times New Roman" w:cs="Times New Roman"/>
            <w:sz w:val="24"/>
            <w:szCs w:val="24"/>
          </w:rPr>
          <w:t>specific target market</w:t>
        </w:r>
      </w:hyperlink>
      <w:r w:rsidRPr="00FB51F3">
        <w:rPr>
          <w:rFonts w:ascii="Times New Roman" w:eastAsia="Times New Roman" w:hAnsi="Times New Roman" w:cs="Times New Roman"/>
          <w:sz w:val="24"/>
          <w:szCs w:val="24"/>
        </w:rPr>
        <w:t xml:space="preserve"> i.e. cost-sensitive small to medium sized </w:t>
      </w:r>
      <w:r w:rsidRPr="00D466AB">
        <w:rPr>
          <w:rFonts w:ascii="Times New Roman" w:eastAsia="Times New Roman" w:hAnsi="Times New Roman" w:cs="Times New Roman"/>
          <w:sz w:val="24"/>
          <w:szCs w:val="24"/>
        </w:rPr>
        <w:t>businesses. Today</w:t>
      </w:r>
      <w:r w:rsidRPr="00FB51F3">
        <w:rPr>
          <w:rFonts w:ascii="Times New Roman" w:eastAsia="Times New Roman" w:hAnsi="Times New Roman" w:cs="Times New Roman"/>
          <w:sz w:val="24"/>
          <w:szCs w:val="24"/>
        </w:rPr>
        <w:t xml:space="preserve"> E-commerce businesses play a major part in Aramex’s growth due to the explosion in this sector </w:t>
      </w:r>
      <w:r w:rsidRPr="00D466AB">
        <w:rPr>
          <w:rFonts w:ascii="Times New Roman" w:eastAsia="Times New Roman" w:hAnsi="Times New Roman" w:cs="Times New Roman"/>
          <w:sz w:val="24"/>
          <w:szCs w:val="24"/>
        </w:rPr>
        <w:t>globally. CEO OF ARAMEX</w:t>
      </w:r>
      <w:r w:rsidRPr="00FB51F3">
        <w:rPr>
          <w:rFonts w:ascii="Times New Roman" w:eastAsia="Times New Roman" w:hAnsi="Times New Roman" w:cs="Times New Roman"/>
          <w:sz w:val="24"/>
          <w:szCs w:val="24"/>
        </w:rPr>
        <w:t xml:space="preserve"> </w:t>
      </w:r>
      <w:r w:rsidR="009F10ED" w:rsidRPr="00D466AB">
        <w:rPr>
          <w:rFonts w:ascii="Times New Roman" w:eastAsia="Times New Roman" w:hAnsi="Times New Roman" w:cs="Times New Roman"/>
          <w:sz w:val="24"/>
          <w:szCs w:val="24"/>
        </w:rPr>
        <w:t>(</w:t>
      </w:r>
      <w:r w:rsidRPr="00FB51F3">
        <w:rPr>
          <w:rFonts w:ascii="Times New Roman" w:eastAsia="Times New Roman" w:hAnsi="Times New Roman" w:cs="Times New Roman"/>
          <w:sz w:val="24"/>
          <w:szCs w:val="24"/>
        </w:rPr>
        <w:t>Bashar</w:t>
      </w:r>
      <w:r w:rsidR="009F10ED" w:rsidRPr="00D466AB">
        <w:rPr>
          <w:rFonts w:ascii="Times New Roman" w:eastAsia="Times New Roman" w:hAnsi="Times New Roman" w:cs="Times New Roman"/>
          <w:sz w:val="24"/>
          <w:szCs w:val="24"/>
        </w:rPr>
        <w:t>)</w:t>
      </w:r>
      <w:r w:rsidRPr="00FB51F3">
        <w:rPr>
          <w:rFonts w:ascii="Times New Roman" w:eastAsia="Times New Roman" w:hAnsi="Times New Roman" w:cs="Times New Roman"/>
          <w:sz w:val="24"/>
          <w:szCs w:val="24"/>
        </w:rPr>
        <w:t xml:space="preserve"> explains:</w:t>
      </w:r>
    </w:p>
    <w:p w:rsidR="009F10ED" w:rsidRPr="00D466AB" w:rsidRDefault="009F10ED" w:rsidP="00D466AB">
      <w:pPr>
        <w:shd w:val="clear" w:color="auto" w:fill="FFFFFF"/>
        <w:spacing w:before="100" w:beforeAutospacing="1" w:after="100" w:afterAutospacing="1" w:line="360" w:lineRule="auto"/>
        <w:jc w:val="both"/>
        <w:rPr>
          <w:rFonts w:ascii="Times New Roman" w:hAnsi="Times New Roman" w:cs="Times New Roman"/>
          <w:b/>
          <w:sz w:val="24"/>
          <w:szCs w:val="24"/>
          <w:shd w:val="clear" w:color="auto" w:fill="FFFFFF"/>
        </w:rPr>
      </w:pPr>
      <w:r w:rsidRPr="00D466AB">
        <w:rPr>
          <w:rFonts w:ascii="Times New Roman" w:hAnsi="Times New Roman" w:cs="Times New Roman"/>
          <w:sz w:val="24"/>
          <w:szCs w:val="24"/>
          <w:shd w:val="clear" w:color="auto" w:fill="FFFFFF"/>
        </w:rPr>
        <w:t>(</w:t>
      </w:r>
      <w:r w:rsidRPr="00D466AB">
        <w:rPr>
          <w:rFonts w:ascii="Times New Roman" w:hAnsi="Times New Roman" w:cs="Times New Roman"/>
          <w:b/>
          <w:sz w:val="24"/>
          <w:szCs w:val="24"/>
          <w:shd w:val="clear" w:color="auto" w:fill="FFFFFF"/>
        </w:rPr>
        <w:t>Our performance in 2018 was largely driven by the growth of global e-commerce activities, which continue to be the main contributor to the growth of our Express business.</w:t>
      </w:r>
      <w:r w:rsidRPr="00D466AB">
        <w:rPr>
          <w:rFonts w:ascii="Times New Roman" w:hAnsi="Times New Roman" w:cs="Times New Roman"/>
          <w:b/>
          <w:sz w:val="24"/>
          <w:szCs w:val="24"/>
          <w:shd w:val="clear" w:color="auto" w:fill="FFFFFF"/>
        </w:rPr>
        <w:t>)</w:t>
      </w:r>
    </w:p>
    <w:p w:rsidR="009F10ED" w:rsidRPr="009F10ED" w:rsidRDefault="009F10ED" w:rsidP="00D466AB">
      <w:pPr>
        <w:spacing w:line="360" w:lineRule="auto"/>
        <w:rPr>
          <w:rFonts w:ascii="Times New Roman" w:hAnsi="Times New Roman" w:cs="Times New Roman"/>
          <w:b/>
          <w:sz w:val="24"/>
          <w:szCs w:val="24"/>
          <w:shd w:val="clear" w:color="auto" w:fill="FFFFFF"/>
        </w:rPr>
      </w:pPr>
      <w:r w:rsidRPr="009F10ED">
        <w:rPr>
          <w:rFonts w:ascii="Times New Roman" w:eastAsia="Times New Roman" w:hAnsi="Times New Roman" w:cs="Times New Roman"/>
          <w:sz w:val="24"/>
          <w:szCs w:val="24"/>
        </w:rPr>
        <w:t>Aramex has</w:t>
      </w:r>
      <w:r w:rsidRPr="00D466AB">
        <w:rPr>
          <w:rFonts w:ascii="Times New Roman" w:eastAsia="Times New Roman" w:hAnsi="Times New Roman" w:cs="Times New Roman"/>
          <w:sz w:val="24"/>
          <w:szCs w:val="24"/>
        </w:rPr>
        <w:t xml:space="preserve"> benefitted immensely from its </w:t>
      </w:r>
      <w:r w:rsidRPr="009F10ED">
        <w:rPr>
          <w:rFonts w:ascii="Times New Roman" w:eastAsia="Times New Roman" w:hAnsi="Times New Roman" w:cs="Times New Roman"/>
          <w:sz w:val="24"/>
          <w:szCs w:val="24"/>
        </w:rPr>
        <w:t xml:space="preserve">online platform and e-commerce strategy, particularly </w:t>
      </w:r>
      <w:r w:rsidRPr="00D466AB">
        <w:rPr>
          <w:rFonts w:ascii="Times New Roman" w:eastAsia="Times New Roman" w:hAnsi="Times New Roman" w:cs="Times New Roman"/>
          <w:sz w:val="24"/>
          <w:szCs w:val="24"/>
        </w:rPr>
        <w:t xml:space="preserve">in the retail sector globally. </w:t>
      </w:r>
      <w:r w:rsidRPr="009F10ED">
        <w:rPr>
          <w:rFonts w:ascii="Times New Roman" w:eastAsia="Times New Roman" w:hAnsi="Times New Roman" w:cs="Times New Roman"/>
          <w:sz w:val="24"/>
          <w:szCs w:val="24"/>
        </w:rPr>
        <w:t>In fact, the company’s revenues increased by 23 percent in the year 2013 because of its global</w:t>
      </w:r>
      <w:r w:rsidRPr="00D466AB">
        <w:rPr>
          <w:rFonts w:ascii="Times New Roman" w:eastAsia="Times New Roman" w:hAnsi="Times New Roman" w:cs="Times New Roman"/>
          <w:sz w:val="24"/>
          <w:szCs w:val="24"/>
        </w:rPr>
        <w:t xml:space="preserve"> e-commerce trading activities. Specifically</w:t>
      </w:r>
      <w:r w:rsidRPr="009F10ED">
        <w:rPr>
          <w:rFonts w:ascii="Times New Roman" w:eastAsia="Times New Roman" w:hAnsi="Times New Roman" w:cs="Times New Roman"/>
          <w:sz w:val="24"/>
          <w:szCs w:val="24"/>
        </w:rPr>
        <w:t xml:space="preserve">, this strategy has facilitated business in Africa and Asia by linking high growth emerging economies with its established businesses in other regions. Consequently, increased acquisition has become the main approach that Aramex uses in these </w:t>
      </w:r>
      <w:r w:rsidRPr="00D466AB">
        <w:rPr>
          <w:rFonts w:ascii="Times New Roman" w:eastAsia="Times New Roman" w:hAnsi="Times New Roman" w:cs="Times New Roman"/>
          <w:sz w:val="24"/>
          <w:szCs w:val="24"/>
        </w:rPr>
        <w:t>regions to increase trade link Aramex</w:t>
      </w:r>
      <w:r w:rsidRPr="009F10ED">
        <w:rPr>
          <w:rFonts w:ascii="Times New Roman" w:eastAsia="Times New Roman" w:hAnsi="Times New Roman" w:cs="Times New Roman"/>
          <w:sz w:val="24"/>
          <w:szCs w:val="24"/>
        </w:rPr>
        <w:t xml:space="preserve"> has noted strong performances notwithstanding increased difficulties in international markets. The company has attributed such increased revenues to the growing international business in its major geographical regions and high potential areas, particularly in the Gulf region and emerging markets in </w:t>
      </w:r>
      <w:r w:rsidRPr="00D466AB">
        <w:rPr>
          <w:rFonts w:ascii="Times New Roman" w:eastAsia="Times New Roman" w:hAnsi="Times New Roman" w:cs="Times New Roman"/>
          <w:sz w:val="24"/>
          <w:szCs w:val="24"/>
        </w:rPr>
        <w:t>Africa. Aramex</w:t>
      </w:r>
      <w:r w:rsidRPr="009F10ED">
        <w:rPr>
          <w:rFonts w:ascii="Times New Roman" w:eastAsia="Times New Roman" w:hAnsi="Times New Roman" w:cs="Times New Roman"/>
          <w:sz w:val="24"/>
          <w:szCs w:val="24"/>
        </w:rPr>
        <w:t xml:space="preserve">, therefore, aims to promote its strategy with the purpose of seizing current and future trade opportunities across several emerging </w:t>
      </w:r>
      <w:r w:rsidRPr="00D466AB">
        <w:rPr>
          <w:rFonts w:ascii="Times New Roman" w:eastAsia="Times New Roman" w:hAnsi="Times New Roman" w:cs="Times New Roman"/>
          <w:sz w:val="24"/>
          <w:szCs w:val="24"/>
        </w:rPr>
        <w:t>economies. The</w:t>
      </w:r>
      <w:r w:rsidRPr="009F10ED">
        <w:rPr>
          <w:rFonts w:ascii="Times New Roman" w:eastAsia="Times New Roman" w:hAnsi="Times New Roman" w:cs="Times New Roman"/>
          <w:sz w:val="24"/>
          <w:szCs w:val="24"/>
        </w:rPr>
        <w:t xml:space="preserve"> company has noted that its core markets are found in the Persian Gulf. These markets contributed the most revenues relative to other regions. Sub-Saharan Africa also recorded strong growth. Aramex asserts that emerging markets and its entry strategies of connecting emerging economies have facilitated global operations and created reliable business hubs.</w:t>
      </w:r>
    </w:p>
    <w:p w:rsidR="009F10ED" w:rsidRPr="00FB51F3" w:rsidRDefault="009F10ED" w:rsidP="00D466AB">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FB51F3" w:rsidRPr="00D466AB" w:rsidRDefault="00FB51F3" w:rsidP="00D466AB">
      <w:pPr>
        <w:pStyle w:val="NormalWeb"/>
        <w:shd w:val="clear" w:color="auto" w:fill="FFFFFF"/>
        <w:spacing w:before="120" w:beforeAutospacing="0" w:after="120" w:afterAutospacing="0" w:line="360" w:lineRule="auto"/>
        <w:jc w:val="both"/>
      </w:pPr>
    </w:p>
    <w:p w:rsidR="00C87DBC" w:rsidRPr="00D466AB" w:rsidRDefault="00060357" w:rsidP="00D466AB">
      <w:pPr>
        <w:spacing w:line="360" w:lineRule="auto"/>
        <w:jc w:val="both"/>
        <w:rPr>
          <w:rFonts w:ascii="Times New Roman" w:eastAsia="Times New Roman" w:hAnsi="Times New Roman" w:cs="Times New Roman"/>
          <w:sz w:val="24"/>
          <w:szCs w:val="24"/>
        </w:rPr>
      </w:pPr>
      <w:r w:rsidRPr="00D466AB">
        <w:rPr>
          <w:rFonts w:ascii="Times New Roman" w:eastAsia="Times New Roman" w:hAnsi="Times New Roman" w:cs="Times New Roman"/>
          <w:sz w:val="24"/>
          <w:szCs w:val="24"/>
        </w:rPr>
        <w:t xml:space="preserve">                                                            </w:t>
      </w:r>
    </w:p>
    <w:p w:rsidR="00C87DBC" w:rsidRPr="00D466AB" w:rsidRDefault="00C87DBC" w:rsidP="00D466AB">
      <w:pPr>
        <w:spacing w:line="360" w:lineRule="auto"/>
        <w:jc w:val="both"/>
        <w:rPr>
          <w:rFonts w:ascii="Times New Roman" w:eastAsia="Times New Roman" w:hAnsi="Times New Roman" w:cs="Times New Roman"/>
          <w:sz w:val="24"/>
          <w:szCs w:val="24"/>
        </w:rPr>
      </w:pPr>
    </w:p>
    <w:p w:rsidR="008D7F7C" w:rsidRPr="00D466AB" w:rsidRDefault="00C87DBC" w:rsidP="00D466AB">
      <w:pPr>
        <w:spacing w:line="360" w:lineRule="auto"/>
        <w:jc w:val="both"/>
        <w:rPr>
          <w:rFonts w:ascii="Times New Roman" w:eastAsia="Times New Roman" w:hAnsi="Times New Roman" w:cs="Times New Roman"/>
          <w:sz w:val="24"/>
          <w:szCs w:val="24"/>
        </w:rPr>
      </w:pPr>
      <w:r w:rsidRPr="00D466AB">
        <w:rPr>
          <w:rFonts w:ascii="Times New Roman" w:eastAsia="Times New Roman" w:hAnsi="Times New Roman" w:cs="Times New Roman"/>
          <w:sz w:val="24"/>
          <w:szCs w:val="24"/>
        </w:rPr>
        <w:lastRenderedPageBreak/>
        <w:t xml:space="preserve">                                                             </w:t>
      </w:r>
      <w:r w:rsidR="00060357" w:rsidRPr="00D466AB">
        <w:rPr>
          <w:rFonts w:ascii="Times New Roman" w:eastAsia="Times New Roman" w:hAnsi="Times New Roman" w:cs="Times New Roman"/>
          <w:sz w:val="24"/>
          <w:szCs w:val="24"/>
        </w:rPr>
        <w:t xml:space="preserve">  SWOT</w:t>
      </w:r>
    </w:p>
    <w:p w:rsidR="00060357" w:rsidRPr="00060357" w:rsidRDefault="00060357" w:rsidP="00D466AB">
      <w:pPr>
        <w:shd w:val="clear" w:color="auto" w:fill="FFFFFF"/>
        <w:spacing w:after="390" w:line="360" w:lineRule="auto"/>
        <w:jc w:val="both"/>
        <w:rPr>
          <w:rFonts w:ascii="Times New Roman" w:eastAsia="Times New Roman" w:hAnsi="Times New Roman" w:cs="Times New Roman"/>
          <w:sz w:val="24"/>
          <w:szCs w:val="24"/>
        </w:rPr>
      </w:pPr>
      <w:r w:rsidRPr="00060357">
        <w:rPr>
          <w:rFonts w:ascii="Times New Roman" w:eastAsia="Times New Roman" w:hAnsi="Times New Roman" w:cs="Times New Roman"/>
          <w:sz w:val="24"/>
          <w:szCs w:val="24"/>
        </w:rPr>
        <w:t>Aramex is an internationally renowned courier and logistics company that is based in Dubai, UAE. The company was first started in 1982 and have risen in the financial </w:t>
      </w:r>
      <w:hyperlink r:id="rId52" w:history="1">
        <w:r w:rsidRPr="00060357">
          <w:rPr>
            <w:rFonts w:ascii="Times New Roman" w:eastAsia="Times New Roman" w:hAnsi="Times New Roman" w:cs="Times New Roman"/>
            <w:sz w:val="24"/>
            <w:szCs w:val="24"/>
          </w:rPr>
          <w:t>market</w:t>
        </w:r>
      </w:hyperlink>
      <w:r w:rsidRPr="00060357">
        <w:rPr>
          <w:rFonts w:ascii="Times New Roman" w:eastAsia="Times New Roman" w:hAnsi="Times New Roman" w:cs="Times New Roman"/>
          <w:sz w:val="24"/>
          <w:szCs w:val="24"/>
        </w:rPr>
        <w:t> since. It is also the only Arab based company that got a mention in the NASDAQ. The current CEO of the company is Bashar Obeid. Aramex currently serves in 54 countries and has over 13,800 employees. In 2016 then garnered a net income of $116.1 million.</w:t>
      </w:r>
      <w:r w:rsidRPr="00D466AB">
        <w:rPr>
          <w:rFonts w:ascii="Times New Roman" w:eastAsia="Times New Roman" w:hAnsi="Times New Roman" w:cs="Times New Roman"/>
          <w:sz w:val="24"/>
          <w:szCs w:val="24"/>
        </w:rPr>
        <w:t xml:space="preserve"> </w:t>
      </w:r>
      <w:r w:rsidRPr="00060357">
        <w:rPr>
          <w:rFonts w:ascii="Times New Roman" w:eastAsia="Times New Roman" w:hAnsi="Times New Roman" w:cs="Times New Roman"/>
          <w:sz w:val="24"/>
          <w:szCs w:val="24"/>
        </w:rPr>
        <w:t>Aramex is dedicated to their work and every year they surpass their previous </w:t>
      </w:r>
      <w:hyperlink r:id="rId53" w:history="1">
        <w:r w:rsidRPr="00060357">
          <w:rPr>
            <w:rFonts w:ascii="Times New Roman" w:eastAsia="Times New Roman" w:hAnsi="Times New Roman" w:cs="Times New Roman"/>
            <w:sz w:val="24"/>
            <w:szCs w:val="24"/>
          </w:rPr>
          <w:t>goals</w:t>
        </w:r>
      </w:hyperlink>
      <w:r w:rsidRPr="00060357">
        <w:rPr>
          <w:rFonts w:ascii="Times New Roman" w:eastAsia="Times New Roman" w:hAnsi="Times New Roman" w:cs="Times New Roman"/>
          <w:sz w:val="24"/>
          <w:szCs w:val="24"/>
        </w:rPr>
        <w:t xml:space="preserve">. They made themselves quite strong in the area of Sub-Saharan Africa </w:t>
      </w:r>
      <w:r w:rsidRPr="00D466AB">
        <w:rPr>
          <w:rFonts w:ascii="Times New Roman" w:eastAsia="Times New Roman" w:hAnsi="Times New Roman" w:cs="Times New Roman"/>
          <w:sz w:val="24"/>
          <w:szCs w:val="24"/>
        </w:rPr>
        <w:t>they</w:t>
      </w:r>
      <w:r w:rsidRPr="00060357">
        <w:rPr>
          <w:rFonts w:ascii="Times New Roman" w:eastAsia="Times New Roman" w:hAnsi="Times New Roman" w:cs="Times New Roman"/>
          <w:sz w:val="24"/>
          <w:szCs w:val="24"/>
        </w:rPr>
        <w:t xml:space="preserve"> have app types of shipping available to help </w:t>
      </w:r>
      <w:hyperlink r:id="rId54" w:history="1">
        <w:r w:rsidRPr="00060357">
          <w:rPr>
            <w:rFonts w:ascii="Times New Roman" w:eastAsia="Times New Roman" w:hAnsi="Times New Roman" w:cs="Times New Roman"/>
            <w:sz w:val="24"/>
            <w:szCs w:val="24"/>
          </w:rPr>
          <w:t>people</w:t>
        </w:r>
      </w:hyperlink>
      <w:r w:rsidRPr="00060357">
        <w:rPr>
          <w:rFonts w:ascii="Times New Roman" w:eastAsia="Times New Roman" w:hAnsi="Times New Roman" w:cs="Times New Roman"/>
          <w:sz w:val="24"/>
          <w:szCs w:val="24"/>
        </w:rPr>
        <w:t> receive and send stuff in the right way.</w:t>
      </w:r>
    </w:p>
    <w:p w:rsidR="00C87DBC" w:rsidRPr="00C87DBC" w:rsidRDefault="00C87DBC" w:rsidP="00D466AB">
      <w:pPr>
        <w:shd w:val="clear" w:color="auto" w:fill="FFFFFF"/>
        <w:spacing w:after="240" w:line="360" w:lineRule="auto"/>
        <w:jc w:val="both"/>
        <w:outlineLvl w:val="1"/>
        <w:rPr>
          <w:rFonts w:ascii="Times New Roman" w:eastAsia="Times New Roman" w:hAnsi="Times New Roman" w:cs="Times New Roman"/>
          <w:sz w:val="24"/>
          <w:szCs w:val="24"/>
        </w:rPr>
      </w:pPr>
      <w:r w:rsidRPr="00C87DBC">
        <w:rPr>
          <w:rFonts w:ascii="Times New Roman" w:eastAsia="Times New Roman" w:hAnsi="Times New Roman" w:cs="Times New Roman"/>
          <w:sz w:val="24"/>
          <w:szCs w:val="24"/>
        </w:rPr>
        <w:t>Strengths in the SWOT analysis of Aramex</w:t>
      </w:r>
    </w:p>
    <w:p w:rsidR="00C87DBC" w:rsidRPr="00C87DBC" w:rsidRDefault="00C87DBC" w:rsidP="00D466AB">
      <w:pPr>
        <w:shd w:val="clear" w:color="auto" w:fill="FFFFFF"/>
        <w:spacing w:after="390" w:line="360" w:lineRule="auto"/>
        <w:jc w:val="both"/>
        <w:rPr>
          <w:rFonts w:ascii="Times New Roman" w:eastAsia="Times New Roman" w:hAnsi="Times New Roman" w:cs="Times New Roman"/>
          <w:sz w:val="24"/>
          <w:szCs w:val="24"/>
        </w:rPr>
      </w:pPr>
      <w:r w:rsidRPr="00C87DBC">
        <w:rPr>
          <w:rFonts w:ascii="Times New Roman" w:eastAsia="Times New Roman" w:hAnsi="Times New Roman" w:cs="Times New Roman"/>
          <w:sz w:val="24"/>
          <w:szCs w:val="24"/>
        </w:rPr>
        <w:t>Strengths are the points in which the company has worked marvelously throughout its growth period. They should be observed as the right way to work in the financial market for similar types of company. Here are the strengths of Aramex:</w:t>
      </w:r>
    </w:p>
    <w:p w:rsidR="00C87DBC" w:rsidRPr="00C87DBC" w:rsidRDefault="00C87DBC" w:rsidP="00D466AB">
      <w:pPr>
        <w:numPr>
          <w:ilvl w:val="0"/>
          <w:numId w:val="3"/>
        </w:numPr>
        <w:shd w:val="clear" w:color="auto" w:fill="FFFFFF"/>
        <w:spacing w:before="100" w:beforeAutospacing="1" w:after="100" w:afterAutospacing="1" w:line="360" w:lineRule="auto"/>
        <w:ind w:left="600"/>
        <w:jc w:val="both"/>
        <w:rPr>
          <w:rFonts w:ascii="Times New Roman" w:eastAsia="Times New Roman" w:hAnsi="Times New Roman" w:cs="Times New Roman"/>
          <w:sz w:val="24"/>
          <w:szCs w:val="24"/>
        </w:rPr>
      </w:pPr>
      <w:r w:rsidRPr="00C87DBC">
        <w:rPr>
          <w:rFonts w:ascii="Times New Roman" w:eastAsia="Times New Roman" w:hAnsi="Times New Roman" w:cs="Times New Roman"/>
          <w:b/>
          <w:bCs/>
          <w:sz w:val="24"/>
          <w:szCs w:val="24"/>
        </w:rPr>
        <w:t>The price point of the company is great: </w:t>
      </w:r>
      <w:r w:rsidRPr="00C87DBC">
        <w:rPr>
          <w:rFonts w:ascii="Times New Roman" w:eastAsia="Times New Roman" w:hAnsi="Times New Roman" w:cs="Times New Roman"/>
          <w:sz w:val="24"/>
          <w:szCs w:val="24"/>
        </w:rPr>
        <w:t>The prices that Aramex have kept are quite reasonable when compared to other couriers. The </w:t>
      </w:r>
      <w:hyperlink r:id="rId55" w:history="1">
        <w:r w:rsidRPr="00C87DBC">
          <w:rPr>
            <w:rFonts w:ascii="Times New Roman" w:eastAsia="Times New Roman" w:hAnsi="Times New Roman" w:cs="Times New Roman"/>
            <w:sz w:val="24"/>
            <w:szCs w:val="24"/>
          </w:rPr>
          <w:t>service quality</w:t>
        </w:r>
      </w:hyperlink>
      <w:r w:rsidRPr="00C87DBC">
        <w:rPr>
          <w:rFonts w:ascii="Times New Roman" w:eastAsia="Times New Roman" w:hAnsi="Times New Roman" w:cs="Times New Roman"/>
          <w:sz w:val="24"/>
          <w:szCs w:val="24"/>
        </w:rPr>
        <w:t> isn’t hampered due to the price and the customers are satisfied as well.</w:t>
      </w:r>
    </w:p>
    <w:p w:rsidR="00C87DBC" w:rsidRPr="00C87DBC" w:rsidRDefault="00C87DBC" w:rsidP="00D466AB">
      <w:pPr>
        <w:numPr>
          <w:ilvl w:val="0"/>
          <w:numId w:val="3"/>
        </w:numPr>
        <w:shd w:val="clear" w:color="auto" w:fill="FFFFFF"/>
        <w:spacing w:before="100" w:beforeAutospacing="1" w:after="100" w:afterAutospacing="1" w:line="360" w:lineRule="auto"/>
        <w:ind w:left="600"/>
        <w:jc w:val="both"/>
        <w:rPr>
          <w:rFonts w:ascii="Times New Roman" w:eastAsia="Times New Roman" w:hAnsi="Times New Roman" w:cs="Times New Roman"/>
          <w:sz w:val="24"/>
          <w:szCs w:val="24"/>
        </w:rPr>
      </w:pPr>
      <w:r w:rsidRPr="00C87DBC">
        <w:rPr>
          <w:rFonts w:ascii="Times New Roman" w:eastAsia="Times New Roman" w:hAnsi="Times New Roman" w:cs="Times New Roman"/>
          <w:b/>
          <w:bCs/>
          <w:sz w:val="24"/>
          <w:szCs w:val="24"/>
        </w:rPr>
        <w:t>They have a huge market and have continuous expansions:</w:t>
      </w:r>
      <w:r w:rsidRPr="00C87DBC">
        <w:rPr>
          <w:rFonts w:ascii="Times New Roman" w:eastAsia="Times New Roman" w:hAnsi="Times New Roman" w:cs="Times New Roman"/>
          <w:sz w:val="24"/>
          <w:szCs w:val="24"/>
        </w:rPr>
        <w:t> Aramex started by expanding in the Middle East and South East Asia due to less competition and it was great for them. They are also expanding themselves by taking up courier companies around the world. It has established in the Dubai Financial Market which is a big thing for any company.</w:t>
      </w:r>
    </w:p>
    <w:p w:rsidR="00C87DBC" w:rsidRPr="00D466AB" w:rsidRDefault="00C87DBC" w:rsidP="00D466AB">
      <w:pPr>
        <w:numPr>
          <w:ilvl w:val="0"/>
          <w:numId w:val="3"/>
        </w:numPr>
        <w:shd w:val="clear" w:color="auto" w:fill="FFFFFF"/>
        <w:spacing w:before="100" w:beforeAutospacing="1" w:after="100" w:afterAutospacing="1" w:line="360" w:lineRule="auto"/>
        <w:ind w:left="600"/>
        <w:jc w:val="both"/>
        <w:rPr>
          <w:rFonts w:ascii="Times New Roman" w:eastAsia="Times New Roman" w:hAnsi="Times New Roman" w:cs="Times New Roman"/>
          <w:sz w:val="24"/>
          <w:szCs w:val="24"/>
        </w:rPr>
      </w:pPr>
      <w:hyperlink r:id="rId56" w:history="1">
        <w:r w:rsidRPr="00C87DBC">
          <w:rPr>
            <w:rFonts w:ascii="Times New Roman" w:eastAsia="Times New Roman" w:hAnsi="Times New Roman" w:cs="Times New Roman"/>
            <w:b/>
            <w:bCs/>
            <w:sz w:val="24"/>
            <w:szCs w:val="24"/>
          </w:rPr>
          <w:t>Innovation</w:t>
        </w:r>
      </w:hyperlink>
      <w:r w:rsidRPr="00C87DBC">
        <w:rPr>
          <w:rFonts w:ascii="Times New Roman" w:eastAsia="Times New Roman" w:hAnsi="Times New Roman" w:cs="Times New Roman"/>
          <w:b/>
          <w:bCs/>
          <w:sz w:val="24"/>
          <w:szCs w:val="24"/>
        </w:rPr>
        <w:t> is used in all spheres:</w:t>
      </w:r>
      <w:r w:rsidRPr="00C87DBC">
        <w:rPr>
          <w:rFonts w:ascii="Times New Roman" w:eastAsia="Times New Roman" w:hAnsi="Times New Roman" w:cs="Times New Roman"/>
          <w:sz w:val="24"/>
          <w:szCs w:val="24"/>
        </w:rPr>
        <w:t> Aramex have incorporated all type of innovations into themselves. They have a beautiful website and several applications for different Operating Systems. Also utilizing the </w:t>
      </w:r>
      <w:hyperlink r:id="rId57" w:history="1">
        <w:r w:rsidRPr="00C87DBC">
          <w:rPr>
            <w:rFonts w:ascii="Times New Roman" w:eastAsia="Times New Roman" w:hAnsi="Times New Roman" w:cs="Times New Roman"/>
            <w:sz w:val="24"/>
            <w:szCs w:val="24"/>
          </w:rPr>
          <w:t>technology</w:t>
        </w:r>
      </w:hyperlink>
      <w:r w:rsidRPr="00C87DBC">
        <w:rPr>
          <w:rFonts w:ascii="Times New Roman" w:eastAsia="Times New Roman" w:hAnsi="Times New Roman" w:cs="Times New Roman"/>
          <w:sz w:val="24"/>
          <w:szCs w:val="24"/>
        </w:rPr>
        <w:t> in their delivering service has helped them deliver things quickly.</w:t>
      </w:r>
    </w:p>
    <w:p w:rsidR="00C87DBC" w:rsidRPr="00D466AB" w:rsidRDefault="00C87DBC" w:rsidP="00D466AB">
      <w:pPr>
        <w:shd w:val="clear" w:color="auto" w:fill="FFFFFF"/>
        <w:spacing w:after="240" w:line="360" w:lineRule="auto"/>
        <w:jc w:val="both"/>
        <w:outlineLvl w:val="1"/>
        <w:rPr>
          <w:rFonts w:ascii="Times New Roman" w:eastAsia="Times New Roman" w:hAnsi="Times New Roman" w:cs="Times New Roman"/>
          <w:sz w:val="24"/>
          <w:szCs w:val="24"/>
        </w:rPr>
      </w:pPr>
    </w:p>
    <w:p w:rsidR="00C87DBC" w:rsidRPr="00D466AB" w:rsidRDefault="00C87DBC" w:rsidP="00D466AB">
      <w:pPr>
        <w:shd w:val="clear" w:color="auto" w:fill="FFFFFF"/>
        <w:spacing w:after="240" w:line="360" w:lineRule="auto"/>
        <w:jc w:val="both"/>
        <w:outlineLvl w:val="1"/>
        <w:rPr>
          <w:rFonts w:ascii="Times New Roman" w:eastAsia="Times New Roman" w:hAnsi="Times New Roman" w:cs="Times New Roman"/>
          <w:sz w:val="24"/>
          <w:szCs w:val="24"/>
        </w:rPr>
      </w:pPr>
    </w:p>
    <w:p w:rsidR="00C87DBC" w:rsidRPr="00D466AB" w:rsidRDefault="00C87DBC" w:rsidP="00D466AB">
      <w:pPr>
        <w:shd w:val="clear" w:color="auto" w:fill="FFFFFF"/>
        <w:spacing w:after="240" w:line="360" w:lineRule="auto"/>
        <w:jc w:val="both"/>
        <w:outlineLvl w:val="1"/>
        <w:rPr>
          <w:rFonts w:ascii="Times New Roman" w:eastAsia="Times New Roman" w:hAnsi="Times New Roman" w:cs="Times New Roman"/>
          <w:b/>
          <w:sz w:val="24"/>
          <w:szCs w:val="24"/>
        </w:rPr>
      </w:pPr>
      <w:r w:rsidRPr="00C87DBC">
        <w:rPr>
          <w:rFonts w:ascii="Times New Roman" w:eastAsia="Times New Roman" w:hAnsi="Times New Roman" w:cs="Times New Roman"/>
          <w:b/>
          <w:sz w:val="24"/>
          <w:szCs w:val="24"/>
        </w:rPr>
        <w:lastRenderedPageBreak/>
        <w:t>Weaknesses in the SWOT analysis of Aramex</w:t>
      </w:r>
      <w:r w:rsidRPr="00C87DBC">
        <w:rPr>
          <w:rFonts w:ascii="Times New Roman" w:eastAsia="Times New Roman" w:hAnsi="Times New Roman" w:cs="Times New Roman"/>
          <w:b/>
          <w:bCs/>
          <w:sz w:val="24"/>
          <w:szCs w:val="24"/>
        </w:rPr>
        <w:t> </w:t>
      </w:r>
    </w:p>
    <w:p w:rsidR="00C87DBC" w:rsidRPr="00C87DBC" w:rsidRDefault="00C87DBC" w:rsidP="00D466AB">
      <w:pPr>
        <w:shd w:val="clear" w:color="auto" w:fill="FFFFFF"/>
        <w:spacing w:after="240" w:line="360" w:lineRule="auto"/>
        <w:jc w:val="both"/>
        <w:outlineLvl w:val="1"/>
        <w:rPr>
          <w:rFonts w:ascii="Times New Roman" w:eastAsia="Times New Roman" w:hAnsi="Times New Roman" w:cs="Times New Roman"/>
          <w:sz w:val="24"/>
          <w:szCs w:val="24"/>
        </w:rPr>
      </w:pPr>
      <w:r w:rsidRPr="00C87DBC">
        <w:rPr>
          <w:rFonts w:ascii="Times New Roman" w:eastAsia="Times New Roman" w:hAnsi="Times New Roman" w:cs="Times New Roman"/>
          <w:sz w:val="24"/>
          <w:szCs w:val="24"/>
        </w:rPr>
        <w:t>Weaknesses of a company are mainly the points that a company lags in. A company can work on the points to make themselves better in the sphere that they are currently tacking. Here are some weaknesses that the company possess:</w:t>
      </w:r>
    </w:p>
    <w:p w:rsidR="00C87DBC" w:rsidRPr="00C87DBC" w:rsidRDefault="00C87DBC" w:rsidP="00D466AB">
      <w:pPr>
        <w:numPr>
          <w:ilvl w:val="0"/>
          <w:numId w:val="4"/>
        </w:numPr>
        <w:shd w:val="clear" w:color="auto" w:fill="FFFFFF"/>
        <w:spacing w:before="100" w:beforeAutospacing="1" w:after="100" w:afterAutospacing="1" w:line="360" w:lineRule="auto"/>
        <w:ind w:left="600"/>
        <w:jc w:val="both"/>
        <w:rPr>
          <w:rFonts w:ascii="Times New Roman" w:eastAsia="Times New Roman" w:hAnsi="Times New Roman" w:cs="Times New Roman"/>
          <w:sz w:val="24"/>
          <w:szCs w:val="24"/>
        </w:rPr>
      </w:pPr>
      <w:r w:rsidRPr="00C87DBC">
        <w:rPr>
          <w:rFonts w:ascii="Times New Roman" w:eastAsia="Times New Roman" w:hAnsi="Times New Roman" w:cs="Times New Roman"/>
          <w:b/>
          <w:bCs/>
          <w:sz w:val="24"/>
          <w:szCs w:val="24"/>
        </w:rPr>
        <w:t>Bigger logistics and shipping companies:</w:t>
      </w:r>
      <w:r w:rsidRPr="00C87DBC">
        <w:rPr>
          <w:rFonts w:ascii="Times New Roman" w:eastAsia="Times New Roman" w:hAnsi="Times New Roman" w:cs="Times New Roman"/>
          <w:sz w:val="24"/>
          <w:szCs w:val="24"/>
        </w:rPr>
        <w:t> The huge names in the same field are </w:t>
      </w:r>
      <w:hyperlink r:id="rId58" w:history="1">
        <w:r w:rsidRPr="00C87DBC">
          <w:rPr>
            <w:rFonts w:ascii="Times New Roman" w:eastAsia="Times New Roman" w:hAnsi="Times New Roman" w:cs="Times New Roman"/>
            <w:sz w:val="24"/>
            <w:szCs w:val="24"/>
            <w:u w:val="single"/>
          </w:rPr>
          <w:t>DHL</w:t>
        </w:r>
      </w:hyperlink>
      <w:r w:rsidRPr="00C87DBC">
        <w:rPr>
          <w:rFonts w:ascii="Times New Roman" w:eastAsia="Times New Roman" w:hAnsi="Times New Roman" w:cs="Times New Roman"/>
          <w:sz w:val="24"/>
          <w:szCs w:val="24"/>
        </w:rPr>
        <w:t>, </w:t>
      </w:r>
      <w:hyperlink r:id="rId59" w:history="1">
        <w:r w:rsidRPr="00C87DBC">
          <w:rPr>
            <w:rFonts w:ascii="Times New Roman" w:eastAsia="Times New Roman" w:hAnsi="Times New Roman" w:cs="Times New Roman"/>
            <w:sz w:val="24"/>
            <w:szCs w:val="24"/>
            <w:u w:val="single"/>
          </w:rPr>
          <w:t>FedEx</w:t>
        </w:r>
      </w:hyperlink>
      <w:r w:rsidRPr="00C87DBC">
        <w:rPr>
          <w:rFonts w:ascii="Times New Roman" w:eastAsia="Times New Roman" w:hAnsi="Times New Roman" w:cs="Times New Roman"/>
          <w:sz w:val="24"/>
          <w:szCs w:val="24"/>
        </w:rPr>
        <w:t>, and UPS who mainly hold the </w:t>
      </w:r>
      <w:hyperlink r:id="rId60" w:history="1">
        <w:r w:rsidRPr="00C87DBC">
          <w:rPr>
            <w:rFonts w:ascii="Times New Roman" w:eastAsia="Times New Roman" w:hAnsi="Times New Roman" w:cs="Times New Roman"/>
            <w:sz w:val="24"/>
            <w:szCs w:val="24"/>
            <w:u w:val="single"/>
          </w:rPr>
          <w:t>international</w:t>
        </w:r>
      </w:hyperlink>
      <w:r w:rsidRPr="00C87DBC">
        <w:rPr>
          <w:rFonts w:ascii="Times New Roman" w:eastAsia="Times New Roman" w:hAnsi="Times New Roman" w:cs="Times New Roman"/>
          <w:sz w:val="24"/>
          <w:szCs w:val="24"/>
        </w:rPr>
        <w:t> market. Aramex has a long way to go in terms of Western countries and in establishing themselves in a better way.</w:t>
      </w:r>
    </w:p>
    <w:p w:rsidR="00C87DBC" w:rsidRPr="00C87DBC" w:rsidRDefault="00C87DBC" w:rsidP="00D466AB">
      <w:pPr>
        <w:numPr>
          <w:ilvl w:val="0"/>
          <w:numId w:val="4"/>
        </w:numPr>
        <w:shd w:val="clear" w:color="auto" w:fill="FFFFFF"/>
        <w:spacing w:before="100" w:beforeAutospacing="1" w:after="100" w:afterAutospacing="1" w:line="360" w:lineRule="auto"/>
        <w:ind w:left="600"/>
        <w:jc w:val="both"/>
        <w:rPr>
          <w:rFonts w:ascii="Times New Roman" w:eastAsia="Times New Roman" w:hAnsi="Times New Roman" w:cs="Times New Roman"/>
          <w:sz w:val="24"/>
          <w:szCs w:val="24"/>
        </w:rPr>
      </w:pPr>
      <w:r w:rsidRPr="00C87DBC">
        <w:rPr>
          <w:rFonts w:ascii="Times New Roman" w:eastAsia="Times New Roman" w:hAnsi="Times New Roman" w:cs="Times New Roman"/>
          <w:b/>
          <w:bCs/>
          <w:sz w:val="24"/>
          <w:szCs w:val="24"/>
        </w:rPr>
        <w:t>Not being able to establish in bigger </w:t>
      </w:r>
      <w:hyperlink r:id="rId61" w:history="1">
        <w:r w:rsidRPr="00C87DBC">
          <w:rPr>
            <w:rFonts w:ascii="Times New Roman" w:eastAsia="Times New Roman" w:hAnsi="Times New Roman" w:cs="Times New Roman"/>
            <w:b/>
            <w:bCs/>
            <w:sz w:val="24"/>
            <w:szCs w:val="24"/>
            <w:u w:val="single"/>
          </w:rPr>
          <w:t>markets</w:t>
        </w:r>
      </w:hyperlink>
      <w:r w:rsidRPr="00C87DBC">
        <w:rPr>
          <w:rFonts w:ascii="Times New Roman" w:eastAsia="Times New Roman" w:hAnsi="Times New Roman" w:cs="Times New Roman"/>
          <w:b/>
          <w:bCs/>
          <w:sz w:val="24"/>
          <w:szCs w:val="24"/>
        </w:rPr>
        <w:t>: </w:t>
      </w:r>
      <w:r w:rsidRPr="00C87DBC">
        <w:rPr>
          <w:rFonts w:ascii="Times New Roman" w:eastAsia="Times New Roman" w:hAnsi="Times New Roman" w:cs="Times New Roman"/>
          <w:sz w:val="24"/>
          <w:szCs w:val="24"/>
        </w:rPr>
        <w:t>Aramex hasn’t been able to bring changes in the markets of USA, UK or Canada. This is a weakness as the company is not able to show their full potential in the international market.</w:t>
      </w:r>
    </w:p>
    <w:p w:rsidR="00C87DBC" w:rsidRPr="00C87DBC" w:rsidRDefault="00C87DBC" w:rsidP="00D466AB">
      <w:pPr>
        <w:numPr>
          <w:ilvl w:val="0"/>
          <w:numId w:val="4"/>
        </w:numPr>
        <w:shd w:val="clear" w:color="auto" w:fill="FFFFFF"/>
        <w:spacing w:before="100" w:beforeAutospacing="1" w:after="100" w:afterAutospacing="1" w:line="360" w:lineRule="auto"/>
        <w:ind w:left="600"/>
        <w:jc w:val="both"/>
        <w:rPr>
          <w:rFonts w:ascii="Times New Roman" w:eastAsia="Times New Roman" w:hAnsi="Times New Roman" w:cs="Times New Roman"/>
          <w:sz w:val="24"/>
          <w:szCs w:val="24"/>
        </w:rPr>
      </w:pPr>
      <w:r w:rsidRPr="00C87DBC">
        <w:rPr>
          <w:rFonts w:ascii="Times New Roman" w:eastAsia="Times New Roman" w:hAnsi="Times New Roman" w:cs="Times New Roman"/>
          <w:b/>
          <w:bCs/>
          <w:sz w:val="24"/>
          <w:szCs w:val="24"/>
        </w:rPr>
        <w:t>Collaboration with weaker companies: </w:t>
      </w:r>
      <w:r w:rsidRPr="00C87DBC">
        <w:rPr>
          <w:rFonts w:ascii="Times New Roman" w:eastAsia="Times New Roman" w:hAnsi="Times New Roman" w:cs="Times New Roman"/>
          <w:sz w:val="24"/>
          <w:szCs w:val="24"/>
        </w:rPr>
        <w:t>Aramex have been expanding at a fast rate but they mainly eye the small companies. Working with bigger companies will give them the better </w:t>
      </w:r>
      <w:hyperlink r:id="rId62" w:history="1">
        <w:r w:rsidRPr="00C87DBC">
          <w:rPr>
            <w:rFonts w:ascii="Times New Roman" w:eastAsia="Times New Roman" w:hAnsi="Times New Roman" w:cs="Times New Roman"/>
            <w:sz w:val="24"/>
            <w:szCs w:val="24"/>
            <w:u w:val="single"/>
          </w:rPr>
          <w:t>opportunity</w:t>
        </w:r>
      </w:hyperlink>
      <w:r w:rsidRPr="00C87DBC">
        <w:rPr>
          <w:rFonts w:ascii="Times New Roman" w:eastAsia="Times New Roman" w:hAnsi="Times New Roman" w:cs="Times New Roman"/>
          <w:sz w:val="24"/>
          <w:szCs w:val="24"/>
        </w:rPr>
        <w:t>.</w:t>
      </w:r>
    </w:p>
    <w:p w:rsidR="00C87DBC" w:rsidRPr="00C87DBC" w:rsidRDefault="00C87DBC" w:rsidP="00D466AB">
      <w:pPr>
        <w:shd w:val="clear" w:color="auto" w:fill="FFFFFF"/>
        <w:spacing w:after="240" w:line="360" w:lineRule="auto"/>
        <w:jc w:val="both"/>
        <w:outlineLvl w:val="1"/>
        <w:rPr>
          <w:rFonts w:ascii="Times New Roman" w:eastAsia="Times New Roman" w:hAnsi="Times New Roman" w:cs="Times New Roman"/>
          <w:b/>
          <w:sz w:val="24"/>
          <w:szCs w:val="24"/>
        </w:rPr>
      </w:pPr>
      <w:r w:rsidRPr="00C87DBC">
        <w:rPr>
          <w:rFonts w:ascii="Times New Roman" w:eastAsia="Times New Roman" w:hAnsi="Times New Roman" w:cs="Times New Roman"/>
          <w:b/>
          <w:sz w:val="24"/>
          <w:szCs w:val="24"/>
        </w:rPr>
        <w:t>Opportunities in the SWOT analysis of Aramex</w:t>
      </w:r>
    </w:p>
    <w:p w:rsidR="00C87DBC" w:rsidRPr="00C87DBC" w:rsidRDefault="00C87DBC" w:rsidP="00D466AB">
      <w:pPr>
        <w:shd w:val="clear" w:color="auto" w:fill="FFFFFF"/>
        <w:spacing w:after="390" w:line="360" w:lineRule="auto"/>
        <w:jc w:val="both"/>
        <w:rPr>
          <w:rFonts w:ascii="Times New Roman" w:eastAsia="Times New Roman" w:hAnsi="Times New Roman" w:cs="Times New Roman"/>
          <w:sz w:val="24"/>
          <w:szCs w:val="24"/>
        </w:rPr>
      </w:pPr>
      <w:r w:rsidRPr="00C87DBC">
        <w:rPr>
          <w:rFonts w:ascii="Times New Roman" w:eastAsia="Times New Roman" w:hAnsi="Times New Roman" w:cs="Times New Roman"/>
          <w:sz w:val="24"/>
          <w:szCs w:val="24"/>
        </w:rPr>
        <w:t>Opportunities are the points which can make a company stronger if they work on it. There are several scopes in which a company can expand themselves to increase their value. Here are some of the opportunities that Aramex should look forward to.</w:t>
      </w:r>
    </w:p>
    <w:p w:rsidR="00C87DBC" w:rsidRPr="00C87DBC" w:rsidRDefault="00C87DBC" w:rsidP="00D466AB">
      <w:pPr>
        <w:numPr>
          <w:ilvl w:val="0"/>
          <w:numId w:val="5"/>
        </w:numPr>
        <w:shd w:val="clear" w:color="auto" w:fill="FFFFFF"/>
        <w:spacing w:before="100" w:beforeAutospacing="1" w:after="100" w:afterAutospacing="1" w:line="360" w:lineRule="auto"/>
        <w:ind w:left="600"/>
        <w:jc w:val="both"/>
        <w:rPr>
          <w:rFonts w:ascii="Times New Roman" w:eastAsia="Times New Roman" w:hAnsi="Times New Roman" w:cs="Times New Roman"/>
          <w:sz w:val="24"/>
          <w:szCs w:val="24"/>
        </w:rPr>
      </w:pPr>
      <w:r w:rsidRPr="00C87DBC">
        <w:rPr>
          <w:rFonts w:ascii="Times New Roman" w:eastAsia="Times New Roman" w:hAnsi="Times New Roman" w:cs="Times New Roman"/>
          <w:b/>
          <w:bCs/>
          <w:sz w:val="24"/>
          <w:szCs w:val="24"/>
        </w:rPr>
        <w:t>Expanding more on an International Level:</w:t>
      </w:r>
      <w:r w:rsidRPr="00C87DBC">
        <w:rPr>
          <w:rFonts w:ascii="Times New Roman" w:eastAsia="Times New Roman" w:hAnsi="Times New Roman" w:cs="Times New Roman"/>
          <w:sz w:val="24"/>
          <w:szCs w:val="24"/>
        </w:rPr>
        <w:t> Aramex should indulge in expansions around the world. Bigger countries have more competitors but the market is also seemingly huge and so is the need.</w:t>
      </w:r>
    </w:p>
    <w:p w:rsidR="00C87DBC" w:rsidRPr="00C87DBC" w:rsidRDefault="00C87DBC" w:rsidP="00D466AB">
      <w:pPr>
        <w:numPr>
          <w:ilvl w:val="0"/>
          <w:numId w:val="5"/>
        </w:numPr>
        <w:shd w:val="clear" w:color="auto" w:fill="FFFFFF"/>
        <w:spacing w:before="100" w:beforeAutospacing="1" w:after="100" w:afterAutospacing="1" w:line="360" w:lineRule="auto"/>
        <w:ind w:left="600"/>
        <w:jc w:val="both"/>
        <w:rPr>
          <w:rFonts w:ascii="Times New Roman" w:eastAsia="Times New Roman" w:hAnsi="Times New Roman" w:cs="Times New Roman"/>
          <w:sz w:val="24"/>
          <w:szCs w:val="24"/>
        </w:rPr>
      </w:pPr>
      <w:r w:rsidRPr="00C87DBC">
        <w:rPr>
          <w:rFonts w:ascii="Times New Roman" w:eastAsia="Times New Roman" w:hAnsi="Times New Roman" w:cs="Times New Roman"/>
          <w:b/>
          <w:bCs/>
          <w:sz w:val="24"/>
          <w:szCs w:val="24"/>
        </w:rPr>
        <w:t>Advertisements:</w:t>
      </w:r>
      <w:r w:rsidRPr="00C87DBC">
        <w:rPr>
          <w:rFonts w:ascii="Times New Roman" w:eastAsia="Times New Roman" w:hAnsi="Times New Roman" w:cs="Times New Roman"/>
          <w:sz w:val="24"/>
          <w:szCs w:val="24"/>
        </w:rPr>
        <w:t> Many advertisements aren’t seen by the company but it is crucial. Advertisements produced during the holiday seasons often attract much more customers than ever. To expand throughout the world Aramex will need to establish good advertisements.</w:t>
      </w:r>
    </w:p>
    <w:p w:rsidR="00C87DBC" w:rsidRPr="00C87DBC" w:rsidRDefault="00C87DBC" w:rsidP="00D466AB">
      <w:pPr>
        <w:numPr>
          <w:ilvl w:val="0"/>
          <w:numId w:val="5"/>
        </w:numPr>
        <w:shd w:val="clear" w:color="auto" w:fill="FFFFFF"/>
        <w:spacing w:before="100" w:beforeAutospacing="1" w:after="100" w:afterAutospacing="1" w:line="360" w:lineRule="auto"/>
        <w:ind w:left="600"/>
        <w:jc w:val="both"/>
        <w:rPr>
          <w:rFonts w:ascii="Times New Roman" w:eastAsia="Times New Roman" w:hAnsi="Times New Roman" w:cs="Times New Roman"/>
          <w:sz w:val="24"/>
          <w:szCs w:val="24"/>
        </w:rPr>
      </w:pPr>
      <w:r w:rsidRPr="00C87DBC">
        <w:rPr>
          <w:rFonts w:ascii="Times New Roman" w:eastAsia="Times New Roman" w:hAnsi="Times New Roman" w:cs="Times New Roman"/>
          <w:b/>
          <w:bCs/>
          <w:sz w:val="24"/>
          <w:szCs w:val="24"/>
        </w:rPr>
        <w:t>Enhancing their services: </w:t>
      </w:r>
      <w:r w:rsidRPr="00C87DBC">
        <w:rPr>
          <w:rFonts w:ascii="Times New Roman" w:eastAsia="Times New Roman" w:hAnsi="Times New Roman" w:cs="Times New Roman"/>
          <w:sz w:val="24"/>
          <w:szCs w:val="24"/>
        </w:rPr>
        <w:t xml:space="preserve">Aramex is a good company with lots of potentials. They should definitely look into improving their services, even more, to make customers happy. They </w:t>
      </w:r>
      <w:r w:rsidRPr="00C87DBC">
        <w:rPr>
          <w:rFonts w:ascii="Times New Roman" w:eastAsia="Times New Roman" w:hAnsi="Times New Roman" w:cs="Times New Roman"/>
          <w:sz w:val="24"/>
          <w:szCs w:val="24"/>
        </w:rPr>
        <w:lastRenderedPageBreak/>
        <w:t>can definitely enhance their freight and international shipping to make them faster. They should also include different forms of shipping and package options.</w:t>
      </w:r>
    </w:p>
    <w:p w:rsidR="00C87DBC" w:rsidRPr="00C87DBC" w:rsidRDefault="00C87DBC" w:rsidP="00D466AB">
      <w:pPr>
        <w:numPr>
          <w:ilvl w:val="0"/>
          <w:numId w:val="5"/>
        </w:numPr>
        <w:shd w:val="clear" w:color="auto" w:fill="FFFFFF"/>
        <w:spacing w:before="100" w:beforeAutospacing="1" w:after="100" w:afterAutospacing="1" w:line="360" w:lineRule="auto"/>
        <w:ind w:left="600"/>
        <w:jc w:val="both"/>
        <w:rPr>
          <w:rFonts w:ascii="Times New Roman" w:eastAsia="Times New Roman" w:hAnsi="Times New Roman" w:cs="Times New Roman"/>
          <w:sz w:val="24"/>
          <w:szCs w:val="24"/>
        </w:rPr>
      </w:pPr>
      <w:r w:rsidRPr="00C87DBC">
        <w:rPr>
          <w:rFonts w:ascii="Times New Roman" w:eastAsia="Times New Roman" w:hAnsi="Times New Roman" w:cs="Times New Roman"/>
          <w:b/>
          <w:bCs/>
          <w:sz w:val="24"/>
          <w:szCs w:val="24"/>
        </w:rPr>
        <w:t xml:space="preserve">Enhancing Employment and </w:t>
      </w:r>
      <w:proofErr w:type="gramStart"/>
      <w:r w:rsidRPr="00C87DBC">
        <w:rPr>
          <w:rFonts w:ascii="Times New Roman" w:eastAsia="Times New Roman" w:hAnsi="Times New Roman" w:cs="Times New Roman"/>
          <w:b/>
          <w:bCs/>
          <w:sz w:val="24"/>
          <w:szCs w:val="24"/>
        </w:rPr>
        <w:t>Establishing</w:t>
      </w:r>
      <w:proofErr w:type="gramEnd"/>
      <w:r w:rsidRPr="00C87DBC">
        <w:rPr>
          <w:rFonts w:ascii="Times New Roman" w:eastAsia="Times New Roman" w:hAnsi="Times New Roman" w:cs="Times New Roman"/>
          <w:b/>
          <w:bCs/>
          <w:sz w:val="24"/>
          <w:szCs w:val="24"/>
        </w:rPr>
        <w:t xml:space="preserve"> more centers: </w:t>
      </w:r>
      <w:r w:rsidRPr="00C87DBC">
        <w:rPr>
          <w:rFonts w:ascii="Times New Roman" w:eastAsia="Times New Roman" w:hAnsi="Times New Roman" w:cs="Times New Roman"/>
          <w:sz w:val="24"/>
          <w:szCs w:val="24"/>
        </w:rPr>
        <w:t>Aramex doesn’t have many employees as they work with several small companies. In the near future, they can include more pe</w:t>
      </w:r>
      <w:r w:rsidRPr="00D466AB">
        <w:rPr>
          <w:rFonts w:ascii="Times New Roman" w:eastAsia="Times New Roman" w:hAnsi="Times New Roman" w:cs="Times New Roman"/>
          <w:sz w:val="24"/>
          <w:szCs w:val="24"/>
        </w:rPr>
        <w:t>ople to increase their strength</w:t>
      </w:r>
    </w:p>
    <w:p w:rsidR="00C87DBC" w:rsidRPr="00C87DBC" w:rsidRDefault="00C87DBC" w:rsidP="00D466AB">
      <w:pPr>
        <w:shd w:val="clear" w:color="auto" w:fill="FFFFFF"/>
        <w:spacing w:after="240" w:line="360" w:lineRule="auto"/>
        <w:jc w:val="both"/>
        <w:outlineLvl w:val="1"/>
        <w:rPr>
          <w:rFonts w:ascii="Times New Roman" w:eastAsia="Times New Roman" w:hAnsi="Times New Roman" w:cs="Times New Roman"/>
          <w:b/>
          <w:sz w:val="24"/>
          <w:szCs w:val="24"/>
        </w:rPr>
      </w:pPr>
      <w:r w:rsidRPr="00C87DBC">
        <w:rPr>
          <w:rFonts w:ascii="Times New Roman" w:eastAsia="Times New Roman" w:hAnsi="Times New Roman" w:cs="Times New Roman"/>
          <w:b/>
          <w:sz w:val="24"/>
          <w:szCs w:val="24"/>
        </w:rPr>
        <w:t>Threats in the SWOT analysis of Aramex</w:t>
      </w:r>
    </w:p>
    <w:p w:rsidR="00C87DBC" w:rsidRPr="00C87DBC" w:rsidRDefault="00C87DBC" w:rsidP="00D466AB">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sz w:val="24"/>
          <w:szCs w:val="24"/>
        </w:rPr>
      </w:pPr>
      <w:r w:rsidRPr="00C87DBC">
        <w:rPr>
          <w:rFonts w:ascii="Times New Roman" w:eastAsia="Times New Roman" w:hAnsi="Times New Roman" w:cs="Times New Roman"/>
          <w:sz w:val="24"/>
          <w:szCs w:val="24"/>
        </w:rPr>
        <w:t>Threats are points which can harm the company. It can be the current situation or even an </w:t>
      </w:r>
      <w:hyperlink r:id="rId63" w:history="1">
        <w:r w:rsidRPr="00C87DBC">
          <w:rPr>
            <w:rFonts w:ascii="Times New Roman" w:eastAsia="Times New Roman" w:hAnsi="Times New Roman" w:cs="Times New Roman"/>
            <w:sz w:val="24"/>
            <w:szCs w:val="24"/>
            <w:u w:val="single"/>
          </w:rPr>
          <w:t>event</w:t>
        </w:r>
      </w:hyperlink>
      <w:r w:rsidRPr="00C87DBC">
        <w:rPr>
          <w:rFonts w:ascii="Times New Roman" w:eastAsia="Times New Roman" w:hAnsi="Times New Roman" w:cs="Times New Roman"/>
          <w:sz w:val="24"/>
          <w:szCs w:val="24"/>
        </w:rPr>
        <w:t> that can happen in the future. Here are some of the threats that Aramex may possess:</w:t>
      </w:r>
    </w:p>
    <w:p w:rsidR="00C87DBC" w:rsidRPr="00C87DBC" w:rsidRDefault="00C87DBC" w:rsidP="00D466AB">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sz w:val="24"/>
          <w:szCs w:val="24"/>
        </w:rPr>
      </w:pPr>
      <w:r w:rsidRPr="00C87DBC">
        <w:rPr>
          <w:rFonts w:ascii="Times New Roman" w:eastAsia="Times New Roman" w:hAnsi="Times New Roman" w:cs="Times New Roman"/>
          <w:b/>
          <w:bCs/>
          <w:sz w:val="24"/>
          <w:szCs w:val="24"/>
        </w:rPr>
        <w:t>Huge competition:</w:t>
      </w:r>
      <w:r w:rsidRPr="00C87DBC">
        <w:rPr>
          <w:rFonts w:ascii="Times New Roman" w:eastAsia="Times New Roman" w:hAnsi="Times New Roman" w:cs="Times New Roman"/>
          <w:sz w:val="24"/>
          <w:szCs w:val="24"/>
        </w:rPr>
        <w:t> They are quite famous in the Middle East and South East Asia but bigger companies like DHL and FedEx are also making their presence in these areas. So Aramex does have to better themselves.</w:t>
      </w:r>
    </w:p>
    <w:p w:rsidR="00AC18FB" w:rsidRPr="00D466AB" w:rsidRDefault="00C87DBC" w:rsidP="00D466AB">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sz w:val="24"/>
          <w:szCs w:val="24"/>
        </w:rPr>
      </w:pPr>
      <w:r w:rsidRPr="00C87DBC">
        <w:rPr>
          <w:rFonts w:ascii="Times New Roman" w:eastAsia="Times New Roman" w:hAnsi="Times New Roman" w:cs="Times New Roman"/>
          <w:b/>
          <w:bCs/>
          <w:sz w:val="24"/>
          <w:szCs w:val="24"/>
        </w:rPr>
        <w:t>The rise of costs:</w:t>
      </w:r>
      <w:r w:rsidRPr="00C87DBC">
        <w:rPr>
          <w:rFonts w:ascii="Times New Roman" w:eastAsia="Times New Roman" w:hAnsi="Times New Roman" w:cs="Times New Roman"/>
          <w:sz w:val="24"/>
          <w:szCs w:val="24"/>
        </w:rPr>
        <w:t> Aramex has a good price point but costs are increasing every day. Their weakness can be utilized by other companies or increasing prices may lead to loss of customers.</w:t>
      </w:r>
    </w:p>
    <w:p w:rsidR="00AC18FB" w:rsidRPr="00D466AB" w:rsidRDefault="00AC18FB" w:rsidP="00D466AB">
      <w:pPr>
        <w:spacing w:line="360" w:lineRule="auto"/>
        <w:rPr>
          <w:rFonts w:ascii="Times New Roman" w:eastAsia="Times New Roman" w:hAnsi="Times New Roman" w:cs="Times New Roman"/>
          <w:sz w:val="24"/>
          <w:szCs w:val="24"/>
        </w:rPr>
      </w:pPr>
      <w:r w:rsidRPr="00D466AB">
        <w:rPr>
          <w:rFonts w:ascii="Times New Roman" w:eastAsia="Times New Roman" w:hAnsi="Times New Roman" w:cs="Times New Roman"/>
          <w:sz w:val="24"/>
          <w:szCs w:val="24"/>
        </w:rPr>
        <w:br w:type="page"/>
      </w:r>
    </w:p>
    <w:p w:rsidR="00C87DBC" w:rsidRPr="00D466AB" w:rsidRDefault="00AC18FB" w:rsidP="00D466AB">
      <w:pPr>
        <w:shd w:val="clear" w:color="auto" w:fill="FFFFFF"/>
        <w:spacing w:before="100" w:beforeAutospacing="1" w:after="100" w:afterAutospacing="1" w:line="360" w:lineRule="auto"/>
        <w:ind w:left="600"/>
        <w:jc w:val="both"/>
        <w:rPr>
          <w:rFonts w:ascii="Times New Roman" w:eastAsia="Times New Roman" w:hAnsi="Times New Roman" w:cs="Times New Roman"/>
          <w:sz w:val="24"/>
          <w:szCs w:val="24"/>
        </w:rPr>
      </w:pPr>
      <w:r w:rsidRPr="00D466AB">
        <w:rPr>
          <w:rFonts w:ascii="Times New Roman" w:eastAsia="Times New Roman" w:hAnsi="Times New Roman" w:cs="Times New Roman"/>
          <w:sz w:val="24"/>
          <w:szCs w:val="24"/>
        </w:rPr>
        <w:lastRenderedPageBreak/>
        <w:t xml:space="preserve">                        MARKET RESERCH</w:t>
      </w:r>
    </w:p>
    <w:p w:rsidR="00A30146" w:rsidRPr="00D466AB" w:rsidRDefault="00A30146" w:rsidP="00D466AB">
      <w:pPr>
        <w:shd w:val="clear" w:color="auto" w:fill="FFFFFF"/>
        <w:spacing w:after="100" w:afterAutospacing="1" w:line="360" w:lineRule="auto"/>
        <w:rPr>
          <w:rFonts w:ascii="Times New Roman" w:eastAsia="Times New Roman" w:hAnsi="Times New Roman" w:cs="Times New Roman"/>
          <w:sz w:val="24"/>
          <w:szCs w:val="24"/>
        </w:rPr>
      </w:pPr>
      <w:r w:rsidRPr="00A30146">
        <w:rPr>
          <w:rFonts w:ascii="Times New Roman" w:eastAsia="Times New Roman" w:hAnsi="Times New Roman" w:cs="Times New Roman"/>
          <w:sz w:val="24"/>
          <w:szCs w:val="24"/>
        </w:rPr>
        <w:t xml:space="preserve">Aramex’s market entry strategies of acquisitions, franchises and joint ventures have worked exceptionally well. The company, therefore, should continue to focus on these modes of entry to grow its brand in the international market as competitions with local firms increase. At the same time, it must focus on experiential marketing to engage new </w:t>
      </w:r>
      <w:r w:rsidRPr="00D466AB">
        <w:rPr>
          <w:rFonts w:ascii="Times New Roman" w:eastAsia="Times New Roman" w:hAnsi="Times New Roman" w:cs="Times New Roman"/>
          <w:sz w:val="24"/>
          <w:szCs w:val="24"/>
        </w:rPr>
        <w:t>customers. Customers</w:t>
      </w:r>
      <w:r w:rsidRPr="00A30146">
        <w:rPr>
          <w:rFonts w:ascii="Times New Roman" w:eastAsia="Times New Roman" w:hAnsi="Times New Roman" w:cs="Times New Roman"/>
          <w:sz w:val="24"/>
          <w:szCs w:val="24"/>
        </w:rPr>
        <w:t xml:space="preserve"> will have opportunities to experience Aramex’s international express and logistics services firsthand. Hence, they will understand how Aramex’s products and services will improve their lives and businesses. The company can provide cost-free and risk-free services for new customers and other existing customers to grow its market share globally.</w:t>
      </w:r>
    </w:p>
    <w:p w:rsidR="00A30146" w:rsidRPr="00D466AB" w:rsidRDefault="00A30146" w:rsidP="00D466AB">
      <w:pPr>
        <w:shd w:val="clear" w:color="auto" w:fill="FFFFFF"/>
        <w:spacing w:after="100" w:afterAutospacing="1" w:line="360" w:lineRule="auto"/>
        <w:rPr>
          <w:rFonts w:ascii="Times New Roman" w:eastAsia="Times New Roman" w:hAnsi="Times New Roman" w:cs="Times New Roman"/>
          <w:sz w:val="24"/>
          <w:szCs w:val="24"/>
        </w:rPr>
      </w:pPr>
      <w:r w:rsidRPr="00D466AB">
        <w:rPr>
          <w:rFonts w:ascii="Times New Roman" w:eastAsia="Times New Roman" w:hAnsi="Times New Roman" w:cs="Times New Roman"/>
          <w:sz w:val="24"/>
          <w:szCs w:val="24"/>
        </w:rPr>
        <w:t>PRODUCT:</w:t>
      </w:r>
      <w:r w:rsidR="00B3760F" w:rsidRPr="00D466AB">
        <w:rPr>
          <w:rFonts w:ascii="Times New Roman" w:hAnsi="Times New Roman" w:cs="Times New Roman"/>
          <w:sz w:val="24"/>
          <w:szCs w:val="24"/>
        </w:rPr>
        <w:t xml:space="preserve"> </w:t>
      </w:r>
      <w:r w:rsidR="00B3760F" w:rsidRPr="00D466AB">
        <w:rPr>
          <w:rFonts w:ascii="Times New Roman" w:eastAsia="Times New Roman" w:hAnsi="Times New Roman" w:cs="Times New Roman"/>
          <w:sz w:val="24"/>
          <w:szCs w:val="24"/>
        </w:rPr>
        <w:t>E-commerce solutions such as Information Management Solutions and Shop and Ship in Middle East</w:t>
      </w:r>
      <w:r w:rsidR="00B3760F" w:rsidRPr="00D466AB">
        <w:rPr>
          <w:rFonts w:ascii="Times New Roman" w:eastAsia="Times New Roman" w:hAnsi="Times New Roman" w:cs="Times New Roman"/>
          <w:sz w:val="24"/>
          <w:szCs w:val="24"/>
        </w:rPr>
        <w:t xml:space="preserve"> and Africa </w:t>
      </w:r>
      <w:r w:rsidR="00B3760F" w:rsidRPr="00D466AB">
        <w:rPr>
          <w:rFonts w:ascii="Times New Roman" w:eastAsia="Times New Roman" w:hAnsi="Times New Roman" w:cs="Times New Roman"/>
          <w:sz w:val="24"/>
          <w:szCs w:val="24"/>
        </w:rPr>
        <w:t>market Joint</w:t>
      </w:r>
      <w:r w:rsidR="00B3760F" w:rsidRPr="00D466AB">
        <w:rPr>
          <w:rFonts w:ascii="Times New Roman" w:eastAsia="Times New Roman" w:hAnsi="Times New Roman" w:cs="Times New Roman"/>
          <w:sz w:val="24"/>
          <w:szCs w:val="24"/>
        </w:rPr>
        <w:t xml:space="preserve"> V</w:t>
      </w:r>
      <w:r w:rsidR="00B3760F" w:rsidRPr="00D466AB">
        <w:rPr>
          <w:rFonts w:ascii="Times New Roman" w:eastAsia="Times New Roman" w:hAnsi="Times New Roman" w:cs="Times New Roman"/>
          <w:sz w:val="24"/>
          <w:szCs w:val="24"/>
        </w:rPr>
        <w:t>enture with In Post to introduce parcel lockers network solutions.</w:t>
      </w:r>
    </w:p>
    <w:p w:rsidR="00B3760F" w:rsidRPr="00D466AB" w:rsidRDefault="00B3760F" w:rsidP="00D466AB">
      <w:pPr>
        <w:shd w:val="clear" w:color="auto" w:fill="FFFFFF"/>
        <w:spacing w:after="100" w:afterAutospacing="1" w:line="360" w:lineRule="auto"/>
        <w:rPr>
          <w:rFonts w:ascii="Times New Roman" w:eastAsia="Times New Roman" w:hAnsi="Times New Roman" w:cs="Times New Roman"/>
          <w:sz w:val="24"/>
          <w:szCs w:val="24"/>
        </w:rPr>
      </w:pPr>
      <w:r w:rsidRPr="00D466AB">
        <w:rPr>
          <w:rFonts w:ascii="Times New Roman" w:eastAsia="Times New Roman" w:hAnsi="Times New Roman" w:cs="Times New Roman"/>
          <w:sz w:val="24"/>
          <w:szCs w:val="24"/>
        </w:rPr>
        <w:t>PLACE:</w:t>
      </w:r>
      <w:r w:rsidR="00D466AB" w:rsidRPr="00D466AB">
        <w:rPr>
          <w:rFonts w:ascii="Times New Roman" w:hAnsi="Times New Roman" w:cs="Times New Roman"/>
          <w:sz w:val="24"/>
          <w:szCs w:val="24"/>
        </w:rPr>
        <w:t xml:space="preserve"> </w:t>
      </w:r>
      <w:r w:rsidR="00D466AB" w:rsidRPr="00D466AB">
        <w:rPr>
          <w:rFonts w:ascii="Times New Roman" w:eastAsia="Times New Roman" w:hAnsi="Times New Roman" w:cs="Times New Roman"/>
          <w:sz w:val="24"/>
          <w:szCs w:val="24"/>
        </w:rPr>
        <w:t>Seek acquisitions and franchise relationships with partn</w:t>
      </w:r>
      <w:r w:rsidR="00D466AB" w:rsidRPr="00D466AB">
        <w:rPr>
          <w:rFonts w:ascii="Times New Roman" w:eastAsia="Times New Roman" w:hAnsi="Times New Roman" w:cs="Times New Roman"/>
          <w:sz w:val="24"/>
          <w:szCs w:val="24"/>
        </w:rPr>
        <w:t>ers in Asia and Africa markets. Phase</w:t>
      </w:r>
      <w:r w:rsidR="00D466AB" w:rsidRPr="00D466AB">
        <w:rPr>
          <w:rFonts w:ascii="Times New Roman" w:eastAsia="Times New Roman" w:hAnsi="Times New Roman" w:cs="Times New Roman"/>
          <w:sz w:val="24"/>
          <w:szCs w:val="24"/>
        </w:rPr>
        <w:t>- out the publication and distrib</w:t>
      </w:r>
      <w:r w:rsidR="00D466AB" w:rsidRPr="00D466AB">
        <w:rPr>
          <w:rFonts w:ascii="Times New Roman" w:eastAsia="Times New Roman" w:hAnsi="Times New Roman" w:cs="Times New Roman"/>
          <w:sz w:val="24"/>
          <w:szCs w:val="24"/>
        </w:rPr>
        <w:t>ution service in</w:t>
      </w:r>
      <w:r w:rsidR="00D466AB" w:rsidRPr="00D466AB">
        <w:rPr>
          <w:rFonts w:ascii="Times New Roman" w:eastAsia="Times New Roman" w:hAnsi="Times New Roman" w:cs="Times New Roman"/>
          <w:sz w:val="24"/>
          <w:szCs w:val="24"/>
        </w:rPr>
        <w:t xml:space="preserve"> order to use the money in other services</w:t>
      </w:r>
      <w:r w:rsidR="00D466AB" w:rsidRPr="00D466AB">
        <w:rPr>
          <w:rFonts w:ascii="Times New Roman" w:eastAsia="Times New Roman" w:hAnsi="Times New Roman" w:cs="Times New Roman"/>
          <w:sz w:val="24"/>
          <w:szCs w:val="24"/>
        </w:rPr>
        <w:t xml:space="preserve"> especially the e-commerce one. Utilize</w:t>
      </w:r>
      <w:r w:rsidR="00D466AB" w:rsidRPr="00D466AB">
        <w:rPr>
          <w:rFonts w:ascii="Times New Roman" w:eastAsia="Times New Roman" w:hAnsi="Times New Roman" w:cs="Times New Roman"/>
          <w:sz w:val="24"/>
          <w:szCs w:val="24"/>
        </w:rPr>
        <w:t xml:space="preserve"> the revenues generated from the Middle East market to f</w:t>
      </w:r>
      <w:r w:rsidR="00D466AB" w:rsidRPr="00D466AB">
        <w:rPr>
          <w:rFonts w:ascii="Times New Roman" w:eastAsia="Times New Roman" w:hAnsi="Times New Roman" w:cs="Times New Roman"/>
          <w:sz w:val="24"/>
          <w:szCs w:val="24"/>
        </w:rPr>
        <w:t>inance the e-commerce services</w:t>
      </w:r>
    </w:p>
    <w:p w:rsidR="00D466AB" w:rsidRPr="00A30146" w:rsidRDefault="00D466AB" w:rsidP="00D466AB">
      <w:pPr>
        <w:shd w:val="clear" w:color="auto" w:fill="FFFFFF"/>
        <w:spacing w:after="100" w:afterAutospacing="1" w:line="360" w:lineRule="auto"/>
        <w:rPr>
          <w:rFonts w:ascii="Times New Roman" w:eastAsia="Times New Roman" w:hAnsi="Times New Roman" w:cs="Times New Roman"/>
          <w:sz w:val="24"/>
          <w:szCs w:val="24"/>
        </w:rPr>
      </w:pPr>
      <w:r w:rsidRPr="00D466AB">
        <w:rPr>
          <w:rFonts w:ascii="Times New Roman" w:eastAsia="Times New Roman" w:hAnsi="Times New Roman" w:cs="Times New Roman"/>
          <w:sz w:val="24"/>
          <w:szCs w:val="24"/>
        </w:rPr>
        <w:t>PRICE:</w:t>
      </w:r>
      <w:r w:rsidRPr="00D466AB">
        <w:rPr>
          <w:rFonts w:ascii="Times New Roman" w:hAnsi="Times New Roman" w:cs="Times New Roman"/>
          <w:sz w:val="24"/>
          <w:szCs w:val="24"/>
        </w:rPr>
        <w:t xml:space="preserve"> </w:t>
      </w:r>
      <w:r w:rsidRPr="00D466AB">
        <w:rPr>
          <w:rFonts w:ascii="Times New Roman" w:eastAsia="Times New Roman" w:hAnsi="Times New Roman" w:cs="Times New Roman"/>
          <w:sz w:val="24"/>
          <w:szCs w:val="24"/>
        </w:rPr>
        <w:t>the company must develop its e-commerce business model to facilitate growth and establish</w:t>
      </w:r>
      <w:r>
        <w:rPr>
          <w:rFonts w:ascii="Times New Roman" w:eastAsia="Times New Roman" w:hAnsi="Times New Roman" w:cs="Times New Roman"/>
          <w:sz w:val="24"/>
          <w:szCs w:val="24"/>
        </w:rPr>
        <w:t xml:space="preserve"> strong links with new markets .</w:t>
      </w:r>
      <w:r w:rsidRPr="00D466AB">
        <w:rPr>
          <w:rFonts w:ascii="Times New Roman" w:eastAsia="Times New Roman" w:hAnsi="Times New Roman" w:cs="Times New Roman"/>
          <w:sz w:val="24"/>
          <w:szCs w:val="24"/>
        </w:rPr>
        <w:t>This should include a same day e-commerce delivery business (Aramex buys same day e-commerce delivery firm in Australia 2014). Aramex, however, should not ignore its domestic markets since it</w:t>
      </w:r>
      <w:r>
        <w:rPr>
          <w:rFonts w:ascii="Times New Roman" w:eastAsia="Times New Roman" w:hAnsi="Times New Roman" w:cs="Times New Roman"/>
          <w:sz w:val="24"/>
          <w:szCs w:val="24"/>
        </w:rPr>
        <w:t xml:space="preserve"> recorded slow growths at home </w:t>
      </w:r>
      <w:r w:rsidRPr="00D466AB">
        <w:rPr>
          <w:rFonts w:ascii="Times New Roman" w:eastAsia="Times New Roman" w:hAnsi="Times New Roman" w:cs="Times New Roman"/>
          <w:sz w:val="24"/>
          <w:szCs w:val="24"/>
        </w:rPr>
        <w:t>Banalieva and Damara</w:t>
      </w:r>
      <w:r>
        <w:rPr>
          <w:rFonts w:ascii="Times New Roman" w:eastAsia="Times New Roman" w:hAnsi="Times New Roman" w:cs="Times New Roman"/>
          <w:sz w:val="24"/>
          <w:szCs w:val="24"/>
        </w:rPr>
        <w:t xml:space="preserve"> 2013</w:t>
      </w:r>
    </w:p>
    <w:p w:rsidR="00AC18FB" w:rsidRPr="00C87DBC" w:rsidRDefault="00AC18FB" w:rsidP="00D466AB">
      <w:pPr>
        <w:shd w:val="clear" w:color="auto" w:fill="FFFFFF"/>
        <w:spacing w:before="100" w:beforeAutospacing="1" w:after="100" w:afterAutospacing="1" w:line="360" w:lineRule="auto"/>
        <w:ind w:left="600"/>
        <w:jc w:val="both"/>
        <w:rPr>
          <w:rFonts w:ascii="Times New Roman" w:eastAsia="Times New Roman" w:hAnsi="Times New Roman" w:cs="Times New Roman"/>
          <w:sz w:val="24"/>
          <w:szCs w:val="24"/>
        </w:rPr>
      </w:pPr>
    </w:p>
    <w:p w:rsidR="00C87DBC" w:rsidRPr="00C87DBC" w:rsidRDefault="00C87DBC" w:rsidP="00D466AB">
      <w:pPr>
        <w:shd w:val="clear" w:color="auto" w:fill="FFFFFF"/>
        <w:spacing w:before="100" w:beforeAutospacing="1" w:after="100" w:afterAutospacing="1" w:line="360" w:lineRule="auto"/>
        <w:ind w:left="600"/>
        <w:jc w:val="both"/>
        <w:rPr>
          <w:rFonts w:ascii="Times New Roman" w:eastAsia="Times New Roman" w:hAnsi="Times New Roman" w:cs="Times New Roman"/>
          <w:sz w:val="24"/>
          <w:szCs w:val="24"/>
        </w:rPr>
      </w:pPr>
    </w:p>
    <w:p w:rsidR="00060357" w:rsidRPr="00D466AB" w:rsidRDefault="00060357" w:rsidP="00D466AB">
      <w:pPr>
        <w:spacing w:line="360" w:lineRule="auto"/>
        <w:jc w:val="both"/>
        <w:rPr>
          <w:rFonts w:ascii="Times New Roman" w:eastAsia="Times New Roman" w:hAnsi="Times New Roman" w:cs="Times New Roman"/>
          <w:sz w:val="24"/>
          <w:szCs w:val="24"/>
        </w:rPr>
      </w:pPr>
    </w:p>
    <w:p w:rsidR="008D7F7C" w:rsidRPr="00D466AB" w:rsidRDefault="008D7F7C" w:rsidP="00D466AB">
      <w:pPr>
        <w:spacing w:line="360" w:lineRule="auto"/>
        <w:ind w:right="349"/>
        <w:jc w:val="both"/>
        <w:rPr>
          <w:rFonts w:ascii="Times New Roman" w:eastAsia="Arial" w:hAnsi="Times New Roman" w:cs="Times New Roman"/>
          <w:sz w:val="24"/>
          <w:szCs w:val="24"/>
        </w:rPr>
      </w:pPr>
    </w:p>
    <w:p w:rsidR="00D466AB" w:rsidRPr="00D466AB" w:rsidRDefault="00D466AB" w:rsidP="00D466AB">
      <w:pPr>
        <w:spacing w:line="360" w:lineRule="auto"/>
        <w:jc w:val="both"/>
        <w:rPr>
          <w:rFonts w:ascii="Times New Roman" w:hAnsi="Times New Roman" w:cs="Times New Roman"/>
          <w:sz w:val="32"/>
          <w:szCs w:val="32"/>
        </w:rPr>
      </w:pPr>
      <w:r w:rsidRPr="00D466AB">
        <w:rPr>
          <w:rFonts w:ascii="Times New Roman" w:hAnsi="Times New Roman" w:cs="Times New Roman"/>
          <w:sz w:val="24"/>
          <w:szCs w:val="24"/>
        </w:rPr>
        <w:lastRenderedPageBreak/>
        <w:tab/>
      </w:r>
      <w:r w:rsidRPr="00D466AB">
        <w:rPr>
          <w:rFonts w:ascii="Times New Roman" w:hAnsi="Times New Roman" w:cs="Times New Roman"/>
          <w:sz w:val="32"/>
          <w:szCs w:val="32"/>
        </w:rPr>
        <w:t xml:space="preserve">                       </w:t>
      </w:r>
      <w:r w:rsidRPr="00D466AB">
        <w:rPr>
          <w:rFonts w:ascii="Times New Roman" w:hAnsi="Times New Roman" w:cs="Times New Roman"/>
          <w:sz w:val="32"/>
          <w:szCs w:val="32"/>
        </w:rPr>
        <w:t>Conclusions and Recommendations</w:t>
      </w:r>
    </w:p>
    <w:p w:rsidR="00D466AB" w:rsidRPr="00D466AB" w:rsidRDefault="00D466AB" w:rsidP="00D466AB">
      <w:pPr>
        <w:spacing w:line="360" w:lineRule="auto"/>
        <w:jc w:val="both"/>
        <w:rPr>
          <w:rFonts w:ascii="Times New Roman" w:hAnsi="Times New Roman" w:cs="Times New Roman"/>
          <w:sz w:val="24"/>
          <w:szCs w:val="24"/>
        </w:rPr>
      </w:pPr>
      <w:r w:rsidRPr="00D466AB">
        <w:rPr>
          <w:rFonts w:ascii="Times New Roman" w:hAnsi="Times New Roman" w:cs="Times New Roman"/>
          <w:sz w:val="24"/>
          <w:szCs w:val="24"/>
        </w:rPr>
        <w:t xml:space="preserve">Multiple sources of information about Aramex Company were </w:t>
      </w:r>
      <w:proofErr w:type="spellStart"/>
      <w:r w:rsidRPr="00D466AB">
        <w:rPr>
          <w:rFonts w:ascii="Times New Roman" w:hAnsi="Times New Roman" w:cs="Times New Roman"/>
          <w:sz w:val="24"/>
          <w:szCs w:val="24"/>
        </w:rPr>
        <w:t>analysed</w:t>
      </w:r>
      <w:proofErr w:type="spellEnd"/>
      <w:r w:rsidRPr="00D466AB">
        <w:rPr>
          <w:rFonts w:ascii="Times New Roman" w:hAnsi="Times New Roman" w:cs="Times New Roman"/>
          <w:sz w:val="24"/>
          <w:szCs w:val="24"/>
        </w:rPr>
        <w:t xml:space="preserve"> as per the previous framework in Section 2. The micro- stage analysis helped to understand the market and the forces that may control it, while the macro- stage analysis helped to understand the Service Life Cycle and the growth strategies using </w:t>
      </w:r>
      <w:proofErr w:type="spellStart"/>
      <w:r w:rsidRPr="00D466AB">
        <w:rPr>
          <w:rFonts w:ascii="Times New Roman" w:hAnsi="Times New Roman" w:cs="Times New Roman"/>
          <w:sz w:val="24"/>
          <w:szCs w:val="24"/>
        </w:rPr>
        <w:t>Ansoff's</w:t>
      </w:r>
      <w:proofErr w:type="spellEnd"/>
      <w:r w:rsidRPr="00D466AB">
        <w:rPr>
          <w:rFonts w:ascii="Times New Roman" w:hAnsi="Times New Roman" w:cs="Times New Roman"/>
          <w:sz w:val="24"/>
          <w:szCs w:val="24"/>
        </w:rPr>
        <w:t xml:space="preserve"> matrix and BCG matrix. Life Cycle analysis showed the trends in each service groups and the revenue breakdown per each market, </w:t>
      </w:r>
      <w:proofErr w:type="spellStart"/>
      <w:r w:rsidRPr="00D466AB">
        <w:rPr>
          <w:rFonts w:ascii="Times New Roman" w:hAnsi="Times New Roman" w:cs="Times New Roman"/>
          <w:sz w:val="24"/>
          <w:szCs w:val="24"/>
        </w:rPr>
        <w:t>Ansoff's</w:t>
      </w:r>
      <w:proofErr w:type="spellEnd"/>
      <w:r w:rsidRPr="00D466AB">
        <w:rPr>
          <w:rFonts w:ascii="Times New Roman" w:hAnsi="Times New Roman" w:cs="Times New Roman"/>
          <w:sz w:val="24"/>
          <w:szCs w:val="24"/>
        </w:rPr>
        <w:t xml:space="preserve"> Matrix showed how Aramex utilized the four marketing strategies to sustain its position and finally, BCG matrix classified the service portfolio of Aramex into Star, Cash Cow, Question Mark and Dogs. The two stage of analysis were used to formulate a set of strategic recommendations for Aramex using TWOS matrix as shown in Appendix D.</w:t>
      </w:r>
    </w:p>
    <w:p w:rsidR="00D466AB" w:rsidRPr="00D466AB" w:rsidRDefault="00D466AB" w:rsidP="00D466AB">
      <w:pPr>
        <w:spacing w:line="360" w:lineRule="auto"/>
        <w:jc w:val="both"/>
        <w:rPr>
          <w:rFonts w:ascii="Times New Roman" w:hAnsi="Times New Roman" w:cs="Times New Roman"/>
          <w:sz w:val="24"/>
          <w:szCs w:val="24"/>
        </w:rPr>
      </w:pPr>
      <w:r w:rsidRPr="00D466AB">
        <w:rPr>
          <w:rFonts w:ascii="Times New Roman" w:hAnsi="Times New Roman" w:cs="Times New Roman"/>
          <w:sz w:val="24"/>
          <w:szCs w:val="24"/>
        </w:rPr>
        <w:t>As a conclusion, the main recommended strategies that Aramex Company may consider in the future can be grouped under four buckets which are:</w:t>
      </w:r>
    </w:p>
    <w:p w:rsidR="00D466AB" w:rsidRPr="00D466AB" w:rsidRDefault="00D466AB" w:rsidP="00D466AB">
      <w:pPr>
        <w:spacing w:line="360" w:lineRule="auto"/>
        <w:jc w:val="both"/>
        <w:rPr>
          <w:rFonts w:ascii="Times New Roman" w:hAnsi="Times New Roman" w:cs="Times New Roman"/>
          <w:sz w:val="24"/>
          <w:szCs w:val="24"/>
        </w:rPr>
      </w:pPr>
    </w:p>
    <w:p w:rsidR="00D466AB" w:rsidRPr="00D466AB" w:rsidRDefault="00D466AB" w:rsidP="00D466AB">
      <w:pPr>
        <w:spacing w:line="360" w:lineRule="auto"/>
        <w:jc w:val="both"/>
        <w:rPr>
          <w:rFonts w:ascii="Times New Roman" w:hAnsi="Times New Roman" w:cs="Times New Roman"/>
          <w:sz w:val="24"/>
          <w:szCs w:val="24"/>
        </w:rPr>
      </w:pPr>
      <w:r w:rsidRPr="00D466AB">
        <w:rPr>
          <w:rFonts w:ascii="Times New Roman" w:hAnsi="Times New Roman" w:cs="Times New Roman"/>
          <w:sz w:val="24"/>
          <w:szCs w:val="24"/>
        </w:rPr>
        <w:t>Growth</w:t>
      </w:r>
    </w:p>
    <w:p w:rsidR="00D466AB" w:rsidRPr="00D466AB" w:rsidRDefault="00D466AB" w:rsidP="00D466AB">
      <w:pPr>
        <w:spacing w:line="360" w:lineRule="auto"/>
        <w:jc w:val="both"/>
        <w:rPr>
          <w:rFonts w:ascii="Times New Roman" w:hAnsi="Times New Roman" w:cs="Times New Roman"/>
          <w:sz w:val="24"/>
          <w:szCs w:val="24"/>
        </w:rPr>
      </w:pPr>
      <w:r w:rsidRPr="00D466AB">
        <w:rPr>
          <w:rFonts w:ascii="Times New Roman" w:hAnsi="Times New Roman" w:cs="Times New Roman"/>
          <w:sz w:val="24"/>
          <w:szCs w:val="24"/>
        </w:rPr>
        <w:t>Seek acquisitions and franchise relationships with partners in Asia and Africa markets.</w:t>
      </w:r>
    </w:p>
    <w:p w:rsidR="00D466AB" w:rsidRDefault="00D466AB" w:rsidP="00D466AB">
      <w:pPr>
        <w:spacing w:line="360" w:lineRule="auto"/>
        <w:jc w:val="both"/>
        <w:rPr>
          <w:rFonts w:ascii="Times New Roman" w:hAnsi="Times New Roman" w:cs="Times New Roman"/>
          <w:sz w:val="24"/>
          <w:szCs w:val="24"/>
        </w:rPr>
      </w:pPr>
      <w:r w:rsidRPr="00D466AB">
        <w:rPr>
          <w:rFonts w:ascii="Times New Roman" w:hAnsi="Times New Roman" w:cs="Times New Roman"/>
          <w:sz w:val="24"/>
          <w:szCs w:val="24"/>
        </w:rPr>
        <w:t>Phase- out the publication and distribution service (which is its Dog) in order to use the money in other services</w:t>
      </w:r>
      <w:r>
        <w:rPr>
          <w:rFonts w:ascii="Times New Roman" w:hAnsi="Times New Roman" w:cs="Times New Roman"/>
          <w:sz w:val="24"/>
          <w:szCs w:val="24"/>
        </w:rPr>
        <w:t xml:space="preserve"> especially the e-commerce one.</w:t>
      </w:r>
    </w:p>
    <w:p w:rsidR="00D466AB" w:rsidRPr="00D466AB" w:rsidRDefault="00D466AB" w:rsidP="00D466AB">
      <w:pPr>
        <w:spacing w:line="360" w:lineRule="auto"/>
        <w:jc w:val="both"/>
        <w:rPr>
          <w:rFonts w:ascii="Times New Roman" w:hAnsi="Times New Roman" w:cs="Times New Roman"/>
          <w:sz w:val="24"/>
          <w:szCs w:val="24"/>
        </w:rPr>
      </w:pPr>
      <w:r w:rsidRPr="00D466AB">
        <w:rPr>
          <w:rFonts w:ascii="Times New Roman" w:hAnsi="Times New Roman" w:cs="Times New Roman"/>
          <w:sz w:val="24"/>
          <w:szCs w:val="24"/>
        </w:rPr>
        <w:t>Utilize the revenues generated from the Middle East market (which is its Star) to finance the e-commerce services (which is its Question Mark).</w:t>
      </w:r>
    </w:p>
    <w:p w:rsidR="00D466AB" w:rsidRPr="00D466AB" w:rsidRDefault="00D466AB" w:rsidP="00D466AB">
      <w:pPr>
        <w:spacing w:line="360" w:lineRule="auto"/>
        <w:jc w:val="both"/>
        <w:rPr>
          <w:rFonts w:ascii="Times New Roman" w:hAnsi="Times New Roman" w:cs="Times New Roman"/>
          <w:sz w:val="24"/>
          <w:szCs w:val="24"/>
        </w:rPr>
      </w:pPr>
      <w:r w:rsidRPr="00D466AB">
        <w:rPr>
          <w:rFonts w:ascii="Times New Roman" w:hAnsi="Times New Roman" w:cs="Times New Roman"/>
          <w:sz w:val="24"/>
          <w:szCs w:val="24"/>
        </w:rPr>
        <w:t>Performance</w:t>
      </w:r>
    </w:p>
    <w:p w:rsidR="00D466AB" w:rsidRPr="00D466AB" w:rsidRDefault="00D466AB" w:rsidP="00D466AB">
      <w:pPr>
        <w:spacing w:line="360" w:lineRule="auto"/>
        <w:jc w:val="both"/>
        <w:rPr>
          <w:rFonts w:ascii="Times New Roman" w:hAnsi="Times New Roman" w:cs="Times New Roman"/>
          <w:sz w:val="24"/>
          <w:szCs w:val="24"/>
        </w:rPr>
      </w:pPr>
      <w:r w:rsidRPr="00D466AB">
        <w:rPr>
          <w:rFonts w:ascii="Times New Roman" w:hAnsi="Times New Roman" w:cs="Times New Roman"/>
          <w:sz w:val="24"/>
          <w:szCs w:val="24"/>
        </w:rPr>
        <w:t>Implement lean six sigma program to reduce delivery time, costs and ensure more efficient operations in order to meet the expected growth in the market.</w:t>
      </w:r>
    </w:p>
    <w:p w:rsidR="00D466AB" w:rsidRDefault="00D466AB" w:rsidP="00D466AB">
      <w:pPr>
        <w:spacing w:line="360" w:lineRule="auto"/>
        <w:jc w:val="both"/>
        <w:rPr>
          <w:rFonts w:ascii="Times New Roman" w:hAnsi="Times New Roman" w:cs="Times New Roman"/>
          <w:sz w:val="24"/>
          <w:szCs w:val="24"/>
        </w:rPr>
      </w:pPr>
      <w:r w:rsidRPr="00D466AB">
        <w:rPr>
          <w:rFonts w:ascii="Times New Roman" w:hAnsi="Times New Roman" w:cs="Times New Roman"/>
          <w:sz w:val="24"/>
          <w:szCs w:val="24"/>
        </w:rPr>
        <w:t>Develop business continuity pl</w:t>
      </w:r>
      <w:r>
        <w:rPr>
          <w:rFonts w:ascii="Times New Roman" w:hAnsi="Times New Roman" w:cs="Times New Roman"/>
          <w:sz w:val="24"/>
          <w:szCs w:val="24"/>
        </w:rPr>
        <w:t>ans for the stressed countries.</w:t>
      </w:r>
    </w:p>
    <w:p w:rsidR="00D466AB" w:rsidRPr="00D466AB" w:rsidRDefault="00D466AB" w:rsidP="00D466AB">
      <w:pPr>
        <w:spacing w:line="360" w:lineRule="auto"/>
        <w:jc w:val="both"/>
        <w:rPr>
          <w:rFonts w:ascii="Times New Roman" w:hAnsi="Times New Roman" w:cs="Times New Roman"/>
          <w:sz w:val="24"/>
          <w:szCs w:val="24"/>
        </w:rPr>
      </w:pPr>
      <w:r w:rsidRPr="00D466AB">
        <w:rPr>
          <w:rFonts w:ascii="Times New Roman" w:hAnsi="Times New Roman" w:cs="Times New Roman"/>
          <w:sz w:val="24"/>
          <w:szCs w:val="24"/>
        </w:rPr>
        <w:t>Seek financial support to cope with the fluctuating oil prices.</w:t>
      </w:r>
    </w:p>
    <w:p w:rsidR="00D466AB" w:rsidRPr="00D466AB" w:rsidRDefault="00D466AB" w:rsidP="00D466AB">
      <w:pPr>
        <w:spacing w:line="360" w:lineRule="auto"/>
        <w:jc w:val="both"/>
        <w:rPr>
          <w:rFonts w:ascii="Times New Roman" w:hAnsi="Times New Roman" w:cs="Times New Roman"/>
          <w:sz w:val="24"/>
          <w:szCs w:val="24"/>
        </w:rPr>
      </w:pPr>
    </w:p>
    <w:p w:rsidR="00D466AB" w:rsidRPr="00D466AB" w:rsidRDefault="00D466AB" w:rsidP="00D466AB">
      <w:pPr>
        <w:spacing w:line="360" w:lineRule="auto"/>
        <w:jc w:val="both"/>
        <w:rPr>
          <w:rFonts w:ascii="Times New Roman" w:hAnsi="Times New Roman" w:cs="Times New Roman"/>
          <w:sz w:val="24"/>
          <w:szCs w:val="24"/>
        </w:rPr>
      </w:pPr>
      <w:r w:rsidRPr="00D466AB">
        <w:rPr>
          <w:rFonts w:ascii="Times New Roman" w:hAnsi="Times New Roman" w:cs="Times New Roman"/>
          <w:sz w:val="24"/>
          <w:szCs w:val="24"/>
        </w:rPr>
        <w:lastRenderedPageBreak/>
        <w:t>Innovation</w:t>
      </w:r>
    </w:p>
    <w:p w:rsidR="00D466AB" w:rsidRPr="00D466AB" w:rsidRDefault="00D466AB" w:rsidP="00D466AB">
      <w:pPr>
        <w:spacing w:line="360" w:lineRule="auto"/>
        <w:jc w:val="both"/>
        <w:rPr>
          <w:rFonts w:ascii="Times New Roman" w:hAnsi="Times New Roman" w:cs="Times New Roman"/>
          <w:sz w:val="24"/>
          <w:szCs w:val="24"/>
        </w:rPr>
      </w:pPr>
      <w:r w:rsidRPr="00D466AB">
        <w:rPr>
          <w:rFonts w:ascii="Times New Roman" w:hAnsi="Times New Roman" w:cs="Times New Roman"/>
          <w:sz w:val="24"/>
          <w:szCs w:val="24"/>
        </w:rPr>
        <w:t>Utilize the good knowledge in building new innovative solutions especially in the e-commerce side.</w:t>
      </w:r>
    </w:p>
    <w:p w:rsidR="00D466AB" w:rsidRPr="00D466AB" w:rsidRDefault="00D466AB" w:rsidP="00D466AB">
      <w:pPr>
        <w:spacing w:line="360" w:lineRule="auto"/>
        <w:jc w:val="both"/>
        <w:rPr>
          <w:rFonts w:ascii="Times New Roman" w:hAnsi="Times New Roman" w:cs="Times New Roman"/>
          <w:sz w:val="24"/>
          <w:szCs w:val="24"/>
        </w:rPr>
      </w:pPr>
      <w:r w:rsidRPr="00D466AB">
        <w:rPr>
          <w:rFonts w:ascii="Times New Roman" w:hAnsi="Times New Roman" w:cs="Times New Roman"/>
          <w:sz w:val="24"/>
          <w:szCs w:val="24"/>
        </w:rPr>
        <w:t>Establish detailed advertisement strategies to meet the rapid changes in consumer habits.</w:t>
      </w:r>
    </w:p>
    <w:p w:rsidR="00D466AB" w:rsidRPr="00D466AB" w:rsidRDefault="00D466AB" w:rsidP="00D466AB">
      <w:pPr>
        <w:spacing w:line="360" w:lineRule="auto"/>
        <w:jc w:val="both"/>
        <w:rPr>
          <w:rFonts w:ascii="Times New Roman" w:hAnsi="Times New Roman" w:cs="Times New Roman"/>
          <w:sz w:val="24"/>
          <w:szCs w:val="24"/>
        </w:rPr>
      </w:pPr>
      <w:r w:rsidRPr="00D466AB">
        <w:rPr>
          <w:rFonts w:ascii="Times New Roman" w:hAnsi="Times New Roman" w:cs="Times New Roman"/>
          <w:sz w:val="24"/>
          <w:szCs w:val="24"/>
        </w:rPr>
        <w:t xml:space="preserve"> </w:t>
      </w:r>
    </w:p>
    <w:p w:rsidR="00A844C3" w:rsidRPr="00D466AB" w:rsidRDefault="00A844C3" w:rsidP="00D466AB">
      <w:pPr>
        <w:spacing w:line="360" w:lineRule="auto"/>
        <w:jc w:val="both"/>
        <w:rPr>
          <w:rFonts w:ascii="Times New Roman" w:hAnsi="Times New Roman" w:cs="Times New Roman"/>
          <w:sz w:val="24"/>
          <w:szCs w:val="24"/>
        </w:rPr>
      </w:pPr>
    </w:p>
    <w:sectPr w:rsidR="00A844C3" w:rsidRPr="00D466AB">
      <w:headerReference w:type="default"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85C" w:rsidRDefault="007B285C" w:rsidP="001F1A24">
      <w:pPr>
        <w:spacing w:after="0" w:line="240" w:lineRule="auto"/>
      </w:pPr>
      <w:r>
        <w:separator/>
      </w:r>
    </w:p>
  </w:endnote>
  <w:endnote w:type="continuationSeparator" w:id="0">
    <w:p w:rsidR="007B285C" w:rsidRDefault="007B285C" w:rsidP="001F1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075183"/>
      <w:docPartObj>
        <w:docPartGallery w:val="Page Numbers (Bottom of Page)"/>
        <w:docPartUnique/>
      </w:docPartObj>
    </w:sdtPr>
    <w:sdtEndPr>
      <w:rPr>
        <w:color w:val="7F7F7F" w:themeColor="background1" w:themeShade="7F"/>
        <w:spacing w:val="60"/>
      </w:rPr>
    </w:sdtEndPr>
    <w:sdtContent>
      <w:p w:rsidR="00383C73" w:rsidRDefault="00383C7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A74C5" w:rsidRPr="002A74C5">
          <w:rPr>
            <w:b/>
            <w:bCs/>
            <w:noProof/>
          </w:rPr>
          <w:t>4</w:t>
        </w:r>
        <w:r>
          <w:rPr>
            <w:b/>
            <w:bCs/>
            <w:noProof/>
          </w:rPr>
          <w:fldChar w:fldCharType="end"/>
        </w:r>
        <w:r>
          <w:rPr>
            <w:b/>
            <w:bCs/>
          </w:rPr>
          <w:t xml:space="preserve"> | </w:t>
        </w:r>
        <w:r>
          <w:rPr>
            <w:color w:val="7F7F7F" w:themeColor="background1" w:themeShade="7F"/>
            <w:spacing w:val="60"/>
          </w:rPr>
          <w:t>Page</w:t>
        </w:r>
      </w:p>
    </w:sdtContent>
  </w:sdt>
  <w:p w:rsidR="00383C73" w:rsidRDefault="00383C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8457271"/>
      <w:docPartObj>
        <w:docPartGallery w:val="Page Numbers (Bottom of Page)"/>
        <w:docPartUnique/>
      </w:docPartObj>
    </w:sdtPr>
    <w:sdtEndPr>
      <w:rPr>
        <w:noProof/>
      </w:rPr>
    </w:sdtEndPr>
    <w:sdtContent>
      <w:p w:rsidR="00E27169" w:rsidRDefault="00E27169">
        <w:pPr>
          <w:pStyle w:val="Footer"/>
        </w:pPr>
        <w:r>
          <w:fldChar w:fldCharType="begin"/>
        </w:r>
        <w:r>
          <w:instrText xml:space="preserve"> PAGE   \* MERGEFORMAT </w:instrText>
        </w:r>
        <w:r>
          <w:fldChar w:fldCharType="separate"/>
        </w:r>
        <w:r w:rsidR="002A74C5">
          <w:rPr>
            <w:noProof/>
          </w:rPr>
          <w:t>11</w:t>
        </w:r>
        <w:r>
          <w:rPr>
            <w:noProof/>
          </w:rPr>
          <w:fldChar w:fldCharType="end"/>
        </w:r>
      </w:p>
    </w:sdtContent>
  </w:sdt>
  <w:p w:rsidR="00E27169" w:rsidRDefault="00E271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85C" w:rsidRDefault="007B285C" w:rsidP="001F1A24">
      <w:pPr>
        <w:spacing w:after="0" w:line="240" w:lineRule="auto"/>
      </w:pPr>
      <w:r>
        <w:separator/>
      </w:r>
    </w:p>
  </w:footnote>
  <w:footnote w:type="continuationSeparator" w:id="0">
    <w:p w:rsidR="007B285C" w:rsidRDefault="007B285C" w:rsidP="001F1A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169" w:rsidRPr="001F1A24" w:rsidRDefault="00E27169" w:rsidP="001F1A24">
    <w:pPr>
      <w:rPr>
        <w:rFonts w:ascii="Times New Roman" w:hAnsi="Times New Roman" w:cs="Times New Roman"/>
        <w:sz w:val="56"/>
        <w:szCs w:val="56"/>
      </w:rPr>
    </w:pPr>
    <w:r>
      <w:rPr>
        <w:rFonts w:ascii="Times New Roman" w:hAnsi="Times New Roman" w:cs="Times New Roman"/>
        <w:sz w:val="56"/>
        <w:szCs w:val="56"/>
      </w:rPr>
      <w:t xml:space="preserve">     </w:t>
    </w:r>
    <w:r w:rsidRPr="001F1A24">
      <w:rPr>
        <w:rFonts w:ascii="Times New Roman" w:hAnsi="Times New Roman" w:cs="Times New Roman"/>
        <w:sz w:val="56"/>
        <w:szCs w:val="56"/>
      </w:rPr>
      <w:t>MARKETING MANAGEMENT</w:t>
    </w:r>
  </w:p>
  <w:p w:rsidR="00E27169" w:rsidRDefault="00E271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A"/>
    <w:multiLevelType w:val="hybridMultilevel"/>
    <w:tmpl w:val="0B03E0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8FB182F"/>
    <w:multiLevelType w:val="multilevel"/>
    <w:tmpl w:val="D46C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B019E"/>
    <w:multiLevelType w:val="multilevel"/>
    <w:tmpl w:val="9374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94586"/>
    <w:multiLevelType w:val="multilevel"/>
    <w:tmpl w:val="C068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C3F69"/>
    <w:multiLevelType w:val="multilevel"/>
    <w:tmpl w:val="BF56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A24"/>
    <w:rsid w:val="00045D1E"/>
    <w:rsid w:val="00060357"/>
    <w:rsid w:val="001F1A24"/>
    <w:rsid w:val="002A74C5"/>
    <w:rsid w:val="00383C73"/>
    <w:rsid w:val="004A1A28"/>
    <w:rsid w:val="00567EBB"/>
    <w:rsid w:val="007B285C"/>
    <w:rsid w:val="008D7F7C"/>
    <w:rsid w:val="009905DE"/>
    <w:rsid w:val="009F10ED"/>
    <w:rsid w:val="00A30146"/>
    <w:rsid w:val="00A844C3"/>
    <w:rsid w:val="00AB6E78"/>
    <w:rsid w:val="00AC18FB"/>
    <w:rsid w:val="00B3760F"/>
    <w:rsid w:val="00C87DBC"/>
    <w:rsid w:val="00CB70B2"/>
    <w:rsid w:val="00D466AB"/>
    <w:rsid w:val="00E27169"/>
    <w:rsid w:val="00E807D6"/>
    <w:rsid w:val="00F73F5A"/>
    <w:rsid w:val="00FB51F3"/>
    <w:rsid w:val="00FE2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C7E6F3-59BF-4262-839A-BE101905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A24"/>
  </w:style>
  <w:style w:type="paragraph" w:styleId="Footer">
    <w:name w:val="footer"/>
    <w:basedOn w:val="Normal"/>
    <w:link w:val="FooterChar"/>
    <w:uiPriority w:val="99"/>
    <w:unhideWhenUsed/>
    <w:rsid w:val="001F1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A24"/>
  </w:style>
  <w:style w:type="paragraph" w:styleId="NormalWeb">
    <w:name w:val="Normal (Web)"/>
    <w:basedOn w:val="Normal"/>
    <w:uiPriority w:val="99"/>
    <w:unhideWhenUsed/>
    <w:rsid w:val="00FE2C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2CCC"/>
    <w:rPr>
      <w:color w:val="0000FF"/>
      <w:u w:val="single"/>
    </w:rPr>
  </w:style>
  <w:style w:type="paragraph" w:styleId="ListParagraph">
    <w:name w:val="List Paragraph"/>
    <w:basedOn w:val="Normal"/>
    <w:uiPriority w:val="34"/>
    <w:qFormat/>
    <w:rsid w:val="00E80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29869">
      <w:bodyDiv w:val="1"/>
      <w:marLeft w:val="0"/>
      <w:marRight w:val="0"/>
      <w:marTop w:val="0"/>
      <w:marBottom w:val="0"/>
      <w:divBdr>
        <w:top w:val="none" w:sz="0" w:space="0" w:color="auto"/>
        <w:left w:val="none" w:sz="0" w:space="0" w:color="auto"/>
        <w:bottom w:val="none" w:sz="0" w:space="0" w:color="auto"/>
        <w:right w:val="none" w:sz="0" w:space="0" w:color="auto"/>
      </w:divBdr>
    </w:div>
    <w:div w:id="219900574">
      <w:bodyDiv w:val="1"/>
      <w:marLeft w:val="0"/>
      <w:marRight w:val="0"/>
      <w:marTop w:val="0"/>
      <w:marBottom w:val="0"/>
      <w:divBdr>
        <w:top w:val="none" w:sz="0" w:space="0" w:color="auto"/>
        <w:left w:val="none" w:sz="0" w:space="0" w:color="auto"/>
        <w:bottom w:val="none" w:sz="0" w:space="0" w:color="auto"/>
        <w:right w:val="none" w:sz="0" w:space="0" w:color="auto"/>
      </w:divBdr>
    </w:div>
    <w:div w:id="417483664">
      <w:bodyDiv w:val="1"/>
      <w:marLeft w:val="0"/>
      <w:marRight w:val="0"/>
      <w:marTop w:val="0"/>
      <w:marBottom w:val="0"/>
      <w:divBdr>
        <w:top w:val="none" w:sz="0" w:space="0" w:color="auto"/>
        <w:left w:val="none" w:sz="0" w:space="0" w:color="auto"/>
        <w:bottom w:val="none" w:sz="0" w:space="0" w:color="auto"/>
        <w:right w:val="none" w:sz="0" w:space="0" w:color="auto"/>
      </w:divBdr>
    </w:div>
    <w:div w:id="885020781">
      <w:bodyDiv w:val="1"/>
      <w:marLeft w:val="0"/>
      <w:marRight w:val="0"/>
      <w:marTop w:val="0"/>
      <w:marBottom w:val="0"/>
      <w:divBdr>
        <w:top w:val="none" w:sz="0" w:space="0" w:color="auto"/>
        <w:left w:val="none" w:sz="0" w:space="0" w:color="auto"/>
        <w:bottom w:val="none" w:sz="0" w:space="0" w:color="auto"/>
        <w:right w:val="none" w:sz="0" w:space="0" w:color="auto"/>
      </w:divBdr>
    </w:div>
    <w:div w:id="1353919455">
      <w:bodyDiv w:val="1"/>
      <w:marLeft w:val="0"/>
      <w:marRight w:val="0"/>
      <w:marTop w:val="0"/>
      <w:marBottom w:val="0"/>
      <w:divBdr>
        <w:top w:val="none" w:sz="0" w:space="0" w:color="auto"/>
        <w:left w:val="none" w:sz="0" w:space="0" w:color="auto"/>
        <w:bottom w:val="none" w:sz="0" w:space="0" w:color="auto"/>
        <w:right w:val="none" w:sz="0" w:space="0" w:color="auto"/>
      </w:divBdr>
    </w:div>
    <w:div w:id="1431780181">
      <w:bodyDiv w:val="1"/>
      <w:marLeft w:val="0"/>
      <w:marRight w:val="0"/>
      <w:marTop w:val="0"/>
      <w:marBottom w:val="0"/>
      <w:divBdr>
        <w:top w:val="none" w:sz="0" w:space="0" w:color="auto"/>
        <w:left w:val="none" w:sz="0" w:space="0" w:color="auto"/>
        <w:bottom w:val="none" w:sz="0" w:space="0" w:color="auto"/>
        <w:right w:val="none" w:sz="0" w:space="0" w:color="auto"/>
      </w:divBdr>
      <w:divsChild>
        <w:div w:id="1160391395">
          <w:marLeft w:val="0"/>
          <w:marRight w:val="0"/>
          <w:marTop w:val="45"/>
          <w:marBottom w:val="45"/>
          <w:divBdr>
            <w:top w:val="none" w:sz="0" w:space="0" w:color="auto"/>
            <w:left w:val="none" w:sz="0" w:space="0" w:color="auto"/>
            <w:bottom w:val="none" w:sz="0" w:space="0" w:color="auto"/>
            <w:right w:val="none" w:sz="0" w:space="0" w:color="auto"/>
          </w:divBdr>
          <w:divsChild>
            <w:div w:id="1369330422">
              <w:marLeft w:val="0"/>
              <w:marRight w:val="0"/>
              <w:marTop w:val="0"/>
              <w:marBottom w:val="0"/>
              <w:divBdr>
                <w:top w:val="none" w:sz="0" w:space="0" w:color="auto"/>
                <w:left w:val="none" w:sz="0" w:space="0" w:color="auto"/>
                <w:bottom w:val="none" w:sz="0" w:space="0" w:color="auto"/>
                <w:right w:val="none" w:sz="0" w:space="0" w:color="auto"/>
              </w:divBdr>
              <w:divsChild>
                <w:div w:id="12311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8149">
      <w:bodyDiv w:val="1"/>
      <w:marLeft w:val="0"/>
      <w:marRight w:val="0"/>
      <w:marTop w:val="0"/>
      <w:marBottom w:val="0"/>
      <w:divBdr>
        <w:top w:val="none" w:sz="0" w:space="0" w:color="auto"/>
        <w:left w:val="none" w:sz="0" w:space="0" w:color="auto"/>
        <w:bottom w:val="none" w:sz="0" w:space="0" w:color="auto"/>
        <w:right w:val="none" w:sz="0" w:space="0" w:color="auto"/>
      </w:divBdr>
    </w:div>
    <w:div w:id="1695959660">
      <w:bodyDiv w:val="1"/>
      <w:marLeft w:val="0"/>
      <w:marRight w:val="0"/>
      <w:marTop w:val="0"/>
      <w:marBottom w:val="0"/>
      <w:divBdr>
        <w:top w:val="none" w:sz="0" w:space="0" w:color="auto"/>
        <w:left w:val="none" w:sz="0" w:space="0" w:color="auto"/>
        <w:bottom w:val="none" w:sz="0" w:space="0" w:color="auto"/>
        <w:right w:val="none" w:sz="0" w:space="0" w:color="auto"/>
      </w:divBdr>
    </w:div>
    <w:div w:id="1996565875">
      <w:bodyDiv w:val="1"/>
      <w:marLeft w:val="0"/>
      <w:marRight w:val="0"/>
      <w:marTop w:val="0"/>
      <w:marBottom w:val="0"/>
      <w:divBdr>
        <w:top w:val="none" w:sz="0" w:space="0" w:color="auto"/>
        <w:left w:val="none" w:sz="0" w:space="0" w:color="auto"/>
        <w:bottom w:val="none" w:sz="0" w:space="0" w:color="auto"/>
        <w:right w:val="none" w:sz="0" w:space="0" w:color="auto"/>
      </w:divBdr>
    </w:div>
    <w:div w:id="20690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eipzig" TargetMode="External"/><Relationship Id="rId21" Type="http://schemas.openxmlformats.org/officeDocument/2006/relationships/hyperlink" Target="https://en.wikipedia.org/wiki/Plantation,_Florida" TargetMode="External"/><Relationship Id="rId34" Type="http://schemas.openxmlformats.org/officeDocument/2006/relationships/hyperlink" Target="https://en.wikipedia.org/wiki/Memphis,_Tennessee" TargetMode="External"/><Relationship Id="rId42" Type="http://schemas.openxmlformats.org/officeDocument/2006/relationships/hyperlink" Target="https://en.wikipedia.org/wiki/Supply_chain_management" TargetMode="External"/><Relationship Id="rId47" Type="http://schemas.openxmlformats.org/officeDocument/2006/relationships/hyperlink" Target="https://en.wikipedia.org/wiki/UPS_Flight_Forward" TargetMode="External"/><Relationship Id="rId50" Type="http://schemas.openxmlformats.org/officeDocument/2006/relationships/hyperlink" Target="https://en.wikipedia.org/wiki/Greater_Atlanta" TargetMode="External"/><Relationship Id="rId55" Type="http://schemas.openxmlformats.org/officeDocument/2006/relationships/hyperlink" Target="https://www.marketing91.com/service-differentiation/" TargetMode="External"/><Relationship Id="rId63" Type="http://schemas.openxmlformats.org/officeDocument/2006/relationships/hyperlink" Target="https://www.marketing91.com/event-marketing-brand-equit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Abraaj_Capital" TargetMode="External"/><Relationship Id="rId29" Type="http://schemas.openxmlformats.org/officeDocument/2006/relationships/hyperlink" Target="https://en.wikipedia.org/wiki/Memphis,_Tennessee" TargetMode="External"/><Relationship Id="rId11" Type="http://schemas.openxmlformats.org/officeDocument/2006/relationships/hyperlink" Target="https://en.wikipedia.org/wiki/FedEx" TargetMode="External"/><Relationship Id="rId24" Type="http://schemas.openxmlformats.org/officeDocument/2006/relationships/hyperlink" Target="https://en.wikipedia.org/wiki/Hong_Kong" TargetMode="External"/><Relationship Id="rId32" Type="http://schemas.openxmlformats.org/officeDocument/2006/relationships/hyperlink" Target="https://en.wikipedia.org/wiki/FedEx_Express" TargetMode="External"/><Relationship Id="rId37" Type="http://schemas.openxmlformats.org/officeDocument/2006/relationships/hyperlink" Target="https://en.wikipedia.org/wiki/Syllabic_abbreviation" TargetMode="External"/><Relationship Id="rId40" Type="http://schemas.openxmlformats.org/officeDocument/2006/relationships/hyperlink" Target="https://en.wikipedia.org/wiki/Multinational_corporation" TargetMode="External"/><Relationship Id="rId45" Type="http://schemas.openxmlformats.org/officeDocument/2006/relationships/hyperlink" Target="https://en.wikipedia.org/wiki/UPS_Airlines" TargetMode="External"/><Relationship Id="rId53" Type="http://schemas.openxmlformats.org/officeDocument/2006/relationships/hyperlink" Target="https://www.marketing91.com/goals/" TargetMode="External"/><Relationship Id="rId58" Type="http://schemas.openxmlformats.org/officeDocument/2006/relationships/hyperlink" Target="https://www.marketing91.com/swot-analysis-dhl/"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marketing91.com/types-of-market/" TargetMode="External"/><Relationship Id="rId19" Type="http://schemas.openxmlformats.org/officeDocument/2006/relationships/footer" Target="footer1.xml"/><Relationship Id="rId14" Type="http://schemas.openxmlformats.org/officeDocument/2006/relationships/hyperlink" Target="https://en.wikipedia.org/wiki/Southeast_Asia" TargetMode="External"/><Relationship Id="rId22" Type="http://schemas.openxmlformats.org/officeDocument/2006/relationships/hyperlink" Target="https://en.wikipedia.org/wiki/Singapore" TargetMode="External"/><Relationship Id="rId27" Type="http://schemas.openxmlformats.org/officeDocument/2006/relationships/hyperlink" Target="https://en.wikipedia.org/wiki/Multinational_corporation" TargetMode="External"/><Relationship Id="rId30" Type="http://schemas.openxmlformats.org/officeDocument/2006/relationships/hyperlink" Target="https://en.wikipedia.org/wiki/Tennessee" TargetMode="External"/><Relationship Id="rId35" Type="http://schemas.openxmlformats.org/officeDocument/2006/relationships/hyperlink" Target="https://en.wikipedia.org/wiki/Tennessee" TargetMode="External"/><Relationship Id="rId43" Type="http://schemas.openxmlformats.org/officeDocument/2006/relationships/hyperlink" Target="https://en.wikipedia.org/wiki/United_Parcel_Service" TargetMode="External"/><Relationship Id="rId48" Type="http://schemas.openxmlformats.org/officeDocument/2006/relationships/hyperlink" Target="https://en.wikipedia.org/wiki/United_Parcel_Service" TargetMode="External"/><Relationship Id="rId56" Type="http://schemas.openxmlformats.org/officeDocument/2006/relationships/hyperlink" Target="https://www.marketing91.com/diffusion-innovation/" TargetMode="External"/><Relationship Id="rId64" Type="http://schemas.openxmlformats.org/officeDocument/2006/relationships/header" Target="header1.xml"/><Relationship Id="rId8" Type="http://schemas.openxmlformats.org/officeDocument/2006/relationships/hyperlink" Target="https://en.wikipedia.org/wiki/Airborne_Express" TargetMode="External"/><Relationship Id="rId51" Type="http://schemas.openxmlformats.org/officeDocument/2006/relationships/hyperlink" Target="https://buildsuccessfulstartups.com/market-segmentation-examples/" TargetMode="External"/><Relationship Id="rId3" Type="http://schemas.openxmlformats.org/officeDocument/2006/relationships/styles" Target="styles.xml"/><Relationship Id="rId12" Type="http://schemas.openxmlformats.org/officeDocument/2006/relationships/hyperlink" Target="https://en.wikipedia.org/wiki/NASDAQ" TargetMode="External"/><Relationship Id="rId17" Type="http://schemas.openxmlformats.org/officeDocument/2006/relationships/hyperlink" Target="https://en.wikipedia.org/wiki/Management_buyout" TargetMode="External"/><Relationship Id="rId25" Type="http://schemas.openxmlformats.org/officeDocument/2006/relationships/hyperlink" Target="https://en.wikipedia.org/wiki/China" TargetMode="External"/><Relationship Id="rId33" Type="http://schemas.openxmlformats.org/officeDocument/2006/relationships/hyperlink" Target="https://en.wikipedia.org/wiki/Top_100_Contractors_of_the_U.S._federal_government" TargetMode="External"/><Relationship Id="rId38" Type="http://schemas.openxmlformats.org/officeDocument/2006/relationships/hyperlink" Target="https://en.wikipedia.org/wiki/FedEx_Express" TargetMode="External"/><Relationship Id="rId46" Type="http://schemas.openxmlformats.org/officeDocument/2006/relationships/hyperlink" Target="https://en.wikipedia.org/wiki/UPS_Freight" TargetMode="External"/><Relationship Id="rId59" Type="http://schemas.openxmlformats.org/officeDocument/2006/relationships/hyperlink" Target="https://www.marketing91.com/marketing-mix-of-fedex/" TargetMode="External"/><Relationship Id="rId67" Type="http://schemas.openxmlformats.org/officeDocument/2006/relationships/theme" Target="theme/theme1.xml"/><Relationship Id="rId20" Type="http://schemas.openxmlformats.org/officeDocument/2006/relationships/hyperlink" Target="https://en.wikipedia.org/wiki/Americas" TargetMode="External"/><Relationship Id="rId41" Type="http://schemas.openxmlformats.org/officeDocument/2006/relationships/hyperlink" Target="https://en.wikipedia.org/wiki/Package_delivery" TargetMode="External"/><Relationship Id="rId54" Type="http://schemas.openxmlformats.org/officeDocument/2006/relationships/hyperlink" Target="https://www.marketing91.com/people-marketing-mix/" TargetMode="External"/><Relationship Id="rId62" Type="http://schemas.openxmlformats.org/officeDocument/2006/relationships/hyperlink" Target="https://www.marketing91.com/opportunity-analysi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Aramex" TargetMode="External"/><Relationship Id="rId23" Type="http://schemas.openxmlformats.org/officeDocument/2006/relationships/hyperlink" Target="https://en.wikipedia.org/wiki/Malaysia" TargetMode="External"/><Relationship Id="rId28" Type="http://schemas.openxmlformats.org/officeDocument/2006/relationships/hyperlink" Target="https://en.wikipedia.org/wiki/Multinational_corporation" TargetMode="External"/><Relationship Id="rId36" Type="http://schemas.openxmlformats.org/officeDocument/2006/relationships/hyperlink" Target="https://en.wikipedia.org/wiki/FedEx" TargetMode="External"/><Relationship Id="rId49" Type="http://schemas.openxmlformats.org/officeDocument/2006/relationships/hyperlink" Target="https://en.wikipedia.org/wiki/Sandy_Springs,_Georgia" TargetMode="External"/><Relationship Id="rId57" Type="http://schemas.openxmlformats.org/officeDocument/2006/relationships/hyperlink" Target="https://www.marketing91.com/how-to-make-your-business-more-efficient-by-upgrading-technology/" TargetMode="External"/><Relationship Id="rId10" Type="http://schemas.openxmlformats.org/officeDocument/2006/relationships/hyperlink" Target="https://en.wikipedia.org/wiki/Dubai" TargetMode="External"/><Relationship Id="rId31" Type="http://schemas.openxmlformats.org/officeDocument/2006/relationships/hyperlink" Target="https://en.wikipedia.org/wiki/Syllabic_abbreviation" TargetMode="External"/><Relationship Id="rId44" Type="http://schemas.openxmlformats.org/officeDocument/2006/relationships/hyperlink" Target="https://en.wikipedia.org/wiki/FedEx" TargetMode="External"/><Relationship Id="rId52" Type="http://schemas.openxmlformats.org/officeDocument/2006/relationships/hyperlink" Target="https://www.marketing91.com/market/" TargetMode="External"/><Relationship Id="rId60" Type="http://schemas.openxmlformats.org/officeDocument/2006/relationships/hyperlink" Target="https://www.marketing91.com/international-marketing/"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n.wikipedia.org/wiki/Middle_East" TargetMode="External"/><Relationship Id="rId13" Type="http://schemas.openxmlformats.org/officeDocument/2006/relationships/hyperlink" Target="https://en.wikipedia.org/wiki/Initial_public_offering" TargetMode="External"/><Relationship Id="rId18" Type="http://schemas.openxmlformats.org/officeDocument/2006/relationships/hyperlink" Target="https://en.wikipedia.org/wiki/Dubai_Financial_Market" TargetMode="External"/><Relationship Id="rId39" Type="http://schemas.openxmlformats.org/officeDocument/2006/relationships/hyperlink" Target="https://en.wikipedia.org/wiki/Top_100_Contractors_of_the_U.S._federal_gover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8E722-3DEC-4A8F-A60D-8C0187E4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13</Pages>
  <Words>3404</Words>
  <Characters>19405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3</cp:revision>
  <dcterms:created xsi:type="dcterms:W3CDTF">2020-05-14T07:30:00Z</dcterms:created>
  <dcterms:modified xsi:type="dcterms:W3CDTF">2020-05-14T16:10:00Z</dcterms:modified>
</cp:coreProperties>
</file>