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16486" w14:textId="65D8A1A8" w:rsidR="008662CA" w:rsidRDefault="008662CA" w:rsidP="004A7205">
      <w:pPr>
        <w:pStyle w:val="TOCHeading"/>
        <w:spacing w:line="360" w:lineRule="auto"/>
        <w:jc w:val="center"/>
        <w:rPr>
          <w:rFonts w:asciiTheme="minorHAnsi" w:eastAsiaTheme="minorHAnsi" w:hAnsiTheme="minorHAnsi" w:cstheme="minorBidi"/>
          <w:color w:val="auto"/>
          <w:sz w:val="22"/>
          <w:szCs w:val="22"/>
          <w:lang w:val="ar-SA"/>
        </w:rPr>
      </w:pPr>
    </w:p>
    <w:p w14:paraId="42BEA630" w14:textId="26FA5874" w:rsidR="00C7441A" w:rsidRDefault="00C7441A" w:rsidP="00C7441A">
      <w:pPr>
        <w:rPr>
          <w:lang w:val="ar-SA"/>
        </w:rPr>
      </w:pPr>
    </w:p>
    <w:p w14:paraId="6D202BE3" w14:textId="064083D4" w:rsidR="00C7441A" w:rsidRDefault="00C7441A" w:rsidP="00C7441A">
      <w:pPr>
        <w:rPr>
          <w:lang w:val="ar-SA"/>
        </w:rPr>
      </w:pPr>
    </w:p>
    <w:p w14:paraId="740DFFE7" w14:textId="77777777" w:rsidR="00C7441A" w:rsidRPr="00C7441A" w:rsidRDefault="00C7441A" w:rsidP="00C7441A">
      <w:pPr>
        <w:rPr>
          <w:rtl/>
          <w:lang w:val="ar-SA"/>
        </w:rPr>
      </w:pPr>
    </w:p>
    <w:tbl>
      <w:tblPr>
        <w:tblStyle w:val="TableGrid"/>
        <w:bidiVisual/>
        <w:tblW w:w="0" w:type="auto"/>
        <w:tblLook w:val="04A0" w:firstRow="1" w:lastRow="0" w:firstColumn="1" w:lastColumn="0" w:noHBand="0" w:noVBand="1"/>
      </w:tblPr>
      <w:tblGrid>
        <w:gridCol w:w="8630"/>
      </w:tblGrid>
      <w:tr w:rsidR="008662CA" w14:paraId="7A1E27D3" w14:textId="77777777" w:rsidTr="008662CA">
        <w:tc>
          <w:tcPr>
            <w:tcW w:w="8630" w:type="dxa"/>
            <w:tcBorders>
              <w:top w:val="single" w:sz="36" w:space="0" w:color="auto"/>
              <w:bottom w:val="single" w:sz="36" w:space="0" w:color="auto"/>
            </w:tcBorders>
          </w:tcPr>
          <w:p w14:paraId="551861DB" w14:textId="77777777" w:rsidR="008662CA" w:rsidRDefault="008662CA" w:rsidP="008662CA">
            <w:pPr>
              <w:bidi/>
              <w:spacing w:line="259" w:lineRule="auto"/>
              <w:jc w:val="right"/>
              <w:rPr>
                <w:lang w:val="ar-SA"/>
              </w:rPr>
            </w:pPr>
          </w:p>
          <w:p w14:paraId="78C9A28F" w14:textId="77777777" w:rsidR="008662CA" w:rsidRPr="009570B8" w:rsidRDefault="008662CA" w:rsidP="008662CA">
            <w:pPr>
              <w:spacing w:line="360" w:lineRule="auto"/>
              <w:ind w:right="1138"/>
              <w:rPr>
                <w:rFonts w:asciiTheme="majorBidi" w:hAnsiTheme="majorBidi" w:cstheme="majorBidi"/>
                <w:sz w:val="24"/>
                <w:szCs w:val="24"/>
              </w:rPr>
            </w:pPr>
            <w:r w:rsidRPr="009570B8">
              <w:rPr>
                <w:rFonts w:asciiTheme="majorBidi" w:hAnsiTheme="majorBidi" w:cstheme="majorBidi"/>
                <w:b/>
                <w:bCs/>
                <w:sz w:val="24"/>
                <w:szCs w:val="24"/>
              </w:rPr>
              <w:t>Unit Code</w:t>
            </w:r>
            <w:r w:rsidRPr="009570B8">
              <w:rPr>
                <w:rFonts w:asciiTheme="majorBidi" w:hAnsiTheme="majorBidi" w:cstheme="majorBidi"/>
                <w:sz w:val="24"/>
                <w:szCs w:val="24"/>
              </w:rPr>
              <w:tab/>
            </w:r>
            <w:r w:rsidRPr="009570B8">
              <w:rPr>
                <w:rFonts w:asciiTheme="majorBidi" w:hAnsiTheme="majorBidi" w:cstheme="majorBidi"/>
                <w:sz w:val="24"/>
                <w:szCs w:val="24"/>
              </w:rPr>
              <w:tab/>
              <w:t>:</w:t>
            </w:r>
            <w:r w:rsidRPr="009570B8">
              <w:rPr>
                <w:rFonts w:asciiTheme="majorBidi" w:hAnsiTheme="majorBidi" w:cstheme="majorBidi"/>
                <w:sz w:val="24"/>
                <w:szCs w:val="24"/>
              </w:rPr>
              <w:tab/>
              <w:t xml:space="preserve"> MKT 501</w:t>
            </w:r>
          </w:p>
          <w:p w14:paraId="6A6E4155" w14:textId="77777777" w:rsidR="008662CA" w:rsidRPr="009570B8" w:rsidRDefault="008662CA" w:rsidP="008662CA">
            <w:pPr>
              <w:spacing w:line="360" w:lineRule="auto"/>
              <w:ind w:right="1138"/>
              <w:rPr>
                <w:rFonts w:asciiTheme="majorBidi" w:hAnsiTheme="majorBidi" w:cstheme="majorBidi"/>
                <w:sz w:val="24"/>
                <w:szCs w:val="24"/>
              </w:rPr>
            </w:pPr>
            <w:r w:rsidRPr="009570B8">
              <w:rPr>
                <w:rFonts w:asciiTheme="majorBidi" w:hAnsiTheme="majorBidi" w:cstheme="majorBidi"/>
                <w:b/>
                <w:bCs/>
                <w:sz w:val="24"/>
                <w:szCs w:val="24"/>
              </w:rPr>
              <w:t>Topic Name</w:t>
            </w:r>
            <w:r w:rsidRPr="009570B8">
              <w:rPr>
                <w:rFonts w:asciiTheme="majorBidi" w:hAnsiTheme="majorBidi" w:cstheme="majorBidi"/>
                <w:sz w:val="24"/>
                <w:szCs w:val="24"/>
              </w:rPr>
              <w:tab/>
            </w:r>
            <w:r w:rsidRPr="009570B8">
              <w:rPr>
                <w:rFonts w:asciiTheme="majorBidi" w:hAnsiTheme="majorBidi" w:cstheme="majorBidi"/>
                <w:sz w:val="24"/>
                <w:szCs w:val="24"/>
              </w:rPr>
              <w:tab/>
              <w:t xml:space="preserve">: </w:t>
            </w:r>
            <w:r w:rsidRPr="009570B8">
              <w:rPr>
                <w:rFonts w:asciiTheme="majorBidi" w:hAnsiTheme="majorBidi" w:cstheme="majorBidi"/>
                <w:sz w:val="24"/>
                <w:szCs w:val="24"/>
              </w:rPr>
              <w:tab/>
              <w:t xml:space="preserve"> Marketing Management </w:t>
            </w:r>
          </w:p>
          <w:p w14:paraId="22CD3D9C" w14:textId="77777777" w:rsidR="008662CA" w:rsidRPr="009570B8" w:rsidRDefault="008662CA" w:rsidP="008662CA">
            <w:pPr>
              <w:spacing w:line="360" w:lineRule="auto"/>
              <w:ind w:right="1138"/>
              <w:rPr>
                <w:rFonts w:asciiTheme="majorBidi" w:hAnsiTheme="majorBidi" w:cstheme="majorBidi"/>
                <w:sz w:val="24"/>
                <w:szCs w:val="24"/>
              </w:rPr>
            </w:pPr>
            <w:r w:rsidRPr="009570B8">
              <w:rPr>
                <w:rFonts w:asciiTheme="majorBidi" w:hAnsiTheme="majorBidi" w:cstheme="majorBidi"/>
                <w:b/>
                <w:bCs/>
                <w:sz w:val="24"/>
                <w:szCs w:val="24"/>
              </w:rPr>
              <w:t>Lecturer Name</w:t>
            </w:r>
            <w:r w:rsidRPr="009570B8">
              <w:rPr>
                <w:rFonts w:asciiTheme="majorBidi" w:hAnsiTheme="majorBidi" w:cstheme="majorBidi"/>
                <w:sz w:val="24"/>
                <w:szCs w:val="24"/>
              </w:rPr>
              <w:t xml:space="preserve">       </w:t>
            </w:r>
            <w:r>
              <w:rPr>
                <w:rFonts w:asciiTheme="majorBidi" w:hAnsiTheme="majorBidi" w:cstheme="majorBidi"/>
                <w:sz w:val="24"/>
                <w:szCs w:val="24"/>
              </w:rPr>
              <w:t xml:space="preserve"> </w:t>
            </w:r>
            <w:proofErr w:type="gramStart"/>
            <w:r w:rsidRPr="009570B8">
              <w:rPr>
                <w:rFonts w:asciiTheme="majorBidi" w:hAnsiTheme="majorBidi" w:cstheme="majorBidi"/>
                <w:sz w:val="24"/>
                <w:szCs w:val="24"/>
              </w:rPr>
              <w:t xml:space="preserve">  :</w:t>
            </w:r>
            <w:proofErr w:type="gramEnd"/>
            <w:r w:rsidRPr="009570B8">
              <w:rPr>
                <w:rFonts w:asciiTheme="majorBidi" w:hAnsiTheme="majorBidi" w:cstheme="majorBidi"/>
                <w:sz w:val="24"/>
                <w:szCs w:val="24"/>
              </w:rPr>
              <w:t xml:space="preserve">         </w:t>
            </w:r>
            <w:r>
              <w:rPr>
                <w:rFonts w:asciiTheme="majorBidi" w:hAnsiTheme="majorBidi" w:cstheme="majorBidi"/>
                <w:sz w:val="24"/>
                <w:szCs w:val="24"/>
              </w:rPr>
              <w:t xml:space="preserve">  </w:t>
            </w:r>
            <w:r w:rsidRPr="009570B8">
              <w:rPr>
                <w:rFonts w:asciiTheme="majorBidi" w:hAnsiTheme="majorBidi" w:cstheme="majorBidi"/>
                <w:sz w:val="24"/>
                <w:szCs w:val="24"/>
              </w:rPr>
              <w:t xml:space="preserve"> Mr. Clay</w:t>
            </w:r>
          </w:p>
          <w:p w14:paraId="36C15A72" w14:textId="77777777" w:rsidR="008662CA" w:rsidRPr="009570B8" w:rsidRDefault="008662CA" w:rsidP="008662CA">
            <w:pPr>
              <w:spacing w:line="360" w:lineRule="auto"/>
              <w:ind w:right="1138"/>
              <w:rPr>
                <w:rFonts w:asciiTheme="majorBidi" w:hAnsiTheme="majorBidi" w:cstheme="majorBidi"/>
                <w:sz w:val="24"/>
                <w:szCs w:val="24"/>
              </w:rPr>
            </w:pPr>
            <w:r w:rsidRPr="009570B8">
              <w:rPr>
                <w:rFonts w:asciiTheme="majorBidi" w:hAnsiTheme="majorBidi" w:cstheme="majorBidi"/>
                <w:b/>
                <w:bCs/>
                <w:sz w:val="24"/>
                <w:szCs w:val="24"/>
              </w:rPr>
              <w:t>Submission Date</w:t>
            </w:r>
            <w:r w:rsidRPr="009570B8">
              <w:rPr>
                <w:rFonts w:asciiTheme="majorBidi" w:hAnsiTheme="majorBidi" w:cstheme="majorBidi"/>
                <w:sz w:val="24"/>
                <w:szCs w:val="24"/>
              </w:rPr>
              <w:tab/>
              <w:t xml:space="preserve">: </w:t>
            </w:r>
            <w:r w:rsidRPr="009570B8">
              <w:rPr>
                <w:rFonts w:asciiTheme="majorBidi" w:hAnsiTheme="majorBidi" w:cstheme="majorBidi"/>
                <w:sz w:val="24"/>
                <w:szCs w:val="24"/>
              </w:rPr>
              <w:tab/>
              <w:t xml:space="preserve"> May 14</w:t>
            </w:r>
            <w:r w:rsidRPr="009570B8">
              <w:rPr>
                <w:rFonts w:asciiTheme="majorBidi" w:hAnsiTheme="majorBidi" w:cstheme="majorBidi"/>
                <w:sz w:val="24"/>
                <w:szCs w:val="24"/>
                <w:vertAlign w:val="superscript"/>
              </w:rPr>
              <w:t>th</w:t>
            </w:r>
            <w:r w:rsidRPr="009570B8">
              <w:rPr>
                <w:rFonts w:asciiTheme="majorBidi" w:hAnsiTheme="majorBidi" w:cstheme="majorBidi"/>
                <w:sz w:val="24"/>
                <w:szCs w:val="24"/>
              </w:rPr>
              <w:t>, 2020</w:t>
            </w:r>
          </w:p>
          <w:p w14:paraId="32B799E9" w14:textId="77777777" w:rsidR="008662CA" w:rsidRPr="009570B8" w:rsidRDefault="008662CA" w:rsidP="008662CA">
            <w:pPr>
              <w:spacing w:line="360" w:lineRule="auto"/>
              <w:ind w:right="1138"/>
              <w:rPr>
                <w:rFonts w:asciiTheme="majorBidi" w:hAnsiTheme="majorBidi" w:cstheme="majorBidi"/>
                <w:sz w:val="24"/>
                <w:szCs w:val="24"/>
              </w:rPr>
            </w:pPr>
            <w:r w:rsidRPr="009570B8">
              <w:rPr>
                <w:rFonts w:asciiTheme="majorBidi" w:hAnsiTheme="majorBidi" w:cstheme="majorBidi"/>
                <w:b/>
                <w:bCs/>
                <w:sz w:val="24"/>
                <w:szCs w:val="24"/>
              </w:rPr>
              <w:t>Student Name</w:t>
            </w:r>
            <w:r w:rsidRPr="009570B8">
              <w:rPr>
                <w:rFonts w:asciiTheme="majorBidi" w:hAnsiTheme="majorBidi" w:cstheme="majorBidi"/>
                <w:sz w:val="24"/>
                <w:szCs w:val="24"/>
              </w:rPr>
              <w:t xml:space="preserve">   </w:t>
            </w:r>
            <w:r w:rsidRPr="009570B8">
              <w:rPr>
                <w:rFonts w:asciiTheme="majorBidi" w:hAnsiTheme="majorBidi" w:cstheme="majorBidi"/>
                <w:sz w:val="24"/>
                <w:szCs w:val="24"/>
              </w:rPr>
              <w:tab/>
              <w:t>:</w:t>
            </w:r>
            <w:r>
              <w:rPr>
                <w:rFonts w:asciiTheme="majorBidi" w:hAnsiTheme="majorBidi" w:cstheme="majorBidi"/>
                <w:sz w:val="24"/>
                <w:szCs w:val="24"/>
              </w:rPr>
              <w:t xml:space="preserve">            </w:t>
            </w:r>
            <w:r w:rsidRPr="009570B8">
              <w:rPr>
                <w:rFonts w:asciiTheme="majorBidi" w:hAnsiTheme="majorBidi" w:cstheme="majorBidi"/>
                <w:sz w:val="24"/>
                <w:szCs w:val="24"/>
              </w:rPr>
              <w:t>Nada Nasser Al Ghamdi</w:t>
            </w:r>
          </w:p>
          <w:p w14:paraId="489858F5" w14:textId="458A05B2" w:rsidR="008662CA" w:rsidRPr="009570B8" w:rsidRDefault="008662CA" w:rsidP="008662CA">
            <w:pPr>
              <w:spacing w:line="360" w:lineRule="auto"/>
              <w:ind w:right="1138"/>
              <w:rPr>
                <w:rFonts w:asciiTheme="majorBidi" w:hAnsiTheme="majorBidi" w:cstheme="majorBidi"/>
                <w:sz w:val="24"/>
                <w:szCs w:val="24"/>
              </w:rPr>
            </w:pPr>
            <w:r w:rsidRPr="009570B8">
              <w:rPr>
                <w:rFonts w:asciiTheme="majorBidi" w:hAnsiTheme="majorBidi" w:cstheme="majorBidi"/>
                <w:b/>
                <w:bCs/>
                <w:sz w:val="24"/>
                <w:szCs w:val="24"/>
              </w:rPr>
              <w:t>Student ID</w:t>
            </w:r>
            <w:r w:rsidRPr="009570B8">
              <w:rPr>
                <w:rFonts w:asciiTheme="majorBidi" w:hAnsiTheme="majorBidi" w:cstheme="majorBidi"/>
                <w:sz w:val="24"/>
                <w:szCs w:val="24"/>
              </w:rPr>
              <w:t xml:space="preserve">            </w:t>
            </w:r>
            <w:r>
              <w:rPr>
                <w:rFonts w:asciiTheme="majorBidi" w:hAnsiTheme="majorBidi" w:cstheme="majorBidi"/>
                <w:sz w:val="24"/>
                <w:szCs w:val="24"/>
              </w:rPr>
              <w:t xml:space="preserve">  </w:t>
            </w:r>
            <w:r w:rsidRPr="009570B8">
              <w:rPr>
                <w:rFonts w:asciiTheme="majorBidi" w:hAnsiTheme="majorBidi" w:cstheme="majorBidi"/>
                <w:sz w:val="24"/>
                <w:szCs w:val="24"/>
              </w:rPr>
              <w:t xml:space="preserve"> </w:t>
            </w:r>
            <w:proofErr w:type="gramStart"/>
            <w:r w:rsidRPr="009570B8">
              <w:rPr>
                <w:rFonts w:asciiTheme="majorBidi" w:hAnsiTheme="majorBidi" w:cstheme="majorBidi"/>
                <w:sz w:val="24"/>
                <w:szCs w:val="24"/>
              </w:rPr>
              <w:t xml:space="preserve">  :</w:t>
            </w:r>
            <w:proofErr w:type="gramEnd"/>
            <w:r w:rsidRPr="009570B8">
              <w:rPr>
                <w:rFonts w:asciiTheme="majorBidi" w:hAnsiTheme="majorBidi" w:cstheme="majorBidi"/>
                <w:sz w:val="24"/>
                <w:szCs w:val="24"/>
              </w:rPr>
              <w:t xml:space="preserve">         </w:t>
            </w:r>
            <w:r>
              <w:rPr>
                <w:rFonts w:asciiTheme="majorBidi" w:hAnsiTheme="majorBidi" w:cstheme="majorBidi"/>
                <w:sz w:val="24"/>
                <w:szCs w:val="24"/>
              </w:rPr>
              <w:t xml:space="preserve">   </w:t>
            </w:r>
            <w:r w:rsidRPr="009570B8">
              <w:rPr>
                <w:rFonts w:asciiTheme="majorBidi" w:hAnsiTheme="majorBidi" w:cstheme="majorBidi"/>
                <w:sz w:val="24"/>
                <w:szCs w:val="24"/>
              </w:rPr>
              <w:t>11005</w:t>
            </w:r>
          </w:p>
          <w:p w14:paraId="67D539FA" w14:textId="479CE854" w:rsidR="008662CA" w:rsidRPr="008662CA" w:rsidRDefault="008662CA" w:rsidP="008662CA">
            <w:pPr>
              <w:bidi/>
              <w:spacing w:line="259" w:lineRule="auto"/>
              <w:jc w:val="right"/>
              <w:rPr>
                <w:rFonts w:asciiTheme="minorBidi" w:hAnsiTheme="minorBidi"/>
                <w:sz w:val="24"/>
                <w:szCs w:val="24"/>
                <w:rtl/>
              </w:rPr>
            </w:pPr>
          </w:p>
        </w:tc>
      </w:tr>
    </w:tbl>
    <w:p w14:paraId="4878EDB8" w14:textId="77777777" w:rsidR="008662CA" w:rsidRDefault="008662CA" w:rsidP="008662CA">
      <w:pPr>
        <w:bidi/>
        <w:spacing w:line="259" w:lineRule="auto"/>
        <w:jc w:val="right"/>
        <w:rPr>
          <w:rtl/>
          <w:lang w:val="ar-SA"/>
        </w:rPr>
      </w:pPr>
      <w:r>
        <w:rPr>
          <w:rtl/>
          <w:lang w:val="ar-SA"/>
        </w:rPr>
        <w:br w:type="page"/>
      </w:r>
    </w:p>
    <w:sdt>
      <w:sdtPr>
        <w:rPr>
          <w:rFonts w:asciiTheme="minorHAnsi" w:eastAsiaTheme="minorHAnsi" w:hAnsiTheme="minorHAnsi" w:cstheme="minorBidi"/>
          <w:color w:val="auto"/>
          <w:sz w:val="22"/>
          <w:szCs w:val="22"/>
          <w:rtl/>
          <w:lang w:val="ar-SA"/>
        </w:rPr>
        <w:id w:val="-1367291779"/>
        <w:docPartObj>
          <w:docPartGallery w:val="Table of Contents"/>
          <w:docPartUnique/>
        </w:docPartObj>
      </w:sdtPr>
      <w:sdtEndPr>
        <w:rPr>
          <w:rtl w:val="0"/>
        </w:rPr>
      </w:sdtEndPr>
      <w:sdtContent>
        <w:p w14:paraId="41892F59" w14:textId="249A248D" w:rsidR="004A7205" w:rsidRDefault="004A7205" w:rsidP="004A7205">
          <w:pPr>
            <w:pStyle w:val="TOCHeading"/>
            <w:spacing w:line="360" w:lineRule="auto"/>
            <w:jc w:val="center"/>
            <w:rPr>
              <w:rFonts w:asciiTheme="majorBidi" w:hAnsiTheme="majorBidi"/>
              <w:b/>
              <w:bCs/>
              <w:color w:val="9C85C0" w:themeColor="accent5"/>
            </w:rPr>
          </w:pPr>
          <w:r>
            <w:rPr>
              <w:rFonts w:asciiTheme="majorBidi" w:hAnsiTheme="majorBidi"/>
              <w:b/>
              <w:bCs/>
              <w:color w:val="9C85C0" w:themeColor="accent5"/>
            </w:rPr>
            <w:t>Table of Contents</w:t>
          </w:r>
        </w:p>
        <w:p w14:paraId="010AA598" w14:textId="097EC651" w:rsidR="00CF491A" w:rsidRPr="00CF491A" w:rsidRDefault="004A7205" w:rsidP="00CF491A">
          <w:pPr>
            <w:pStyle w:val="TOC1"/>
            <w:tabs>
              <w:tab w:val="right" w:leader="dot" w:pos="8630"/>
            </w:tabs>
            <w:spacing w:line="360" w:lineRule="auto"/>
            <w:rPr>
              <w:rFonts w:eastAsiaTheme="minorEastAsia"/>
              <w:noProof/>
              <w:sz w:val="24"/>
              <w:szCs w:val="24"/>
            </w:rPr>
          </w:pPr>
          <w:r w:rsidRPr="00CF491A">
            <w:rPr>
              <w:rFonts w:asciiTheme="majorBidi" w:hAnsiTheme="majorBidi" w:cstheme="majorBidi"/>
              <w:sz w:val="36"/>
              <w:szCs w:val="36"/>
            </w:rPr>
            <w:fldChar w:fldCharType="begin"/>
          </w:r>
          <w:r w:rsidRPr="00CF491A">
            <w:rPr>
              <w:rFonts w:asciiTheme="majorBidi" w:hAnsiTheme="majorBidi" w:cstheme="majorBidi"/>
              <w:sz w:val="36"/>
              <w:szCs w:val="36"/>
            </w:rPr>
            <w:instrText xml:space="preserve"> TOC \o "1-3" \h \z \u </w:instrText>
          </w:r>
          <w:r w:rsidRPr="00CF491A">
            <w:rPr>
              <w:rFonts w:asciiTheme="majorBidi" w:hAnsiTheme="majorBidi" w:cstheme="majorBidi"/>
              <w:sz w:val="36"/>
              <w:szCs w:val="36"/>
            </w:rPr>
            <w:fldChar w:fldCharType="separate"/>
          </w:r>
          <w:hyperlink w:anchor="_Toc39595240" w:history="1">
            <w:r w:rsidR="00CF491A" w:rsidRPr="00CF491A">
              <w:rPr>
                <w:rStyle w:val="Hyperlink"/>
                <w:rFonts w:asciiTheme="majorBidi" w:hAnsiTheme="majorBidi"/>
                <w:b/>
                <w:noProof/>
                <w:sz w:val="24"/>
                <w:szCs w:val="24"/>
              </w:rPr>
              <w:t>Executive Summary</w:t>
            </w:r>
            <w:r w:rsidR="00CF491A" w:rsidRPr="00CF491A">
              <w:rPr>
                <w:noProof/>
                <w:webHidden/>
                <w:sz w:val="24"/>
                <w:szCs w:val="24"/>
              </w:rPr>
              <w:tab/>
            </w:r>
            <w:r w:rsidR="00F30E2B">
              <w:rPr>
                <w:rStyle w:val="Hyperlink"/>
                <w:noProof/>
                <w:sz w:val="24"/>
                <w:szCs w:val="24"/>
              </w:rPr>
              <w:t>3</w:t>
            </w:r>
          </w:hyperlink>
        </w:p>
        <w:p w14:paraId="107F573F" w14:textId="6993E4E1"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41" w:history="1">
            <w:r w:rsidR="00CF491A" w:rsidRPr="00CF491A">
              <w:rPr>
                <w:rStyle w:val="Hyperlink"/>
                <w:rFonts w:asciiTheme="majorBidi" w:hAnsiTheme="majorBidi"/>
                <w:b/>
                <w:noProof/>
                <w:sz w:val="24"/>
                <w:szCs w:val="24"/>
              </w:rPr>
              <w:t>Nestle Overview</w:t>
            </w:r>
            <w:r w:rsidR="00CF491A" w:rsidRPr="00CF491A">
              <w:rPr>
                <w:noProof/>
                <w:webHidden/>
                <w:sz w:val="24"/>
                <w:szCs w:val="24"/>
              </w:rPr>
              <w:tab/>
            </w:r>
            <w:r w:rsidR="00F30E2B">
              <w:rPr>
                <w:rStyle w:val="Hyperlink"/>
                <w:noProof/>
                <w:sz w:val="24"/>
                <w:szCs w:val="24"/>
              </w:rPr>
              <w:t>3</w:t>
            </w:r>
          </w:hyperlink>
        </w:p>
        <w:p w14:paraId="0042B7A5" w14:textId="1B216A16" w:rsidR="00CF491A" w:rsidRPr="00CF491A" w:rsidRDefault="000D5B82" w:rsidP="00365167">
          <w:pPr>
            <w:pStyle w:val="TOC1"/>
            <w:tabs>
              <w:tab w:val="right" w:leader="dot" w:pos="8630"/>
            </w:tabs>
            <w:spacing w:line="360" w:lineRule="auto"/>
            <w:rPr>
              <w:rFonts w:eastAsiaTheme="minorEastAsia"/>
              <w:noProof/>
              <w:sz w:val="24"/>
              <w:szCs w:val="24"/>
            </w:rPr>
          </w:pPr>
          <w:hyperlink w:anchor="_Toc39595242" w:history="1">
            <w:r w:rsidR="00CF491A" w:rsidRPr="00CF491A">
              <w:rPr>
                <w:rStyle w:val="Hyperlink"/>
                <w:rFonts w:asciiTheme="majorBidi" w:hAnsiTheme="majorBidi"/>
                <w:b/>
                <w:noProof/>
                <w:sz w:val="24"/>
                <w:szCs w:val="24"/>
              </w:rPr>
              <w:t xml:space="preserve">Competition Definition (Comparison Between </w:t>
            </w:r>
            <w:r w:rsidR="00365167">
              <w:rPr>
                <w:rFonts w:asciiTheme="majorBidi" w:hAnsiTheme="majorBidi"/>
                <w:b/>
                <w:sz w:val="28"/>
                <w:szCs w:val="24"/>
              </w:rPr>
              <w:t>Nestle</w:t>
            </w:r>
            <w:r w:rsidR="00365167" w:rsidRPr="00CF491A">
              <w:rPr>
                <w:rStyle w:val="Hyperlink"/>
                <w:rFonts w:asciiTheme="majorBidi" w:hAnsiTheme="majorBidi"/>
                <w:b/>
                <w:noProof/>
                <w:sz w:val="24"/>
                <w:szCs w:val="24"/>
              </w:rPr>
              <w:t xml:space="preserve"> </w:t>
            </w:r>
            <w:r w:rsidR="00CF491A" w:rsidRPr="00CF491A">
              <w:rPr>
                <w:rStyle w:val="Hyperlink"/>
                <w:rFonts w:asciiTheme="majorBidi" w:hAnsiTheme="majorBidi"/>
                <w:b/>
                <w:noProof/>
                <w:sz w:val="24"/>
                <w:szCs w:val="24"/>
              </w:rPr>
              <w:t>&amp; Unilever VN)</w:t>
            </w:r>
            <w:r w:rsidR="00CF491A" w:rsidRPr="00CF491A">
              <w:rPr>
                <w:noProof/>
                <w:webHidden/>
                <w:sz w:val="24"/>
                <w:szCs w:val="24"/>
              </w:rPr>
              <w:tab/>
            </w:r>
            <w:r w:rsidR="00F30E2B">
              <w:rPr>
                <w:rStyle w:val="Hyperlink"/>
                <w:noProof/>
                <w:sz w:val="24"/>
                <w:szCs w:val="24"/>
              </w:rPr>
              <w:t>6</w:t>
            </w:r>
          </w:hyperlink>
        </w:p>
        <w:p w14:paraId="1A8BD84B" w14:textId="617145CB"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43" w:history="1">
            <w:r w:rsidR="00CF491A" w:rsidRPr="00CF491A">
              <w:rPr>
                <w:rStyle w:val="Hyperlink"/>
                <w:rFonts w:asciiTheme="majorBidi" w:hAnsiTheme="majorBidi"/>
                <w:b/>
                <w:noProof/>
                <w:sz w:val="24"/>
                <w:szCs w:val="24"/>
              </w:rPr>
              <w:t>Target Market of Nestle</w:t>
            </w:r>
            <w:r w:rsidR="00CF491A" w:rsidRPr="00CF491A">
              <w:rPr>
                <w:noProof/>
                <w:webHidden/>
                <w:sz w:val="24"/>
                <w:szCs w:val="24"/>
              </w:rPr>
              <w:tab/>
            </w:r>
            <w:r w:rsidR="00F30E2B">
              <w:rPr>
                <w:rStyle w:val="Hyperlink"/>
                <w:noProof/>
                <w:sz w:val="24"/>
                <w:szCs w:val="24"/>
              </w:rPr>
              <w:t>7</w:t>
            </w:r>
          </w:hyperlink>
        </w:p>
        <w:p w14:paraId="01F56663" w14:textId="06F8DC21"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44" w:history="1">
            <w:r w:rsidR="00CF491A" w:rsidRPr="00CF491A">
              <w:rPr>
                <w:rStyle w:val="Hyperlink"/>
                <w:rFonts w:asciiTheme="majorBidi" w:hAnsiTheme="majorBidi"/>
                <w:b/>
                <w:noProof/>
                <w:sz w:val="24"/>
                <w:szCs w:val="24"/>
              </w:rPr>
              <w:t>Nestle Market Segmentation</w:t>
            </w:r>
            <w:r w:rsidR="00CF491A" w:rsidRPr="00CF491A">
              <w:rPr>
                <w:noProof/>
                <w:webHidden/>
                <w:sz w:val="24"/>
                <w:szCs w:val="24"/>
              </w:rPr>
              <w:tab/>
            </w:r>
            <w:r w:rsidR="00F30E2B">
              <w:rPr>
                <w:rStyle w:val="Hyperlink"/>
                <w:noProof/>
                <w:sz w:val="24"/>
                <w:szCs w:val="24"/>
              </w:rPr>
              <w:t>8</w:t>
            </w:r>
          </w:hyperlink>
        </w:p>
        <w:p w14:paraId="3E658D4A" w14:textId="6560A4B6"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45" w:history="1">
            <w:r w:rsidR="00CF491A" w:rsidRPr="00CF491A">
              <w:rPr>
                <w:rStyle w:val="Hyperlink"/>
                <w:rFonts w:asciiTheme="majorBidi" w:hAnsiTheme="majorBidi"/>
                <w:b/>
                <w:noProof/>
                <w:sz w:val="24"/>
                <w:szCs w:val="24"/>
              </w:rPr>
              <w:t>Nestle SWOT Analysis</w:t>
            </w:r>
            <w:r w:rsidR="00CF491A" w:rsidRPr="00CF491A">
              <w:rPr>
                <w:noProof/>
                <w:webHidden/>
                <w:sz w:val="24"/>
                <w:szCs w:val="24"/>
              </w:rPr>
              <w:tab/>
            </w:r>
            <w:r w:rsidR="00F30E2B">
              <w:rPr>
                <w:rStyle w:val="Hyperlink"/>
                <w:noProof/>
                <w:sz w:val="24"/>
                <w:szCs w:val="24"/>
              </w:rPr>
              <w:t>9</w:t>
            </w:r>
          </w:hyperlink>
        </w:p>
        <w:p w14:paraId="58EA1D3F" w14:textId="40CE5091"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46" w:history="1">
            <w:r w:rsidR="00CF491A" w:rsidRPr="00CF491A">
              <w:rPr>
                <w:rStyle w:val="Hyperlink"/>
                <w:rFonts w:asciiTheme="majorBidi" w:hAnsiTheme="majorBidi"/>
                <w:b/>
                <w:noProof/>
                <w:sz w:val="24"/>
                <w:szCs w:val="24"/>
              </w:rPr>
              <w:t>4 p's of Nestle</w:t>
            </w:r>
            <w:r w:rsidR="00CF491A" w:rsidRPr="00CF491A">
              <w:rPr>
                <w:noProof/>
                <w:webHidden/>
                <w:sz w:val="24"/>
                <w:szCs w:val="24"/>
              </w:rPr>
              <w:tab/>
            </w:r>
            <w:r w:rsidR="00CF491A" w:rsidRPr="00CF491A">
              <w:rPr>
                <w:rStyle w:val="Hyperlink"/>
                <w:noProof/>
                <w:sz w:val="24"/>
                <w:szCs w:val="24"/>
                <w:rtl/>
              </w:rPr>
              <w:fldChar w:fldCharType="begin"/>
            </w:r>
            <w:r w:rsidR="00CF491A" w:rsidRPr="00CF491A">
              <w:rPr>
                <w:noProof/>
                <w:webHidden/>
                <w:sz w:val="24"/>
                <w:szCs w:val="24"/>
              </w:rPr>
              <w:instrText xml:space="preserve"> PAGEREF _Toc39595246 \h </w:instrText>
            </w:r>
            <w:r w:rsidR="00CF491A" w:rsidRPr="00CF491A">
              <w:rPr>
                <w:rStyle w:val="Hyperlink"/>
                <w:noProof/>
                <w:sz w:val="24"/>
                <w:szCs w:val="24"/>
                <w:rtl/>
              </w:rPr>
            </w:r>
            <w:r w:rsidR="00CF491A" w:rsidRPr="00CF491A">
              <w:rPr>
                <w:rStyle w:val="Hyperlink"/>
                <w:noProof/>
                <w:sz w:val="24"/>
                <w:szCs w:val="24"/>
                <w:rtl/>
              </w:rPr>
              <w:fldChar w:fldCharType="separate"/>
            </w:r>
            <w:r w:rsidR="00F57E79">
              <w:rPr>
                <w:noProof/>
                <w:webHidden/>
                <w:sz w:val="24"/>
                <w:szCs w:val="24"/>
              </w:rPr>
              <w:t>1</w:t>
            </w:r>
            <w:r w:rsidR="00F30E2B">
              <w:rPr>
                <w:noProof/>
                <w:webHidden/>
                <w:sz w:val="24"/>
                <w:szCs w:val="24"/>
              </w:rPr>
              <w:t>2</w:t>
            </w:r>
            <w:r w:rsidR="00CF491A" w:rsidRPr="00CF491A">
              <w:rPr>
                <w:rStyle w:val="Hyperlink"/>
                <w:noProof/>
                <w:sz w:val="24"/>
                <w:szCs w:val="24"/>
                <w:rtl/>
              </w:rPr>
              <w:fldChar w:fldCharType="end"/>
            </w:r>
          </w:hyperlink>
        </w:p>
        <w:p w14:paraId="2870EC61" w14:textId="79370A55"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47" w:history="1">
            <w:r w:rsidR="00CF491A" w:rsidRPr="00CF491A">
              <w:rPr>
                <w:rStyle w:val="Hyperlink"/>
                <w:rFonts w:asciiTheme="majorBidi" w:hAnsiTheme="majorBidi"/>
                <w:b/>
                <w:noProof/>
                <w:sz w:val="24"/>
                <w:szCs w:val="24"/>
              </w:rPr>
              <w:t>Conclusion</w:t>
            </w:r>
            <w:r w:rsidR="00CF491A" w:rsidRPr="00CF491A">
              <w:rPr>
                <w:noProof/>
                <w:webHidden/>
                <w:sz w:val="24"/>
                <w:szCs w:val="24"/>
              </w:rPr>
              <w:tab/>
            </w:r>
            <w:r w:rsidR="00CF491A" w:rsidRPr="00CF491A">
              <w:rPr>
                <w:rStyle w:val="Hyperlink"/>
                <w:noProof/>
                <w:sz w:val="24"/>
                <w:szCs w:val="24"/>
                <w:rtl/>
              </w:rPr>
              <w:fldChar w:fldCharType="begin"/>
            </w:r>
            <w:r w:rsidR="00CF491A" w:rsidRPr="00CF491A">
              <w:rPr>
                <w:noProof/>
                <w:webHidden/>
                <w:sz w:val="24"/>
                <w:szCs w:val="24"/>
              </w:rPr>
              <w:instrText xml:space="preserve"> PAGEREF _Toc39595247 \h </w:instrText>
            </w:r>
            <w:r w:rsidR="00CF491A" w:rsidRPr="00CF491A">
              <w:rPr>
                <w:rStyle w:val="Hyperlink"/>
                <w:noProof/>
                <w:sz w:val="24"/>
                <w:szCs w:val="24"/>
                <w:rtl/>
              </w:rPr>
            </w:r>
            <w:r w:rsidR="00CF491A" w:rsidRPr="00CF491A">
              <w:rPr>
                <w:rStyle w:val="Hyperlink"/>
                <w:noProof/>
                <w:sz w:val="24"/>
                <w:szCs w:val="24"/>
                <w:rtl/>
              </w:rPr>
              <w:fldChar w:fldCharType="separate"/>
            </w:r>
            <w:r w:rsidR="00F57E79">
              <w:rPr>
                <w:noProof/>
                <w:webHidden/>
                <w:sz w:val="24"/>
                <w:szCs w:val="24"/>
              </w:rPr>
              <w:t>1</w:t>
            </w:r>
            <w:r w:rsidR="00F30E2B">
              <w:rPr>
                <w:noProof/>
                <w:webHidden/>
                <w:sz w:val="24"/>
                <w:szCs w:val="24"/>
              </w:rPr>
              <w:t>4</w:t>
            </w:r>
            <w:r w:rsidR="00CF491A" w:rsidRPr="00CF491A">
              <w:rPr>
                <w:rStyle w:val="Hyperlink"/>
                <w:noProof/>
                <w:sz w:val="24"/>
                <w:szCs w:val="24"/>
                <w:rtl/>
              </w:rPr>
              <w:fldChar w:fldCharType="end"/>
            </w:r>
          </w:hyperlink>
        </w:p>
        <w:p w14:paraId="0F290DB2" w14:textId="091F053E"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48" w:history="1">
            <w:r w:rsidR="00CF491A" w:rsidRPr="00CF491A">
              <w:rPr>
                <w:rStyle w:val="Hyperlink"/>
                <w:rFonts w:asciiTheme="majorBidi" w:hAnsiTheme="majorBidi"/>
                <w:b/>
                <w:noProof/>
                <w:sz w:val="24"/>
                <w:szCs w:val="24"/>
              </w:rPr>
              <w:t>Recommendations</w:t>
            </w:r>
            <w:r w:rsidR="00CF491A" w:rsidRPr="00CF491A">
              <w:rPr>
                <w:noProof/>
                <w:webHidden/>
                <w:sz w:val="24"/>
                <w:szCs w:val="24"/>
              </w:rPr>
              <w:tab/>
            </w:r>
            <w:r w:rsidR="00CF491A" w:rsidRPr="00CF491A">
              <w:rPr>
                <w:rStyle w:val="Hyperlink"/>
                <w:noProof/>
                <w:sz w:val="24"/>
                <w:szCs w:val="24"/>
                <w:rtl/>
              </w:rPr>
              <w:fldChar w:fldCharType="begin"/>
            </w:r>
            <w:r w:rsidR="00CF491A" w:rsidRPr="00CF491A">
              <w:rPr>
                <w:noProof/>
                <w:webHidden/>
                <w:sz w:val="24"/>
                <w:szCs w:val="24"/>
              </w:rPr>
              <w:instrText xml:space="preserve"> PAGEREF _Toc39595248 \h </w:instrText>
            </w:r>
            <w:r w:rsidR="00CF491A" w:rsidRPr="00CF491A">
              <w:rPr>
                <w:rStyle w:val="Hyperlink"/>
                <w:noProof/>
                <w:sz w:val="24"/>
                <w:szCs w:val="24"/>
                <w:rtl/>
              </w:rPr>
            </w:r>
            <w:r w:rsidR="00CF491A" w:rsidRPr="00CF491A">
              <w:rPr>
                <w:rStyle w:val="Hyperlink"/>
                <w:noProof/>
                <w:sz w:val="24"/>
                <w:szCs w:val="24"/>
                <w:rtl/>
              </w:rPr>
              <w:fldChar w:fldCharType="separate"/>
            </w:r>
            <w:r w:rsidR="00F57E79">
              <w:rPr>
                <w:noProof/>
                <w:webHidden/>
                <w:sz w:val="24"/>
                <w:szCs w:val="24"/>
              </w:rPr>
              <w:t>1</w:t>
            </w:r>
            <w:r w:rsidR="00F30E2B">
              <w:rPr>
                <w:noProof/>
                <w:webHidden/>
                <w:sz w:val="24"/>
                <w:szCs w:val="24"/>
              </w:rPr>
              <w:t>5</w:t>
            </w:r>
            <w:r w:rsidR="00CF491A" w:rsidRPr="00CF491A">
              <w:rPr>
                <w:rStyle w:val="Hyperlink"/>
                <w:noProof/>
                <w:sz w:val="24"/>
                <w:szCs w:val="24"/>
                <w:rtl/>
              </w:rPr>
              <w:fldChar w:fldCharType="end"/>
            </w:r>
          </w:hyperlink>
        </w:p>
        <w:p w14:paraId="34FF31F1" w14:textId="01E697DF"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49" w:history="1">
            <w:r w:rsidR="00CF491A" w:rsidRPr="00CF491A">
              <w:rPr>
                <w:rStyle w:val="Hyperlink"/>
                <w:rFonts w:asciiTheme="majorBidi" w:hAnsiTheme="majorBidi"/>
                <w:b/>
                <w:noProof/>
                <w:sz w:val="24"/>
                <w:szCs w:val="24"/>
              </w:rPr>
              <w:t>Appendix</w:t>
            </w:r>
            <w:r w:rsidR="00CF491A" w:rsidRPr="00CF491A">
              <w:rPr>
                <w:noProof/>
                <w:webHidden/>
                <w:sz w:val="24"/>
                <w:szCs w:val="24"/>
              </w:rPr>
              <w:tab/>
            </w:r>
            <w:r w:rsidR="00CF491A" w:rsidRPr="00CF491A">
              <w:rPr>
                <w:rStyle w:val="Hyperlink"/>
                <w:noProof/>
                <w:sz w:val="24"/>
                <w:szCs w:val="24"/>
                <w:rtl/>
              </w:rPr>
              <w:fldChar w:fldCharType="begin"/>
            </w:r>
            <w:r w:rsidR="00CF491A" w:rsidRPr="00CF491A">
              <w:rPr>
                <w:noProof/>
                <w:webHidden/>
                <w:sz w:val="24"/>
                <w:szCs w:val="24"/>
              </w:rPr>
              <w:instrText xml:space="preserve"> PAGEREF _Toc39595249 \h </w:instrText>
            </w:r>
            <w:r w:rsidR="00CF491A" w:rsidRPr="00CF491A">
              <w:rPr>
                <w:rStyle w:val="Hyperlink"/>
                <w:noProof/>
                <w:sz w:val="24"/>
                <w:szCs w:val="24"/>
                <w:rtl/>
              </w:rPr>
            </w:r>
            <w:r w:rsidR="00CF491A" w:rsidRPr="00CF491A">
              <w:rPr>
                <w:rStyle w:val="Hyperlink"/>
                <w:noProof/>
                <w:sz w:val="24"/>
                <w:szCs w:val="24"/>
                <w:rtl/>
              </w:rPr>
              <w:fldChar w:fldCharType="separate"/>
            </w:r>
            <w:r w:rsidR="00F57E79">
              <w:rPr>
                <w:noProof/>
                <w:webHidden/>
                <w:sz w:val="24"/>
                <w:szCs w:val="24"/>
              </w:rPr>
              <w:t>1</w:t>
            </w:r>
            <w:r w:rsidR="00F30E2B">
              <w:rPr>
                <w:noProof/>
                <w:webHidden/>
                <w:sz w:val="24"/>
                <w:szCs w:val="24"/>
              </w:rPr>
              <w:t>6</w:t>
            </w:r>
            <w:r w:rsidR="00CF491A" w:rsidRPr="00CF491A">
              <w:rPr>
                <w:rStyle w:val="Hyperlink"/>
                <w:noProof/>
                <w:sz w:val="24"/>
                <w:szCs w:val="24"/>
                <w:rtl/>
              </w:rPr>
              <w:fldChar w:fldCharType="end"/>
            </w:r>
          </w:hyperlink>
        </w:p>
        <w:p w14:paraId="3D2BC0F2" w14:textId="39E44AAD" w:rsidR="00CF491A" w:rsidRPr="00CF491A" w:rsidRDefault="000D5B82" w:rsidP="00CF491A">
          <w:pPr>
            <w:pStyle w:val="TOC1"/>
            <w:tabs>
              <w:tab w:val="right" w:leader="dot" w:pos="8630"/>
            </w:tabs>
            <w:spacing w:line="360" w:lineRule="auto"/>
            <w:rPr>
              <w:rFonts w:eastAsiaTheme="minorEastAsia"/>
              <w:noProof/>
              <w:sz w:val="24"/>
              <w:szCs w:val="24"/>
            </w:rPr>
          </w:pPr>
          <w:hyperlink w:anchor="_Toc39595250" w:history="1">
            <w:r w:rsidR="00CF491A" w:rsidRPr="00CF491A">
              <w:rPr>
                <w:rStyle w:val="Hyperlink"/>
                <w:rFonts w:asciiTheme="majorBidi" w:hAnsiTheme="majorBidi"/>
                <w:b/>
                <w:noProof/>
                <w:sz w:val="24"/>
                <w:szCs w:val="24"/>
              </w:rPr>
              <w:t>References</w:t>
            </w:r>
            <w:r w:rsidR="00CF491A" w:rsidRPr="00CF491A">
              <w:rPr>
                <w:noProof/>
                <w:webHidden/>
                <w:sz w:val="24"/>
                <w:szCs w:val="24"/>
              </w:rPr>
              <w:tab/>
            </w:r>
            <w:r w:rsidR="00CF491A" w:rsidRPr="00CF491A">
              <w:rPr>
                <w:rStyle w:val="Hyperlink"/>
                <w:noProof/>
                <w:sz w:val="24"/>
                <w:szCs w:val="24"/>
                <w:rtl/>
              </w:rPr>
              <w:fldChar w:fldCharType="begin"/>
            </w:r>
            <w:r w:rsidR="00CF491A" w:rsidRPr="00CF491A">
              <w:rPr>
                <w:noProof/>
                <w:webHidden/>
                <w:sz w:val="24"/>
                <w:szCs w:val="24"/>
              </w:rPr>
              <w:instrText xml:space="preserve"> PAGEREF _Toc39595250 \h </w:instrText>
            </w:r>
            <w:r w:rsidR="00CF491A" w:rsidRPr="00CF491A">
              <w:rPr>
                <w:rStyle w:val="Hyperlink"/>
                <w:noProof/>
                <w:sz w:val="24"/>
                <w:szCs w:val="24"/>
                <w:rtl/>
              </w:rPr>
            </w:r>
            <w:r w:rsidR="00CF491A" w:rsidRPr="00CF491A">
              <w:rPr>
                <w:rStyle w:val="Hyperlink"/>
                <w:noProof/>
                <w:sz w:val="24"/>
                <w:szCs w:val="24"/>
                <w:rtl/>
              </w:rPr>
              <w:fldChar w:fldCharType="separate"/>
            </w:r>
            <w:r w:rsidR="00F57E79">
              <w:rPr>
                <w:noProof/>
                <w:webHidden/>
                <w:sz w:val="24"/>
                <w:szCs w:val="24"/>
              </w:rPr>
              <w:t>1</w:t>
            </w:r>
            <w:r w:rsidR="00F30E2B">
              <w:rPr>
                <w:noProof/>
                <w:webHidden/>
                <w:sz w:val="24"/>
                <w:szCs w:val="24"/>
              </w:rPr>
              <w:t>8</w:t>
            </w:r>
            <w:r w:rsidR="00CF491A" w:rsidRPr="00CF491A">
              <w:rPr>
                <w:rStyle w:val="Hyperlink"/>
                <w:noProof/>
                <w:sz w:val="24"/>
                <w:szCs w:val="24"/>
                <w:rtl/>
              </w:rPr>
              <w:fldChar w:fldCharType="end"/>
            </w:r>
          </w:hyperlink>
        </w:p>
        <w:p w14:paraId="61B69851" w14:textId="5295C7F3" w:rsidR="004A7205" w:rsidRDefault="004A7205" w:rsidP="00CF491A">
          <w:pPr>
            <w:spacing w:line="360" w:lineRule="auto"/>
          </w:pPr>
          <w:r w:rsidRPr="00CF491A">
            <w:rPr>
              <w:rFonts w:asciiTheme="majorBidi" w:hAnsiTheme="majorBidi" w:cstheme="majorBidi"/>
              <w:b/>
              <w:bCs/>
              <w:sz w:val="36"/>
              <w:szCs w:val="36"/>
              <w:lang w:val="ar-SA"/>
            </w:rPr>
            <w:fldChar w:fldCharType="end"/>
          </w:r>
        </w:p>
      </w:sdtContent>
    </w:sdt>
    <w:p w14:paraId="34FE47D9" w14:textId="77777777" w:rsidR="004A7205" w:rsidRDefault="004A7205" w:rsidP="004A7205">
      <w:pPr>
        <w:bidi/>
        <w:spacing w:line="360" w:lineRule="auto"/>
        <w:rPr>
          <w:rFonts w:asciiTheme="majorBidi" w:eastAsiaTheme="majorEastAsia" w:hAnsiTheme="majorBidi" w:cstheme="majorBidi"/>
          <w:b/>
          <w:color w:val="9C85C0" w:themeColor="accent5"/>
          <w:sz w:val="28"/>
          <w:szCs w:val="28"/>
          <w:rtl/>
        </w:rPr>
      </w:pPr>
      <w:r>
        <w:rPr>
          <w:rFonts w:asciiTheme="majorBidi" w:hAnsiTheme="majorBidi"/>
          <w:b/>
          <w:bCs/>
          <w:sz w:val="28"/>
        </w:rPr>
        <w:br w:type="page"/>
      </w:r>
    </w:p>
    <w:p w14:paraId="1A17234E" w14:textId="77777777" w:rsidR="004A7205" w:rsidRDefault="004A7205" w:rsidP="004A7205">
      <w:pPr>
        <w:pStyle w:val="Heading1"/>
        <w:spacing w:line="360" w:lineRule="auto"/>
        <w:rPr>
          <w:rFonts w:asciiTheme="majorBidi" w:hAnsiTheme="majorBidi"/>
          <w:b/>
          <w:bCs w:val="0"/>
          <w:sz w:val="28"/>
          <w:rtl/>
        </w:rPr>
      </w:pPr>
      <w:bookmarkStart w:id="0" w:name="_Toc39595240"/>
      <w:r>
        <w:rPr>
          <w:rFonts w:asciiTheme="majorBidi" w:hAnsiTheme="majorBidi"/>
          <w:b/>
          <w:bCs w:val="0"/>
          <w:sz w:val="28"/>
        </w:rPr>
        <w:lastRenderedPageBreak/>
        <w:t>Executive Summary</w:t>
      </w:r>
      <w:bookmarkEnd w:id="0"/>
      <w:r>
        <w:rPr>
          <w:rFonts w:asciiTheme="majorBidi" w:hAnsiTheme="majorBidi"/>
          <w:b/>
          <w:bCs w:val="0"/>
          <w:sz w:val="28"/>
        </w:rPr>
        <w:t xml:space="preserve"> </w:t>
      </w:r>
    </w:p>
    <w:p w14:paraId="371A05C2" w14:textId="4E0E36F9" w:rsidR="004A7205" w:rsidRDefault="00E166AB" w:rsidP="00365167">
      <w:pPr>
        <w:tabs>
          <w:tab w:val="left" w:pos="1541"/>
        </w:tabs>
        <w:spacing w:line="360" w:lineRule="auto"/>
        <w:jc w:val="both"/>
        <w:rPr>
          <w:rFonts w:asciiTheme="majorBidi" w:hAnsiTheme="majorBidi" w:cstheme="majorBidi"/>
          <w:sz w:val="24"/>
          <w:szCs w:val="24"/>
        </w:rPr>
      </w:pPr>
      <w:r>
        <w:rPr>
          <w:rFonts w:asciiTheme="majorBidi" w:hAnsiTheme="majorBidi" w:cstheme="majorBidi"/>
          <w:sz w:val="24"/>
          <w:szCs w:val="24"/>
        </w:rPr>
        <w:t>"</w:t>
      </w:r>
      <w:r w:rsidRPr="00E166AB">
        <w:rPr>
          <w:rFonts w:asciiTheme="majorBidi" w:hAnsiTheme="majorBidi" w:cstheme="majorBidi"/>
          <w:sz w:val="24"/>
          <w:szCs w:val="24"/>
        </w:rPr>
        <w:t xml:space="preserve">Good food, Good life. </w:t>
      </w:r>
      <w:r w:rsidR="00365167" w:rsidRPr="00E166AB">
        <w:rPr>
          <w:rFonts w:asciiTheme="majorBidi" w:hAnsiTheme="majorBidi" w:cstheme="majorBidi"/>
          <w:sz w:val="24"/>
          <w:szCs w:val="24"/>
        </w:rPr>
        <w:t>It is</w:t>
      </w:r>
      <w:r w:rsidRPr="00E166AB">
        <w:rPr>
          <w:rFonts w:asciiTheme="majorBidi" w:hAnsiTheme="majorBidi" w:cstheme="majorBidi"/>
          <w:sz w:val="24"/>
          <w:szCs w:val="24"/>
        </w:rPr>
        <w:t xml:space="preserve"> </w:t>
      </w:r>
      <w:r w:rsidR="00FD70C0">
        <w:rPr>
          <w:rFonts w:asciiTheme="majorBidi" w:hAnsiTheme="majorBidi" w:cstheme="majorBidi"/>
          <w:sz w:val="24"/>
          <w:szCs w:val="24"/>
        </w:rPr>
        <w:t xml:space="preserve">a </w:t>
      </w:r>
      <w:r w:rsidRPr="00E166AB">
        <w:rPr>
          <w:rFonts w:asciiTheme="majorBidi" w:hAnsiTheme="majorBidi" w:cstheme="majorBidi"/>
          <w:sz w:val="24"/>
          <w:szCs w:val="24"/>
        </w:rPr>
        <w:t>good business. Consumer expectations, competition, trade landscapes, and society are all evolving at an unprecedented pace. Our company must respond to deliver good food in ever more relevant, accessible, and sustainable ways. Every choice we make reflects our commitment to deliver Good food, Good life. Good is about holding ourselves to high standards and always striving to be better.</w:t>
      </w:r>
      <w:r>
        <w:rPr>
          <w:rFonts w:asciiTheme="majorBidi" w:hAnsiTheme="majorBidi" w:cstheme="majorBidi"/>
          <w:sz w:val="24"/>
          <w:szCs w:val="24"/>
        </w:rPr>
        <w:t>"</w:t>
      </w:r>
    </w:p>
    <w:p w14:paraId="7303730E" w14:textId="19DC2987" w:rsidR="00E166AB" w:rsidRDefault="00E166AB" w:rsidP="004A7205">
      <w:pPr>
        <w:tabs>
          <w:tab w:val="left" w:pos="1541"/>
        </w:tabs>
        <w:spacing w:line="360" w:lineRule="auto"/>
        <w:jc w:val="both"/>
        <w:rPr>
          <w:rFonts w:asciiTheme="majorBidi" w:hAnsiTheme="majorBidi" w:cstheme="majorBidi"/>
          <w:sz w:val="24"/>
          <w:szCs w:val="24"/>
          <w:rtl/>
        </w:rPr>
      </w:pPr>
      <w:r w:rsidRPr="00E166AB">
        <w:rPr>
          <w:rFonts w:asciiTheme="majorBidi" w:hAnsiTheme="majorBidi" w:cstheme="majorBidi"/>
          <w:sz w:val="24"/>
          <w:szCs w:val="24"/>
        </w:rPr>
        <w:t>This is the motto on which Nestlé depends on its marketing strategy in order to spread more and broadly in the market, as it is a food company that works to export healthy, nutritious foodstuffs in the body, and Nestlé is considered a world leader in its industry and products that are difficult to compare or compete with others.</w:t>
      </w:r>
    </w:p>
    <w:p w14:paraId="2E31F071" w14:textId="0CC13DB7" w:rsidR="00E166AB" w:rsidRPr="00E166AB" w:rsidRDefault="00E166AB" w:rsidP="004A7205">
      <w:pPr>
        <w:tabs>
          <w:tab w:val="left" w:pos="1541"/>
        </w:tabs>
        <w:spacing w:line="360" w:lineRule="auto"/>
        <w:jc w:val="both"/>
        <w:rPr>
          <w:rFonts w:asciiTheme="majorBidi" w:hAnsiTheme="majorBidi" w:cstheme="majorBidi"/>
          <w:sz w:val="24"/>
          <w:szCs w:val="24"/>
        </w:rPr>
      </w:pPr>
      <w:r w:rsidRPr="00E166AB">
        <w:rPr>
          <w:rFonts w:asciiTheme="majorBidi" w:hAnsiTheme="majorBidi" w:cstheme="majorBidi"/>
          <w:sz w:val="24"/>
          <w:szCs w:val="24"/>
        </w:rPr>
        <w:t>In this research, we will study the Swiss food company Nestle, and we will focus on this research on the marketing strategy adopted by Nestlé. This study includes an overview of the life of the product in Nestlé, distribution of products and the target market, SWOT analysis and the study of the marketing mix, and at the end of the research, some Recommendations that will modify the marketing strategy in order to increase its production.</w:t>
      </w:r>
    </w:p>
    <w:p w14:paraId="7C5BA230" w14:textId="34678467" w:rsidR="004A7205" w:rsidRDefault="00413056" w:rsidP="004A7205">
      <w:pPr>
        <w:pStyle w:val="Heading1"/>
        <w:spacing w:line="360" w:lineRule="auto"/>
        <w:rPr>
          <w:rFonts w:asciiTheme="majorBidi" w:hAnsiTheme="majorBidi"/>
          <w:b/>
          <w:bCs w:val="0"/>
          <w:sz w:val="28"/>
          <w:szCs w:val="24"/>
        </w:rPr>
      </w:pPr>
      <w:bookmarkStart w:id="1" w:name="_Toc39595241"/>
      <w:r>
        <w:rPr>
          <w:rFonts w:asciiTheme="majorBidi" w:hAnsiTheme="majorBidi"/>
          <w:b/>
          <w:bCs w:val="0"/>
          <w:sz w:val="28"/>
          <w:szCs w:val="24"/>
        </w:rPr>
        <w:t>Nestle</w:t>
      </w:r>
      <w:r w:rsidR="004A7205">
        <w:rPr>
          <w:rFonts w:asciiTheme="majorBidi" w:hAnsiTheme="majorBidi"/>
          <w:b/>
          <w:bCs w:val="0"/>
          <w:sz w:val="28"/>
          <w:szCs w:val="24"/>
        </w:rPr>
        <w:t xml:space="preserve"> Overview</w:t>
      </w:r>
      <w:bookmarkEnd w:id="1"/>
      <w:r w:rsidR="004A7205">
        <w:rPr>
          <w:rFonts w:asciiTheme="majorBidi" w:hAnsiTheme="majorBidi"/>
          <w:b/>
          <w:bCs w:val="0"/>
          <w:sz w:val="28"/>
          <w:szCs w:val="24"/>
        </w:rPr>
        <w:t xml:space="preserve"> </w:t>
      </w:r>
    </w:p>
    <w:p w14:paraId="22337ED4" w14:textId="6E6672C6" w:rsidR="004A7205" w:rsidRPr="004A7205" w:rsidRDefault="004A7205" w:rsidP="004A7205">
      <w:pPr>
        <w:tabs>
          <w:tab w:val="left" w:pos="1541"/>
        </w:tabs>
        <w:spacing w:line="360" w:lineRule="auto"/>
        <w:jc w:val="both"/>
        <w:rPr>
          <w:rFonts w:asciiTheme="majorBidi" w:hAnsiTheme="majorBidi" w:cstheme="majorBidi"/>
          <w:sz w:val="24"/>
          <w:szCs w:val="24"/>
        </w:rPr>
      </w:pPr>
      <w:r w:rsidRPr="004A7205">
        <w:rPr>
          <w:rFonts w:asciiTheme="majorBidi" w:hAnsiTheme="majorBidi" w:cstheme="majorBidi"/>
          <w:sz w:val="24"/>
          <w:szCs w:val="24"/>
        </w:rPr>
        <w:t>Nestlé was founded in 1866, where its beginnings were through the establishment of two companies that were separate from each other and then they became one company called Nestlé, and the company has done much work to expand the distribution of its products throughout Europe and the United States.</w:t>
      </w:r>
      <w:r w:rsidR="007F1B3D">
        <w:rPr>
          <w:rFonts w:asciiTheme="majorBidi" w:hAnsiTheme="majorBidi" w:cstheme="majorBidi"/>
          <w:sz w:val="24"/>
          <w:szCs w:val="24"/>
        </w:rPr>
        <w:t xml:space="preserve"> (</w:t>
      </w:r>
      <w:proofErr w:type="spellStart"/>
      <w:r w:rsidR="007F1B3D" w:rsidRPr="00C35D75">
        <w:rPr>
          <w:rFonts w:asciiTheme="majorBidi" w:hAnsiTheme="majorBidi" w:cstheme="majorBidi"/>
          <w:sz w:val="24"/>
          <w:szCs w:val="24"/>
        </w:rPr>
        <w:t>Immonen</w:t>
      </w:r>
      <w:proofErr w:type="spellEnd"/>
      <w:r w:rsidR="007F1B3D">
        <w:rPr>
          <w:rFonts w:asciiTheme="majorBidi" w:hAnsiTheme="majorBidi" w:cstheme="majorBidi"/>
          <w:sz w:val="24"/>
          <w:szCs w:val="24"/>
        </w:rPr>
        <w:t>, 2008)</w:t>
      </w:r>
    </w:p>
    <w:p w14:paraId="2C953ECB" w14:textId="77777777" w:rsidR="004A7205" w:rsidRPr="004A7205" w:rsidRDefault="004A7205" w:rsidP="004A7205">
      <w:pPr>
        <w:tabs>
          <w:tab w:val="left" w:pos="1541"/>
        </w:tabs>
        <w:spacing w:line="360" w:lineRule="auto"/>
        <w:jc w:val="both"/>
        <w:rPr>
          <w:rFonts w:asciiTheme="majorBidi" w:hAnsiTheme="majorBidi" w:cstheme="majorBidi"/>
          <w:sz w:val="24"/>
          <w:szCs w:val="24"/>
        </w:rPr>
      </w:pPr>
      <w:r w:rsidRPr="004A7205">
        <w:rPr>
          <w:rFonts w:asciiTheme="majorBidi" w:hAnsiTheme="majorBidi" w:cstheme="majorBidi"/>
          <w:sz w:val="24"/>
          <w:szCs w:val="24"/>
        </w:rPr>
        <w:t>In 1867, two brothers from the United States, Charles and George Page, founded the Swiss Condensed Milk Company, the first opening in Britain in 1873.</w:t>
      </w:r>
    </w:p>
    <w:p w14:paraId="1BB8CCC9" w14:textId="1A01DBA2" w:rsidR="004A7205" w:rsidRDefault="004A7205" w:rsidP="004A7205">
      <w:pPr>
        <w:tabs>
          <w:tab w:val="left" w:pos="1541"/>
        </w:tabs>
        <w:spacing w:line="360" w:lineRule="auto"/>
        <w:jc w:val="both"/>
        <w:rPr>
          <w:rFonts w:asciiTheme="majorBidi" w:hAnsiTheme="majorBidi" w:cstheme="majorBidi"/>
          <w:sz w:val="24"/>
          <w:szCs w:val="24"/>
        </w:rPr>
      </w:pPr>
      <w:r w:rsidRPr="004A7205">
        <w:rPr>
          <w:rFonts w:asciiTheme="majorBidi" w:hAnsiTheme="majorBidi" w:cstheme="majorBidi"/>
          <w:sz w:val="24"/>
          <w:szCs w:val="24"/>
        </w:rPr>
        <w:t>In 1866, Henri Nestlé developed baby food that is based on milk and health products, then began marketing and promoting his products, and he succeeded in making Nestlé a large, global, and worldwide brand.</w:t>
      </w:r>
      <w:r w:rsidR="007F1B3D">
        <w:rPr>
          <w:rFonts w:asciiTheme="majorBidi" w:hAnsiTheme="majorBidi" w:cstheme="majorBidi"/>
          <w:sz w:val="24"/>
          <w:szCs w:val="24"/>
        </w:rPr>
        <w:t xml:space="preserve"> (</w:t>
      </w:r>
      <w:proofErr w:type="spellStart"/>
      <w:r w:rsidR="007F1B3D" w:rsidRPr="00C35D75">
        <w:rPr>
          <w:rFonts w:asciiTheme="majorBidi" w:hAnsiTheme="majorBidi" w:cstheme="majorBidi"/>
          <w:sz w:val="24"/>
          <w:szCs w:val="24"/>
        </w:rPr>
        <w:t>Immonen</w:t>
      </w:r>
      <w:proofErr w:type="spellEnd"/>
      <w:r w:rsidR="007F1B3D">
        <w:rPr>
          <w:rFonts w:asciiTheme="majorBidi" w:hAnsiTheme="majorBidi" w:cstheme="majorBidi"/>
          <w:sz w:val="24"/>
          <w:szCs w:val="24"/>
        </w:rPr>
        <w:t>, 2008)</w:t>
      </w:r>
    </w:p>
    <w:p w14:paraId="4C708558" w14:textId="23F917EE" w:rsidR="00E241DE" w:rsidRDefault="00E241DE" w:rsidP="004A7205">
      <w:pPr>
        <w:tabs>
          <w:tab w:val="left" w:pos="1541"/>
        </w:tabs>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617DC14" wp14:editId="14D07126">
            <wp:extent cx="5486400" cy="1577340"/>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98B5A0.tmp"/>
                    <pic:cNvPicPr/>
                  </pic:nvPicPr>
                  <pic:blipFill>
                    <a:blip r:embed="rId8">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86400" cy="1577340"/>
                    </a:xfrm>
                    <a:prstGeom prst="rect">
                      <a:avLst/>
                    </a:prstGeom>
                  </pic:spPr>
                </pic:pic>
              </a:graphicData>
            </a:graphic>
          </wp:inline>
        </w:drawing>
      </w:r>
    </w:p>
    <w:p w14:paraId="1B94E941" w14:textId="4AA3BF48" w:rsidR="004A7205" w:rsidRPr="0036626F" w:rsidRDefault="00413056" w:rsidP="004A7205">
      <w:pPr>
        <w:pStyle w:val="ListParagraph"/>
        <w:numPr>
          <w:ilvl w:val="0"/>
          <w:numId w:val="9"/>
        </w:numPr>
        <w:tabs>
          <w:tab w:val="left" w:pos="1541"/>
        </w:tabs>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Nestle</w:t>
      </w:r>
      <w:r w:rsidR="004A7205" w:rsidRPr="0036626F">
        <w:rPr>
          <w:rFonts w:asciiTheme="majorBidi" w:hAnsiTheme="majorBidi" w:cstheme="majorBidi"/>
          <w:b/>
          <w:bCs/>
          <w:color w:val="B55374" w:themeColor="accent4" w:themeShade="BF"/>
          <w:sz w:val="24"/>
          <w:szCs w:val="24"/>
        </w:rPr>
        <w:t xml:space="preserve"> life cycle</w:t>
      </w:r>
    </w:p>
    <w:p w14:paraId="5E39EE2F" w14:textId="77777777" w:rsidR="00413056" w:rsidRPr="00413056" w:rsidRDefault="00413056" w:rsidP="00413056">
      <w:pPr>
        <w:tabs>
          <w:tab w:val="left" w:pos="1541"/>
        </w:tabs>
        <w:spacing w:line="360" w:lineRule="auto"/>
        <w:jc w:val="both"/>
        <w:rPr>
          <w:rFonts w:asciiTheme="majorBidi" w:hAnsiTheme="majorBidi" w:cstheme="majorBidi"/>
          <w:sz w:val="24"/>
          <w:szCs w:val="24"/>
        </w:rPr>
      </w:pPr>
      <w:r w:rsidRPr="00413056">
        <w:rPr>
          <w:rFonts w:asciiTheme="majorBidi" w:hAnsiTheme="majorBidi" w:cstheme="majorBidi"/>
          <w:sz w:val="24"/>
          <w:szCs w:val="24"/>
        </w:rPr>
        <w:t>The Swiss company Nestlé is the leading nutrition company in the field of food, health, and wellness in the world, and the company's revenues are close to millions of revenues.</w:t>
      </w:r>
    </w:p>
    <w:p w14:paraId="6F7363FA" w14:textId="2AFC4766" w:rsidR="00413056" w:rsidRPr="00413056" w:rsidRDefault="00413056" w:rsidP="00413056">
      <w:pPr>
        <w:tabs>
          <w:tab w:val="left" w:pos="1541"/>
        </w:tabs>
        <w:spacing w:line="360" w:lineRule="auto"/>
        <w:jc w:val="both"/>
        <w:rPr>
          <w:rFonts w:asciiTheme="majorBidi" w:hAnsiTheme="majorBidi" w:cstheme="majorBidi"/>
          <w:sz w:val="24"/>
          <w:szCs w:val="24"/>
        </w:rPr>
      </w:pPr>
      <w:r w:rsidRPr="00413056">
        <w:rPr>
          <w:rFonts w:asciiTheme="majorBidi" w:hAnsiTheme="majorBidi" w:cstheme="majorBidi"/>
          <w:sz w:val="24"/>
          <w:szCs w:val="24"/>
        </w:rPr>
        <w:t>The company's products are based on many foods such as breakfast cereals, sweets, baby food, coffee, frozen foods, snacks, and milk.</w:t>
      </w:r>
      <w:r w:rsidR="007F1B3D">
        <w:rPr>
          <w:rFonts w:asciiTheme="majorBidi" w:hAnsiTheme="majorBidi" w:cstheme="majorBidi"/>
          <w:sz w:val="24"/>
          <w:szCs w:val="24"/>
        </w:rPr>
        <w:t xml:space="preserve"> (</w:t>
      </w:r>
      <w:proofErr w:type="spellStart"/>
      <w:r w:rsidR="007F1B3D" w:rsidRPr="00C35D75">
        <w:rPr>
          <w:rFonts w:asciiTheme="majorBidi" w:hAnsiTheme="majorBidi" w:cstheme="majorBidi"/>
          <w:sz w:val="24"/>
          <w:szCs w:val="24"/>
        </w:rPr>
        <w:t>Immonen</w:t>
      </w:r>
      <w:proofErr w:type="spellEnd"/>
      <w:r w:rsidR="007F1B3D">
        <w:rPr>
          <w:rFonts w:asciiTheme="majorBidi" w:hAnsiTheme="majorBidi" w:cstheme="majorBidi"/>
          <w:sz w:val="24"/>
          <w:szCs w:val="24"/>
        </w:rPr>
        <w:t>, 2008)</w:t>
      </w:r>
    </w:p>
    <w:p w14:paraId="36579D3E" w14:textId="1629B2F5" w:rsidR="004A7205" w:rsidRDefault="00413056" w:rsidP="00413056">
      <w:pPr>
        <w:tabs>
          <w:tab w:val="left" w:pos="1541"/>
        </w:tabs>
        <w:spacing w:line="360" w:lineRule="auto"/>
        <w:jc w:val="both"/>
        <w:rPr>
          <w:rFonts w:asciiTheme="majorBidi" w:hAnsiTheme="majorBidi" w:cstheme="majorBidi"/>
          <w:sz w:val="24"/>
          <w:szCs w:val="24"/>
        </w:rPr>
      </w:pPr>
      <w:r w:rsidRPr="00413056">
        <w:rPr>
          <w:rFonts w:asciiTheme="majorBidi" w:hAnsiTheme="majorBidi" w:cstheme="majorBidi"/>
          <w:sz w:val="24"/>
          <w:szCs w:val="24"/>
        </w:rPr>
        <w:t>Nestlé is a brand and has many brands like Stouffers, Nescafe, Kit-Kat, Carnation, Nestlé Water, and many others</w:t>
      </w:r>
      <w:r w:rsidR="004A7205" w:rsidRPr="00307464">
        <w:rPr>
          <w:rFonts w:asciiTheme="majorBidi" w:hAnsiTheme="majorBidi" w:cstheme="majorBidi"/>
          <w:sz w:val="24"/>
          <w:szCs w:val="24"/>
        </w:rPr>
        <w:t>.</w:t>
      </w:r>
      <w:r w:rsidR="007F1B3D">
        <w:rPr>
          <w:rFonts w:asciiTheme="majorBidi" w:hAnsiTheme="majorBidi" w:cstheme="majorBidi"/>
          <w:sz w:val="24"/>
          <w:szCs w:val="24"/>
        </w:rPr>
        <w:t xml:space="preserve"> (</w:t>
      </w:r>
      <w:proofErr w:type="spellStart"/>
      <w:r w:rsidR="007F1B3D" w:rsidRPr="00C35D75">
        <w:rPr>
          <w:rFonts w:asciiTheme="majorBidi" w:hAnsiTheme="majorBidi" w:cstheme="majorBidi"/>
          <w:sz w:val="24"/>
          <w:szCs w:val="24"/>
        </w:rPr>
        <w:t>Immonen</w:t>
      </w:r>
      <w:proofErr w:type="spellEnd"/>
      <w:r w:rsidR="007F1B3D">
        <w:rPr>
          <w:rFonts w:asciiTheme="majorBidi" w:hAnsiTheme="majorBidi" w:cstheme="majorBidi"/>
          <w:sz w:val="24"/>
          <w:szCs w:val="24"/>
        </w:rPr>
        <w:t>, 2008)</w:t>
      </w:r>
    </w:p>
    <w:tbl>
      <w:tblPr>
        <w:tblStyle w:val="GridTable4-Accent4"/>
        <w:tblW w:w="0" w:type="auto"/>
        <w:jc w:val="center"/>
        <w:tblLook w:val="04A0" w:firstRow="1" w:lastRow="0" w:firstColumn="1" w:lastColumn="0" w:noHBand="0" w:noVBand="1"/>
      </w:tblPr>
      <w:tblGrid>
        <w:gridCol w:w="2941"/>
        <w:gridCol w:w="5689"/>
      </w:tblGrid>
      <w:tr w:rsidR="00413056" w14:paraId="00893318" w14:textId="77777777" w:rsidTr="004130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14:paraId="44F9919F" w14:textId="77777777" w:rsidR="00413056" w:rsidRPr="00AD2B7E" w:rsidRDefault="00413056" w:rsidP="00413056">
            <w:pPr>
              <w:spacing w:before="120" w:after="120" w:line="276" w:lineRule="auto"/>
              <w:jc w:val="center"/>
              <w:rPr>
                <w:rFonts w:asciiTheme="majorBidi" w:hAnsiTheme="majorBidi" w:cstheme="majorBidi"/>
                <w:sz w:val="24"/>
                <w:szCs w:val="20"/>
              </w:rPr>
            </w:pPr>
            <w:r w:rsidRPr="00AD2B7E">
              <w:rPr>
                <w:rFonts w:asciiTheme="majorBidi" w:eastAsia="Arial" w:hAnsiTheme="majorBidi" w:cstheme="majorBidi"/>
                <w:color w:val="252525"/>
                <w:sz w:val="24"/>
                <w:szCs w:val="20"/>
              </w:rPr>
              <w:t>Name</w:t>
            </w:r>
          </w:p>
        </w:tc>
        <w:tc>
          <w:tcPr>
            <w:tcW w:w="6063" w:type="dxa"/>
          </w:tcPr>
          <w:p w14:paraId="35545D39" w14:textId="321146D3" w:rsidR="00413056" w:rsidRPr="00AD2B7E" w:rsidRDefault="00413056" w:rsidP="00413056">
            <w:pPr>
              <w:spacing w:before="120" w:after="12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Nestle S. A</w:t>
            </w:r>
          </w:p>
        </w:tc>
      </w:tr>
      <w:tr w:rsidR="00413056" w14:paraId="455D4F73" w14:textId="77777777" w:rsidTr="002A2930">
        <w:trPr>
          <w:cnfStyle w:val="000000100000" w:firstRow="0" w:lastRow="0" w:firstColumn="0" w:lastColumn="0" w:oddVBand="0" w:evenVBand="0" w:oddHBand="1" w:evenHBand="0" w:firstRowFirstColumn="0" w:firstRowLastColumn="0" w:lastRowFirstColumn="0" w:lastRowLastColumn="0"/>
          <w:trHeight w:val="858"/>
          <w:jc w:val="center"/>
        </w:trPr>
        <w:tc>
          <w:tcPr>
            <w:cnfStyle w:val="001000000000" w:firstRow="0" w:lastRow="0" w:firstColumn="1" w:lastColumn="0" w:oddVBand="0" w:evenVBand="0" w:oddHBand="0" w:evenHBand="0" w:firstRowFirstColumn="0" w:firstRowLastColumn="0" w:lastRowFirstColumn="0" w:lastRowLastColumn="0"/>
            <w:tcW w:w="3297" w:type="dxa"/>
          </w:tcPr>
          <w:p w14:paraId="2A79DBF6" w14:textId="77777777" w:rsidR="00413056" w:rsidRPr="00AD2B7E" w:rsidRDefault="00413056" w:rsidP="00413056">
            <w:pPr>
              <w:spacing w:before="120" w:after="120" w:line="276" w:lineRule="auto"/>
              <w:jc w:val="center"/>
              <w:rPr>
                <w:rFonts w:asciiTheme="majorBidi" w:eastAsia="Arial" w:hAnsiTheme="majorBidi" w:cstheme="majorBidi"/>
                <w:b w:val="0"/>
                <w:bCs w:val="0"/>
                <w:color w:val="252525"/>
                <w:sz w:val="24"/>
                <w:szCs w:val="20"/>
              </w:rPr>
            </w:pPr>
          </w:p>
          <w:p w14:paraId="1FF847B5"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Logo</w:t>
            </w:r>
          </w:p>
        </w:tc>
        <w:tc>
          <w:tcPr>
            <w:tcW w:w="6063" w:type="dxa"/>
          </w:tcPr>
          <w:p w14:paraId="12E3B9D8" w14:textId="4EFE83B8" w:rsidR="00413056" w:rsidRPr="00AD2B7E" w:rsidRDefault="002A2930" w:rsidP="0041305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rPr>
            </w:pPr>
            <w:r w:rsidRPr="00AD2B7E">
              <w:rPr>
                <w:rFonts w:asciiTheme="majorBidi" w:hAnsiTheme="majorBidi" w:cstheme="majorBidi"/>
                <w:sz w:val="24"/>
                <w:szCs w:val="24"/>
              </w:rPr>
              <w:object w:dxaOrig="3960" w:dyaOrig="1728" w14:anchorId="209310D5">
                <v:rect id="rectole0000000003" o:spid="_x0000_i1025" style="width:198pt;height:27pt" o:ole="" o:preferrelative="t" stroked="f">
                  <v:imagedata r:id="rId9" o:title=""/>
                </v:rect>
                <o:OLEObject Type="Embed" ProgID="StaticMetafile" ShapeID="rectole0000000003" DrawAspect="Content" ObjectID="_1650745164" r:id="rId10"/>
              </w:object>
            </w:r>
          </w:p>
        </w:tc>
      </w:tr>
      <w:tr w:rsidR="00413056" w14:paraId="1836CD68" w14:textId="77777777" w:rsidTr="00413056">
        <w:trPr>
          <w:jc w:val="center"/>
        </w:trPr>
        <w:tc>
          <w:tcPr>
            <w:cnfStyle w:val="001000000000" w:firstRow="0" w:lastRow="0" w:firstColumn="1" w:lastColumn="0" w:oddVBand="0" w:evenVBand="0" w:oddHBand="0" w:evenHBand="0" w:firstRowFirstColumn="0" w:firstRowLastColumn="0" w:lastRowFirstColumn="0" w:lastRowLastColumn="0"/>
            <w:tcW w:w="3297" w:type="dxa"/>
          </w:tcPr>
          <w:p w14:paraId="27BDC4E9"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Industries served</w:t>
            </w:r>
          </w:p>
        </w:tc>
        <w:tc>
          <w:tcPr>
            <w:tcW w:w="6063" w:type="dxa"/>
          </w:tcPr>
          <w:p w14:paraId="3637DD6F" w14:textId="77777777" w:rsidR="00413056" w:rsidRPr="00AD2B7E" w:rsidRDefault="00413056" w:rsidP="0041305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Food Processing</w:t>
            </w:r>
          </w:p>
        </w:tc>
      </w:tr>
      <w:tr w:rsidR="00413056" w14:paraId="7DB05BB9" w14:textId="77777777" w:rsidTr="004130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14:paraId="0972DFB5"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Geographic area served</w:t>
            </w:r>
          </w:p>
        </w:tc>
        <w:tc>
          <w:tcPr>
            <w:tcW w:w="6063" w:type="dxa"/>
          </w:tcPr>
          <w:p w14:paraId="16FCDCD3" w14:textId="77777777" w:rsidR="00413056" w:rsidRPr="00AD2B7E" w:rsidRDefault="00413056" w:rsidP="0041305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Worldwide</w:t>
            </w:r>
          </w:p>
        </w:tc>
      </w:tr>
      <w:tr w:rsidR="00413056" w14:paraId="531DDA48" w14:textId="77777777" w:rsidTr="00413056">
        <w:trPr>
          <w:jc w:val="center"/>
        </w:trPr>
        <w:tc>
          <w:tcPr>
            <w:cnfStyle w:val="001000000000" w:firstRow="0" w:lastRow="0" w:firstColumn="1" w:lastColumn="0" w:oddVBand="0" w:evenVBand="0" w:oddHBand="0" w:evenHBand="0" w:firstRowFirstColumn="0" w:firstRowLastColumn="0" w:lastRowFirstColumn="0" w:lastRowLastColumn="0"/>
            <w:tcW w:w="3297" w:type="dxa"/>
          </w:tcPr>
          <w:p w14:paraId="71BBB693"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Headquarters</w:t>
            </w:r>
          </w:p>
        </w:tc>
        <w:tc>
          <w:tcPr>
            <w:tcW w:w="6063" w:type="dxa"/>
          </w:tcPr>
          <w:p w14:paraId="495814AC" w14:textId="77777777" w:rsidR="00413056" w:rsidRPr="00AD2B7E" w:rsidRDefault="00413056" w:rsidP="0041305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Switzerland</w:t>
            </w:r>
          </w:p>
        </w:tc>
      </w:tr>
      <w:tr w:rsidR="00413056" w14:paraId="2A9A8E0D" w14:textId="77777777" w:rsidTr="004130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14:paraId="3B4BE728"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Current CEO</w:t>
            </w:r>
          </w:p>
        </w:tc>
        <w:tc>
          <w:tcPr>
            <w:tcW w:w="6063" w:type="dxa"/>
          </w:tcPr>
          <w:p w14:paraId="69EFABB1" w14:textId="77777777" w:rsidR="00413056" w:rsidRPr="00AD2B7E" w:rsidRDefault="00413056" w:rsidP="0041305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 xml:space="preserve">Paul </w:t>
            </w:r>
            <w:proofErr w:type="spellStart"/>
            <w:r w:rsidRPr="00AD2B7E">
              <w:rPr>
                <w:rFonts w:asciiTheme="majorBidi" w:eastAsia="Arial" w:hAnsiTheme="majorBidi" w:cstheme="majorBidi"/>
                <w:color w:val="252525"/>
                <w:sz w:val="24"/>
                <w:szCs w:val="24"/>
              </w:rPr>
              <w:t>Bulcke</w:t>
            </w:r>
            <w:proofErr w:type="spellEnd"/>
          </w:p>
        </w:tc>
      </w:tr>
      <w:tr w:rsidR="00413056" w14:paraId="69842FA7" w14:textId="77777777" w:rsidTr="00413056">
        <w:trPr>
          <w:jc w:val="center"/>
        </w:trPr>
        <w:tc>
          <w:tcPr>
            <w:cnfStyle w:val="001000000000" w:firstRow="0" w:lastRow="0" w:firstColumn="1" w:lastColumn="0" w:oddVBand="0" w:evenVBand="0" w:oddHBand="0" w:evenHBand="0" w:firstRowFirstColumn="0" w:firstRowLastColumn="0" w:lastRowFirstColumn="0" w:lastRowLastColumn="0"/>
            <w:tcW w:w="3297" w:type="dxa"/>
          </w:tcPr>
          <w:p w14:paraId="06486005"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Revenue</w:t>
            </w:r>
          </w:p>
        </w:tc>
        <w:tc>
          <w:tcPr>
            <w:tcW w:w="6063" w:type="dxa"/>
          </w:tcPr>
          <w:p w14:paraId="21984462" w14:textId="77777777" w:rsidR="00413056" w:rsidRPr="00AD2B7E" w:rsidRDefault="00413056" w:rsidP="0041305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CHF 92.2 Billion (2012)</w:t>
            </w:r>
          </w:p>
        </w:tc>
      </w:tr>
      <w:tr w:rsidR="00413056" w14:paraId="470C117F" w14:textId="77777777" w:rsidTr="004130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14:paraId="0F250186"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Profit</w:t>
            </w:r>
          </w:p>
        </w:tc>
        <w:tc>
          <w:tcPr>
            <w:tcW w:w="6063" w:type="dxa"/>
          </w:tcPr>
          <w:p w14:paraId="19B81BB8" w14:textId="77777777" w:rsidR="00413056" w:rsidRPr="00AD2B7E" w:rsidRDefault="00413056" w:rsidP="0041305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CHF 10.6 Billion (2012)</w:t>
            </w:r>
          </w:p>
        </w:tc>
      </w:tr>
      <w:tr w:rsidR="00413056" w14:paraId="6C73BBDC" w14:textId="77777777" w:rsidTr="00413056">
        <w:trPr>
          <w:jc w:val="center"/>
        </w:trPr>
        <w:tc>
          <w:tcPr>
            <w:cnfStyle w:val="001000000000" w:firstRow="0" w:lastRow="0" w:firstColumn="1" w:lastColumn="0" w:oddVBand="0" w:evenVBand="0" w:oddHBand="0" w:evenHBand="0" w:firstRowFirstColumn="0" w:firstRowLastColumn="0" w:lastRowFirstColumn="0" w:lastRowLastColumn="0"/>
            <w:tcW w:w="3297" w:type="dxa"/>
          </w:tcPr>
          <w:p w14:paraId="3508230F"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Employees</w:t>
            </w:r>
          </w:p>
        </w:tc>
        <w:tc>
          <w:tcPr>
            <w:tcW w:w="6063" w:type="dxa"/>
          </w:tcPr>
          <w:p w14:paraId="1435BBD6" w14:textId="77777777" w:rsidR="00413056" w:rsidRPr="00AD2B7E" w:rsidRDefault="00413056" w:rsidP="00413056">
            <w:pPr>
              <w:spacing w:before="120" w:after="12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328000 (2012)</w:t>
            </w:r>
          </w:p>
        </w:tc>
      </w:tr>
      <w:tr w:rsidR="00413056" w14:paraId="53CB7560" w14:textId="77777777" w:rsidTr="004130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7" w:type="dxa"/>
          </w:tcPr>
          <w:p w14:paraId="2EFACCD3" w14:textId="77777777" w:rsidR="00413056" w:rsidRPr="00AD2B7E" w:rsidRDefault="00413056" w:rsidP="00413056">
            <w:pPr>
              <w:spacing w:before="120" w:after="120" w:line="276" w:lineRule="auto"/>
              <w:jc w:val="center"/>
              <w:rPr>
                <w:rFonts w:asciiTheme="majorBidi" w:hAnsiTheme="majorBidi" w:cstheme="majorBidi"/>
                <w:b w:val="0"/>
                <w:bCs w:val="0"/>
                <w:sz w:val="24"/>
                <w:szCs w:val="20"/>
              </w:rPr>
            </w:pPr>
            <w:r w:rsidRPr="00AD2B7E">
              <w:rPr>
                <w:rFonts w:asciiTheme="majorBidi" w:eastAsia="Arial" w:hAnsiTheme="majorBidi" w:cstheme="majorBidi"/>
                <w:b w:val="0"/>
                <w:bCs w:val="0"/>
                <w:color w:val="252525"/>
                <w:sz w:val="24"/>
                <w:szCs w:val="20"/>
              </w:rPr>
              <w:t>Main Competitor</w:t>
            </w:r>
          </w:p>
        </w:tc>
        <w:tc>
          <w:tcPr>
            <w:tcW w:w="6063" w:type="dxa"/>
          </w:tcPr>
          <w:p w14:paraId="669095B0" w14:textId="77777777" w:rsidR="00413056" w:rsidRPr="00AD2B7E" w:rsidRDefault="00413056" w:rsidP="00413056">
            <w:pPr>
              <w:spacing w:before="120" w:after="120"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D2B7E">
              <w:rPr>
                <w:rFonts w:asciiTheme="majorBidi" w:eastAsia="Arial" w:hAnsiTheme="majorBidi" w:cstheme="majorBidi"/>
                <w:color w:val="252525"/>
                <w:sz w:val="24"/>
                <w:szCs w:val="24"/>
              </w:rPr>
              <w:t xml:space="preserve">Unilever VN, Hershey Foods, Kraft Foods, Cadbury Schweppes, Group </w:t>
            </w:r>
            <w:proofErr w:type="spellStart"/>
            <w:r w:rsidRPr="00AD2B7E">
              <w:rPr>
                <w:rFonts w:asciiTheme="majorBidi" w:eastAsia="Arial" w:hAnsiTheme="majorBidi" w:cstheme="majorBidi"/>
                <w:color w:val="252525"/>
                <w:sz w:val="24"/>
                <w:szCs w:val="24"/>
              </w:rPr>
              <w:t>Danoe</w:t>
            </w:r>
            <w:proofErr w:type="spellEnd"/>
          </w:p>
        </w:tc>
      </w:tr>
    </w:tbl>
    <w:p w14:paraId="314978F6" w14:textId="2FF7E957" w:rsidR="00640275" w:rsidRPr="002A2930" w:rsidRDefault="00640275" w:rsidP="002A2930">
      <w:pPr>
        <w:pStyle w:val="ListParagraph"/>
        <w:numPr>
          <w:ilvl w:val="0"/>
          <w:numId w:val="26"/>
        </w:numPr>
        <w:tabs>
          <w:tab w:val="left" w:pos="1541"/>
        </w:tabs>
        <w:spacing w:line="360" w:lineRule="auto"/>
        <w:jc w:val="both"/>
        <w:rPr>
          <w:rFonts w:asciiTheme="majorBidi" w:hAnsiTheme="majorBidi" w:cstheme="majorBidi"/>
          <w:b/>
          <w:bCs/>
          <w:color w:val="B55374" w:themeColor="accent4" w:themeShade="BF"/>
          <w:sz w:val="24"/>
          <w:szCs w:val="24"/>
        </w:rPr>
      </w:pPr>
      <w:r w:rsidRPr="002A2930">
        <w:rPr>
          <w:rFonts w:asciiTheme="majorBidi" w:hAnsiTheme="majorBidi" w:cstheme="majorBidi"/>
          <w:b/>
          <w:bCs/>
          <w:color w:val="B55374" w:themeColor="accent4" w:themeShade="BF"/>
          <w:sz w:val="24"/>
          <w:szCs w:val="24"/>
        </w:rPr>
        <w:lastRenderedPageBreak/>
        <w:t>Moto of Nestle</w:t>
      </w:r>
    </w:p>
    <w:p w14:paraId="42B760E9" w14:textId="4F589851" w:rsidR="00640275" w:rsidRPr="00640275" w:rsidRDefault="00640275" w:rsidP="00640275">
      <w:pPr>
        <w:rPr>
          <w:rFonts w:asciiTheme="majorBidi" w:hAnsiTheme="majorBidi" w:cstheme="majorBidi"/>
          <w:sz w:val="24"/>
          <w:szCs w:val="24"/>
        </w:rPr>
      </w:pPr>
      <w:r w:rsidRPr="00640275">
        <w:rPr>
          <w:rFonts w:asciiTheme="majorBidi" w:hAnsiTheme="majorBidi" w:cstheme="majorBidi"/>
          <w:sz w:val="24"/>
          <w:szCs w:val="24"/>
        </w:rPr>
        <w:t xml:space="preserve"> "Good Food, Good Life."</w:t>
      </w:r>
      <w:r w:rsidR="007F1B3D">
        <w:rPr>
          <w:rFonts w:asciiTheme="majorBidi" w:hAnsiTheme="majorBidi" w:cstheme="majorBidi"/>
          <w:sz w:val="24"/>
          <w:szCs w:val="24"/>
        </w:rPr>
        <w:t xml:space="preserve"> (Nestle, 2020)</w:t>
      </w:r>
    </w:p>
    <w:p w14:paraId="3845398D" w14:textId="76EE5BED" w:rsidR="004A7205" w:rsidRDefault="00677FE0" w:rsidP="004A7205">
      <w:pPr>
        <w:pStyle w:val="ListParagraph"/>
        <w:numPr>
          <w:ilvl w:val="0"/>
          <w:numId w:val="1"/>
        </w:numPr>
        <w:tabs>
          <w:tab w:val="left" w:pos="1541"/>
        </w:tabs>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Nestle</w:t>
      </w:r>
      <w:r w:rsidR="004A7205">
        <w:rPr>
          <w:rFonts w:asciiTheme="majorBidi" w:hAnsiTheme="majorBidi" w:cstheme="majorBidi"/>
          <w:b/>
          <w:bCs/>
          <w:color w:val="B55374" w:themeColor="accent4" w:themeShade="BF"/>
          <w:sz w:val="24"/>
          <w:szCs w:val="24"/>
        </w:rPr>
        <w:t xml:space="preserve"> Vision</w:t>
      </w:r>
    </w:p>
    <w:p w14:paraId="52BDB921" w14:textId="1EDFB479" w:rsidR="004A7205" w:rsidRDefault="00640275" w:rsidP="004A7205">
      <w:pPr>
        <w:tabs>
          <w:tab w:val="left" w:pos="1541"/>
        </w:tabs>
        <w:spacing w:line="360" w:lineRule="auto"/>
        <w:jc w:val="both"/>
        <w:rPr>
          <w:rFonts w:asciiTheme="majorBidi" w:hAnsiTheme="majorBidi" w:cstheme="majorBidi"/>
          <w:sz w:val="24"/>
          <w:szCs w:val="24"/>
        </w:rPr>
      </w:pPr>
      <w:r w:rsidRPr="00640275">
        <w:rPr>
          <w:rFonts w:asciiTheme="majorBidi" w:hAnsiTheme="majorBidi" w:cstheme="majorBidi"/>
          <w:sz w:val="24"/>
          <w:szCs w:val="24"/>
        </w:rPr>
        <w:t>The primary goal of Nestlé is to meet every day different needs of the consumer through marketing and selling of its products, which are characterized by efficiency and consistently high quality.</w:t>
      </w:r>
      <w:r w:rsidR="007F1B3D">
        <w:rPr>
          <w:rFonts w:asciiTheme="majorBidi" w:hAnsiTheme="majorBidi" w:cstheme="majorBidi"/>
          <w:sz w:val="24"/>
          <w:szCs w:val="24"/>
        </w:rPr>
        <w:t xml:space="preserve"> (Nestle, 2020)</w:t>
      </w:r>
    </w:p>
    <w:p w14:paraId="5373F7D6" w14:textId="6E42DCB9" w:rsidR="004A7205" w:rsidRDefault="00640275" w:rsidP="004A7205">
      <w:pPr>
        <w:pStyle w:val="ListParagraph"/>
        <w:numPr>
          <w:ilvl w:val="0"/>
          <w:numId w:val="1"/>
        </w:numPr>
        <w:tabs>
          <w:tab w:val="left" w:pos="1541"/>
        </w:tabs>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 xml:space="preserve">Nestle </w:t>
      </w:r>
      <w:r w:rsidR="004A7205">
        <w:rPr>
          <w:rFonts w:asciiTheme="majorBidi" w:hAnsiTheme="majorBidi" w:cstheme="majorBidi"/>
          <w:b/>
          <w:bCs/>
          <w:color w:val="B55374" w:themeColor="accent4" w:themeShade="BF"/>
          <w:sz w:val="24"/>
          <w:szCs w:val="24"/>
        </w:rPr>
        <w:t>Mission</w:t>
      </w:r>
    </w:p>
    <w:p w14:paraId="22F7A635" w14:textId="3EF21565" w:rsidR="004A7205" w:rsidRPr="00D57E98" w:rsidRDefault="00640275" w:rsidP="004A7205">
      <w:pPr>
        <w:shd w:val="clear" w:color="auto" w:fill="FFFFFF"/>
        <w:spacing w:beforeAutospacing="1" w:after="0" w:afterAutospacing="1" w:line="360" w:lineRule="auto"/>
        <w:rPr>
          <w:rFonts w:asciiTheme="majorBidi" w:eastAsia="Times New Roman" w:hAnsiTheme="majorBidi" w:cstheme="majorBidi"/>
          <w:color w:val="7A7A7A"/>
          <w:sz w:val="24"/>
          <w:szCs w:val="24"/>
        </w:rPr>
      </w:pPr>
      <w:r w:rsidRPr="00640275">
        <w:rPr>
          <w:rFonts w:asciiTheme="majorBidi" w:eastAsia="Times New Roman" w:hAnsiTheme="majorBidi" w:cstheme="majorBidi"/>
          <w:sz w:val="24"/>
          <w:szCs w:val="24"/>
        </w:rPr>
        <w:t>Nestlé strives to provide consumers with safe food and optimal nutritional elements in order to meet physiological desires and needs and work to provide many foods of choice for all individual tastes and lifestyle preferences.</w:t>
      </w:r>
      <w:r w:rsidR="007F1B3D">
        <w:rPr>
          <w:rFonts w:asciiTheme="majorBidi" w:eastAsia="Times New Roman" w:hAnsiTheme="majorBidi" w:cstheme="majorBidi"/>
          <w:color w:val="7A7A7A"/>
          <w:sz w:val="24"/>
          <w:szCs w:val="24"/>
        </w:rPr>
        <w:t xml:space="preserve"> </w:t>
      </w:r>
      <w:r w:rsidR="007F1B3D">
        <w:rPr>
          <w:rFonts w:asciiTheme="majorBidi" w:hAnsiTheme="majorBidi" w:cstheme="majorBidi"/>
          <w:sz w:val="24"/>
          <w:szCs w:val="24"/>
        </w:rPr>
        <w:t>(Nestle, 2020)</w:t>
      </w:r>
    </w:p>
    <w:p w14:paraId="2B0D4769" w14:textId="53ADAE33" w:rsidR="004A7205" w:rsidRPr="00405D96" w:rsidRDefault="00405D96" w:rsidP="00405D96">
      <w:pPr>
        <w:pStyle w:val="ListParagraph"/>
        <w:numPr>
          <w:ilvl w:val="0"/>
          <w:numId w:val="1"/>
        </w:numPr>
        <w:tabs>
          <w:tab w:val="left" w:pos="1541"/>
        </w:tabs>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Growth Strategy of Nestle</w:t>
      </w:r>
      <w:r w:rsidR="004A7205">
        <w:rPr>
          <w:rFonts w:asciiTheme="majorBidi" w:hAnsiTheme="majorBidi" w:cstheme="majorBidi"/>
          <w:b/>
          <w:bCs/>
          <w:color w:val="B55374" w:themeColor="accent4" w:themeShade="BF"/>
          <w:sz w:val="24"/>
          <w:szCs w:val="24"/>
        </w:rPr>
        <w:t xml:space="preserve"> </w:t>
      </w:r>
    </w:p>
    <w:p w14:paraId="5AFC144A" w14:textId="18F62D56" w:rsidR="00405D96" w:rsidRPr="00405D96" w:rsidRDefault="00405D96" w:rsidP="00405D96">
      <w:pPr>
        <w:tabs>
          <w:tab w:val="left" w:pos="1541"/>
        </w:tabs>
        <w:spacing w:line="360" w:lineRule="auto"/>
        <w:jc w:val="both"/>
        <w:rPr>
          <w:rFonts w:asciiTheme="majorBidi" w:hAnsiTheme="majorBidi" w:cstheme="majorBidi"/>
          <w:sz w:val="24"/>
          <w:szCs w:val="24"/>
        </w:rPr>
      </w:pPr>
      <w:r w:rsidRPr="00405D96">
        <w:rPr>
          <w:rFonts w:asciiTheme="majorBidi" w:hAnsiTheme="majorBidi" w:cstheme="majorBidi"/>
          <w:sz w:val="24"/>
          <w:szCs w:val="24"/>
        </w:rPr>
        <w:t xml:space="preserve">The commercial power that its brand has given it to Nestlé is the continuous reason for its success, as it is considered an unparalleled company in its industry on a global level, in addition to many other companies that contribute to Nestlé, such as Nescafe, </w:t>
      </w:r>
      <w:proofErr w:type="spellStart"/>
      <w:r w:rsidRPr="00405D96">
        <w:rPr>
          <w:rFonts w:asciiTheme="majorBidi" w:hAnsiTheme="majorBidi" w:cstheme="majorBidi"/>
          <w:sz w:val="24"/>
          <w:szCs w:val="24"/>
        </w:rPr>
        <w:t>Nastia</w:t>
      </w:r>
      <w:proofErr w:type="spellEnd"/>
      <w:r w:rsidRPr="00405D96">
        <w:rPr>
          <w:rFonts w:asciiTheme="majorBidi" w:hAnsiTheme="majorBidi" w:cstheme="majorBidi"/>
          <w:sz w:val="24"/>
          <w:szCs w:val="24"/>
        </w:rPr>
        <w:t>, Maggie, Betony and Friskies, and their share is about 70% Of the company's sales, and 40% is left in favor of Nestlé</w:t>
      </w:r>
      <w:r w:rsidR="002D62B1">
        <w:rPr>
          <w:rFonts w:asciiTheme="majorBidi" w:hAnsiTheme="majorBidi" w:cstheme="majorBidi"/>
          <w:sz w:val="24"/>
          <w:szCs w:val="24"/>
        </w:rPr>
        <w:t>, For more information see appendix 1.</w:t>
      </w:r>
      <w:r w:rsidR="007F1B3D">
        <w:rPr>
          <w:rFonts w:asciiTheme="majorBidi" w:hAnsiTheme="majorBidi" w:cstheme="majorBidi"/>
          <w:sz w:val="24"/>
          <w:szCs w:val="24"/>
        </w:rPr>
        <w:t xml:space="preserve"> (</w:t>
      </w:r>
      <w:r w:rsidR="007808B2">
        <w:rPr>
          <w:rFonts w:asciiTheme="majorBidi" w:hAnsiTheme="majorBidi" w:cstheme="majorBidi"/>
          <w:sz w:val="24"/>
          <w:szCs w:val="24"/>
        </w:rPr>
        <w:t>Kotler, 2012</w:t>
      </w:r>
      <w:r w:rsidR="007F1B3D">
        <w:rPr>
          <w:rFonts w:asciiTheme="majorBidi" w:hAnsiTheme="majorBidi" w:cstheme="majorBidi"/>
          <w:sz w:val="24"/>
          <w:szCs w:val="24"/>
        </w:rPr>
        <w:t>)</w:t>
      </w:r>
    </w:p>
    <w:p w14:paraId="3DF1141A" w14:textId="7F91EC95" w:rsidR="00405D96" w:rsidRPr="00405D96" w:rsidRDefault="00405D96" w:rsidP="00405D96">
      <w:pPr>
        <w:tabs>
          <w:tab w:val="left" w:pos="1541"/>
        </w:tabs>
        <w:spacing w:line="360" w:lineRule="auto"/>
        <w:jc w:val="both"/>
        <w:rPr>
          <w:rFonts w:asciiTheme="majorBidi" w:hAnsiTheme="majorBidi" w:cstheme="majorBidi"/>
          <w:b/>
          <w:bCs/>
          <w:sz w:val="24"/>
          <w:szCs w:val="24"/>
        </w:rPr>
      </w:pPr>
      <w:r w:rsidRPr="00405D96">
        <w:rPr>
          <w:rFonts w:asciiTheme="majorBidi" w:hAnsiTheme="majorBidi" w:cstheme="majorBidi"/>
          <w:sz w:val="24"/>
          <w:szCs w:val="24"/>
        </w:rPr>
        <w:t>Nestlé, its products and the industry in it are considered to be major companies that are interested in innovation and continuous renewal so that they are relevant, attractive, and renewable in order to make the consumer always want them.</w:t>
      </w:r>
      <w:r w:rsidR="007F1B3D">
        <w:rPr>
          <w:rFonts w:asciiTheme="majorBidi" w:hAnsiTheme="majorBidi" w:cstheme="majorBidi"/>
          <w:b/>
          <w:bCs/>
          <w:sz w:val="24"/>
          <w:szCs w:val="24"/>
        </w:rPr>
        <w:t xml:space="preserve"> </w:t>
      </w:r>
      <w:r w:rsidR="007F1B3D">
        <w:rPr>
          <w:rFonts w:asciiTheme="majorBidi" w:hAnsiTheme="majorBidi" w:cstheme="majorBidi"/>
          <w:sz w:val="24"/>
          <w:szCs w:val="24"/>
        </w:rPr>
        <w:t>(Nestle, 2020)</w:t>
      </w:r>
    </w:p>
    <w:p w14:paraId="69DD088D" w14:textId="4DAE20D5" w:rsidR="004A7205" w:rsidRDefault="002D7D29" w:rsidP="00AB6DE7">
      <w:pPr>
        <w:tabs>
          <w:tab w:val="left" w:pos="1541"/>
        </w:tabs>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C2E6512" wp14:editId="5E107EE0">
            <wp:extent cx="3798023" cy="2186940"/>
            <wp:effectExtent l="0" t="0" r="0" b="381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986BF6.tmp"/>
                    <pic:cNvPicPr/>
                  </pic:nvPicPr>
                  <pic:blipFill>
                    <a:blip r:embed="rId11">
                      <a:extLst>
                        <a:ext uri="{28A0092B-C50C-407E-A947-70E740481C1C}">
                          <a14:useLocalDpi xmlns:a14="http://schemas.microsoft.com/office/drawing/2010/main" val="0"/>
                        </a:ext>
                      </a:extLst>
                    </a:blip>
                    <a:stretch>
                      <a:fillRect/>
                    </a:stretch>
                  </pic:blipFill>
                  <pic:spPr>
                    <a:xfrm>
                      <a:off x="0" y="0"/>
                      <a:ext cx="3833842" cy="2207565"/>
                    </a:xfrm>
                    <a:prstGeom prst="rect">
                      <a:avLst/>
                    </a:prstGeom>
                  </pic:spPr>
                </pic:pic>
              </a:graphicData>
            </a:graphic>
          </wp:inline>
        </w:drawing>
      </w:r>
    </w:p>
    <w:p w14:paraId="291E18C2" w14:textId="7E2358B8" w:rsidR="004A7205" w:rsidRDefault="004A7205" w:rsidP="004A7205">
      <w:pPr>
        <w:pStyle w:val="Heading1"/>
        <w:spacing w:line="360" w:lineRule="auto"/>
        <w:rPr>
          <w:rFonts w:asciiTheme="majorBidi" w:hAnsiTheme="majorBidi"/>
          <w:b/>
          <w:bCs w:val="0"/>
          <w:sz w:val="28"/>
          <w:szCs w:val="24"/>
        </w:rPr>
      </w:pPr>
      <w:bookmarkStart w:id="2" w:name="_Toc39595242"/>
      <w:r>
        <w:rPr>
          <w:rFonts w:asciiTheme="majorBidi" w:hAnsiTheme="majorBidi"/>
          <w:b/>
          <w:bCs w:val="0"/>
          <w:sz w:val="28"/>
          <w:szCs w:val="24"/>
        </w:rPr>
        <w:lastRenderedPageBreak/>
        <w:t xml:space="preserve">Competition Definition (Comparison Between </w:t>
      </w:r>
      <w:r w:rsidR="00F57E79">
        <w:rPr>
          <w:rFonts w:asciiTheme="majorBidi" w:hAnsiTheme="majorBidi"/>
          <w:b/>
          <w:bCs w:val="0"/>
          <w:sz w:val="28"/>
          <w:szCs w:val="24"/>
        </w:rPr>
        <w:t>Nestle</w:t>
      </w:r>
      <w:r>
        <w:rPr>
          <w:rFonts w:asciiTheme="majorBidi" w:hAnsiTheme="majorBidi"/>
          <w:b/>
          <w:bCs w:val="0"/>
          <w:sz w:val="28"/>
          <w:szCs w:val="24"/>
        </w:rPr>
        <w:t xml:space="preserve"> &amp; </w:t>
      </w:r>
      <w:r w:rsidR="002D7D29" w:rsidRPr="002D7D29">
        <w:rPr>
          <w:rFonts w:asciiTheme="majorBidi" w:hAnsiTheme="majorBidi"/>
          <w:b/>
          <w:bCs w:val="0"/>
          <w:sz w:val="28"/>
          <w:szCs w:val="24"/>
        </w:rPr>
        <w:t>Unilever VN</w:t>
      </w:r>
      <w:r>
        <w:rPr>
          <w:rFonts w:asciiTheme="majorBidi" w:hAnsiTheme="majorBidi"/>
          <w:b/>
          <w:bCs w:val="0"/>
          <w:sz w:val="28"/>
          <w:szCs w:val="24"/>
        </w:rPr>
        <w:t>)</w:t>
      </w:r>
      <w:bookmarkEnd w:id="2"/>
    </w:p>
    <w:p w14:paraId="02A89230" w14:textId="14D06FF3" w:rsidR="004A7205" w:rsidRPr="00B24019" w:rsidRDefault="004A7205" w:rsidP="004A7205">
      <w:pPr>
        <w:tabs>
          <w:tab w:val="left" w:pos="1541"/>
        </w:tabs>
        <w:spacing w:line="360" w:lineRule="auto"/>
        <w:jc w:val="both"/>
        <w:rPr>
          <w:rFonts w:asciiTheme="majorBidi" w:hAnsiTheme="majorBidi" w:cstheme="majorBidi"/>
          <w:sz w:val="24"/>
          <w:szCs w:val="24"/>
        </w:rPr>
      </w:pPr>
      <w:r w:rsidRPr="00B24019">
        <w:rPr>
          <w:rFonts w:asciiTheme="majorBidi" w:hAnsiTheme="majorBidi" w:cstheme="majorBidi"/>
          <w:sz w:val="24"/>
          <w:szCs w:val="24"/>
        </w:rPr>
        <w:t>Competition is a reality of doing trade. Businesses see competition in the formula of cost, profession, sketch, sales, situation, and almost every profession procedure.</w:t>
      </w:r>
      <w:r w:rsidR="007F1B3D">
        <w:rPr>
          <w:rFonts w:asciiTheme="majorBidi" w:hAnsiTheme="majorBidi" w:cstheme="majorBidi"/>
          <w:sz w:val="24"/>
          <w:szCs w:val="24"/>
        </w:rPr>
        <w:t xml:space="preserve"> (</w:t>
      </w:r>
      <w:r w:rsidR="007F1B3D" w:rsidRPr="00C35D75">
        <w:rPr>
          <w:rFonts w:asciiTheme="majorBidi" w:hAnsiTheme="majorBidi" w:cstheme="majorBidi"/>
          <w:sz w:val="24"/>
          <w:szCs w:val="24"/>
        </w:rPr>
        <w:t>Fleisher</w:t>
      </w:r>
      <w:r w:rsidR="007F1B3D">
        <w:rPr>
          <w:rFonts w:asciiTheme="majorBidi" w:hAnsiTheme="majorBidi" w:cstheme="majorBidi"/>
          <w:sz w:val="24"/>
          <w:szCs w:val="24"/>
        </w:rPr>
        <w:t>, 2015)</w:t>
      </w:r>
    </w:p>
    <w:p w14:paraId="17FCE866" w14:textId="29A766C4" w:rsidR="004A7205" w:rsidRPr="00B24019" w:rsidRDefault="004A7205" w:rsidP="004A7205">
      <w:pPr>
        <w:tabs>
          <w:tab w:val="left" w:pos="1541"/>
        </w:tabs>
        <w:spacing w:line="360" w:lineRule="auto"/>
        <w:jc w:val="both"/>
        <w:rPr>
          <w:rFonts w:asciiTheme="majorBidi" w:hAnsiTheme="majorBidi" w:cstheme="majorBidi"/>
          <w:sz w:val="24"/>
          <w:szCs w:val="24"/>
        </w:rPr>
      </w:pPr>
      <w:r w:rsidRPr="00B24019">
        <w:rPr>
          <w:rFonts w:asciiTheme="majorBidi" w:hAnsiTheme="majorBidi" w:cstheme="majorBidi"/>
          <w:sz w:val="24"/>
          <w:szCs w:val="24"/>
        </w:rPr>
        <w:t>Many people regret touching it, many learn from it, and many run away from it. But most don’t recognize the correct aim of trade competition, its character, style, and even significance</w:t>
      </w:r>
      <w:r w:rsidR="0088538D">
        <w:rPr>
          <w:rFonts w:asciiTheme="majorBidi" w:hAnsiTheme="majorBidi" w:cstheme="majorBidi"/>
          <w:sz w:val="24"/>
          <w:szCs w:val="24"/>
        </w:rPr>
        <w:t xml:space="preserve">, </w:t>
      </w:r>
      <w:r w:rsidR="00F57E79">
        <w:rPr>
          <w:rFonts w:asciiTheme="majorBidi" w:hAnsiTheme="majorBidi" w:cstheme="majorBidi"/>
          <w:sz w:val="24"/>
          <w:szCs w:val="24"/>
        </w:rPr>
        <w:t>for</w:t>
      </w:r>
      <w:r w:rsidR="0088538D">
        <w:rPr>
          <w:rFonts w:asciiTheme="majorBidi" w:hAnsiTheme="majorBidi" w:cstheme="majorBidi"/>
          <w:sz w:val="24"/>
          <w:szCs w:val="24"/>
        </w:rPr>
        <w:t xml:space="preserve"> more information see appendix 2.</w:t>
      </w:r>
    </w:p>
    <w:tbl>
      <w:tblPr>
        <w:tblStyle w:val="ListTable3-Accent5"/>
        <w:tblpPr w:leftFromText="180" w:rightFromText="180" w:vertAnchor="text" w:horzAnchor="margin" w:tblpY="1233"/>
        <w:tblW w:w="8952" w:type="dxa"/>
        <w:tblInd w:w="0" w:type="dxa"/>
        <w:tblBorders>
          <w:insideH w:val="double" w:sz="4" w:space="0" w:color="9C85C0" w:themeColor="accent5"/>
          <w:insideV w:val="double" w:sz="4" w:space="0" w:color="9C85C0" w:themeColor="accent5"/>
        </w:tblBorders>
        <w:tblLook w:val="04A0" w:firstRow="1" w:lastRow="0" w:firstColumn="1" w:lastColumn="0" w:noHBand="0" w:noVBand="1"/>
      </w:tblPr>
      <w:tblGrid>
        <w:gridCol w:w="4476"/>
        <w:gridCol w:w="4476"/>
      </w:tblGrid>
      <w:tr w:rsidR="00B45889" w14:paraId="119625D4" w14:textId="77777777" w:rsidTr="00B45889">
        <w:trPr>
          <w:cnfStyle w:val="100000000000" w:firstRow="1" w:lastRow="0" w:firstColumn="0" w:lastColumn="0" w:oddVBand="0" w:evenVBand="0" w:oddHBand="0" w:evenHBand="0" w:firstRowFirstColumn="0" w:firstRowLastColumn="0" w:lastRowFirstColumn="0" w:lastRowLastColumn="0"/>
          <w:trHeight w:val="136"/>
        </w:trPr>
        <w:tc>
          <w:tcPr>
            <w:cnfStyle w:val="001000000100" w:firstRow="0" w:lastRow="0" w:firstColumn="1" w:lastColumn="0" w:oddVBand="0" w:evenVBand="0" w:oddHBand="0" w:evenHBand="0" w:firstRowFirstColumn="1" w:firstRowLastColumn="0" w:lastRowFirstColumn="0" w:lastRowLastColumn="0"/>
            <w:tcW w:w="4476" w:type="dxa"/>
            <w:tcBorders>
              <w:top w:val="single" w:sz="4" w:space="0" w:color="9C85C0" w:themeColor="accent5"/>
              <w:left w:val="single" w:sz="4" w:space="0" w:color="9C85C0" w:themeColor="accent5"/>
              <w:bottom w:val="double" w:sz="4" w:space="0" w:color="9C85C0" w:themeColor="accent5"/>
              <w:right w:val="double" w:sz="4" w:space="0" w:color="9C85C0" w:themeColor="accent5"/>
            </w:tcBorders>
            <w:shd w:val="clear" w:color="auto" w:fill="D092A7" w:themeFill="accent4"/>
            <w:hideMark/>
          </w:tcPr>
          <w:p w14:paraId="52BC72F9" w14:textId="77777777" w:rsidR="00B45889" w:rsidRPr="002D7D29" w:rsidRDefault="00B45889" w:rsidP="00B45889">
            <w:pPr>
              <w:tabs>
                <w:tab w:val="left" w:pos="1541"/>
              </w:tabs>
              <w:spacing w:line="360" w:lineRule="auto"/>
              <w:jc w:val="center"/>
              <w:rPr>
                <w:rFonts w:asciiTheme="majorBidi" w:hAnsiTheme="majorBidi" w:cstheme="majorBidi"/>
                <w:color w:val="0D0D0D" w:themeColor="text1" w:themeTint="F2"/>
                <w:sz w:val="28"/>
                <w:szCs w:val="28"/>
                <w:rtl/>
              </w:rPr>
            </w:pPr>
            <w:r w:rsidRPr="002D7D29">
              <w:rPr>
                <w:rFonts w:asciiTheme="majorBidi" w:hAnsiTheme="majorBidi" w:cstheme="majorBidi"/>
                <w:color w:val="0D0D0D" w:themeColor="text1" w:themeTint="F2"/>
                <w:sz w:val="28"/>
                <w:szCs w:val="28"/>
              </w:rPr>
              <w:t>Nestle</w:t>
            </w:r>
          </w:p>
        </w:tc>
        <w:tc>
          <w:tcPr>
            <w:tcW w:w="4476" w:type="dxa"/>
            <w:tcBorders>
              <w:top w:val="single" w:sz="4" w:space="0" w:color="9C85C0" w:themeColor="accent5"/>
              <w:left w:val="double" w:sz="4" w:space="0" w:color="9C85C0" w:themeColor="accent5"/>
              <w:bottom w:val="double" w:sz="4" w:space="0" w:color="9C85C0" w:themeColor="accent5"/>
              <w:right w:val="single" w:sz="4" w:space="0" w:color="9C85C0" w:themeColor="accent5"/>
            </w:tcBorders>
            <w:shd w:val="clear" w:color="auto" w:fill="D092A7" w:themeFill="accent4"/>
            <w:hideMark/>
          </w:tcPr>
          <w:p w14:paraId="22938D08" w14:textId="77777777" w:rsidR="00B45889" w:rsidRPr="002D7D29" w:rsidRDefault="00B45889" w:rsidP="00B45889">
            <w:pPr>
              <w:tabs>
                <w:tab w:val="left" w:pos="154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8"/>
                <w:szCs w:val="28"/>
              </w:rPr>
            </w:pPr>
            <w:r w:rsidRPr="002D7D29">
              <w:rPr>
                <w:rFonts w:asciiTheme="majorBidi" w:eastAsia="Arial" w:hAnsiTheme="majorBidi" w:cstheme="majorBidi"/>
                <w:color w:val="252525"/>
                <w:sz w:val="28"/>
              </w:rPr>
              <w:t>Unilever VN</w:t>
            </w:r>
          </w:p>
        </w:tc>
      </w:tr>
      <w:tr w:rsidR="00B45889" w14:paraId="6D5974AF" w14:textId="77777777" w:rsidTr="00B45889">
        <w:trPr>
          <w:cnfStyle w:val="000000100000" w:firstRow="0" w:lastRow="0" w:firstColumn="0" w:lastColumn="0" w:oddVBand="0" w:evenVBand="0" w:oddHBand="1" w:evenHBand="0" w:firstRowFirstColumn="0" w:firstRowLastColumn="0" w:lastRowFirstColumn="0" w:lastRowLastColumn="0"/>
          <w:trHeight w:val="963"/>
        </w:trPr>
        <w:tc>
          <w:tcPr>
            <w:cnfStyle w:val="001000000000" w:firstRow="0" w:lastRow="0" w:firstColumn="1" w:lastColumn="0" w:oddVBand="0" w:evenVBand="0" w:oddHBand="0" w:evenHBand="0" w:firstRowFirstColumn="0" w:firstRowLastColumn="0" w:lastRowFirstColumn="0" w:lastRowLastColumn="0"/>
            <w:tcW w:w="4476" w:type="dxa"/>
            <w:tcBorders>
              <w:top w:val="double" w:sz="4" w:space="0" w:color="9C85C0" w:themeColor="accent5"/>
              <w:left w:val="single" w:sz="4" w:space="0" w:color="9C85C0" w:themeColor="accent5"/>
              <w:right w:val="double" w:sz="4" w:space="0" w:color="9C85C0" w:themeColor="accent5"/>
            </w:tcBorders>
          </w:tcPr>
          <w:p w14:paraId="4835F927" w14:textId="77777777" w:rsidR="00B45889" w:rsidRPr="002A1D1F" w:rsidRDefault="00B45889" w:rsidP="00B45889">
            <w:pPr>
              <w:tabs>
                <w:tab w:val="left" w:pos="1541"/>
              </w:tabs>
              <w:spacing w:line="360" w:lineRule="auto"/>
              <w:jc w:val="both"/>
              <w:rPr>
                <w:rFonts w:asciiTheme="majorBidi" w:hAnsiTheme="majorBidi" w:cstheme="majorBidi"/>
                <w:b w:val="0"/>
                <w:bCs w:val="0"/>
                <w:sz w:val="24"/>
                <w:szCs w:val="24"/>
              </w:rPr>
            </w:pPr>
            <w:r w:rsidRPr="002A1D1F">
              <w:rPr>
                <w:rFonts w:asciiTheme="majorBidi" w:hAnsiTheme="majorBidi" w:cstheme="majorBidi"/>
                <w:b w:val="0"/>
                <w:bCs w:val="0"/>
                <w:sz w:val="24"/>
                <w:szCs w:val="24"/>
              </w:rPr>
              <w:t>Nestlé is its primary goal is to contribute to a better quality of life and to improve the quality of life, as it works to provide products with high features for all stages of life, and to help maintain a healthy lifestyle.</w:t>
            </w:r>
          </w:p>
          <w:p w14:paraId="59A41D6A" w14:textId="77777777" w:rsidR="00B45889" w:rsidRDefault="00B45889" w:rsidP="00B45889">
            <w:pPr>
              <w:tabs>
                <w:tab w:val="left" w:pos="1541"/>
              </w:tabs>
              <w:spacing w:line="360" w:lineRule="auto"/>
              <w:jc w:val="both"/>
              <w:rPr>
                <w:rFonts w:asciiTheme="majorBidi" w:hAnsiTheme="majorBidi" w:cstheme="majorBidi"/>
                <w:b w:val="0"/>
                <w:bCs w:val="0"/>
                <w:sz w:val="24"/>
                <w:szCs w:val="24"/>
              </w:rPr>
            </w:pPr>
            <w:r w:rsidRPr="002A1D1F">
              <w:rPr>
                <w:rFonts w:asciiTheme="majorBidi" w:hAnsiTheme="majorBidi" w:cstheme="majorBidi"/>
                <w:b w:val="0"/>
                <w:bCs w:val="0"/>
                <w:sz w:val="24"/>
                <w:szCs w:val="24"/>
              </w:rPr>
              <w:t>Today, Nestlé is one of the international companies whose products are spread all over the world, and it is difficult to compete because it dominates the global markets extensively, because of its products a great desire among customers.</w:t>
            </w:r>
          </w:p>
        </w:tc>
        <w:tc>
          <w:tcPr>
            <w:tcW w:w="4476" w:type="dxa"/>
            <w:tcBorders>
              <w:top w:val="double" w:sz="4" w:space="0" w:color="9C85C0" w:themeColor="accent5"/>
              <w:left w:val="double" w:sz="4" w:space="0" w:color="9C85C0" w:themeColor="accent5"/>
              <w:right w:val="single" w:sz="4" w:space="0" w:color="9C85C0" w:themeColor="accent5"/>
            </w:tcBorders>
            <w:hideMark/>
          </w:tcPr>
          <w:p w14:paraId="080959F5" w14:textId="77777777" w:rsidR="00B45889" w:rsidRDefault="00B45889" w:rsidP="00B45889">
            <w:pPr>
              <w:tabs>
                <w:tab w:val="left" w:pos="1541"/>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B337B">
              <w:rPr>
                <w:rFonts w:asciiTheme="majorBidi" w:hAnsiTheme="majorBidi" w:cstheme="majorBidi"/>
                <w:sz w:val="24"/>
                <w:szCs w:val="24"/>
              </w:rPr>
              <w:t>A</w:t>
            </w:r>
            <w:r>
              <w:rPr>
                <w:rFonts w:asciiTheme="majorBidi" w:hAnsiTheme="majorBidi" w:cstheme="majorBidi"/>
                <w:sz w:val="24"/>
                <w:szCs w:val="24"/>
              </w:rPr>
              <w:t xml:space="preserve"> Unilever VN</w:t>
            </w:r>
            <w:r w:rsidRPr="002B337B">
              <w:rPr>
                <w:rFonts w:asciiTheme="majorBidi" w:hAnsiTheme="majorBidi" w:cstheme="majorBidi"/>
                <w:sz w:val="24"/>
                <w:szCs w:val="24"/>
              </w:rPr>
              <w:t xml:space="preserve"> company is a company with an international brand as well and its products are distinguished as diverse as shampoo, ice cream, soap, and home care products, and they have appropriate prices that are suitable for everyone. Be at the desire of the consumer.</w:t>
            </w:r>
          </w:p>
          <w:p w14:paraId="69CCB570" w14:textId="2DC56AAC" w:rsidR="00B45889" w:rsidRPr="006A621E" w:rsidRDefault="00B45889" w:rsidP="00B45889">
            <w:pPr>
              <w:tabs>
                <w:tab w:val="left" w:pos="1541"/>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21B8C">
              <w:rPr>
                <w:rFonts w:asciiTheme="majorBidi" w:hAnsiTheme="majorBidi" w:cstheme="majorBidi"/>
                <w:sz w:val="24"/>
                <w:szCs w:val="24"/>
              </w:rPr>
              <w:t xml:space="preserve">Be part of the world’s most successful, purpose-led business. Work with brands that are well-loved around the world, that improve the lives of our consumers and the communities around us. </w:t>
            </w:r>
            <w:r>
              <w:rPr>
                <w:rFonts w:asciiTheme="majorBidi" w:hAnsiTheme="majorBidi" w:cstheme="majorBidi"/>
                <w:sz w:val="24"/>
                <w:szCs w:val="24"/>
              </w:rPr>
              <w:t>They</w:t>
            </w:r>
            <w:r w:rsidRPr="00621B8C">
              <w:rPr>
                <w:rFonts w:asciiTheme="majorBidi" w:hAnsiTheme="majorBidi" w:cstheme="majorBidi"/>
                <w:sz w:val="24"/>
                <w:szCs w:val="24"/>
              </w:rPr>
              <w:t xml:space="preserve"> promote innovation, big and small, to make our business win and grow; and </w:t>
            </w:r>
            <w:r>
              <w:rPr>
                <w:rFonts w:asciiTheme="majorBidi" w:hAnsiTheme="majorBidi" w:cstheme="majorBidi"/>
                <w:sz w:val="24"/>
                <w:szCs w:val="24"/>
              </w:rPr>
              <w:t>they</w:t>
            </w:r>
            <w:r w:rsidRPr="00621B8C">
              <w:rPr>
                <w:rFonts w:asciiTheme="majorBidi" w:hAnsiTheme="majorBidi" w:cstheme="majorBidi"/>
                <w:sz w:val="24"/>
                <w:szCs w:val="24"/>
              </w:rPr>
              <w:t xml:space="preserve"> believe in business as a force for good. Unleash your curiosity, challenge ideas</w:t>
            </w:r>
            <w:r w:rsidR="00365167">
              <w:rPr>
                <w:rFonts w:asciiTheme="majorBidi" w:hAnsiTheme="majorBidi" w:cstheme="majorBidi"/>
                <w:sz w:val="24"/>
                <w:szCs w:val="24"/>
              </w:rPr>
              <w:t>,</w:t>
            </w:r>
            <w:r w:rsidRPr="00621B8C">
              <w:rPr>
                <w:rFonts w:asciiTheme="majorBidi" w:hAnsiTheme="majorBidi" w:cstheme="majorBidi"/>
                <w:sz w:val="24"/>
                <w:szCs w:val="24"/>
              </w:rPr>
              <w:t xml:space="preserve"> and disrupt processes; use your energy to make this happen. </w:t>
            </w:r>
            <w:r>
              <w:rPr>
                <w:rFonts w:asciiTheme="majorBidi" w:hAnsiTheme="majorBidi" w:cstheme="majorBidi"/>
                <w:sz w:val="24"/>
                <w:szCs w:val="24"/>
              </w:rPr>
              <w:t>Their</w:t>
            </w:r>
            <w:r w:rsidRPr="00621B8C">
              <w:rPr>
                <w:rFonts w:asciiTheme="majorBidi" w:hAnsiTheme="majorBidi" w:cstheme="majorBidi"/>
                <w:sz w:val="24"/>
                <w:szCs w:val="24"/>
              </w:rPr>
              <w:t xml:space="preserve"> brilliant business leaders and colleagues provide mentorship and inspiration, so you can be at your best.</w:t>
            </w:r>
          </w:p>
        </w:tc>
      </w:tr>
    </w:tbl>
    <w:p w14:paraId="75C3D5B7" w14:textId="4E9E9E78" w:rsidR="002A2930" w:rsidRPr="00360BF8" w:rsidRDefault="004A7205" w:rsidP="00B45889">
      <w:pPr>
        <w:tabs>
          <w:tab w:val="left" w:pos="1541"/>
        </w:tabs>
        <w:spacing w:line="360" w:lineRule="auto"/>
        <w:jc w:val="both"/>
        <w:rPr>
          <w:rFonts w:asciiTheme="majorBidi" w:hAnsiTheme="majorBidi" w:cstheme="majorBidi"/>
          <w:sz w:val="24"/>
          <w:szCs w:val="24"/>
        </w:rPr>
      </w:pPr>
      <w:r w:rsidRPr="00B24019">
        <w:rPr>
          <w:rFonts w:asciiTheme="majorBidi" w:hAnsiTheme="majorBidi" w:cstheme="majorBidi"/>
          <w:sz w:val="24"/>
          <w:szCs w:val="24"/>
        </w:rPr>
        <w:t>Competition in trade is the argument or emulation among the corporation selling homogenous products and/or aim the same target spectators to get more sales, extension income, and convenient more market share as acquire to others</w:t>
      </w:r>
      <w:r>
        <w:rPr>
          <w:rFonts w:asciiTheme="majorBidi" w:hAnsiTheme="majorBidi" w:cstheme="majorBidi"/>
          <w:sz w:val="24"/>
          <w:szCs w:val="24"/>
        </w:rPr>
        <w:t>. (</w:t>
      </w:r>
      <w:r w:rsidR="007F1B3D">
        <w:rPr>
          <w:rFonts w:asciiTheme="majorBidi" w:hAnsiTheme="majorBidi" w:cstheme="majorBidi"/>
          <w:sz w:val="24"/>
          <w:szCs w:val="24"/>
        </w:rPr>
        <w:t>Nestle, UN, 2020</w:t>
      </w:r>
      <w:r>
        <w:rPr>
          <w:rFonts w:asciiTheme="majorBidi" w:hAnsiTheme="majorBidi" w:cstheme="majorBidi"/>
          <w:sz w:val="24"/>
          <w:szCs w:val="24"/>
        </w:rPr>
        <w:t>)</w:t>
      </w:r>
    </w:p>
    <w:p w14:paraId="5392C913" w14:textId="4138D257" w:rsidR="00E241DE" w:rsidRDefault="00E241DE" w:rsidP="00E241DE"/>
    <w:p w14:paraId="58427A4B" w14:textId="790529E0" w:rsidR="00E241DE" w:rsidRPr="00E241DE" w:rsidRDefault="00E241DE" w:rsidP="00E241DE">
      <w:r>
        <w:rPr>
          <w:noProof/>
        </w:rPr>
        <w:drawing>
          <wp:inline distT="0" distB="0" distL="0" distR="0" wp14:anchorId="2B23D0A2" wp14:editId="0CECF1CE">
            <wp:extent cx="5486400" cy="4053840"/>
            <wp:effectExtent l="0" t="0" r="0" b="381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9866AC.tmp"/>
                    <pic:cNvPicPr/>
                  </pic:nvPicPr>
                  <pic:blipFill>
                    <a:blip r:embed="rId12">
                      <a:extLst>
                        <a:ext uri="{BEBA8EAE-BF5A-486C-A8C5-ECC9F3942E4B}">
                          <a14:imgProps xmlns:a14="http://schemas.microsoft.com/office/drawing/2010/main">
                            <a14:imgLayer r:embed="rId13">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5486400" cy="4053840"/>
                    </a:xfrm>
                    <a:prstGeom prst="rect">
                      <a:avLst/>
                    </a:prstGeom>
                  </pic:spPr>
                </pic:pic>
              </a:graphicData>
            </a:graphic>
          </wp:inline>
        </w:drawing>
      </w:r>
    </w:p>
    <w:p w14:paraId="3F8E824A" w14:textId="581A857A" w:rsidR="004A7205" w:rsidRDefault="004A7205" w:rsidP="004A7205">
      <w:pPr>
        <w:pStyle w:val="Heading1"/>
        <w:spacing w:line="360" w:lineRule="auto"/>
        <w:rPr>
          <w:rFonts w:asciiTheme="majorBidi" w:hAnsiTheme="majorBidi"/>
          <w:b/>
          <w:bCs w:val="0"/>
          <w:sz w:val="28"/>
          <w:szCs w:val="24"/>
        </w:rPr>
      </w:pPr>
      <w:bookmarkStart w:id="3" w:name="_Toc39595243"/>
      <w:r>
        <w:rPr>
          <w:rFonts w:asciiTheme="majorBidi" w:hAnsiTheme="majorBidi"/>
          <w:b/>
          <w:bCs w:val="0"/>
          <w:sz w:val="28"/>
          <w:szCs w:val="24"/>
        </w:rPr>
        <w:t xml:space="preserve">Target Market of </w:t>
      </w:r>
      <w:r w:rsidR="00360BF8">
        <w:rPr>
          <w:rFonts w:asciiTheme="majorBidi" w:hAnsiTheme="majorBidi"/>
          <w:b/>
          <w:bCs w:val="0"/>
          <w:sz w:val="28"/>
          <w:szCs w:val="24"/>
        </w:rPr>
        <w:t>Nestle</w:t>
      </w:r>
      <w:bookmarkEnd w:id="3"/>
      <w:r>
        <w:rPr>
          <w:rFonts w:asciiTheme="majorBidi" w:hAnsiTheme="majorBidi"/>
          <w:b/>
          <w:bCs w:val="0"/>
          <w:sz w:val="28"/>
          <w:szCs w:val="24"/>
        </w:rPr>
        <w:t xml:space="preserve"> </w:t>
      </w:r>
    </w:p>
    <w:p w14:paraId="6C7FB66A" w14:textId="35ECD2EC" w:rsidR="00360BF8" w:rsidRPr="00360BF8" w:rsidRDefault="00360BF8" w:rsidP="00360BF8">
      <w:pPr>
        <w:spacing w:line="360" w:lineRule="auto"/>
        <w:jc w:val="both"/>
        <w:rPr>
          <w:rFonts w:asciiTheme="majorBidi" w:hAnsiTheme="majorBidi" w:cstheme="majorBidi"/>
          <w:sz w:val="24"/>
          <w:szCs w:val="24"/>
        </w:rPr>
      </w:pPr>
      <w:r w:rsidRPr="00360BF8">
        <w:rPr>
          <w:rFonts w:asciiTheme="majorBidi" w:hAnsiTheme="majorBidi" w:cstheme="majorBidi"/>
          <w:sz w:val="24"/>
          <w:szCs w:val="24"/>
        </w:rPr>
        <w:t>Nestlé must choose the target sectors that suit the company’s needs and expectations, and define the company's resources and capabilities as well.</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Aerk</w:t>
      </w:r>
      <w:proofErr w:type="spellEnd"/>
      <w:r w:rsidR="00790F2E">
        <w:rPr>
          <w:rFonts w:asciiTheme="majorBidi" w:hAnsiTheme="majorBidi" w:cstheme="majorBidi"/>
          <w:sz w:val="24"/>
          <w:szCs w:val="24"/>
        </w:rPr>
        <w:t>, 2009)</w:t>
      </w:r>
    </w:p>
    <w:p w14:paraId="7A8602A8" w14:textId="6CDF8440" w:rsidR="00360BF8" w:rsidRPr="00360BF8" w:rsidRDefault="00360BF8" w:rsidP="00360BF8">
      <w:pPr>
        <w:spacing w:line="360" w:lineRule="auto"/>
        <w:jc w:val="both"/>
        <w:rPr>
          <w:rFonts w:asciiTheme="majorBidi" w:hAnsiTheme="majorBidi" w:cstheme="majorBidi"/>
          <w:sz w:val="24"/>
          <w:szCs w:val="24"/>
        </w:rPr>
      </w:pPr>
      <w:r w:rsidRPr="00360BF8">
        <w:rPr>
          <w:rFonts w:asciiTheme="majorBidi" w:hAnsiTheme="majorBidi" w:cstheme="majorBidi"/>
          <w:sz w:val="24"/>
          <w:szCs w:val="24"/>
        </w:rPr>
        <w:t>This can be done by doing a commercial gravity assessment and knowing the potential for the growth of some specific segments.</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Aerk</w:t>
      </w:r>
      <w:proofErr w:type="spellEnd"/>
      <w:r w:rsidR="00790F2E">
        <w:rPr>
          <w:rFonts w:asciiTheme="majorBidi" w:hAnsiTheme="majorBidi" w:cstheme="majorBidi"/>
          <w:sz w:val="24"/>
          <w:szCs w:val="24"/>
        </w:rPr>
        <w:t>, 2009)</w:t>
      </w:r>
    </w:p>
    <w:p w14:paraId="0220E00B" w14:textId="77777777" w:rsidR="00360BF8" w:rsidRPr="00360BF8" w:rsidRDefault="00360BF8" w:rsidP="00360BF8">
      <w:pPr>
        <w:spacing w:line="360" w:lineRule="auto"/>
        <w:jc w:val="both"/>
        <w:rPr>
          <w:rFonts w:asciiTheme="majorBidi" w:hAnsiTheme="majorBidi" w:cstheme="majorBidi"/>
          <w:sz w:val="24"/>
          <w:szCs w:val="24"/>
        </w:rPr>
      </w:pPr>
      <w:r w:rsidRPr="00360BF8">
        <w:rPr>
          <w:rFonts w:asciiTheme="majorBidi" w:hAnsiTheme="majorBidi" w:cstheme="majorBidi"/>
          <w:sz w:val="24"/>
          <w:szCs w:val="24"/>
        </w:rPr>
        <w:t>Where it can be divided into several sections, including:</w:t>
      </w:r>
    </w:p>
    <w:p w14:paraId="423FC6F6" w14:textId="77777777" w:rsidR="00360BF8" w:rsidRPr="00360BF8" w:rsidRDefault="00360BF8" w:rsidP="00360BF8">
      <w:pPr>
        <w:pStyle w:val="ListParagraph"/>
        <w:numPr>
          <w:ilvl w:val="0"/>
          <w:numId w:val="22"/>
        </w:numPr>
        <w:spacing w:line="360" w:lineRule="auto"/>
        <w:jc w:val="both"/>
        <w:rPr>
          <w:rFonts w:asciiTheme="majorBidi" w:hAnsiTheme="majorBidi" w:cstheme="majorBidi"/>
          <w:sz w:val="24"/>
          <w:szCs w:val="24"/>
        </w:rPr>
      </w:pPr>
      <w:r w:rsidRPr="00360BF8">
        <w:rPr>
          <w:rFonts w:asciiTheme="majorBidi" w:hAnsiTheme="majorBidi" w:cstheme="majorBidi"/>
          <w:sz w:val="24"/>
          <w:szCs w:val="24"/>
        </w:rPr>
        <w:t>Tangible differences.</w:t>
      </w:r>
    </w:p>
    <w:p w14:paraId="23C0915B" w14:textId="77777777" w:rsidR="00360BF8" w:rsidRPr="00360BF8" w:rsidRDefault="00360BF8" w:rsidP="00360BF8">
      <w:pPr>
        <w:pStyle w:val="ListParagraph"/>
        <w:numPr>
          <w:ilvl w:val="0"/>
          <w:numId w:val="22"/>
        </w:numPr>
        <w:spacing w:line="360" w:lineRule="auto"/>
        <w:jc w:val="both"/>
        <w:rPr>
          <w:rFonts w:asciiTheme="majorBidi" w:hAnsiTheme="majorBidi" w:cstheme="majorBidi"/>
          <w:sz w:val="24"/>
          <w:szCs w:val="24"/>
        </w:rPr>
      </w:pPr>
      <w:r w:rsidRPr="00360BF8">
        <w:rPr>
          <w:rFonts w:asciiTheme="majorBidi" w:hAnsiTheme="majorBidi" w:cstheme="majorBidi"/>
          <w:sz w:val="24"/>
          <w:szCs w:val="24"/>
        </w:rPr>
        <w:t>Estimated earnings should be increased.</w:t>
      </w:r>
    </w:p>
    <w:p w14:paraId="2D950D34" w14:textId="77777777" w:rsidR="00360BF8" w:rsidRPr="00360BF8" w:rsidRDefault="00360BF8" w:rsidP="00360BF8">
      <w:pPr>
        <w:pStyle w:val="ListParagraph"/>
        <w:numPr>
          <w:ilvl w:val="0"/>
          <w:numId w:val="22"/>
        </w:numPr>
        <w:spacing w:line="360" w:lineRule="auto"/>
        <w:jc w:val="both"/>
        <w:rPr>
          <w:rFonts w:asciiTheme="majorBidi" w:hAnsiTheme="majorBidi" w:cstheme="majorBidi"/>
          <w:sz w:val="24"/>
          <w:szCs w:val="24"/>
        </w:rPr>
      </w:pPr>
      <w:r w:rsidRPr="00360BF8">
        <w:rPr>
          <w:rFonts w:asciiTheme="majorBidi" w:hAnsiTheme="majorBidi" w:cstheme="majorBidi"/>
          <w:sz w:val="24"/>
          <w:szCs w:val="24"/>
        </w:rPr>
        <w:t>Easily access market segments.</w:t>
      </w:r>
    </w:p>
    <w:p w14:paraId="1E8A37EC" w14:textId="7FA9379F" w:rsidR="004A7205" w:rsidRDefault="00360BF8" w:rsidP="00360BF8">
      <w:pPr>
        <w:pStyle w:val="ListParagraph"/>
        <w:numPr>
          <w:ilvl w:val="0"/>
          <w:numId w:val="22"/>
        </w:numPr>
        <w:spacing w:line="360" w:lineRule="auto"/>
        <w:jc w:val="both"/>
        <w:rPr>
          <w:rFonts w:asciiTheme="majorBidi" w:hAnsiTheme="majorBidi" w:cstheme="majorBidi"/>
          <w:sz w:val="24"/>
          <w:szCs w:val="24"/>
        </w:rPr>
      </w:pPr>
      <w:r w:rsidRPr="00360BF8">
        <w:rPr>
          <w:rFonts w:asciiTheme="majorBidi" w:hAnsiTheme="majorBidi" w:cstheme="majorBidi"/>
          <w:sz w:val="24"/>
          <w:szCs w:val="24"/>
        </w:rPr>
        <w:t>And identify the appropriate parts.</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Aerk</w:t>
      </w:r>
      <w:proofErr w:type="spellEnd"/>
      <w:r w:rsidR="00790F2E">
        <w:rPr>
          <w:rFonts w:asciiTheme="majorBidi" w:hAnsiTheme="majorBidi" w:cstheme="majorBidi"/>
          <w:sz w:val="24"/>
          <w:szCs w:val="24"/>
        </w:rPr>
        <w:t>, 2009)</w:t>
      </w:r>
    </w:p>
    <w:p w14:paraId="12360A43" w14:textId="1DE6B8BB" w:rsidR="002E4FFD" w:rsidRPr="002E4FFD" w:rsidRDefault="002E4FFD" w:rsidP="002E4FFD">
      <w:pPr>
        <w:spacing w:line="360" w:lineRule="auto"/>
        <w:jc w:val="both"/>
        <w:rPr>
          <w:rFonts w:asciiTheme="majorBidi" w:hAnsiTheme="majorBidi" w:cstheme="majorBidi"/>
          <w:sz w:val="24"/>
          <w:szCs w:val="24"/>
        </w:rPr>
      </w:pPr>
      <w:r w:rsidRPr="002E4FFD">
        <w:rPr>
          <w:rFonts w:asciiTheme="majorBidi" w:hAnsiTheme="majorBidi" w:cstheme="majorBidi"/>
          <w:sz w:val="24"/>
          <w:szCs w:val="24"/>
        </w:rPr>
        <w:t xml:space="preserve">Now Nestlé must define the clear position in creating the required image of its products in a positive way for the consumer who will purchase this product, therefore Nestlé must </w:t>
      </w:r>
      <w:r w:rsidRPr="002E4FFD">
        <w:rPr>
          <w:rFonts w:asciiTheme="majorBidi" w:hAnsiTheme="majorBidi" w:cstheme="majorBidi"/>
          <w:sz w:val="24"/>
          <w:szCs w:val="24"/>
        </w:rPr>
        <w:lastRenderedPageBreak/>
        <w:t xml:space="preserve">follow many steps in order to develop a strategy of how to determine effective and good sites through many questions Such </w:t>
      </w:r>
      <w:r w:rsidR="00F57E79" w:rsidRPr="002E4FFD">
        <w:rPr>
          <w:rFonts w:asciiTheme="majorBidi" w:hAnsiTheme="majorBidi" w:cstheme="majorBidi"/>
          <w:sz w:val="24"/>
          <w:szCs w:val="24"/>
        </w:rPr>
        <w:t>as:</w:t>
      </w:r>
    </w:p>
    <w:p w14:paraId="3E346270" w14:textId="77777777" w:rsidR="002E4FFD" w:rsidRPr="00731535" w:rsidRDefault="002E4FFD" w:rsidP="00731535">
      <w:pPr>
        <w:pStyle w:val="ListParagraph"/>
        <w:numPr>
          <w:ilvl w:val="0"/>
          <w:numId w:val="23"/>
        </w:numPr>
        <w:spacing w:line="360" w:lineRule="auto"/>
        <w:jc w:val="both"/>
        <w:rPr>
          <w:rFonts w:asciiTheme="majorBidi" w:hAnsiTheme="majorBidi" w:cstheme="majorBidi"/>
          <w:sz w:val="24"/>
          <w:szCs w:val="24"/>
        </w:rPr>
      </w:pPr>
      <w:r w:rsidRPr="00731535">
        <w:rPr>
          <w:rFonts w:asciiTheme="majorBidi" w:hAnsiTheme="majorBidi" w:cstheme="majorBidi"/>
          <w:sz w:val="24"/>
          <w:szCs w:val="24"/>
        </w:rPr>
        <w:t>How is your offer different from Nestle and its competitors?</w:t>
      </w:r>
    </w:p>
    <w:p w14:paraId="7AB14211" w14:textId="77777777" w:rsidR="002E4FFD" w:rsidRPr="00731535" w:rsidRDefault="002E4FFD" w:rsidP="00731535">
      <w:pPr>
        <w:pStyle w:val="ListParagraph"/>
        <w:numPr>
          <w:ilvl w:val="0"/>
          <w:numId w:val="23"/>
        </w:numPr>
        <w:spacing w:line="360" w:lineRule="auto"/>
        <w:jc w:val="both"/>
        <w:rPr>
          <w:rFonts w:asciiTheme="majorBidi" w:hAnsiTheme="majorBidi" w:cstheme="majorBidi"/>
          <w:sz w:val="24"/>
          <w:szCs w:val="24"/>
        </w:rPr>
      </w:pPr>
      <w:r w:rsidRPr="00731535">
        <w:rPr>
          <w:rFonts w:asciiTheme="majorBidi" w:hAnsiTheme="majorBidi" w:cstheme="majorBidi"/>
          <w:sz w:val="24"/>
          <w:szCs w:val="24"/>
        </w:rPr>
        <w:t>How does the brand serve the required needs?</w:t>
      </w:r>
    </w:p>
    <w:p w14:paraId="7D408F24" w14:textId="77777777" w:rsidR="002E4FFD" w:rsidRPr="00731535" w:rsidRDefault="002E4FFD" w:rsidP="00731535">
      <w:pPr>
        <w:pStyle w:val="ListParagraph"/>
        <w:numPr>
          <w:ilvl w:val="0"/>
          <w:numId w:val="23"/>
        </w:numPr>
        <w:spacing w:line="360" w:lineRule="auto"/>
        <w:jc w:val="both"/>
        <w:rPr>
          <w:rFonts w:asciiTheme="majorBidi" w:hAnsiTheme="majorBidi" w:cstheme="majorBidi"/>
          <w:sz w:val="24"/>
          <w:szCs w:val="24"/>
        </w:rPr>
      </w:pPr>
      <w:r w:rsidRPr="00731535">
        <w:rPr>
          <w:rFonts w:asciiTheme="majorBidi" w:hAnsiTheme="majorBidi" w:cstheme="majorBidi"/>
          <w:sz w:val="24"/>
          <w:szCs w:val="24"/>
        </w:rPr>
        <w:t>What strategy should be used to communicate with competitors?</w:t>
      </w:r>
    </w:p>
    <w:p w14:paraId="30C059C8" w14:textId="22F3D91D" w:rsidR="002E4FFD" w:rsidRPr="00731535" w:rsidRDefault="002E4FFD" w:rsidP="00731535">
      <w:pPr>
        <w:pStyle w:val="ListParagraph"/>
        <w:numPr>
          <w:ilvl w:val="0"/>
          <w:numId w:val="23"/>
        </w:numPr>
        <w:spacing w:line="360" w:lineRule="auto"/>
        <w:jc w:val="both"/>
        <w:rPr>
          <w:rFonts w:asciiTheme="majorBidi" w:hAnsiTheme="majorBidi" w:cstheme="majorBidi"/>
          <w:sz w:val="24"/>
          <w:szCs w:val="24"/>
        </w:rPr>
      </w:pPr>
      <w:r w:rsidRPr="00731535">
        <w:rPr>
          <w:rFonts w:asciiTheme="majorBidi" w:hAnsiTheme="majorBidi" w:cstheme="majorBidi"/>
          <w:sz w:val="24"/>
          <w:szCs w:val="24"/>
        </w:rPr>
        <w:t>What are the strengths and weaknesses and how to develop them for the benefit of Nestlé?</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Aerk</w:t>
      </w:r>
      <w:proofErr w:type="spellEnd"/>
      <w:r w:rsidR="00790F2E">
        <w:rPr>
          <w:rFonts w:asciiTheme="majorBidi" w:hAnsiTheme="majorBidi" w:cstheme="majorBidi"/>
          <w:sz w:val="24"/>
          <w:szCs w:val="24"/>
        </w:rPr>
        <w:t>, 2009)</w:t>
      </w:r>
    </w:p>
    <w:p w14:paraId="7C5D697F" w14:textId="5E411151" w:rsidR="002E4FFD" w:rsidRPr="002E4FFD" w:rsidRDefault="002E4FFD" w:rsidP="002E4FFD">
      <w:pPr>
        <w:spacing w:line="360" w:lineRule="auto"/>
        <w:jc w:val="both"/>
        <w:rPr>
          <w:rFonts w:asciiTheme="majorBidi" w:hAnsiTheme="majorBidi" w:cstheme="majorBidi"/>
          <w:sz w:val="24"/>
          <w:szCs w:val="24"/>
          <w:rtl/>
        </w:rPr>
      </w:pPr>
      <w:r w:rsidRPr="002E4FFD">
        <w:rPr>
          <w:rFonts w:asciiTheme="majorBidi" w:hAnsiTheme="majorBidi" w:cstheme="majorBidi"/>
          <w:sz w:val="24"/>
          <w:szCs w:val="24"/>
        </w:rPr>
        <w:t>Answering such questions will provide sufficient information for positioning.</w:t>
      </w:r>
    </w:p>
    <w:p w14:paraId="5C5FD45E" w14:textId="5CF5251B" w:rsidR="004B35E5" w:rsidRPr="004B35E5" w:rsidRDefault="004B35E5" w:rsidP="004B35E5">
      <w:pPr>
        <w:spacing w:line="360" w:lineRule="auto"/>
        <w:jc w:val="both"/>
        <w:rPr>
          <w:rFonts w:asciiTheme="majorBidi" w:hAnsiTheme="majorBidi" w:cstheme="majorBidi"/>
          <w:sz w:val="24"/>
          <w:szCs w:val="24"/>
        </w:rPr>
      </w:pPr>
      <w:r w:rsidRPr="004B35E5">
        <w:rPr>
          <w:rFonts w:asciiTheme="majorBidi" w:hAnsiTheme="majorBidi" w:cstheme="majorBidi"/>
          <w:sz w:val="24"/>
          <w:szCs w:val="24"/>
        </w:rPr>
        <w:t>Nestlé must analyze competitors well and evaluate their own situation through analytical data obtained from various markets and through surveys that employees of the company do with customers and competitors.</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Aerk</w:t>
      </w:r>
      <w:proofErr w:type="spellEnd"/>
      <w:r w:rsidR="00790F2E">
        <w:rPr>
          <w:rFonts w:asciiTheme="majorBidi" w:hAnsiTheme="majorBidi" w:cstheme="majorBidi"/>
          <w:sz w:val="24"/>
          <w:szCs w:val="24"/>
        </w:rPr>
        <w:t>, 2009)</w:t>
      </w:r>
    </w:p>
    <w:p w14:paraId="6362FAF4" w14:textId="77777777" w:rsidR="004B35E5" w:rsidRPr="004B35E5" w:rsidRDefault="004B35E5" w:rsidP="004B35E5">
      <w:pPr>
        <w:spacing w:line="360" w:lineRule="auto"/>
        <w:jc w:val="both"/>
        <w:rPr>
          <w:rFonts w:asciiTheme="majorBidi" w:hAnsiTheme="majorBidi" w:cstheme="majorBidi"/>
          <w:sz w:val="24"/>
          <w:szCs w:val="24"/>
        </w:rPr>
      </w:pPr>
      <w:r w:rsidRPr="004B35E5">
        <w:rPr>
          <w:rFonts w:asciiTheme="majorBidi" w:hAnsiTheme="majorBidi" w:cstheme="majorBidi"/>
          <w:sz w:val="24"/>
          <w:szCs w:val="24"/>
        </w:rPr>
        <w:t>Carrying out sites and working to test the site’s effectiveness in a renewed manner by analyzing quantitative and qualitative data.</w:t>
      </w:r>
    </w:p>
    <w:p w14:paraId="37901773" w14:textId="0992C7A1" w:rsidR="004A7205" w:rsidRPr="004B35E5" w:rsidRDefault="004B35E5" w:rsidP="004B35E5">
      <w:pPr>
        <w:spacing w:line="360" w:lineRule="auto"/>
        <w:jc w:val="both"/>
        <w:rPr>
          <w:rFonts w:asciiTheme="majorBidi" w:hAnsiTheme="majorBidi" w:cstheme="majorBidi"/>
          <w:sz w:val="24"/>
          <w:szCs w:val="24"/>
        </w:rPr>
      </w:pPr>
      <w:r w:rsidRPr="004B35E5">
        <w:rPr>
          <w:rFonts w:asciiTheme="majorBidi" w:hAnsiTheme="majorBidi" w:cstheme="majorBidi"/>
          <w:sz w:val="24"/>
          <w:szCs w:val="24"/>
        </w:rPr>
        <w:t>Using the test results to make the necessary adjustments to the trademark.</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Aerk</w:t>
      </w:r>
      <w:proofErr w:type="spellEnd"/>
      <w:r w:rsidR="00790F2E">
        <w:rPr>
          <w:rFonts w:asciiTheme="majorBidi" w:hAnsiTheme="majorBidi" w:cstheme="majorBidi"/>
          <w:sz w:val="24"/>
          <w:szCs w:val="24"/>
        </w:rPr>
        <w:t>, 2009)</w:t>
      </w:r>
    </w:p>
    <w:p w14:paraId="2DE071E4" w14:textId="0D3574D5" w:rsidR="004A7205" w:rsidRDefault="007B0272" w:rsidP="004A7205">
      <w:pPr>
        <w:pStyle w:val="Heading1"/>
        <w:spacing w:line="360" w:lineRule="auto"/>
        <w:rPr>
          <w:rFonts w:asciiTheme="majorBidi" w:hAnsiTheme="majorBidi"/>
          <w:b/>
          <w:bCs w:val="0"/>
          <w:sz w:val="28"/>
          <w:szCs w:val="24"/>
        </w:rPr>
      </w:pPr>
      <w:bookmarkStart w:id="4" w:name="_Toc39595244"/>
      <w:r>
        <w:rPr>
          <w:rFonts w:asciiTheme="majorBidi" w:hAnsiTheme="majorBidi"/>
          <w:b/>
          <w:bCs w:val="0"/>
          <w:sz w:val="28"/>
          <w:szCs w:val="24"/>
        </w:rPr>
        <w:t>Nestle</w:t>
      </w:r>
      <w:r w:rsidR="004A7205">
        <w:rPr>
          <w:rFonts w:asciiTheme="majorBidi" w:hAnsiTheme="majorBidi"/>
          <w:b/>
          <w:bCs w:val="0"/>
          <w:sz w:val="28"/>
          <w:szCs w:val="24"/>
        </w:rPr>
        <w:t xml:space="preserve"> Market Segmentation</w:t>
      </w:r>
      <w:bookmarkEnd w:id="4"/>
    </w:p>
    <w:p w14:paraId="6C071D4B" w14:textId="1EC4DF70" w:rsidR="00057009" w:rsidRPr="00057009" w:rsidRDefault="00057009" w:rsidP="00057009">
      <w:pPr>
        <w:spacing w:line="360" w:lineRule="auto"/>
        <w:jc w:val="both"/>
        <w:rPr>
          <w:rFonts w:asciiTheme="majorBidi" w:hAnsiTheme="majorBidi" w:cstheme="majorBidi"/>
          <w:sz w:val="24"/>
          <w:szCs w:val="24"/>
        </w:rPr>
      </w:pPr>
      <w:r w:rsidRPr="00057009">
        <w:rPr>
          <w:rFonts w:asciiTheme="majorBidi" w:hAnsiTheme="majorBidi" w:cstheme="majorBidi"/>
          <w:sz w:val="24"/>
          <w:szCs w:val="24"/>
        </w:rPr>
        <w:t>The development of Nestlé's marketing strategy relies fundamentally on defining the retail basis to understand the extent of understanding the specific buying behavior of customers, and knowing the needs of the customer and expectations, based on several factors that are determined through lifestyle, gender, revenue, age, and values.</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Pride</w:t>
      </w:r>
      <w:r w:rsidR="00790F2E">
        <w:rPr>
          <w:rFonts w:asciiTheme="majorBidi" w:hAnsiTheme="majorBidi" w:cstheme="majorBidi"/>
          <w:sz w:val="24"/>
          <w:szCs w:val="24"/>
        </w:rPr>
        <w:t>, 2015)</w:t>
      </w:r>
    </w:p>
    <w:p w14:paraId="0C8CD714" w14:textId="35F799AB" w:rsidR="004A7205" w:rsidRDefault="00057009" w:rsidP="00057009">
      <w:pPr>
        <w:spacing w:line="360" w:lineRule="auto"/>
        <w:jc w:val="both"/>
        <w:rPr>
          <w:rFonts w:asciiTheme="majorBidi" w:hAnsiTheme="majorBidi" w:cstheme="majorBidi"/>
          <w:sz w:val="24"/>
          <w:szCs w:val="24"/>
        </w:rPr>
      </w:pPr>
      <w:r w:rsidRPr="00057009">
        <w:rPr>
          <w:rFonts w:asciiTheme="majorBidi" w:hAnsiTheme="majorBidi" w:cstheme="majorBidi"/>
          <w:sz w:val="24"/>
          <w:szCs w:val="24"/>
        </w:rPr>
        <w:t>Through division technology, Nestlé can narrow down the diverse target audience to many groups that differ from each other. Market segmentation surveys are the most frequently used methods to obtain the largest number of customer-related information, through which sets of properties are created. Shared.</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Pride</w:t>
      </w:r>
      <w:r w:rsidR="00790F2E">
        <w:rPr>
          <w:rFonts w:asciiTheme="majorBidi" w:hAnsiTheme="majorBidi" w:cstheme="majorBidi"/>
          <w:sz w:val="24"/>
          <w:szCs w:val="24"/>
        </w:rPr>
        <w:t>, 2015)</w:t>
      </w:r>
    </w:p>
    <w:p w14:paraId="3B72A8FE" w14:textId="77777777" w:rsidR="00057009" w:rsidRPr="00A15F0D" w:rsidRDefault="00057009" w:rsidP="00A15F0D">
      <w:pPr>
        <w:pStyle w:val="ListParagraph"/>
        <w:numPr>
          <w:ilvl w:val="0"/>
          <w:numId w:val="24"/>
        </w:numPr>
        <w:spacing w:line="360" w:lineRule="auto"/>
        <w:jc w:val="both"/>
        <w:rPr>
          <w:rFonts w:asciiTheme="majorBidi" w:hAnsiTheme="majorBidi" w:cstheme="majorBidi"/>
          <w:sz w:val="24"/>
          <w:szCs w:val="24"/>
        </w:rPr>
      </w:pPr>
      <w:r w:rsidRPr="00A15F0D">
        <w:rPr>
          <w:rFonts w:asciiTheme="majorBidi" w:hAnsiTheme="majorBidi" w:cstheme="majorBidi"/>
          <w:sz w:val="24"/>
          <w:szCs w:val="24"/>
        </w:rPr>
        <w:t>Geographical division and its multiple divisions, based on geographical regions such as the region, country, and city.</w:t>
      </w:r>
    </w:p>
    <w:p w14:paraId="38C9EC7E" w14:textId="00FF1F39" w:rsidR="00057009" w:rsidRPr="00A15F0D" w:rsidRDefault="00057009" w:rsidP="00A15F0D">
      <w:pPr>
        <w:pStyle w:val="ListParagraph"/>
        <w:numPr>
          <w:ilvl w:val="0"/>
          <w:numId w:val="24"/>
        </w:numPr>
        <w:spacing w:line="360" w:lineRule="auto"/>
        <w:jc w:val="both"/>
        <w:rPr>
          <w:rFonts w:asciiTheme="majorBidi" w:hAnsiTheme="majorBidi" w:cstheme="majorBidi"/>
          <w:sz w:val="24"/>
          <w:szCs w:val="24"/>
        </w:rPr>
      </w:pPr>
      <w:r w:rsidRPr="00A15F0D">
        <w:rPr>
          <w:rFonts w:asciiTheme="majorBidi" w:hAnsiTheme="majorBidi" w:cstheme="majorBidi"/>
          <w:sz w:val="24"/>
          <w:szCs w:val="24"/>
        </w:rPr>
        <w:t>Or as for the demographic division, it requires Nestlé to divide the market according to gender, age, income, and race.</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Pride</w:t>
      </w:r>
      <w:r w:rsidR="00790F2E">
        <w:rPr>
          <w:rFonts w:asciiTheme="majorBidi" w:hAnsiTheme="majorBidi" w:cstheme="majorBidi"/>
          <w:sz w:val="24"/>
          <w:szCs w:val="24"/>
        </w:rPr>
        <w:t>, 2015)</w:t>
      </w:r>
    </w:p>
    <w:p w14:paraId="35827DE8" w14:textId="0F579395" w:rsidR="00057009" w:rsidRPr="00A15F0D" w:rsidRDefault="00057009" w:rsidP="00A15F0D">
      <w:pPr>
        <w:pStyle w:val="ListParagraph"/>
        <w:numPr>
          <w:ilvl w:val="0"/>
          <w:numId w:val="24"/>
        </w:numPr>
        <w:spacing w:line="360" w:lineRule="auto"/>
        <w:jc w:val="both"/>
        <w:rPr>
          <w:rFonts w:asciiTheme="majorBidi" w:hAnsiTheme="majorBidi" w:cstheme="majorBidi"/>
          <w:sz w:val="24"/>
          <w:szCs w:val="24"/>
        </w:rPr>
      </w:pPr>
      <w:r w:rsidRPr="00A15F0D">
        <w:rPr>
          <w:rFonts w:asciiTheme="majorBidi" w:hAnsiTheme="majorBidi" w:cstheme="majorBidi"/>
          <w:sz w:val="24"/>
          <w:szCs w:val="24"/>
        </w:rPr>
        <w:lastRenderedPageBreak/>
        <w:t>As for behavioral division, it depends on their purchasing style</w:t>
      </w:r>
      <w:r w:rsidR="00365167">
        <w:rPr>
          <w:rFonts w:asciiTheme="majorBidi" w:hAnsiTheme="majorBidi" w:cstheme="majorBidi"/>
          <w:sz w:val="24"/>
          <w:szCs w:val="24"/>
        </w:rPr>
        <w:t>s</w:t>
      </w:r>
      <w:r w:rsidRPr="00A15F0D">
        <w:rPr>
          <w:rFonts w:asciiTheme="majorBidi" w:hAnsiTheme="majorBidi" w:cstheme="majorBidi"/>
          <w:sz w:val="24"/>
          <w:szCs w:val="24"/>
        </w:rPr>
        <w:t>, such as frequency of use, desired benefits, brand loyalty, and occasions of use.</w:t>
      </w:r>
    </w:p>
    <w:p w14:paraId="6DC860B6" w14:textId="5D17AF66" w:rsidR="00057009" w:rsidRPr="00A15F0D" w:rsidRDefault="00057009" w:rsidP="00A15F0D">
      <w:pPr>
        <w:pStyle w:val="ListParagraph"/>
        <w:numPr>
          <w:ilvl w:val="0"/>
          <w:numId w:val="24"/>
        </w:numPr>
        <w:spacing w:line="360" w:lineRule="auto"/>
        <w:jc w:val="both"/>
        <w:rPr>
          <w:rFonts w:asciiTheme="majorBidi" w:hAnsiTheme="majorBidi" w:cstheme="majorBidi"/>
          <w:sz w:val="24"/>
          <w:szCs w:val="24"/>
          <w:rtl/>
        </w:rPr>
      </w:pPr>
      <w:r w:rsidRPr="00A15F0D">
        <w:rPr>
          <w:rFonts w:asciiTheme="majorBidi" w:hAnsiTheme="majorBidi" w:cstheme="majorBidi"/>
          <w:sz w:val="24"/>
          <w:szCs w:val="24"/>
        </w:rPr>
        <w:t>The psychological division will result in grouping clients based on their lives, interests, attitudes, values, and characteristics.</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Pride</w:t>
      </w:r>
      <w:r w:rsidR="00790F2E">
        <w:rPr>
          <w:rFonts w:asciiTheme="majorBidi" w:hAnsiTheme="majorBidi" w:cstheme="majorBidi"/>
          <w:sz w:val="24"/>
          <w:szCs w:val="24"/>
        </w:rPr>
        <w:t>, 2015)</w:t>
      </w:r>
    </w:p>
    <w:p w14:paraId="29E4C81E" w14:textId="2F86F493" w:rsidR="004A7205" w:rsidRPr="00D137BC" w:rsidRDefault="008125AE" w:rsidP="00D137BC">
      <w:pPr>
        <w:pStyle w:val="Heading1"/>
        <w:spacing w:line="360" w:lineRule="auto"/>
        <w:rPr>
          <w:rFonts w:asciiTheme="majorBidi" w:hAnsiTheme="majorBidi"/>
          <w:b/>
          <w:bCs w:val="0"/>
          <w:sz w:val="28"/>
        </w:rPr>
      </w:pPr>
      <w:bookmarkStart w:id="5" w:name="_Toc39595245"/>
      <w:r>
        <w:rPr>
          <w:rFonts w:asciiTheme="majorBidi" w:hAnsiTheme="majorBidi"/>
          <w:b/>
          <w:bCs w:val="0"/>
          <w:sz w:val="28"/>
        </w:rPr>
        <w:t>Nestle</w:t>
      </w:r>
      <w:r w:rsidR="004A7205">
        <w:rPr>
          <w:rFonts w:asciiTheme="majorBidi" w:hAnsiTheme="majorBidi"/>
          <w:b/>
          <w:bCs w:val="0"/>
          <w:sz w:val="28"/>
        </w:rPr>
        <w:t xml:space="preserve"> SWOT Analysis</w:t>
      </w:r>
      <w:bookmarkEnd w:id="5"/>
      <w:r w:rsidR="004A7205">
        <w:rPr>
          <w:rFonts w:asciiTheme="majorBidi" w:hAnsiTheme="majorBidi"/>
          <w:b/>
          <w:bCs w:val="0"/>
          <w:sz w:val="28"/>
        </w:rPr>
        <w:t xml:space="preserve"> </w:t>
      </w:r>
    </w:p>
    <w:p w14:paraId="2426637C" w14:textId="761EA366" w:rsidR="004A7205" w:rsidRPr="00F91C3C" w:rsidRDefault="00F91C3C" w:rsidP="004A7205">
      <w:pPr>
        <w:spacing w:line="360" w:lineRule="auto"/>
        <w:jc w:val="both"/>
        <w:rPr>
          <w:rFonts w:asciiTheme="majorBidi" w:hAnsiTheme="majorBidi" w:cstheme="majorBidi"/>
          <w:sz w:val="24"/>
          <w:szCs w:val="24"/>
          <w:rtl/>
        </w:rPr>
      </w:pPr>
      <w:r w:rsidRPr="00F91C3C">
        <w:rPr>
          <w:rFonts w:asciiTheme="majorBidi" w:hAnsiTheme="majorBidi" w:cstheme="majorBidi"/>
          <w:sz w:val="24"/>
          <w:szCs w:val="24"/>
        </w:rPr>
        <w:t>Nestlé is one of the largest and most powerful companies in the world in the consumer goods market, Nestle Maggie's &amp; coffee is the cash cow, so there are many brands in Nestlé that have achieved great success.</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6FC34B0F" w14:textId="364AAE5C" w:rsidR="004A7205" w:rsidRPr="003F3E13" w:rsidRDefault="00F91C3C" w:rsidP="004A7205">
      <w:pPr>
        <w:pStyle w:val="ListParagraph"/>
        <w:numPr>
          <w:ilvl w:val="0"/>
          <w:numId w:val="7"/>
        </w:numPr>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Strength</w:t>
      </w:r>
      <w:r w:rsidR="00D137BC">
        <w:rPr>
          <w:rFonts w:asciiTheme="majorBidi" w:hAnsiTheme="majorBidi" w:cstheme="majorBidi"/>
          <w:b/>
          <w:bCs/>
          <w:color w:val="B55374" w:themeColor="accent4" w:themeShade="BF"/>
          <w:sz w:val="24"/>
          <w:szCs w:val="24"/>
        </w:rPr>
        <w:t>s</w:t>
      </w:r>
    </w:p>
    <w:p w14:paraId="63784D9A" w14:textId="77777777" w:rsidR="00F91C3C" w:rsidRPr="00D137BC" w:rsidRDefault="00F91C3C" w:rsidP="00F91C3C">
      <w:pPr>
        <w:spacing w:line="360" w:lineRule="auto"/>
        <w:jc w:val="both"/>
        <w:rPr>
          <w:rFonts w:asciiTheme="majorBidi" w:hAnsiTheme="majorBidi" w:cstheme="majorBidi"/>
          <w:b/>
          <w:bCs/>
          <w:sz w:val="24"/>
          <w:szCs w:val="24"/>
        </w:rPr>
      </w:pPr>
      <w:r w:rsidRPr="00D137BC">
        <w:rPr>
          <w:rFonts w:asciiTheme="majorBidi" w:hAnsiTheme="majorBidi" w:cstheme="majorBidi"/>
          <w:b/>
          <w:bCs/>
          <w:sz w:val="24"/>
          <w:szCs w:val="24"/>
        </w:rPr>
        <w:t>1. World-renowned brands:</w:t>
      </w:r>
    </w:p>
    <w:p w14:paraId="1945EF07" w14:textId="0BEB17F6" w:rsidR="00F91C3C" w:rsidRPr="00F91C3C" w:rsidRDefault="00F91C3C" w:rsidP="00F91C3C">
      <w:pPr>
        <w:spacing w:line="360" w:lineRule="auto"/>
        <w:jc w:val="both"/>
        <w:rPr>
          <w:rFonts w:asciiTheme="majorBidi" w:hAnsiTheme="majorBidi" w:cstheme="majorBidi"/>
          <w:sz w:val="24"/>
          <w:szCs w:val="24"/>
        </w:rPr>
      </w:pPr>
      <w:r w:rsidRPr="00F91C3C">
        <w:rPr>
          <w:rFonts w:asciiTheme="majorBidi" w:hAnsiTheme="majorBidi" w:cstheme="majorBidi"/>
          <w:sz w:val="24"/>
          <w:szCs w:val="24"/>
        </w:rPr>
        <w:t>Nestlé is one of the largest companies in the world in terms of its revenues, and Nestlé takes advantage of the success achieved through its trademarks and places its brands on its products, and this helps it to create a different awareness among people, as some of the products in Nestlé are affected and does not affect others of them.</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2AEFB078" w14:textId="77777777" w:rsidR="00F91C3C" w:rsidRPr="00D137BC" w:rsidRDefault="00F91C3C" w:rsidP="00F91C3C">
      <w:pPr>
        <w:spacing w:line="360" w:lineRule="auto"/>
        <w:jc w:val="both"/>
        <w:rPr>
          <w:rFonts w:asciiTheme="majorBidi" w:hAnsiTheme="majorBidi" w:cstheme="majorBidi"/>
          <w:b/>
          <w:bCs/>
          <w:sz w:val="24"/>
          <w:szCs w:val="24"/>
        </w:rPr>
      </w:pPr>
      <w:r w:rsidRPr="00D137BC">
        <w:rPr>
          <w:rFonts w:asciiTheme="majorBidi" w:hAnsiTheme="majorBidi" w:cstheme="majorBidi"/>
          <w:b/>
          <w:bCs/>
          <w:sz w:val="24"/>
          <w:szCs w:val="24"/>
        </w:rPr>
        <w:t>2. A large-scale distribution system:</w:t>
      </w:r>
    </w:p>
    <w:p w14:paraId="4851A5AA" w14:textId="6F8B47B2" w:rsidR="00F91C3C" w:rsidRPr="00F91C3C" w:rsidRDefault="00F91C3C" w:rsidP="00F91C3C">
      <w:pPr>
        <w:spacing w:line="360" w:lineRule="auto"/>
        <w:jc w:val="both"/>
        <w:rPr>
          <w:rFonts w:asciiTheme="majorBidi" w:hAnsiTheme="majorBidi" w:cstheme="majorBidi"/>
          <w:sz w:val="24"/>
          <w:szCs w:val="24"/>
        </w:rPr>
      </w:pPr>
      <w:r w:rsidRPr="00F91C3C">
        <w:rPr>
          <w:rFonts w:asciiTheme="majorBidi" w:hAnsiTheme="majorBidi" w:cstheme="majorBidi"/>
          <w:sz w:val="24"/>
          <w:szCs w:val="24"/>
        </w:rPr>
        <w:t>Nestlé has penetrated the civilized and rural markets and helped the distribution methods that it uses to expand its distribution chain across the world, as well as its distribution through itinerant sellers and door to door distributors.</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7F4D3BD4" w14:textId="77777777" w:rsidR="00F91C3C" w:rsidRPr="00D137BC" w:rsidRDefault="00F91C3C" w:rsidP="00F91C3C">
      <w:pPr>
        <w:spacing w:line="360" w:lineRule="auto"/>
        <w:jc w:val="both"/>
        <w:rPr>
          <w:rFonts w:asciiTheme="majorBidi" w:hAnsiTheme="majorBidi" w:cstheme="majorBidi"/>
          <w:b/>
          <w:bCs/>
          <w:sz w:val="24"/>
          <w:szCs w:val="24"/>
        </w:rPr>
      </w:pPr>
      <w:r w:rsidRPr="00D137BC">
        <w:rPr>
          <w:rFonts w:asciiTheme="majorBidi" w:hAnsiTheme="majorBidi" w:cstheme="majorBidi"/>
          <w:b/>
          <w:bCs/>
          <w:sz w:val="24"/>
          <w:szCs w:val="24"/>
        </w:rPr>
        <w:t>3. Wide product range:</w:t>
      </w:r>
    </w:p>
    <w:p w14:paraId="2DCBA3EC" w14:textId="387024D0" w:rsidR="004A7205" w:rsidRDefault="00F91C3C" w:rsidP="00F91C3C">
      <w:pPr>
        <w:spacing w:line="360" w:lineRule="auto"/>
        <w:jc w:val="both"/>
        <w:rPr>
          <w:rFonts w:asciiTheme="majorBidi" w:hAnsiTheme="majorBidi" w:cstheme="majorBidi"/>
          <w:sz w:val="24"/>
          <w:szCs w:val="24"/>
        </w:rPr>
      </w:pPr>
      <w:r w:rsidRPr="00F91C3C">
        <w:rPr>
          <w:rFonts w:asciiTheme="majorBidi" w:hAnsiTheme="majorBidi" w:cstheme="majorBidi"/>
          <w:sz w:val="24"/>
          <w:szCs w:val="24"/>
        </w:rPr>
        <w:t>Nestlé is one of the companies that consist of more than 8000 brands under its name, which vary as mineral water, coffee, soup, sauces, and breakfast cereals.</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0ED8C0D6" w14:textId="77777777" w:rsidR="00D137BC" w:rsidRPr="00D137BC" w:rsidRDefault="00D137BC" w:rsidP="00D137BC">
      <w:pPr>
        <w:spacing w:line="360" w:lineRule="auto"/>
        <w:jc w:val="both"/>
        <w:rPr>
          <w:rFonts w:asciiTheme="majorBidi" w:hAnsiTheme="majorBidi" w:cstheme="majorBidi"/>
          <w:b/>
          <w:bCs/>
          <w:sz w:val="24"/>
          <w:szCs w:val="24"/>
        </w:rPr>
      </w:pPr>
      <w:r w:rsidRPr="00D137BC">
        <w:rPr>
          <w:rFonts w:asciiTheme="majorBidi" w:hAnsiTheme="majorBidi" w:cstheme="majorBidi"/>
          <w:b/>
          <w:bCs/>
          <w:sz w:val="24"/>
          <w:szCs w:val="24"/>
        </w:rPr>
        <w:t>4. The large workforce:</w:t>
      </w:r>
    </w:p>
    <w:p w14:paraId="2C6A9986" w14:textId="79757637" w:rsidR="00D137BC" w:rsidRDefault="00D137BC" w:rsidP="00D137BC">
      <w:pPr>
        <w:spacing w:line="360" w:lineRule="auto"/>
        <w:jc w:val="both"/>
        <w:rPr>
          <w:rFonts w:asciiTheme="majorBidi" w:hAnsiTheme="majorBidi" w:cstheme="majorBidi"/>
          <w:sz w:val="24"/>
          <w:szCs w:val="24"/>
        </w:rPr>
      </w:pPr>
      <w:r w:rsidRPr="00D137BC">
        <w:rPr>
          <w:rFonts w:asciiTheme="majorBidi" w:hAnsiTheme="majorBidi" w:cstheme="majorBidi"/>
          <w:sz w:val="24"/>
          <w:szCs w:val="24"/>
        </w:rPr>
        <w:t>Nestlé is a company with a global product of diverse companies that works continuously to make its products available in all places in the world.</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37E7F2DA" w14:textId="5586169D" w:rsidR="00E071BB" w:rsidRDefault="00E071BB" w:rsidP="00D137BC">
      <w:pPr>
        <w:spacing w:line="360" w:lineRule="auto"/>
        <w:jc w:val="both"/>
        <w:rPr>
          <w:rFonts w:asciiTheme="majorBidi" w:hAnsiTheme="majorBidi" w:cstheme="majorBidi"/>
          <w:sz w:val="24"/>
          <w:szCs w:val="24"/>
        </w:rPr>
      </w:pPr>
    </w:p>
    <w:p w14:paraId="141E6C5D" w14:textId="77777777" w:rsidR="00E071BB" w:rsidRPr="00D137BC" w:rsidRDefault="00E071BB" w:rsidP="00D137BC">
      <w:pPr>
        <w:spacing w:line="360" w:lineRule="auto"/>
        <w:jc w:val="both"/>
        <w:rPr>
          <w:rFonts w:asciiTheme="majorBidi" w:hAnsiTheme="majorBidi" w:cstheme="majorBidi"/>
          <w:sz w:val="24"/>
          <w:szCs w:val="24"/>
        </w:rPr>
      </w:pPr>
    </w:p>
    <w:p w14:paraId="109083F9" w14:textId="77777777" w:rsidR="00D137BC" w:rsidRPr="00D137BC" w:rsidRDefault="00D137BC" w:rsidP="00D137BC">
      <w:pPr>
        <w:spacing w:line="360" w:lineRule="auto"/>
        <w:jc w:val="both"/>
        <w:rPr>
          <w:rFonts w:asciiTheme="majorBidi" w:hAnsiTheme="majorBidi" w:cstheme="majorBidi"/>
          <w:b/>
          <w:bCs/>
          <w:sz w:val="24"/>
          <w:szCs w:val="24"/>
        </w:rPr>
      </w:pPr>
      <w:r w:rsidRPr="00D137BC">
        <w:rPr>
          <w:rFonts w:asciiTheme="majorBidi" w:hAnsiTheme="majorBidi" w:cstheme="majorBidi"/>
          <w:b/>
          <w:bCs/>
          <w:sz w:val="24"/>
          <w:szCs w:val="24"/>
        </w:rPr>
        <w:lastRenderedPageBreak/>
        <w:t>5. Research and Development Centers:</w:t>
      </w:r>
    </w:p>
    <w:p w14:paraId="13239637" w14:textId="1971A56C" w:rsidR="00D137BC" w:rsidRPr="00D137BC" w:rsidRDefault="00D137BC" w:rsidP="00D137BC">
      <w:pPr>
        <w:spacing w:line="360" w:lineRule="auto"/>
        <w:jc w:val="both"/>
        <w:rPr>
          <w:rFonts w:asciiTheme="majorBidi" w:hAnsiTheme="majorBidi" w:cstheme="majorBidi"/>
          <w:sz w:val="24"/>
          <w:szCs w:val="24"/>
        </w:rPr>
      </w:pPr>
      <w:r w:rsidRPr="00D137BC">
        <w:rPr>
          <w:rFonts w:asciiTheme="majorBidi" w:hAnsiTheme="majorBidi" w:cstheme="majorBidi"/>
          <w:sz w:val="24"/>
          <w:szCs w:val="24"/>
        </w:rPr>
        <w:t>The Nestlé Food and Nutrition Research Organization is considered one of the largest research and development centers in the field of food, along with nearly 5,000 people, along with joint venture funds and research partnerships that Nestle undertakes with businesses and universities, where the number of its centers in research and development is about 21 centers around the world</w:t>
      </w:r>
      <w:r w:rsidR="00790F2E">
        <w:rPr>
          <w:rFonts w:asciiTheme="majorBidi" w:hAnsiTheme="majorBidi" w:cstheme="majorBidi"/>
          <w:sz w:val="24"/>
          <w:szCs w:val="24"/>
        </w:rPr>
        <w:t>.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57467CA4" w14:textId="77777777" w:rsidR="00D137BC" w:rsidRPr="00D137BC" w:rsidRDefault="00D137BC" w:rsidP="00D137BC">
      <w:pPr>
        <w:spacing w:line="360" w:lineRule="auto"/>
        <w:jc w:val="both"/>
        <w:rPr>
          <w:rFonts w:asciiTheme="majorBidi" w:hAnsiTheme="majorBidi" w:cstheme="majorBidi"/>
          <w:b/>
          <w:bCs/>
          <w:sz w:val="24"/>
          <w:szCs w:val="24"/>
        </w:rPr>
      </w:pPr>
      <w:r w:rsidRPr="00D137BC">
        <w:rPr>
          <w:rFonts w:asciiTheme="majorBidi" w:hAnsiTheme="majorBidi" w:cstheme="majorBidi"/>
          <w:b/>
          <w:bCs/>
          <w:sz w:val="24"/>
          <w:szCs w:val="24"/>
        </w:rPr>
        <w:t>3. Trademark ownership:</w:t>
      </w:r>
    </w:p>
    <w:p w14:paraId="1581E4C3" w14:textId="3B407326" w:rsidR="00D137BC" w:rsidRPr="003F3E13" w:rsidRDefault="00D137BC" w:rsidP="00D137BC">
      <w:pPr>
        <w:spacing w:line="360" w:lineRule="auto"/>
        <w:jc w:val="both"/>
        <w:rPr>
          <w:rFonts w:asciiTheme="majorBidi" w:hAnsiTheme="majorBidi" w:cstheme="majorBidi"/>
          <w:sz w:val="24"/>
          <w:szCs w:val="24"/>
        </w:rPr>
      </w:pPr>
      <w:r w:rsidRPr="00D137BC">
        <w:rPr>
          <w:rFonts w:asciiTheme="majorBidi" w:hAnsiTheme="majorBidi" w:cstheme="majorBidi"/>
          <w:sz w:val="24"/>
          <w:szCs w:val="24"/>
        </w:rPr>
        <w:t>The Nestlé brand is ranked 37th in the world rankings, which proves the continuous success.</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785C6BA6" w14:textId="3A2B9D9F" w:rsidR="004A7205" w:rsidRPr="003F3E13" w:rsidRDefault="00D137BC" w:rsidP="004A7205">
      <w:pPr>
        <w:pStyle w:val="ListParagraph"/>
        <w:numPr>
          <w:ilvl w:val="0"/>
          <w:numId w:val="8"/>
        </w:numPr>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Weaknesses</w:t>
      </w:r>
    </w:p>
    <w:p w14:paraId="0F3D453A" w14:textId="77777777" w:rsidR="00E658DF" w:rsidRPr="00E658DF" w:rsidRDefault="00E658DF" w:rsidP="00E658DF">
      <w:pPr>
        <w:spacing w:line="360" w:lineRule="auto"/>
        <w:jc w:val="both"/>
        <w:rPr>
          <w:rFonts w:asciiTheme="majorBidi" w:hAnsiTheme="majorBidi" w:cstheme="majorBidi"/>
          <w:b/>
          <w:bCs/>
          <w:sz w:val="24"/>
          <w:szCs w:val="24"/>
        </w:rPr>
      </w:pPr>
      <w:r w:rsidRPr="00E658DF">
        <w:rPr>
          <w:rFonts w:asciiTheme="majorBidi" w:hAnsiTheme="majorBidi" w:cstheme="majorBidi"/>
          <w:b/>
          <w:bCs/>
          <w:sz w:val="24"/>
          <w:szCs w:val="24"/>
        </w:rPr>
        <w:t>1. Maggie's Controversy:</w:t>
      </w:r>
    </w:p>
    <w:p w14:paraId="3C958CB3" w14:textId="1ADCC068" w:rsidR="00E658DF" w:rsidRPr="00E658DF" w:rsidRDefault="00E658DF" w:rsidP="00E658DF">
      <w:pPr>
        <w:spacing w:line="360" w:lineRule="auto"/>
        <w:jc w:val="both"/>
        <w:rPr>
          <w:rFonts w:asciiTheme="majorBidi" w:hAnsiTheme="majorBidi" w:cstheme="majorBidi"/>
          <w:sz w:val="24"/>
          <w:szCs w:val="24"/>
        </w:rPr>
      </w:pPr>
      <w:r w:rsidRPr="00E658DF">
        <w:rPr>
          <w:rFonts w:asciiTheme="majorBidi" w:hAnsiTheme="majorBidi" w:cstheme="majorBidi"/>
          <w:sz w:val="24"/>
          <w:szCs w:val="24"/>
        </w:rPr>
        <w:t>It has been discovered that Maggie, which is produced for Nestlé, is harmful to health and contains additives, which affected Nestlé, but it re-manufactured it again and demonstrated that it is of high quality.</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50438592" w14:textId="77777777" w:rsidR="00E658DF" w:rsidRPr="00E658DF" w:rsidRDefault="00E658DF" w:rsidP="00E658DF">
      <w:pPr>
        <w:spacing w:line="360" w:lineRule="auto"/>
        <w:jc w:val="both"/>
        <w:rPr>
          <w:rFonts w:asciiTheme="majorBidi" w:hAnsiTheme="majorBidi" w:cstheme="majorBidi"/>
          <w:b/>
          <w:bCs/>
          <w:sz w:val="24"/>
          <w:szCs w:val="24"/>
        </w:rPr>
      </w:pPr>
      <w:r w:rsidRPr="00E658DF">
        <w:rPr>
          <w:rFonts w:asciiTheme="majorBidi" w:hAnsiTheme="majorBidi" w:cstheme="majorBidi"/>
          <w:b/>
          <w:bCs/>
          <w:sz w:val="24"/>
          <w:szCs w:val="24"/>
        </w:rPr>
        <w:t>2. Brand Structure:</w:t>
      </w:r>
    </w:p>
    <w:p w14:paraId="49680403" w14:textId="7A682213" w:rsidR="00E658DF" w:rsidRPr="00E658DF" w:rsidRDefault="00E658DF" w:rsidP="00E658DF">
      <w:pPr>
        <w:spacing w:line="360" w:lineRule="auto"/>
        <w:jc w:val="both"/>
        <w:rPr>
          <w:rFonts w:asciiTheme="majorBidi" w:hAnsiTheme="majorBidi" w:cstheme="majorBidi"/>
          <w:sz w:val="24"/>
          <w:szCs w:val="24"/>
        </w:rPr>
      </w:pPr>
      <w:r w:rsidRPr="00E658DF">
        <w:rPr>
          <w:rFonts w:asciiTheme="majorBidi" w:hAnsiTheme="majorBidi" w:cstheme="majorBidi"/>
          <w:sz w:val="24"/>
          <w:szCs w:val="24"/>
        </w:rPr>
        <w:t>There are multiple brands manufactured in Nestlé under the same name, and this may create problems such as conflicts of interest.</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366EB5FE" w14:textId="77777777" w:rsidR="00E658DF" w:rsidRPr="00E658DF" w:rsidRDefault="00E658DF" w:rsidP="00E658DF">
      <w:pPr>
        <w:spacing w:line="360" w:lineRule="auto"/>
        <w:jc w:val="both"/>
        <w:rPr>
          <w:rFonts w:asciiTheme="majorBidi" w:hAnsiTheme="majorBidi" w:cstheme="majorBidi"/>
          <w:b/>
          <w:bCs/>
          <w:sz w:val="24"/>
          <w:szCs w:val="24"/>
        </w:rPr>
      </w:pPr>
      <w:r w:rsidRPr="00E658DF">
        <w:rPr>
          <w:rFonts w:asciiTheme="majorBidi" w:hAnsiTheme="majorBidi" w:cstheme="majorBidi"/>
          <w:b/>
          <w:bCs/>
          <w:sz w:val="24"/>
          <w:szCs w:val="24"/>
        </w:rPr>
        <w:t>3. Legal and consuming issues:</w:t>
      </w:r>
    </w:p>
    <w:p w14:paraId="25FCC3A2" w14:textId="449ED428" w:rsidR="004A7205" w:rsidRDefault="00E658DF" w:rsidP="00E658DF">
      <w:pPr>
        <w:spacing w:line="360" w:lineRule="auto"/>
        <w:jc w:val="both"/>
        <w:rPr>
          <w:rFonts w:asciiTheme="majorBidi" w:hAnsiTheme="majorBidi" w:cstheme="majorBidi"/>
          <w:sz w:val="24"/>
          <w:szCs w:val="24"/>
        </w:rPr>
      </w:pPr>
      <w:r w:rsidRPr="00E658DF">
        <w:rPr>
          <w:rFonts w:asciiTheme="majorBidi" w:hAnsiTheme="majorBidi" w:cstheme="majorBidi"/>
          <w:sz w:val="24"/>
          <w:szCs w:val="24"/>
        </w:rPr>
        <w:t>Although Nestlé is a large company, it has suffered from controversy due to the boycott of Nestlé Milk, child labor by suppliers, and the price of chocolate has been determined.</w:t>
      </w:r>
    </w:p>
    <w:p w14:paraId="63ED5435" w14:textId="79AF869B" w:rsidR="004A7205" w:rsidRPr="003F3E13" w:rsidRDefault="00E658DF" w:rsidP="004A7205">
      <w:pPr>
        <w:pStyle w:val="ListParagraph"/>
        <w:numPr>
          <w:ilvl w:val="0"/>
          <w:numId w:val="8"/>
        </w:numPr>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 xml:space="preserve">Opportunities </w:t>
      </w:r>
    </w:p>
    <w:p w14:paraId="2C7D76A6" w14:textId="77777777" w:rsidR="00E658DF" w:rsidRPr="00E658DF" w:rsidRDefault="00E658DF" w:rsidP="00E658DF">
      <w:pPr>
        <w:spacing w:line="360" w:lineRule="auto"/>
        <w:jc w:val="both"/>
        <w:rPr>
          <w:rFonts w:asciiTheme="majorBidi" w:hAnsiTheme="majorBidi" w:cstheme="majorBidi"/>
          <w:b/>
          <w:bCs/>
          <w:sz w:val="24"/>
          <w:szCs w:val="24"/>
        </w:rPr>
      </w:pPr>
      <w:r w:rsidRPr="00E658DF">
        <w:rPr>
          <w:rFonts w:asciiTheme="majorBidi" w:hAnsiTheme="majorBidi" w:cstheme="majorBidi"/>
          <w:b/>
          <w:bCs/>
          <w:sz w:val="24"/>
          <w:szCs w:val="24"/>
        </w:rPr>
        <w:t>1. Healthy breakfast:</w:t>
      </w:r>
    </w:p>
    <w:p w14:paraId="643D97C4" w14:textId="16BA97A0" w:rsidR="00E658DF" w:rsidRDefault="00E658DF" w:rsidP="00365167">
      <w:pPr>
        <w:spacing w:line="360" w:lineRule="auto"/>
        <w:jc w:val="both"/>
        <w:rPr>
          <w:rFonts w:asciiTheme="majorBidi" w:hAnsiTheme="majorBidi" w:cstheme="majorBidi"/>
          <w:sz w:val="24"/>
          <w:szCs w:val="24"/>
        </w:rPr>
      </w:pPr>
      <w:r w:rsidRPr="00E658DF">
        <w:rPr>
          <w:rFonts w:asciiTheme="majorBidi" w:hAnsiTheme="majorBidi" w:cstheme="majorBidi"/>
          <w:sz w:val="24"/>
          <w:szCs w:val="24"/>
        </w:rPr>
        <w:t>Most of the breakfast products are heavy and people become more health</w:t>
      </w:r>
      <w:r w:rsidR="00365167">
        <w:rPr>
          <w:rFonts w:asciiTheme="majorBidi" w:hAnsiTheme="majorBidi" w:cstheme="majorBidi"/>
          <w:sz w:val="24"/>
          <w:szCs w:val="24"/>
        </w:rPr>
        <w:t>-</w:t>
      </w:r>
      <w:r w:rsidRPr="00E658DF">
        <w:rPr>
          <w:rFonts w:asciiTheme="majorBidi" w:hAnsiTheme="majorBidi" w:cstheme="majorBidi"/>
          <w:sz w:val="24"/>
          <w:szCs w:val="24"/>
        </w:rPr>
        <w:t>conscious, so Nestlé needs to expand in the market in order to spread the culture of the importance of breakfast cereals more widely.</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2EEF1139" w14:textId="77777777" w:rsidR="00790F2E" w:rsidRPr="00E658DF" w:rsidRDefault="00790F2E" w:rsidP="00E658DF">
      <w:pPr>
        <w:spacing w:line="360" w:lineRule="auto"/>
        <w:jc w:val="both"/>
        <w:rPr>
          <w:rFonts w:asciiTheme="majorBidi" w:hAnsiTheme="majorBidi" w:cstheme="majorBidi"/>
          <w:sz w:val="24"/>
          <w:szCs w:val="24"/>
        </w:rPr>
      </w:pPr>
    </w:p>
    <w:p w14:paraId="29F435C3" w14:textId="77777777" w:rsidR="00E658DF" w:rsidRPr="00E658DF" w:rsidRDefault="00E658DF" w:rsidP="00E658DF">
      <w:pPr>
        <w:spacing w:line="360" w:lineRule="auto"/>
        <w:jc w:val="both"/>
        <w:rPr>
          <w:rFonts w:asciiTheme="majorBidi" w:hAnsiTheme="majorBidi" w:cstheme="majorBidi"/>
          <w:b/>
          <w:bCs/>
          <w:sz w:val="24"/>
          <w:szCs w:val="24"/>
        </w:rPr>
      </w:pPr>
      <w:r w:rsidRPr="00E658DF">
        <w:rPr>
          <w:rFonts w:asciiTheme="majorBidi" w:hAnsiTheme="majorBidi" w:cstheme="majorBidi"/>
          <w:b/>
          <w:bCs/>
          <w:sz w:val="24"/>
          <w:szCs w:val="24"/>
        </w:rPr>
        <w:lastRenderedPageBreak/>
        <w:t>2. Market expansion:</w:t>
      </w:r>
    </w:p>
    <w:p w14:paraId="18BF4179" w14:textId="77777777" w:rsidR="00E658DF" w:rsidRPr="00E658DF" w:rsidRDefault="00E658DF" w:rsidP="00E658DF">
      <w:pPr>
        <w:spacing w:line="360" w:lineRule="auto"/>
        <w:jc w:val="both"/>
        <w:rPr>
          <w:rFonts w:asciiTheme="majorBidi" w:hAnsiTheme="majorBidi" w:cstheme="majorBidi"/>
          <w:sz w:val="24"/>
          <w:szCs w:val="24"/>
        </w:rPr>
      </w:pPr>
      <w:r w:rsidRPr="00E658DF">
        <w:rPr>
          <w:rFonts w:asciiTheme="majorBidi" w:hAnsiTheme="majorBidi" w:cstheme="majorBidi"/>
          <w:sz w:val="24"/>
          <w:szCs w:val="24"/>
        </w:rPr>
        <w:t>Nestlé must expand the market by entering all types of rural and civil markets, through a strong supply chain, the transition to organized business, and further expansion.</w:t>
      </w:r>
    </w:p>
    <w:p w14:paraId="7C3F8B4E" w14:textId="77777777" w:rsidR="00E658DF" w:rsidRPr="00E658DF" w:rsidRDefault="00E658DF" w:rsidP="00E658DF">
      <w:pPr>
        <w:spacing w:line="360" w:lineRule="auto"/>
        <w:jc w:val="both"/>
        <w:rPr>
          <w:rFonts w:asciiTheme="majorBidi" w:hAnsiTheme="majorBidi" w:cstheme="majorBidi"/>
          <w:b/>
          <w:bCs/>
          <w:sz w:val="24"/>
          <w:szCs w:val="24"/>
        </w:rPr>
      </w:pPr>
      <w:r w:rsidRPr="00E658DF">
        <w:rPr>
          <w:rFonts w:asciiTheme="majorBidi" w:hAnsiTheme="majorBidi" w:cstheme="majorBidi"/>
          <w:b/>
          <w:bCs/>
          <w:sz w:val="24"/>
          <w:szCs w:val="24"/>
        </w:rPr>
        <w:t>3. Increase income levels:</w:t>
      </w:r>
    </w:p>
    <w:p w14:paraId="5B6DF142" w14:textId="23F57C95" w:rsidR="004A7205" w:rsidRDefault="00E658DF" w:rsidP="00E658DF">
      <w:pPr>
        <w:spacing w:line="360" w:lineRule="auto"/>
        <w:jc w:val="both"/>
        <w:rPr>
          <w:rFonts w:asciiTheme="majorBidi" w:hAnsiTheme="majorBidi" w:cstheme="majorBidi"/>
          <w:sz w:val="24"/>
          <w:szCs w:val="24"/>
        </w:rPr>
      </w:pPr>
      <w:r w:rsidRPr="00E658DF">
        <w:rPr>
          <w:rFonts w:asciiTheme="majorBidi" w:hAnsiTheme="majorBidi" w:cstheme="majorBidi"/>
          <w:sz w:val="24"/>
          <w:szCs w:val="24"/>
        </w:rPr>
        <w:t>The income available to people increases due to many reasons due to political stability and literacy, and this increases the demand and changes the lifestyle.</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5D349BAF" w14:textId="77777777" w:rsidR="00E658DF" w:rsidRPr="003F7911" w:rsidRDefault="00E658DF" w:rsidP="00E658DF">
      <w:pPr>
        <w:spacing w:line="360" w:lineRule="auto"/>
        <w:jc w:val="both"/>
        <w:rPr>
          <w:rFonts w:asciiTheme="majorBidi" w:hAnsiTheme="majorBidi" w:cstheme="majorBidi"/>
          <w:b/>
          <w:bCs/>
          <w:sz w:val="24"/>
          <w:szCs w:val="24"/>
        </w:rPr>
      </w:pPr>
      <w:r w:rsidRPr="003F7911">
        <w:rPr>
          <w:rFonts w:asciiTheme="majorBidi" w:hAnsiTheme="majorBidi" w:cstheme="majorBidi"/>
          <w:b/>
          <w:bCs/>
          <w:sz w:val="24"/>
          <w:szCs w:val="24"/>
        </w:rPr>
        <w:t>4. Strategic alliances:</w:t>
      </w:r>
    </w:p>
    <w:p w14:paraId="4645652F" w14:textId="26C48C63" w:rsidR="00E658DF" w:rsidRPr="00E658DF" w:rsidRDefault="00E658DF" w:rsidP="00E658DF">
      <w:pPr>
        <w:spacing w:line="360" w:lineRule="auto"/>
        <w:jc w:val="both"/>
        <w:rPr>
          <w:rFonts w:asciiTheme="majorBidi" w:hAnsiTheme="majorBidi" w:cstheme="majorBidi"/>
          <w:sz w:val="24"/>
          <w:szCs w:val="24"/>
        </w:rPr>
      </w:pPr>
      <w:r w:rsidRPr="00E658DF">
        <w:rPr>
          <w:rFonts w:asciiTheme="majorBidi" w:hAnsiTheme="majorBidi" w:cstheme="majorBidi"/>
          <w:sz w:val="24"/>
          <w:szCs w:val="24"/>
        </w:rPr>
        <w:t>Nestlé company participates with many large partnerships, including Coca-Cola, which opens up great opportunities for it, and is also considered one of the largest contributors to L'Oréal specialized in cosmetics in the world, so the partnership with international giant companies will increase its expansion.</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6F47A964" w14:textId="77777777" w:rsidR="00E658DF" w:rsidRPr="003F7911" w:rsidRDefault="00E658DF" w:rsidP="00E658DF">
      <w:pPr>
        <w:spacing w:line="360" w:lineRule="auto"/>
        <w:jc w:val="both"/>
        <w:rPr>
          <w:rFonts w:asciiTheme="majorBidi" w:hAnsiTheme="majorBidi" w:cstheme="majorBidi"/>
          <w:b/>
          <w:bCs/>
          <w:sz w:val="24"/>
          <w:szCs w:val="24"/>
        </w:rPr>
      </w:pPr>
      <w:r w:rsidRPr="003F7911">
        <w:rPr>
          <w:rFonts w:asciiTheme="majorBidi" w:hAnsiTheme="majorBidi" w:cstheme="majorBidi"/>
          <w:b/>
          <w:bCs/>
          <w:sz w:val="24"/>
          <w:szCs w:val="24"/>
        </w:rPr>
        <w:t>5. Focusing heavily on research and development to deal with ethical issues:</w:t>
      </w:r>
    </w:p>
    <w:p w14:paraId="6ED5471A" w14:textId="0D10AFF9" w:rsidR="00E658DF" w:rsidRPr="00E658DF" w:rsidRDefault="00E658DF" w:rsidP="00E658DF">
      <w:pPr>
        <w:spacing w:line="360" w:lineRule="auto"/>
        <w:jc w:val="both"/>
        <w:rPr>
          <w:rFonts w:asciiTheme="majorBidi" w:hAnsiTheme="majorBidi" w:cstheme="majorBidi"/>
          <w:sz w:val="24"/>
          <w:szCs w:val="24"/>
          <w:rtl/>
        </w:rPr>
      </w:pPr>
      <w:r w:rsidRPr="00E658DF">
        <w:rPr>
          <w:rFonts w:asciiTheme="majorBidi" w:hAnsiTheme="majorBidi" w:cstheme="majorBidi"/>
          <w:sz w:val="24"/>
          <w:szCs w:val="24"/>
        </w:rPr>
        <w:t>In order to address some of the health issues, Nestlé must do a lot of research and development.</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23CD651E" w14:textId="3FD7CF80" w:rsidR="004A7205" w:rsidRPr="003F3E13" w:rsidRDefault="00280C94" w:rsidP="004A7205">
      <w:pPr>
        <w:pStyle w:val="ListParagraph"/>
        <w:numPr>
          <w:ilvl w:val="0"/>
          <w:numId w:val="8"/>
        </w:numPr>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Threats</w:t>
      </w:r>
    </w:p>
    <w:p w14:paraId="75922A00" w14:textId="77777777" w:rsidR="006B5925" w:rsidRPr="006B5925" w:rsidRDefault="006B5925" w:rsidP="006B5925">
      <w:pPr>
        <w:spacing w:line="360" w:lineRule="auto"/>
        <w:jc w:val="both"/>
        <w:rPr>
          <w:rFonts w:asciiTheme="majorBidi" w:hAnsiTheme="majorBidi" w:cstheme="majorBidi"/>
          <w:b/>
          <w:bCs/>
          <w:sz w:val="24"/>
          <w:szCs w:val="24"/>
        </w:rPr>
      </w:pPr>
      <w:r w:rsidRPr="006B5925">
        <w:rPr>
          <w:rFonts w:asciiTheme="majorBidi" w:hAnsiTheme="majorBidi" w:cstheme="majorBidi"/>
          <w:b/>
          <w:bCs/>
          <w:sz w:val="24"/>
          <w:szCs w:val="24"/>
        </w:rPr>
        <w:t>1. Market competition:</w:t>
      </w:r>
    </w:p>
    <w:p w14:paraId="036239E4" w14:textId="77777777" w:rsidR="006B5925" w:rsidRPr="006B5925" w:rsidRDefault="006B5925" w:rsidP="006B5925">
      <w:pPr>
        <w:spacing w:line="360" w:lineRule="auto"/>
        <w:jc w:val="both"/>
        <w:rPr>
          <w:rFonts w:asciiTheme="majorBidi" w:hAnsiTheme="majorBidi" w:cstheme="majorBidi"/>
          <w:sz w:val="24"/>
          <w:szCs w:val="24"/>
        </w:rPr>
      </w:pPr>
      <w:r w:rsidRPr="006B5925">
        <w:rPr>
          <w:rFonts w:asciiTheme="majorBidi" w:hAnsiTheme="majorBidi" w:cstheme="majorBidi"/>
          <w:sz w:val="24"/>
          <w:szCs w:val="24"/>
        </w:rPr>
        <w:t>With many competitors making competition for Nestlé extremely difficult, the threat from counterfeit products that threaten the Nestlé brand in the market is a major loss for them.</w:t>
      </w:r>
    </w:p>
    <w:p w14:paraId="6A5384EA" w14:textId="77777777" w:rsidR="006B5925" w:rsidRPr="006B5925" w:rsidRDefault="006B5925" w:rsidP="006B5925">
      <w:pPr>
        <w:spacing w:line="360" w:lineRule="auto"/>
        <w:jc w:val="both"/>
        <w:rPr>
          <w:rFonts w:asciiTheme="majorBidi" w:hAnsiTheme="majorBidi" w:cstheme="majorBidi"/>
          <w:b/>
          <w:bCs/>
          <w:sz w:val="24"/>
          <w:szCs w:val="24"/>
        </w:rPr>
      </w:pPr>
      <w:r w:rsidRPr="006B5925">
        <w:rPr>
          <w:rFonts w:asciiTheme="majorBidi" w:hAnsiTheme="majorBidi" w:cstheme="majorBidi"/>
          <w:b/>
          <w:bCs/>
          <w:sz w:val="24"/>
          <w:szCs w:val="24"/>
        </w:rPr>
        <w:t>2. Commodity price:</w:t>
      </w:r>
    </w:p>
    <w:p w14:paraId="211F01D7" w14:textId="0CD243BC" w:rsidR="006B5925" w:rsidRPr="006B5925" w:rsidRDefault="006B5925" w:rsidP="006B5925">
      <w:pPr>
        <w:spacing w:line="360" w:lineRule="auto"/>
        <w:jc w:val="both"/>
        <w:rPr>
          <w:rFonts w:asciiTheme="majorBidi" w:hAnsiTheme="majorBidi" w:cstheme="majorBidi"/>
          <w:sz w:val="24"/>
          <w:szCs w:val="24"/>
        </w:rPr>
      </w:pPr>
      <w:r w:rsidRPr="006B5925">
        <w:rPr>
          <w:rFonts w:asciiTheme="majorBidi" w:hAnsiTheme="majorBidi" w:cstheme="majorBidi"/>
          <w:sz w:val="24"/>
          <w:szCs w:val="24"/>
        </w:rPr>
        <w:t>Higher prices will increase the prices of other products, and the increase in price will lead to lower sales and work to replace the brand.</w:t>
      </w:r>
      <w:r w:rsidR="00790F2E">
        <w:rPr>
          <w:rFonts w:asciiTheme="majorBidi" w:hAnsiTheme="majorBidi" w:cstheme="majorBidi"/>
          <w:sz w:val="24"/>
          <w:szCs w:val="24"/>
        </w:rPr>
        <w:t xml:space="preserve"> (</w:t>
      </w:r>
      <w:r w:rsidR="00790F2E" w:rsidRPr="00C35D75">
        <w:rPr>
          <w:rFonts w:asciiTheme="majorBidi" w:hAnsiTheme="majorBidi" w:cstheme="majorBidi"/>
          <w:sz w:val="24"/>
          <w:szCs w:val="24"/>
        </w:rPr>
        <w:t>Campbell</w:t>
      </w:r>
      <w:r w:rsidR="00790F2E">
        <w:rPr>
          <w:rFonts w:asciiTheme="majorBidi" w:hAnsiTheme="majorBidi" w:cstheme="majorBidi"/>
          <w:sz w:val="24"/>
          <w:szCs w:val="24"/>
        </w:rPr>
        <w:t>, 2015)</w:t>
      </w:r>
    </w:p>
    <w:p w14:paraId="3D96601C" w14:textId="77777777" w:rsidR="006B5925" w:rsidRPr="006B5925" w:rsidRDefault="006B5925" w:rsidP="006B5925">
      <w:pPr>
        <w:spacing w:line="360" w:lineRule="auto"/>
        <w:jc w:val="both"/>
        <w:rPr>
          <w:rFonts w:asciiTheme="majorBidi" w:hAnsiTheme="majorBidi" w:cstheme="majorBidi"/>
          <w:b/>
          <w:bCs/>
          <w:sz w:val="24"/>
          <w:szCs w:val="24"/>
        </w:rPr>
      </w:pPr>
      <w:r w:rsidRPr="006B5925">
        <w:rPr>
          <w:rFonts w:asciiTheme="majorBidi" w:hAnsiTheme="majorBidi" w:cstheme="majorBidi"/>
          <w:b/>
          <w:bCs/>
          <w:sz w:val="24"/>
          <w:szCs w:val="24"/>
        </w:rPr>
        <w:t>3. Buyers' Power:</w:t>
      </w:r>
    </w:p>
    <w:p w14:paraId="1BBAC799" w14:textId="76F26C87" w:rsidR="004A7205" w:rsidRDefault="006B5925" w:rsidP="006B5925">
      <w:pPr>
        <w:spacing w:line="360" w:lineRule="auto"/>
        <w:jc w:val="both"/>
        <w:rPr>
          <w:rFonts w:asciiTheme="majorBidi" w:hAnsiTheme="majorBidi" w:cstheme="majorBidi"/>
          <w:sz w:val="24"/>
          <w:szCs w:val="24"/>
        </w:rPr>
      </w:pPr>
      <w:r w:rsidRPr="006B5925">
        <w:rPr>
          <w:rFonts w:asciiTheme="majorBidi" w:hAnsiTheme="majorBidi" w:cstheme="majorBidi"/>
          <w:sz w:val="24"/>
          <w:szCs w:val="24"/>
        </w:rPr>
        <w:t>It is very difficult to adhere to customers, as the customer has the great ability to choose a brand through availability factors, reference group recommendation, preference, and price</w:t>
      </w:r>
      <w:r w:rsidR="004A7205" w:rsidRPr="00D45A33">
        <w:rPr>
          <w:rFonts w:asciiTheme="majorBidi" w:hAnsiTheme="majorBidi" w:cstheme="majorBidi"/>
          <w:sz w:val="24"/>
          <w:szCs w:val="24"/>
        </w:rPr>
        <w:t>.</w:t>
      </w:r>
    </w:p>
    <w:p w14:paraId="6787F0DA" w14:textId="55A1AD5B" w:rsidR="004A7205" w:rsidRPr="00384812" w:rsidRDefault="004A7205" w:rsidP="004A7205">
      <w:pPr>
        <w:spacing w:line="360" w:lineRule="auto"/>
        <w:jc w:val="both"/>
        <w:rPr>
          <w:rFonts w:asciiTheme="majorBidi" w:hAnsiTheme="majorBidi" w:cstheme="majorBidi"/>
          <w:b/>
          <w:bCs/>
          <w:sz w:val="24"/>
          <w:szCs w:val="24"/>
        </w:rPr>
      </w:pPr>
    </w:p>
    <w:p w14:paraId="652FC4D8" w14:textId="7D5B8374" w:rsidR="004A7205" w:rsidRDefault="004A7205" w:rsidP="004A7205">
      <w:pPr>
        <w:pStyle w:val="Heading1"/>
        <w:spacing w:line="360" w:lineRule="auto"/>
        <w:rPr>
          <w:rFonts w:asciiTheme="majorBidi" w:hAnsiTheme="majorBidi"/>
          <w:b/>
          <w:bCs w:val="0"/>
          <w:sz w:val="28"/>
          <w:szCs w:val="24"/>
        </w:rPr>
      </w:pPr>
      <w:bookmarkStart w:id="6" w:name="_Toc39595246"/>
      <w:r>
        <w:rPr>
          <w:rFonts w:asciiTheme="majorBidi" w:hAnsiTheme="majorBidi"/>
          <w:b/>
          <w:bCs w:val="0"/>
          <w:sz w:val="28"/>
          <w:szCs w:val="24"/>
        </w:rPr>
        <w:lastRenderedPageBreak/>
        <w:t xml:space="preserve">4 p's of </w:t>
      </w:r>
      <w:r w:rsidR="00E071BB">
        <w:rPr>
          <w:rFonts w:asciiTheme="majorBidi" w:hAnsiTheme="majorBidi"/>
          <w:b/>
          <w:bCs w:val="0"/>
          <w:sz w:val="28"/>
          <w:szCs w:val="24"/>
        </w:rPr>
        <w:t>Nestle</w:t>
      </w:r>
      <w:bookmarkEnd w:id="6"/>
      <w:r>
        <w:rPr>
          <w:rFonts w:asciiTheme="majorBidi" w:hAnsiTheme="majorBidi"/>
          <w:b/>
          <w:bCs w:val="0"/>
          <w:sz w:val="28"/>
          <w:szCs w:val="24"/>
        </w:rPr>
        <w:t xml:space="preserve"> </w:t>
      </w:r>
    </w:p>
    <w:p w14:paraId="749F70A7" w14:textId="77777777" w:rsidR="004A7205" w:rsidRDefault="004A7205" w:rsidP="004A7205">
      <w:pPr>
        <w:pStyle w:val="ListParagraph"/>
        <w:numPr>
          <w:ilvl w:val="0"/>
          <w:numId w:val="2"/>
        </w:numPr>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product</w:t>
      </w:r>
    </w:p>
    <w:p w14:paraId="56E68A70" w14:textId="77777777" w:rsidR="00CC4324" w:rsidRPr="00CC4324" w:rsidRDefault="00CC4324" w:rsidP="00CC4324">
      <w:pPr>
        <w:spacing w:line="360" w:lineRule="auto"/>
        <w:jc w:val="both"/>
        <w:rPr>
          <w:rFonts w:asciiTheme="majorBidi" w:hAnsiTheme="majorBidi" w:cstheme="majorBidi"/>
          <w:b/>
          <w:bCs/>
          <w:sz w:val="24"/>
          <w:szCs w:val="24"/>
        </w:rPr>
      </w:pPr>
      <w:r w:rsidRPr="00CC4324">
        <w:rPr>
          <w:rFonts w:asciiTheme="majorBidi" w:hAnsiTheme="majorBidi" w:cstheme="majorBidi"/>
          <w:b/>
          <w:bCs/>
          <w:sz w:val="24"/>
          <w:szCs w:val="24"/>
        </w:rPr>
        <w:t>1. Beverages:</w:t>
      </w:r>
    </w:p>
    <w:p w14:paraId="6559D383" w14:textId="295F4736" w:rsidR="00CC4324" w:rsidRPr="00CC4324" w:rsidRDefault="00CC4324" w:rsidP="00CC4324">
      <w:pPr>
        <w:spacing w:line="360" w:lineRule="auto"/>
        <w:jc w:val="both"/>
        <w:rPr>
          <w:rFonts w:asciiTheme="majorBidi" w:hAnsiTheme="majorBidi" w:cstheme="majorBidi"/>
          <w:sz w:val="24"/>
          <w:szCs w:val="24"/>
        </w:rPr>
      </w:pPr>
      <w:r w:rsidRPr="00CC4324">
        <w:rPr>
          <w:rFonts w:asciiTheme="majorBidi" w:hAnsiTheme="majorBidi" w:cstheme="majorBidi"/>
          <w:sz w:val="24"/>
          <w:szCs w:val="24"/>
        </w:rPr>
        <w:t>It is considered one of the most famous beverages for the benefit of Nestlé Company is the Nescafe brand, and it is considered one of the most cash-generating products in favor of Nestlé Company all over the world, and it has many backward variants.</w:t>
      </w:r>
      <w:r w:rsidR="00790F2E">
        <w:rPr>
          <w:rFonts w:asciiTheme="majorBidi" w:hAnsiTheme="majorBidi" w:cstheme="majorBidi"/>
          <w:sz w:val="24"/>
          <w:szCs w:val="24"/>
        </w:rPr>
        <w:t xml:space="preserve"> </w:t>
      </w:r>
    </w:p>
    <w:p w14:paraId="421426DA" w14:textId="77777777" w:rsidR="00CC4324" w:rsidRPr="00CC4324" w:rsidRDefault="00CC4324" w:rsidP="00CC4324">
      <w:pPr>
        <w:spacing w:line="360" w:lineRule="auto"/>
        <w:jc w:val="both"/>
        <w:rPr>
          <w:rFonts w:asciiTheme="majorBidi" w:hAnsiTheme="majorBidi" w:cstheme="majorBidi"/>
          <w:b/>
          <w:bCs/>
          <w:sz w:val="24"/>
          <w:szCs w:val="24"/>
        </w:rPr>
      </w:pPr>
      <w:r w:rsidRPr="00CC4324">
        <w:rPr>
          <w:rFonts w:asciiTheme="majorBidi" w:hAnsiTheme="majorBidi" w:cstheme="majorBidi"/>
          <w:b/>
          <w:bCs/>
          <w:sz w:val="24"/>
          <w:szCs w:val="24"/>
        </w:rPr>
        <w:t>2. Milk and milk products:</w:t>
      </w:r>
    </w:p>
    <w:p w14:paraId="1A234001" w14:textId="596C09AB" w:rsidR="00CC4324" w:rsidRPr="00CC4324" w:rsidRDefault="00CC4324" w:rsidP="00CC4324">
      <w:pPr>
        <w:spacing w:line="360" w:lineRule="auto"/>
        <w:jc w:val="both"/>
        <w:rPr>
          <w:rFonts w:asciiTheme="majorBidi" w:hAnsiTheme="majorBidi" w:cstheme="majorBidi"/>
          <w:sz w:val="24"/>
          <w:szCs w:val="24"/>
        </w:rPr>
      </w:pPr>
      <w:r w:rsidRPr="00CC4324">
        <w:rPr>
          <w:rFonts w:asciiTheme="majorBidi" w:hAnsiTheme="majorBidi" w:cstheme="majorBidi"/>
          <w:sz w:val="24"/>
          <w:szCs w:val="24"/>
        </w:rPr>
        <w:t>milk nestle, nestle every day, and nestle milkmaid.</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555B32CA" w14:textId="77777777" w:rsidR="00CC4324" w:rsidRPr="00CC4324" w:rsidRDefault="00CC4324" w:rsidP="00CC4324">
      <w:pPr>
        <w:spacing w:line="360" w:lineRule="auto"/>
        <w:jc w:val="both"/>
        <w:rPr>
          <w:rFonts w:asciiTheme="majorBidi" w:hAnsiTheme="majorBidi" w:cstheme="majorBidi"/>
          <w:b/>
          <w:bCs/>
          <w:sz w:val="24"/>
          <w:szCs w:val="24"/>
        </w:rPr>
      </w:pPr>
      <w:r w:rsidRPr="00CC4324">
        <w:rPr>
          <w:rFonts w:asciiTheme="majorBidi" w:hAnsiTheme="majorBidi" w:cstheme="majorBidi"/>
          <w:b/>
          <w:bCs/>
          <w:sz w:val="24"/>
          <w:szCs w:val="24"/>
        </w:rPr>
        <w:t>3. Prepared dishes and cooking assistants:</w:t>
      </w:r>
    </w:p>
    <w:p w14:paraId="26B853B7" w14:textId="32A24BBC" w:rsidR="00CC4324" w:rsidRPr="00CC4324" w:rsidRDefault="00CC4324" w:rsidP="00365167">
      <w:pPr>
        <w:spacing w:line="360" w:lineRule="auto"/>
        <w:jc w:val="both"/>
        <w:rPr>
          <w:rFonts w:asciiTheme="majorBidi" w:hAnsiTheme="majorBidi" w:cstheme="majorBidi"/>
          <w:sz w:val="24"/>
          <w:szCs w:val="24"/>
        </w:rPr>
      </w:pPr>
      <w:r w:rsidRPr="00CC4324">
        <w:rPr>
          <w:rFonts w:asciiTheme="majorBidi" w:hAnsiTheme="majorBidi" w:cstheme="majorBidi"/>
          <w:sz w:val="24"/>
          <w:szCs w:val="24"/>
        </w:rPr>
        <w:t xml:space="preserve">The main cash cow in this category of food is considered to be one of the most popular </w:t>
      </w:r>
      <w:r w:rsidR="00332C3C" w:rsidRPr="00CC4324">
        <w:rPr>
          <w:rFonts w:asciiTheme="majorBidi" w:hAnsiTheme="majorBidi" w:cstheme="majorBidi"/>
          <w:sz w:val="24"/>
          <w:szCs w:val="24"/>
        </w:rPr>
        <w:t>Maggie</w:t>
      </w:r>
      <w:r w:rsidRPr="00CC4324">
        <w:rPr>
          <w:rFonts w:asciiTheme="majorBidi" w:hAnsiTheme="majorBidi" w:cstheme="majorBidi"/>
          <w:sz w:val="24"/>
          <w:szCs w:val="24"/>
        </w:rPr>
        <w:t xml:space="preserve"> noodles, and the noodles product is the most widely spreadable, so it sold a wide brand of Maggie, thus creating an umbrella of different products such as </w:t>
      </w:r>
      <w:r w:rsidR="00332C3C" w:rsidRPr="00CC4324">
        <w:rPr>
          <w:rFonts w:asciiTheme="majorBidi" w:hAnsiTheme="majorBidi" w:cstheme="majorBidi"/>
          <w:sz w:val="24"/>
          <w:szCs w:val="24"/>
        </w:rPr>
        <w:t>Maggie</w:t>
      </w:r>
      <w:r w:rsidRPr="00CC4324">
        <w:rPr>
          <w:rFonts w:asciiTheme="majorBidi" w:hAnsiTheme="majorBidi" w:cstheme="majorBidi"/>
          <w:sz w:val="24"/>
          <w:szCs w:val="24"/>
        </w:rPr>
        <w:t xml:space="preserve"> pasta, </w:t>
      </w:r>
      <w:r w:rsidR="00332C3C" w:rsidRPr="00CC4324">
        <w:rPr>
          <w:rFonts w:asciiTheme="majorBidi" w:hAnsiTheme="majorBidi" w:cstheme="majorBidi"/>
          <w:sz w:val="24"/>
          <w:szCs w:val="24"/>
        </w:rPr>
        <w:t>Maggie</w:t>
      </w:r>
      <w:r w:rsidRPr="00CC4324">
        <w:rPr>
          <w:rFonts w:asciiTheme="majorBidi" w:hAnsiTheme="majorBidi" w:cstheme="majorBidi"/>
          <w:sz w:val="24"/>
          <w:szCs w:val="24"/>
        </w:rPr>
        <w:t xml:space="preserve"> clay, and </w:t>
      </w:r>
      <w:r w:rsidR="00332C3C" w:rsidRPr="00CC4324">
        <w:rPr>
          <w:rFonts w:asciiTheme="majorBidi" w:hAnsiTheme="majorBidi" w:cstheme="majorBidi"/>
          <w:sz w:val="24"/>
          <w:szCs w:val="24"/>
        </w:rPr>
        <w:t>Maggie</w:t>
      </w:r>
      <w:r w:rsidRPr="00CC4324">
        <w:rPr>
          <w:rFonts w:asciiTheme="majorBidi" w:hAnsiTheme="majorBidi" w:cstheme="majorBidi"/>
          <w:sz w:val="24"/>
          <w:szCs w:val="24"/>
        </w:rPr>
        <w:t xml:space="preserve"> cubes.</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08704F47" w14:textId="77777777" w:rsidR="00CC4324" w:rsidRPr="00CC4324" w:rsidRDefault="00CC4324" w:rsidP="00CC4324">
      <w:pPr>
        <w:spacing w:line="360" w:lineRule="auto"/>
        <w:jc w:val="both"/>
        <w:rPr>
          <w:rFonts w:asciiTheme="majorBidi" w:hAnsiTheme="majorBidi" w:cstheme="majorBidi"/>
          <w:b/>
          <w:bCs/>
          <w:sz w:val="24"/>
          <w:szCs w:val="24"/>
        </w:rPr>
      </w:pPr>
      <w:r w:rsidRPr="00CC4324">
        <w:rPr>
          <w:rFonts w:asciiTheme="majorBidi" w:hAnsiTheme="majorBidi" w:cstheme="majorBidi"/>
          <w:b/>
          <w:bCs/>
          <w:sz w:val="24"/>
          <w:szCs w:val="24"/>
        </w:rPr>
        <w:t>4. Chocolate:</w:t>
      </w:r>
    </w:p>
    <w:p w14:paraId="6FDBE78F" w14:textId="64A9501E" w:rsidR="004A7205" w:rsidRDefault="00CC4324" w:rsidP="00CC4324">
      <w:pPr>
        <w:spacing w:line="360" w:lineRule="auto"/>
        <w:jc w:val="both"/>
        <w:rPr>
          <w:rFonts w:asciiTheme="majorBidi" w:hAnsiTheme="majorBidi" w:cstheme="majorBidi"/>
          <w:sz w:val="24"/>
          <w:szCs w:val="24"/>
        </w:rPr>
      </w:pPr>
      <w:r w:rsidRPr="00CC4324">
        <w:rPr>
          <w:rFonts w:asciiTheme="majorBidi" w:hAnsiTheme="majorBidi" w:cstheme="majorBidi"/>
          <w:sz w:val="24"/>
          <w:szCs w:val="24"/>
        </w:rPr>
        <w:t>Chocolate products from Nestlé are among the largest products that increase revenue, such as Nestlé KitKat, Munch, Milky Bar, Eclairs, and Polo.</w:t>
      </w:r>
    </w:p>
    <w:p w14:paraId="4E738CA1" w14:textId="4E8873E5" w:rsidR="008B565E" w:rsidRPr="008B565E" w:rsidRDefault="008B565E" w:rsidP="008B565E">
      <w:pPr>
        <w:spacing w:line="360" w:lineRule="auto"/>
        <w:jc w:val="both"/>
        <w:rPr>
          <w:rFonts w:asciiTheme="majorBidi" w:hAnsiTheme="majorBidi" w:cstheme="majorBidi"/>
          <w:b/>
          <w:bCs/>
          <w:sz w:val="24"/>
          <w:szCs w:val="24"/>
        </w:rPr>
      </w:pPr>
      <w:r w:rsidRPr="008B565E">
        <w:rPr>
          <w:rFonts w:asciiTheme="majorBidi" w:hAnsiTheme="majorBidi" w:cstheme="majorBidi"/>
          <w:b/>
          <w:bCs/>
          <w:sz w:val="24"/>
          <w:szCs w:val="24"/>
        </w:rPr>
        <w:t>BGC:</w:t>
      </w:r>
    </w:p>
    <w:p w14:paraId="624F3CE7" w14:textId="7546946F" w:rsidR="004A7205" w:rsidRDefault="00CC4324" w:rsidP="00CC4324">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FB95751" wp14:editId="785FFF4B">
            <wp:extent cx="3874702" cy="267462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98E835.tmp"/>
                    <pic:cNvPicPr/>
                  </pic:nvPicPr>
                  <pic:blipFill>
                    <a:blip r:embed="rId14">
                      <a:extLst>
                        <a:ext uri="{28A0092B-C50C-407E-A947-70E740481C1C}">
                          <a14:useLocalDpi xmlns:a14="http://schemas.microsoft.com/office/drawing/2010/main" val="0"/>
                        </a:ext>
                      </a:extLst>
                    </a:blip>
                    <a:stretch>
                      <a:fillRect/>
                    </a:stretch>
                  </pic:blipFill>
                  <pic:spPr>
                    <a:xfrm>
                      <a:off x="0" y="0"/>
                      <a:ext cx="3940549" cy="2720072"/>
                    </a:xfrm>
                    <a:prstGeom prst="rect">
                      <a:avLst/>
                    </a:prstGeom>
                  </pic:spPr>
                </pic:pic>
              </a:graphicData>
            </a:graphic>
          </wp:inline>
        </w:drawing>
      </w:r>
    </w:p>
    <w:p w14:paraId="5BEFD609" w14:textId="77777777" w:rsidR="008B565E" w:rsidRPr="002A799D" w:rsidRDefault="008B565E" w:rsidP="008B565E">
      <w:pPr>
        <w:pStyle w:val="ListParagraph"/>
        <w:numPr>
          <w:ilvl w:val="0"/>
          <w:numId w:val="25"/>
        </w:numPr>
        <w:spacing w:line="360" w:lineRule="auto"/>
        <w:jc w:val="both"/>
        <w:rPr>
          <w:rFonts w:asciiTheme="majorBidi" w:hAnsiTheme="majorBidi" w:cstheme="majorBidi"/>
          <w:b/>
          <w:bCs/>
          <w:sz w:val="24"/>
          <w:szCs w:val="24"/>
        </w:rPr>
      </w:pPr>
      <w:r w:rsidRPr="002A799D">
        <w:rPr>
          <w:rFonts w:asciiTheme="majorBidi" w:hAnsiTheme="majorBidi" w:cstheme="majorBidi"/>
          <w:b/>
          <w:bCs/>
          <w:sz w:val="24"/>
          <w:szCs w:val="24"/>
        </w:rPr>
        <w:lastRenderedPageBreak/>
        <w:t>Question marks:</w:t>
      </w:r>
    </w:p>
    <w:p w14:paraId="1AF2FD06" w14:textId="57CC4AD9" w:rsidR="008B565E" w:rsidRPr="008B565E" w:rsidRDefault="008B565E" w:rsidP="008B565E">
      <w:pPr>
        <w:spacing w:line="360" w:lineRule="auto"/>
        <w:jc w:val="both"/>
        <w:rPr>
          <w:rFonts w:asciiTheme="majorBidi" w:hAnsiTheme="majorBidi" w:cstheme="majorBidi"/>
          <w:sz w:val="24"/>
          <w:szCs w:val="24"/>
        </w:rPr>
      </w:pPr>
      <w:r w:rsidRPr="008B565E">
        <w:rPr>
          <w:rFonts w:asciiTheme="majorBidi" w:hAnsiTheme="majorBidi" w:cstheme="majorBidi"/>
          <w:sz w:val="24"/>
          <w:szCs w:val="24"/>
        </w:rPr>
        <w:t>Products in this area are distinguished by a high market but with a low market share, such as Maggie Noodles.</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76E19C47" w14:textId="77777777" w:rsidR="008B565E" w:rsidRPr="002A799D" w:rsidRDefault="008B565E" w:rsidP="008B565E">
      <w:pPr>
        <w:pStyle w:val="ListParagraph"/>
        <w:numPr>
          <w:ilvl w:val="0"/>
          <w:numId w:val="25"/>
        </w:numPr>
        <w:spacing w:line="360" w:lineRule="auto"/>
        <w:jc w:val="both"/>
        <w:rPr>
          <w:rFonts w:asciiTheme="majorBidi" w:hAnsiTheme="majorBidi" w:cstheme="majorBidi"/>
          <w:b/>
          <w:bCs/>
          <w:sz w:val="24"/>
          <w:szCs w:val="24"/>
        </w:rPr>
      </w:pPr>
      <w:r w:rsidRPr="002A799D">
        <w:rPr>
          <w:rFonts w:asciiTheme="majorBidi" w:hAnsiTheme="majorBidi" w:cstheme="majorBidi"/>
          <w:b/>
          <w:bCs/>
          <w:sz w:val="24"/>
          <w:szCs w:val="24"/>
        </w:rPr>
        <w:t>stars:</w:t>
      </w:r>
    </w:p>
    <w:p w14:paraId="147828FE" w14:textId="2DD78115" w:rsidR="004A7205" w:rsidRDefault="008B565E" w:rsidP="008B565E">
      <w:pPr>
        <w:spacing w:line="360" w:lineRule="auto"/>
        <w:jc w:val="both"/>
        <w:rPr>
          <w:rFonts w:asciiTheme="majorBidi" w:hAnsiTheme="majorBidi" w:cstheme="majorBidi"/>
          <w:sz w:val="24"/>
          <w:szCs w:val="24"/>
        </w:rPr>
      </w:pPr>
      <w:r w:rsidRPr="008B565E">
        <w:rPr>
          <w:rFonts w:asciiTheme="majorBidi" w:hAnsiTheme="majorBidi" w:cstheme="majorBidi"/>
          <w:sz w:val="24"/>
          <w:szCs w:val="24"/>
        </w:rPr>
        <w:t>A high market share and a high growth market, such as mineral water, because such products require large sums and a large amount of investment, in order to distinguish between brands and competitors in mature markets, and increase brand awareness in emerging markets.</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192F0A0A" w14:textId="77777777" w:rsidR="008B565E" w:rsidRPr="002A799D" w:rsidRDefault="008B565E" w:rsidP="0080425C">
      <w:pPr>
        <w:pStyle w:val="ListParagraph"/>
        <w:numPr>
          <w:ilvl w:val="0"/>
          <w:numId w:val="25"/>
        </w:numPr>
        <w:spacing w:line="360" w:lineRule="auto"/>
        <w:jc w:val="both"/>
        <w:rPr>
          <w:rFonts w:asciiTheme="majorBidi" w:hAnsiTheme="majorBidi" w:cstheme="majorBidi"/>
          <w:b/>
          <w:bCs/>
          <w:sz w:val="24"/>
          <w:szCs w:val="24"/>
        </w:rPr>
      </w:pPr>
      <w:r w:rsidRPr="002A799D">
        <w:rPr>
          <w:rFonts w:asciiTheme="majorBidi" w:hAnsiTheme="majorBidi" w:cstheme="majorBidi"/>
          <w:b/>
          <w:bCs/>
          <w:sz w:val="24"/>
          <w:szCs w:val="24"/>
        </w:rPr>
        <w:t>Dogs:</w:t>
      </w:r>
    </w:p>
    <w:p w14:paraId="02C011F7" w14:textId="059616FF" w:rsidR="008B565E" w:rsidRPr="002A799D" w:rsidRDefault="008B565E" w:rsidP="002A799D">
      <w:pPr>
        <w:spacing w:line="360" w:lineRule="auto"/>
        <w:jc w:val="both"/>
        <w:rPr>
          <w:rFonts w:asciiTheme="majorBidi" w:hAnsiTheme="majorBidi" w:cstheme="majorBidi"/>
          <w:sz w:val="24"/>
          <w:szCs w:val="24"/>
        </w:rPr>
      </w:pPr>
      <w:r w:rsidRPr="008B565E">
        <w:rPr>
          <w:rFonts w:asciiTheme="majorBidi" w:hAnsiTheme="majorBidi" w:cstheme="majorBidi"/>
          <w:sz w:val="24"/>
          <w:szCs w:val="24"/>
        </w:rPr>
        <w:t>Products here enjoyed low market share and low markets, such as the brand Jenny Craig and Lynn Cousin which was intended for weight loss to expand outside the United States.</w:t>
      </w:r>
    </w:p>
    <w:p w14:paraId="28D5AF1C" w14:textId="2FD18F80" w:rsidR="004A7205" w:rsidRDefault="008B565E" w:rsidP="0080425C">
      <w:pPr>
        <w:spacing w:line="360" w:lineRule="auto"/>
        <w:jc w:val="both"/>
        <w:rPr>
          <w:rFonts w:asciiTheme="majorBidi" w:hAnsiTheme="majorBidi" w:cstheme="majorBidi"/>
          <w:sz w:val="24"/>
          <w:szCs w:val="24"/>
        </w:rPr>
      </w:pPr>
      <w:r w:rsidRPr="008B565E">
        <w:rPr>
          <w:rFonts w:asciiTheme="majorBidi" w:hAnsiTheme="majorBidi" w:cstheme="majorBidi"/>
          <w:sz w:val="24"/>
          <w:szCs w:val="24"/>
        </w:rPr>
        <w:t>The products here have a high market share but a low growth market, so you must invest to generate revenue or allow the production of money invested by stars or question marks.</w:t>
      </w:r>
    </w:p>
    <w:p w14:paraId="28AB8563" w14:textId="77777777" w:rsidR="004A7205" w:rsidRPr="005C77DD" w:rsidRDefault="004A7205" w:rsidP="004A7205">
      <w:pPr>
        <w:pStyle w:val="ListParagraph"/>
        <w:numPr>
          <w:ilvl w:val="0"/>
          <w:numId w:val="2"/>
        </w:numPr>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price</w:t>
      </w:r>
    </w:p>
    <w:p w14:paraId="04DB89A4" w14:textId="77777777" w:rsidR="002A799D" w:rsidRPr="002A799D" w:rsidRDefault="002A799D" w:rsidP="002A799D">
      <w:pPr>
        <w:spacing w:line="360" w:lineRule="auto"/>
        <w:jc w:val="both"/>
        <w:rPr>
          <w:rFonts w:asciiTheme="majorBidi" w:hAnsiTheme="majorBidi" w:cstheme="majorBidi"/>
          <w:sz w:val="24"/>
          <w:szCs w:val="24"/>
        </w:rPr>
      </w:pPr>
      <w:r w:rsidRPr="002A799D">
        <w:rPr>
          <w:rFonts w:asciiTheme="majorBidi" w:hAnsiTheme="majorBidi" w:cstheme="majorBidi"/>
          <w:sz w:val="24"/>
          <w:szCs w:val="24"/>
        </w:rPr>
        <w:t>The market for each product is what determines the price, Products such as Nescafe and Maggie are the leaders in the competition, and this is evident in the quality of the product, and thus the customer will not cause the brand to change. Through reliance on packaging, packaging, and consumption comes the power of hardening. Products such as Nescafe and Maggie provide them with Nestle's many sizes and package options.</w:t>
      </w:r>
    </w:p>
    <w:p w14:paraId="306B9CF4" w14:textId="23C740F8" w:rsidR="004A7205" w:rsidRDefault="002A799D" w:rsidP="002A799D">
      <w:pPr>
        <w:spacing w:line="360" w:lineRule="auto"/>
        <w:jc w:val="both"/>
        <w:rPr>
          <w:rFonts w:asciiTheme="majorBidi" w:hAnsiTheme="majorBidi" w:cstheme="majorBidi"/>
          <w:sz w:val="24"/>
          <w:szCs w:val="24"/>
          <w:rtl/>
        </w:rPr>
      </w:pPr>
      <w:r w:rsidRPr="002A799D">
        <w:rPr>
          <w:rFonts w:asciiTheme="majorBidi" w:hAnsiTheme="majorBidi" w:cstheme="majorBidi"/>
          <w:sz w:val="24"/>
          <w:szCs w:val="24"/>
        </w:rPr>
        <w:t>Consequently, the customer can make the right decision regarding his consumption of the product based on the available diversity. Therefore, the company provides suitable prices according to the competition with the product.</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2B70FCC8" w14:textId="77777777" w:rsidR="004A7205" w:rsidRDefault="004A7205" w:rsidP="004A7205">
      <w:pPr>
        <w:pStyle w:val="ListParagraph"/>
        <w:numPr>
          <w:ilvl w:val="0"/>
          <w:numId w:val="2"/>
        </w:numPr>
        <w:spacing w:line="360" w:lineRule="auto"/>
        <w:jc w:val="both"/>
        <w:rPr>
          <w:rFonts w:asciiTheme="majorBidi" w:hAnsiTheme="majorBidi" w:cstheme="majorBidi"/>
          <w:b/>
          <w:bCs/>
          <w:color w:val="B55374" w:themeColor="accent4" w:themeShade="BF"/>
          <w:sz w:val="24"/>
          <w:szCs w:val="24"/>
        </w:rPr>
      </w:pPr>
      <w:r>
        <w:rPr>
          <w:rFonts w:asciiTheme="majorBidi" w:hAnsiTheme="majorBidi" w:cstheme="majorBidi"/>
          <w:b/>
          <w:bCs/>
          <w:color w:val="B55374" w:themeColor="accent4" w:themeShade="BF"/>
          <w:sz w:val="24"/>
          <w:szCs w:val="24"/>
        </w:rPr>
        <w:t>place</w:t>
      </w:r>
    </w:p>
    <w:p w14:paraId="73A71160" w14:textId="77777777" w:rsidR="007623DB" w:rsidRPr="007623DB" w:rsidRDefault="007623DB" w:rsidP="007623DB">
      <w:pPr>
        <w:spacing w:line="360" w:lineRule="auto"/>
        <w:jc w:val="both"/>
        <w:rPr>
          <w:rFonts w:asciiTheme="majorBidi" w:hAnsiTheme="majorBidi" w:cstheme="majorBidi"/>
          <w:sz w:val="24"/>
          <w:szCs w:val="24"/>
        </w:rPr>
      </w:pPr>
      <w:r w:rsidRPr="007623DB">
        <w:rPr>
          <w:rFonts w:asciiTheme="majorBidi" w:hAnsiTheme="majorBidi" w:cstheme="majorBidi"/>
          <w:sz w:val="24"/>
          <w:szCs w:val="24"/>
        </w:rPr>
        <w:t>Manufacturing &gt;&gt; C &amp; F agent &gt;&gt; Distributors &gt;&gt; Retailers &gt;&gt; Consumer</w:t>
      </w:r>
    </w:p>
    <w:p w14:paraId="6B528C1B" w14:textId="77777777" w:rsidR="007623DB" w:rsidRPr="007623DB" w:rsidRDefault="007623DB" w:rsidP="007623DB">
      <w:pPr>
        <w:spacing w:line="360" w:lineRule="auto"/>
        <w:jc w:val="both"/>
        <w:rPr>
          <w:rFonts w:asciiTheme="majorBidi" w:hAnsiTheme="majorBidi" w:cstheme="majorBidi"/>
          <w:sz w:val="24"/>
          <w:szCs w:val="24"/>
        </w:rPr>
      </w:pPr>
      <w:r w:rsidRPr="007623DB">
        <w:rPr>
          <w:rFonts w:asciiTheme="majorBidi" w:hAnsiTheme="majorBidi" w:cstheme="majorBidi"/>
          <w:sz w:val="24"/>
          <w:szCs w:val="24"/>
        </w:rPr>
        <w:t>Manufacturing &gt;&gt; Bulk buyers &gt;&gt; Consumer</w:t>
      </w:r>
    </w:p>
    <w:p w14:paraId="58D5C7F1" w14:textId="0B90F3D3" w:rsidR="007623DB" w:rsidRPr="007623DB" w:rsidRDefault="007623DB" w:rsidP="007623DB">
      <w:pPr>
        <w:spacing w:line="360" w:lineRule="auto"/>
        <w:jc w:val="both"/>
        <w:rPr>
          <w:rFonts w:asciiTheme="majorBidi" w:hAnsiTheme="majorBidi" w:cstheme="majorBidi"/>
          <w:sz w:val="24"/>
          <w:szCs w:val="24"/>
        </w:rPr>
      </w:pPr>
      <w:r w:rsidRPr="007623DB">
        <w:rPr>
          <w:rFonts w:asciiTheme="majorBidi" w:hAnsiTheme="majorBidi" w:cstheme="majorBidi"/>
          <w:sz w:val="24"/>
          <w:szCs w:val="24"/>
        </w:rPr>
        <w:lastRenderedPageBreak/>
        <w:t>These two types are the primary distribution factors for Nestlé, and they are typical of FMCG companies.</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1C644431" w14:textId="77777777" w:rsidR="007623DB" w:rsidRPr="007623DB" w:rsidRDefault="007623DB" w:rsidP="007623DB">
      <w:pPr>
        <w:spacing w:line="360" w:lineRule="auto"/>
        <w:jc w:val="both"/>
        <w:rPr>
          <w:rFonts w:asciiTheme="majorBidi" w:hAnsiTheme="majorBidi" w:cstheme="majorBidi"/>
          <w:sz w:val="24"/>
          <w:szCs w:val="24"/>
        </w:rPr>
      </w:pPr>
      <w:r w:rsidRPr="007623DB">
        <w:rPr>
          <w:rFonts w:asciiTheme="majorBidi" w:hAnsiTheme="majorBidi" w:cstheme="majorBidi"/>
          <w:sz w:val="24"/>
          <w:szCs w:val="24"/>
        </w:rPr>
        <w:t>Nestlé offers commercial discounts and various methods to maintain its motives.</w:t>
      </w:r>
    </w:p>
    <w:p w14:paraId="4D98C4E5" w14:textId="77777777" w:rsidR="007623DB" w:rsidRPr="007623DB" w:rsidRDefault="007623DB" w:rsidP="007623DB">
      <w:pPr>
        <w:spacing w:line="360" w:lineRule="auto"/>
        <w:jc w:val="both"/>
        <w:rPr>
          <w:rFonts w:asciiTheme="majorBidi" w:hAnsiTheme="majorBidi" w:cstheme="majorBidi"/>
          <w:sz w:val="24"/>
          <w:szCs w:val="24"/>
        </w:rPr>
      </w:pPr>
      <w:r w:rsidRPr="007623DB">
        <w:rPr>
          <w:rFonts w:asciiTheme="majorBidi" w:hAnsiTheme="majorBidi" w:cstheme="majorBidi"/>
          <w:sz w:val="24"/>
          <w:szCs w:val="24"/>
        </w:rPr>
        <w:t>The main challenge for Nestlé is Maggie as it is considered the most in-demand with Nescafe, and due to these products, Nestlé is considered able to lead the market.</w:t>
      </w:r>
    </w:p>
    <w:p w14:paraId="01A36682" w14:textId="5A4E1BB1" w:rsidR="004A7205" w:rsidRPr="007623DB" w:rsidRDefault="007623DB" w:rsidP="007623DB">
      <w:pPr>
        <w:spacing w:line="360" w:lineRule="auto"/>
        <w:jc w:val="both"/>
        <w:rPr>
          <w:rFonts w:asciiTheme="majorBidi" w:hAnsiTheme="majorBidi" w:cstheme="majorBidi"/>
          <w:sz w:val="24"/>
          <w:szCs w:val="24"/>
        </w:rPr>
      </w:pPr>
      <w:r w:rsidRPr="007623DB">
        <w:rPr>
          <w:rFonts w:asciiTheme="majorBidi" w:hAnsiTheme="majorBidi" w:cstheme="majorBidi"/>
          <w:sz w:val="24"/>
          <w:szCs w:val="24"/>
        </w:rPr>
        <w:t>The main challenge for Nestlé is in the chocolate sector, where it faces many competitors, most notably Cadbury, and thus converting retail to sell Nestlé instead of Cadbury is a difficult task for Nestlé</w:t>
      </w:r>
      <w:r w:rsidR="004A7205" w:rsidRPr="007623DB">
        <w:rPr>
          <w:rFonts w:asciiTheme="majorBidi" w:hAnsiTheme="majorBidi" w:cstheme="majorBidi"/>
          <w:sz w:val="24"/>
          <w:szCs w:val="24"/>
        </w:rPr>
        <w:t>.</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74A04B16" w14:textId="77777777" w:rsidR="004A7205" w:rsidRPr="00251289" w:rsidRDefault="004A7205" w:rsidP="004A7205">
      <w:pPr>
        <w:pStyle w:val="ListParagraph"/>
        <w:numPr>
          <w:ilvl w:val="0"/>
          <w:numId w:val="2"/>
        </w:numPr>
        <w:spacing w:line="360" w:lineRule="auto"/>
        <w:jc w:val="both"/>
        <w:rPr>
          <w:rFonts w:asciiTheme="majorBidi" w:hAnsiTheme="majorBidi" w:cstheme="majorBidi"/>
          <w:b/>
          <w:bCs/>
          <w:color w:val="B55374" w:themeColor="accent4" w:themeShade="BF"/>
          <w:sz w:val="24"/>
          <w:szCs w:val="24"/>
        </w:rPr>
      </w:pPr>
      <w:r w:rsidRPr="00251289">
        <w:rPr>
          <w:rFonts w:asciiTheme="majorBidi" w:hAnsiTheme="majorBidi" w:cstheme="majorBidi"/>
          <w:b/>
          <w:bCs/>
          <w:color w:val="B55374" w:themeColor="accent4" w:themeShade="BF"/>
          <w:sz w:val="24"/>
          <w:szCs w:val="24"/>
        </w:rPr>
        <w:t>promotion</w:t>
      </w:r>
    </w:p>
    <w:p w14:paraId="14CC2971" w14:textId="77777777" w:rsidR="00F2764B" w:rsidRPr="007F7122" w:rsidRDefault="00F2764B" w:rsidP="007F7122">
      <w:pPr>
        <w:spacing w:line="360" w:lineRule="auto"/>
        <w:jc w:val="both"/>
        <w:rPr>
          <w:rFonts w:asciiTheme="majorBidi" w:hAnsiTheme="majorBidi" w:cstheme="majorBidi"/>
          <w:sz w:val="24"/>
          <w:szCs w:val="24"/>
        </w:rPr>
      </w:pPr>
      <w:r w:rsidRPr="007F7122">
        <w:rPr>
          <w:rFonts w:asciiTheme="majorBidi" w:hAnsiTheme="majorBidi" w:cstheme="majorBidi"/>
          <w:sz w:val="24"/>
          <w:szCs w:val="24"/>
        </w:rPr>
        <w:t>One of the most successful promotional ads is the melody of the brand Nescafe.</w:t>
      </w:r>
    </w:p>
    <w:p w14:paraId="775E8654" w14:textId="74A9F75B" w:rsidR="00F2764B" w:rsidRPr="007F7122" w:rsidRDefault="00F2764B" w:rsidP="007F7122">
      <w:pPr>
        <w:spacing w:line="360" w:lineRule="auto"/>
        <w:jc w:val="both"/>
        <w:rPr>
          <w:rFonts w:asciiTheme="majorBidi" w:hAnsiTheme="majorBidi" w:cstheme="majorBidi"/>
          <w:sz w:val="24"/>
          <w:szCs w:val="24"/>
        </w:rPr>
      </w:pPr>
      <w:r w:rsidRPr="007F7122">
        <w:rPr>
          <w:rFonts w:asciiTheme="majorBidi" w:hAnsiTheme="majorBidi" w:cstheme="majorBidi"/>
          <w:sz w:val="24"/>
          <w:szCs w:val="24"/>
        </w:rPr>
        <w:t>The main factor in the progress of Nestlé is the presence of Maggie in it and the innovative campaigns of Maggie, where Nescafe relied on value and good things in life, and Maggie focused on the moments that the customer lived with.</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33DDDEA3" w14:textId="71108F4B" w:rsidR="004A7205" w:rsidRPr="007F7122" w:rsidRDefault="00F2764B" w:rsidP="007F7122">
      <w:pPr>
        <w:spacing w:line="360" w:lineRule="auto"/>
        <w:jc w:val="both"/>
        <w:rPr>
          <w:rFonts w:asciiTheme="majorBidi" w:hAnsiTheme="majorBidi" w:cstheme="majorBidi"/>
          <w:sz w:val="24"/>
          <w:szCs w:val="24"/>
        </w:rPr>
      </w:pPr>
      <w:r w:rsidRPr="007F7122">
        <w:rPr>
          <w:rFonts w:asciiTheme="majorBidi" w:hAnsiTheme="majorBidi" w:cstheme="majorBidi"/>
          <w:sz w:val="24"/>
          <w:szCs w:val="24"/>
        </w:rPr>
        <w:t xml:space="preserve">Promotion is the foundation of the brand’s success. The </w:t>
      </w:r>
      <w:r w:rsidR="00F57E79" w:rsidRPr="007F7122">
        <w:rPr>
          <w:rFonts w:asciiTheme="majorBidi" w:hAnsiTheme="majorBidi" w:cstheme="majorBidi"/>
          <w:sz w:val="24"/>
          <w:szCs w:val="24"/>
        </w:rPr>
        <w:t>KitKat</w:t>
      </w:r>
      <w:r w:rsidRPr="007F7122">
        <w:rPr>
          <w:rFonts w:asciiTheme="majorBidi" w:hAnsiTheme="majorBidi" w:cstheme="majorBidi"/>
          <w:sz w:val="24"/>
          <w:szCs w:val="24"/>
        </w:rPr>
        <w:t xml:space="preserve"> product is based on “taking a break”, Nestlé focuses on its strength, Maggie, Nescafe, and </w:t>
      </w:r>
      <w:r w:rsidR="00F57E79" w:rsidRPr="007F7122">
        <w:rPr>
          <w:rFonts w:asciiTheme="majorBidi" w:hAnsiTheme="majorBidi" w:cstheme="majorBidi"/>
          <w:sz w:val="24"/>
          <w:szCs w:val="24"/>
        </w:rPr>
        <w:t>KitKat</w:t>
      </w:r>
      <w:r w:rsidRPr="007F7122">
        <w:rPr>
          <w:rFonts w:asciiTheme="majorBidi" w:hAnsiTheme="majorBidi" w:cstheme="majorBidi"/>
          <w:sz w:val="24"/>
          <w:szCs w:val="24"/>
        </w:rPr>
        <w:t>, which are the most popular promotional brands in the world.</w:t>
      </w:r>
      <w:r w:rsidR="00790F2E">
        <w:rPr>
          <w:rFonts w:asciiTheme="majorBidi" w:hAnsiTheme="majorBidi" w:cstheme="majorBidi"/>
          <w:sz w:val="24"/>
          <w:szCs w:val="24"/>
        </w:rPr>
        <w:t xml:space="preserve"> (</w:t>
      </w:r>
      <w:proofErr w:type="spellStart"/>
      <w:r w:rsidR="00790F2E" w:rsidRPr="00C35D75">
        <w:rPr>
          <w:rFonts w:asciiTheme="majorBidi" w:hAnsiTheme="majorBidi" w:cstheme="majorBidi"/>
          <w:sz w:val="24"/>
          <w:szCs w:val="24"/>
        </w:rPr>
        <w:t>Pruschkowski</w:t>
      </w:r>
      <w:proofErr w:type="spellEnd"/>
      <w:r w:rsidR="00790F2E">
        <w:rPr>
          <w:rFonts w:asciiTheme="majorBidi" w:hAnsiTheme="majorBidi" w:cstheme="majorBidi"/>
          <w:sz w:val="24"/>
          <w:szCs w:val="24"/>
        </w:rPr>
        <w:t>, 2018)</w:t>
      </w:r>
    </w:p>
    <w:p w14:paraId="61B2E256" w14:textId="77777777" w:rsidR="004A7205" w:rsidRDefault="004A7205" w:rsidP="004A7205">
      <w:pPr>
        <w:pStyle w:val="Heading1"/>
        <w:spacing w:line="360" w:lineRule="auto"/>
        <w:rPr>
          <w:rFonts w:asciiTheme="majorBidi" w:hAnsiTheme="majorBidi"/>
          <w:b/>
          <w:bCs w:val="0"/>
          <w:sz w:val="28"/>
          <w:szCs w:val="24"/>
        </w:rPr>
      </w:pPr>
      <w:bookmarkStart w:id="7" w:name="_Toc39595247"/>
      <w:r>
        <w:rPr>
          <w:rFonts w:asciiTheme="majorBidi" w:hAnsiTheme="majorBidi"/>
          <w:b/>
          <w:bCs w:val="0"/>
          <w:sz w:val="28"/>
          <w:szCs w:val="24"/>
        </w:rPr>
        <w:t>Conclusion</w:t>
      </w:r>
      <w:bookmarkEnd w:id="7"/>
      <w:r>
        <w:rPr>
          <w:rFonts w:asciiTheme="majorBidi" w:hAnsiTheme="majorBidi"/>
          <w:b/>
          <w:bCs w:val="0"/>
          <w:sz w:val="28"/>
          <w:szCs w:val="24"/>
        </w:rPr>
        <w:t xml:space="preserve"> </w:t>
      </w:r>
    </w:p>
    <w:p w14:paraId="258F9552" w14:textId="77777777" w:rsidR="002A3FBA" w:rsidRPr="002A3FBA" w:rsidRDefault="002A3FBA" w:rsidP="002A3FBA">
      <w:pPr>
        <w:spacing w:line="360" w:lineRule="auto"/>
        <w:jc w:val="both"/>
        <w:rPr>
          <w:rFonts w:asciiTheme="majorBidi" w:hAnsiTheme="majorBidi" w:cstheme="majorBidi"/>
          <w:sz w:val="24"/>
          <w:szCs w:val="24"/>
        </w:rPr>
      </w:pPr>
      <w:r w:rsidRPr="002A3FBA">
        <w:rPr>
          <w:rFonts w:asciiTheme="majorBidi" w:hAnsiTheme="majorBidi" w:cstheme="majorBidi"/>
          <w:sz w:val="24"/>
          <w:szCs w:val="24"/>
        </w:rPr>
        <w:t>The emergence of consumer food products is the reason behind the tremendous change in the food habits of consumers, as Nestlé has complied with the most appropriate provision of its products in order to enhance the loyalty of its customers to be able to compete in the global markets.</w:t>
      </w:r>
    </w:p>
    <w:p w14:paraId="106020AA" w14:textId="77777777" w:rsidR="002A3FBA" w:rsidRPr="002A3FBA" w:rsidRDefault="002A3FBA" w:rsidP="002A3FBA">
      <w:pPr>
        <w:spacing w:line="360" w:lineRule="auto"/>
        <w:jc w:val="both"/>
        <w:rPr>
          <w:rFonts w:asciiTheme="majorBidi" w:hAnsiTheme="majorBidi" w:cstheme="majorBidi"/>
          <w:sz w:val="24"/>
          <w:szCs w:val="24"/>
        </w:rPr>
      </w:pPr>
      <w:r w:rsidRPr="002A3FBA">
        <w:rPr>
          <w:rFonts w:asciiTheme="majorBidi" w:hAnsiTheme="majorBidi" w:cstheme="majorBidi"/>
          <w:sz w:val="24"/>
          <w:szCs w:val="24"/>
        </w:rPr>
        <w:t>Nestlé is one of the largest food companies, as its products rely heavily and essentially on experience, efficiency, and quality at work, as it believes in the importance of quality products in order to enhance customer loyalty to them.</w:t>
      </w:r>
    </w:p>
    <w:p w14:paraId="52D1E43C" w14:textId="00E02970" w:rsidR="002A3FBA" w:rsidRPr="002A3FBA" w:rsidRDefault="002A3FBA" w:rsidP="00365167">
      <w:pPr>
        <w:spacing w:line="360" w:lineRule="auto"/>
        <w:jc w:val="both"/>
        <w:rPr>
          <w:rFonts w:asciiTheme="majorBidi" w:hAnsiTheme="majorBidi" w:cstheme="majorBidi"/>
          <w:sz w:val="24"/>
          <w:szCs w:val="24"/>
        </w:rPr>
      </w:pPr>
      <w:r w:rsidRPr="002A3FBA">
        <w:rPr>
          <w:rFonts w:asciiTheme="majorBidi" w:hAnsiTheme="majorBidi" w:cstheme="majorBidi"/>
          <w:sz w:val="24"/>
          <w:szCs w:val="24"/>
        </w:rPr>
        <w:t xml:space="preserve">Nestlé has segmented the market </w:t>
      </w:r>
      <w:r w:rsidR="00365167">
        <w:rPr>
          <w:rFonts w:asciiTheme="majorBidi" w:hAnsiTheme="majorBidi" w:cstheme="majorBidi"/>
          <w:sz w:val="24"/>
          <w:szCs w:val="24"/>
        </w:rPr>
        <w:t>based on</w:t>
      </w:r>
      <w:r w:rsidRPr="002A3FBA">
        <w:rPr>
          <w:rFonts w:asciiTheme="majorBidi" w:hAnsiTheme="majorBidi" w:cstheme="majorBidi"/>
          <w:sz w:val="24"/>
          <w:szCs w:val="24"/>
        </w:rPr>
        <w:t xml:space="preserve"> some preferences among people in order to meet their needs.</w:t>
      </w:r>
    </w:p>
    <w:p w14:paraId="3AC7FFE1" w14:textId="4B48F96B" w:rsidR="004A7205" w:rsidRPr="00F71438" w:rsidRDefault="002A3FBA" w:rsidP="002A3FBA">
      <w:pPr>
        <w:spacing w:line="360" w:lineRule="auto"/>
        <w:jc w:val="both"/>
        <w:rPr>
          <w:rFonts w:asciiTheme="majorBidi" w:hAnsiTheme="majorBidi" w:cstheme="majorBidi"/>
          <w:sz w:val="24"/>
          <w:szCs w:val="24"/>
        </w:rPr>
      </w:pPr>
      <w:r w:rsidRPr="002A3FBA">
        <w:rPr>
          <w:rFonts w:asciiTheme="majorBidi" w:hAnsiTheme="majorBidi" w:cstheme="majorBidi"/>
          <w:sz w:val="24"/>
          <w:szCs w:val="24"/>
        </w:rPr>
        <w:lastRenderedPageBreak/>
        <w:t>The challenge for Nestlé is to introduce new products that are taught to bridge gaps in the market and ensure customer desire and satisfaction</w:t>
      </w:r>
      <w:r w:rsidR="004A7205" w:rsidRPr="00F71438">
        <w:rPr>
          <w:rFonts w:asciiTheme="majorBidi" w:hAnsiTheme="majorBidi" w:cstheme="majorBidi"/>
          <w:sz w:val="24"/>
          <w:szCs w:val="24"/>
        </w:rPr>
        <w:t>.</w:t>
      </w:r>
    </w:p>
    <w:p w14:paraId="25B02B5D" w14:textId="77777777" w:rsidR="004A7205" w:rsidRPr="00DD7FFD" w:rsidRDefault="004A7205" w:rsidP="004A7205">
      <w:pPr>
        <w:pStyle w:val="Heading1"/>
        <w:rPr>
          <w:rFonts w:asciiTheme="majorBidi" w:hAnsiTheme="majorBidi"/>
          <w:b/>
          <w:bCs w:val="0"/>
          <w:sz w:val="28"/>
          <w:szCs w:val="24"/>
        </w:rPr>
      </w:pPr>
      <w:bookmarkStart w:id="8" w:name="_Toc39595248"/>
      <w:r w:rsidRPr="00DD7FFD">
        <w:rPr>
          <w:rFonts w:asciiTheme="majorBidi" w:hAnsiTheme="majorBidi"/>
          <w:b/>
          <w:bCs w:val="0"/>
          <w:sz w:val="28"/>
          <w:szCs w:val="24"/>
        </w:rPr>
        <w:t>Recommendations</w:t>
      </w:r>
      <w:bookmarkEnd w:id="8"/>
    </w:p>
    <w:p w14:paraId="78D09425" w14:textId="47B1ACD6" w:rsidR="001E214A" w:rsidRPr="001E214A" w:rsidRDefault="001E214A" w:rsidP="001924A4">
      <w:pPr>
        <w:pStyle w:val="ListParagraph"/>
        <w:numPr>
          <w:ilvl w:val="0"/>
          <w:numId w:val="28"/>
        </w:numPr>
        <w:spacing w:line="360" w:lineRule="auto"/>
        <w:jc w:val="both"/>
        <w:rPr>
          <w:rFonts w:asciiTheme="majorBidi" w:hAnsiTheme="majorBidi" w:cstheme="majorBidi"/>
          <w:sz w:val="24"/>
          <w:szCs w:val="24"/>
        </w:rPr>
      </w:pPr>
      <w:r w:rsidRPr="001E214A">
        <w:rPr>
          <w:rFonts w:asciiTheme="majorBidi" w:hAnsiTheme="majorBidi" w:cstheme="majorBidi"/>
          <w:sz w:val="24"/>
          <w:szCs w:val="24"/>
        </w:rPr>
        <w:t>Nestlé must further study the market and find out why some products do not spread.</w:t>
      </w:r>
    </w:p>
    <w:p w14:paraId="74D03F62" w14:textId="15D376DA" w:rsidR="001E214A" w:rsidRPr="001E214A" w:rsidRDefault="001E214A" w:rsidP="001924A4">
      <w:pPr>
        <w:pStyle w:val="ListParagraph"/>
        <w:numPr>
          <w:ilvl w:val="0"/>
          <w:numId w:val="28"/>
        </w:numPr>
        <w:spacing w:line="360" w:lineRule="auto"/>
        <w:jc w:val="both"/>
        <w:rPr>
          <w:rFonts w:asciiTheme="majorBidi" w:hAnsiTheme="majorBidi" w:cstheme="majorBidi"/>
          <w:sz w:val="24"/>
          <w:szCs w:val="24"/>
        </w:rPr>
      </w:pPr>
      <w:r w:rsidRPr="001E214A">
        <w:rPr>
          <w:rFonts w:asciiTheme="majorBidi" w:hAnsiTheme="majorBidi" w:cstheme="majorBidi"/>
          <w:sz w:val="24"/>
          <w:szCs w:val="24"/>
        </w:rPr>
        <w:t>The use of new strategies in the promotion and marketing of its products in order to fully support its industry.</w:t>
      </w:r>
    </w:p>
    <w:p w14:paraId="741C7AD3" w14:textId="6C8336F9" w:rsidR="001E214A" w:rsidRPr="001E214A" w:rsidRDefault="001E214A" w:rsidP="001924A4">
      <w:pPr>
        <w:pStyle w:val="ListParagraph"/>
        <w:numPr>
          <w:ilvl w:val="0"/>
          <w:numId w:val="28"/>
        </w:numPr>
        <w:spacing w:line="360" w:lineRule="auto"/>
        <w:jc w:val="both"/>
        <w:rPr>
          <w:rFonts w:asciiTheme="majorBidi" w:hAnsiTheme="majorBidi" w:cstheme="majorBidi"/>
          <w:sz w:val="24"/>
          <w:szCs w:val="24"/>
        </w:rPr>
      </w:pPr>
      <w:r w:rsidRPr="001E214A">
        <w:rPr>
          <w:rFonts w:asciiTheme="majorBidi" w:hAnsiTheme="majorBidi" w:cstheme="majorBidi"/>
          <w:sz w:val="24"/>
          <w:szCs w:val="24"/>
        </w:rPr>
        <w:t>Exploiting the success of some brands, such as Nescafe and Maggie, for the success of other brands.</w:t>
      </w:r>
    </w:p>
    <w:p w14:paraId="03A0E3F9" w14:textId="00E0EDFD" w:rsidR="001E214A" w:rsidRPr="001E214A" w:rsidRDefault="001E214A" w:rsidP="001924A4">
      <w:pPr>
        <w:pStyle w:val="ListParagraph"/>
        <w:numPr>
          <w:ilvl w:val="0"/>
          <w:numId w:val="28"/>
        </w:numPr>
        <w:spacing w:line="360" w:lineRule="auto"/>
        <w:jc w:val="both"/>
        <w:rPr>
          <w:rFonts w:asciiTheme="majorBidi" w:hAnsiTheme="majorBidi" w:cstheme="majorBidi"/>
          <w:sz w:val="24"/>
          <w:szCs w:val="24"/>
        </w:rPr>
      </w:pPr>
      <w:r w:rsidRPr="001E214A">
        <w:rPr>
          <w:rFonts w:asciiTheme="majorBidi" w:hAnsiTheme="majorBidi" w:cstheme="majorBidi"/>
          <w:sz w:val="24"/>
          <w:szCs w:val="24"/>
        </w:rPr>
        <w:t>Doing customer questionnaires about their desire and acceptance of the products that Nestlé offers in the market, and explaining their satisfaction with these products.</w:t>
      </w:r>
    </w:p>
    <w:p w14:paraId="4E56698D" w14:textId="5016BC61" w:rsidR="001E214A" w:rsidRPr="001E214A" w:rsidRDefault="001E214A" w:rsidP="001924A4">
      <w:pPr>
        <w:pStyle w:val="ListParagraph"/>
        <w:numPr>
          <w:ilvl w:val="0"/>
          <w:numId w:val="28"/>
        </w:numPr>
        <w:spacing w:line="360" w:lineRule="auto"/>
        <w:jc w:val="both"/>
        <w:rPr>
          <w:rFonts w:asciiTheme="majorBidi" w:hAnsiTheme="majorBidi" w:cstheme="majorBidi"/>
          <w:sz w:val="24"/>
          <w:szCs w:val="24"/>
        </w:rPr>
      </w:pPr>
      <w:r w:rsidRPr="001E214A">
        <w:rPr>
          <w:rFonts w:asciiTheme="majorBidi" w:hAnsiTheme="majorBidi" w:cstheme="majorBidi"/>
          <w:sz w:val="24"/>
          <w:szCs w:val="24"/>
        </w:rPr>
        <w:t>Focusing on competing companies and tying up the methods that Nestle uses to compete with and beat these companies in global markets.</w:t>
      </w:r>
    </w:p>
    <w:p w14:paraId="0C1C0076" w14:textId="1345BB4B" w:rsidR="004A7205" w:rsidRDefault="001E214A" w:rsidP="001924A4">
      <w:pPr>
        <w:pStyle w:val="ListParagraph"/>
        <w:numPr>
          <w:ilvl w:val="0"/>
          <w:numId w:val="28"/>
        </w:numPr>
        <w:spacing w:line="360" w:lineRule="auto"/>
        <w:jc w:val="both"/>
        <w:rPr>
          <w:rFonts w:asciiTheme="majorBidi" w:hAnsiTheme="majorBidi" w:cstheme="majorBidi"/>
          <w:sz w:val="24"/>
          <w:szCs w:val="24"/>
        </w:rPr>
      </w:pPr>
      <w:r w:rsidRPr="001E214A">
        <w:rPr>
          <w:rFonts w:asciiTheme="majorBidi" w:hAnsiTheme="majorBidi" w:cstheme="majorBidi"/>
          <w:sz w:val="24"/>
          <w:szCs w:val="24"/>
        </w:rPr>
        <w:t>Acquiring the largest place in the market share and increasing its market revenue in order to provide the largest number of products that customers want</w:t>
      </w:r>
      <w:r w:rsidR="004A7205" w:rsidRPr="001C0EC7">
        <w:rPr>
          <w:rFonts w:asciiTheme="majorBidi" w:hAnsiTheme="majorBidi" w:cstheme="majorBidi"/>
          <w:sz w:val="24"/>
          <w:szCs w:val="24"/>
        </w:rPr>
        <w:t>.</w:t>
      </w:r>
    </w:p>
    <w:p w14:paraId="2E5BC0D5" w14:textId="1FAF51BC" w:rsidR="00B03FA1" w:rsidRDefault="00B03FA1" w:rsidP="001E214A">
      <w:pPr>
        <w:pStyle w:val="ListParagraph"/>
        <w:spacing w:line="360" w:lineRule="auto"/>
        <w:ind w:left="0"/>
        <w:jc w:val="both"/>
        <w:rPr>
          <w:rFonts w:asciiTheme="majorBidi" w:hAnsiTheme="majorBidi" w:cstheme="majorBidi"/>
          <w:sz w:val="24"/>
          <w:szCs w:val="24"/>
        </w:rPr>
      </w:pPr>
    </w:p>
    <w:p w14:paraId="23DF5CF6" w14:textId="551A1744" w:rsidR="00B03FA1" w:rsidRDefault="00B03FA1" w:rsidP="001E214A">
      <w:pPr>
        <w:pStyle w:val="ListParagraph"/>
        <w:spacing w:line="360" w:lineRule="auto"/>
        <w:ind w:left="0"/>
        <w:jc w:val="both"/>
        <w:rPr>
          <w:rFonts w:asciiTheme="majorBidi" w:hAnsiTheme="majorBidi" w:cstheme="majorBidi"/>
          <w:sz w:val="24"/>
          <w:szCs w:val="24"/>
        </w:rPr>
      </w:pPr>
    </w:p>
    <w:p w14:paraId="64FB5E0C" w14:textId="222C7B0A" w:rsidR="00B03FA1" w:rsidRDefault="00B03FA1" w:rsidP="001E214A">
      <w:pPr>
        <w:pStyle w:val="ListParagraph"/>
        <w:spacing w:line="360" w:lineRule="auto"/>
        <w:ind w:left="0"/>
        <w:jc w:val="both"/>
        <w:rPr>
          <w:rFonts w:asciiTheme="majorBidi" w:hAnsiTheme="majorBidi" w:cstheme="majorBidi"/>
          <w:sz w:val="24"/>
          <w:szCs w:val="24"/>
        </w:rPr>
      </w:pPr>
    </w:p>
    <w:p w14:paraId="1F790148" w14:textId="6D45DA7F" w:rsidR="00B03FA1" w:rsidRDefault="00B03FA1" w:rsidP="001E214A">
      <w:pPr>
        <w:pStyle w:val="ListParagraph"/>
        <w:spacing w:line="360" w:lineRule="auto"/>
        <w:ind w:left="0"/>
        <w:jc w:val="both"/>
        <w:rPr>
          <w:rFonts w:asciiTheme="majorBidi" w:hAnsiTheme="majorBidi" w:cstheme="majorBidi"/>
          <w:sz w:val="24"/>
          <w:szCs w:val="24"/>
        </w:rPr>
      </w:pPr>
    </w:p>
    <w:p w14:paraId="2BDC3372" w14:textId="279CEE8A" w:rsidR="00B03FA1" w:rsidRDefault="00B03FA1" w:rsidP="001E214A">
      <w:pPr>
        <w:pStyle w:val="ListParagraph"/>
        <w:spacing w:line="360" w:lineRule="auto"/>
        <w:ind w:left="0"/>
        <w:jc w:val="both"/>
        <w:rPr>
          <w:rFonts w:asciiTheme="majorBidi" w:hAnsiTheme="majorBidi" w:cstheme="majorBidi"/>
          <w:sz w:val="24"/>
          <w:szCs w:val="24"/>
        </w:rPr>
      </w:pPr>
    </w:p>
    <w:p w14:paraId="4A77DB0E" w14:textId="0840BB0E" w:rsidR="00B03FA1" w:rsidRDefault="00B03FA1" w:rsidP="001E214A">
      <w:pPr>
        <w:pStyle w:val="ListParagraph"/>
        <w:spacing w:line="360" w:lineRule="auto"/>
        <w:ind w:left="0"/>
        <w:jc w:val="both"/>
        <w:rPr>
          <w:rFonts w:asciiTheme="majorBidi" w:hAnsiTheme="majorBidi" w:cstheme="majorBidi"/>
          <w:sz w:val="24"/>
          <w:szCs w:val="24"/>
        </w:rPr>
      </w:pPr>
    </w:p>
    <w:p w14:paraId="3654ABE8" w14:textId="6F670647" w:rsidR="00B03FA1" w:rsidRDefault="00B03FA1" w:rsidP="001E214A">
      <w:pPr>
        <w:pStyle w:val="ListParagraph"/>
        <w:spacing w:line="360" w:lineRule="auto"/>
        <w:ind w:left="0"/>
        <w:jc w:val="both"/>
        <w:rPr>
          <w:rFonts w:asciiTheme="majorBidi" w:hAnsiTheme="majorBidi" w:cstheme="majorBidi"/>
          <w:sz w:val="24"/>
          <w:szCs w:val="24"/>
        </w:rPr>
      </w:pPr>
    </w:p>
    <w:p w14:paraId="5E68C7A7" w14:textId="4298BB7D" w:rsidR="00B03FA1" w:rsidRDefault="00B03FA1" w:rsidP="001E214A">
      <w:pPr>
        <w:pStyle w:val="ListParagraph"/>
        <w:spacing w:line="360" w:lineRule="auto"/>
        <w:ind w:left="0"/>
        <w:jc w:val="both"/>
        <w:rPr>
          <w:rFonts w:asciiTheme="majorBidi" w:hAnsiTheme="majorBidi" w:cstheme="majorBidi"/>
          <w:sz w:val="24"/>
          <w:szCs w:val="24"/>
        </w:rPr>
      </w:pPr>
    </w:p>
    <w:p w14:paraId="785D9029" w14:textId="4C7B80F6" w:rsidR="00B03FA1" w:rsidRDefault="00B03FA1" w:rsidP="001E214A">
      <w:pPr>
        <w:pStyle w:val="ListParagraph"/>
        <w:spacing w:line="360" w:lineRule="auto"/>
        <w:ind w:left="0"/>
        <w:jc w:val="both"/>
        <w:rPr>
          <w:rFonts w:asciiTheme="majorBidi" w:hAnsiTheme="majorBidi" w:cstheme="majorBidi"/>
          <w:sz w:val="24"/>
          <w:szCs w:val="24"/>
        </w:rPr>
      </w:pPr>
    </w:p>
    <w:p w14:paraId="390F3482" w14:textId="5C8E7056" w:rsidR="00B03FA1" w:rsidRDefault="00B03FA1" w:rsidP="001E214A">
      <w:pPr>
        <w:pStyle w:val="ListParagraph"/>
        <w:spacing w:line="360" w:lineRule="auto"/>
        <w:ind w:left="0"/>
        <w:jc w:val="both"/>
        <w:rPr>
          <w:rFonts w:asciiTheme="majorBidi" w:hAnsiTheme="majorBidi" w:cstheme="majorBidi"/>
          <w:sz w:val="24"/>
          <w:szCs w:val="24"/>
        </w:rPr>
      </w:pPr>
    </w:p>
    <w:p w14:paraId="5F786AAF" w14:textId="4384BE86" w:rsidR="00B03FA1" w:rsidRDefault="00B03FA1" w:rsidP="001E214A">
      <w:pPr>
        <w:pStyle w:val="ListParagraph"/>
        <w:spacing w:line="360" w:lineRule="auto"/>
        <w:ind w:left="0"/>
        <w:jc w:val="both"/>
        <w:rPr>
          <w:rFonts w:asciiTheme="majorBidi" w:hAnsiTheme="majorBidi" w:cstheme="majorBidi"/>
          <w:sz w:val="24"/>
          <w:szCs w:val="24"/>
        </w:rPr>
      </w:pPr>
    </w:p>
    <w:p w14:paraId="568DE409" w14:textId="5E04FD96" w:rsidR="00B03FA1" w:rsidRDefault="00B03FA1" w:rsidP="001E214A">
      <w:pPr>
        <w:pStyle w:val="ListParagraph"/>
        <w:spacing w:line="360" w:lineRule="auto"/>
        <w:ind w:left="0"/>
        <w:jc w:val="both"/>
        <w:rPr>
          <w:rFonts w:asciiTheme="majorBidi" w:hAnsiTheme="majorBidi" w:cstheme="majorBidi"/>
          <w:sz w:val="24"/>
          <w:szCs w:val="24"/>
        </w:rPr>
      </w:pPr>
    </w:p>
    <w:p w14:paraId="00815D1B" w14:textId="5011B7D9" w:rsidR="00B03FA1" w:rsidRDefault="00B03FA1" w:rsidP="001E214A">
      <w:pPr>
        <w:pStyle w:val="ListParagraph"/>
        <w:spacing w:line="360" w:lineRule="auto"/>
        <w:ind w:left="0"/>
        <w:jc w:val="both"/>
        <w:rPr>
          <w:rFonts w:asciiTheme="majorBidi" w:hAnsiTheme="majorBidi" w:cstheme="majorBidi"/>
          <w:sz w:val="24"/>
          <w:szCs w:val="24"/>
        </w:rPr>
      </w:pPr>
    </w:p>
    <w:p w14:paraId="52C6D480" w14:textId="63503DF8" w:rsidR="00B03FA1" w:rsidRDefault="00B03FA1" w:rsidP="001E214A">
      <w:pPr>
        <w:pStyle w:val="ListParagraph"/>
        <w:spacing w:line="360" w:lineRule="auto"/>
        <w:ind w:left="0"/>
        <w:jc w:val="both"/>
        <w:rPr>
          <w:rFonts w:asciiTheme="majorBidi" w:hAnsiTheme="majorBidi" w:cstheme="majorBidi"/>
          <w:sz w:val="24"/>
          <w:szCs w:val="24"/>
        </w:rPr>
      </w:pPr>
    </w:p>
    <w:p w14:paraId="18662BA9" w14:textId="77777777" w:rsidR="00B03FA1" w:rsidRPr="001C0EC7" w:rsidRDefault="00B03FA1" w:rsidP="001E214A">
      <w:pPr>
        <w:pStyle w:val="ListParagraph"/>
        <w:spacing w:line="360" w:lineRule="auto"/>
        <w:ind w:left="0"/>
        <w:jc w:val="both"/>
        <w:rPr>
          <w:rFonts w:asciiTheme="majorBidi" w:hAnsiTheme="majorBidi" w:cstheme="majorBidi"/>
          <w:sz w:val="24"/>
          <w:szCs w:val="24"/>
        </w:rPr>
      </w:pPr>
    </w:p>
    <w:p w14:paraId="228BD184" w14:textId="6189E2FD" w:rsidR="004A7205" w:rsidRPr="004A0BCF" w:rsidRDefault="004A7205" w:rsidP="004A0BCF">
      <w:pPr>
        <w:pStyle w:val="Heading1"/>
        <w:spacing w:line="360" w:lineRule="auto"/>
        <w:rPr>
          <w:rFonts w:asciiTheme="majorBidi" w:hAnsiTheme="majorBidi"/>
          <w:b/>
          <w:bCs w:val="0"/>
        </w:rPr>
      </w:pPr>
      <w:bookmarkStart w:id="9" w:name="_Toc39595249"/>
      <w:r>
        <w:rPr>
          <w:rFonts w:asciiTheme="majorBidi" w:hAnsiTheme="majorBidi"/>
          <w:b/>
          <w:bCs w:val="0"/>
          <w:sz w:val="28"/>
          <w:szCs w:val="24"/>
        </w:rPr>
        <w:lastRenderedPageBreak/>
        <w:t>Appendix</w:t>
      </w:r>
      <w:bookmarkEnd w:id="9"/>
    </w:p>
    <w:p w14:paraId="5C77B0D6" w14:textId="21657016" w:rsidR="004A7205" w:rsidRPr="002D62B1" w:rsidRDefault="002D62B1" w:rsidP="002D62B1">
      <w:pPr>
        <w:pStyle w:val="ListParagraph"/>
        <w:numPr>
          <w:ilvl w:val="0"/>
          <w:numId w:val="29"/>
        </w:numPr>
        <w:spacing w:line="360" w:lineRule="auto"/>
        <w:rPr>
          <w:rFonts w:asciiTheme="majorBidi" w:hAnsiTheme="majorBidi" w:cstheme="majorBidi"/>
          <w:b/>
          <w:bCs/>
          <w:sz w:val="24"/>
          <w:szCs w:val="24"/>
        </w:rPr>
      </w:pPr>
      <w:r w:rsidRPr="002D62B1">
        <w:rPr>
          <w:rFonts w:asciiTheme="majorBidi" w:hAnsiTheme="majorBidi" w:cstheme="majorBidi"/>
          <w:b/>
          <w:bCs/>
          <w:sz w:val="24"/>
          <w:szCs w:val="24"/>
        </w:rPr>
        <w:t xml:space="preserve">Developing </w:t>
      </w:r>
      <w:r w:rsidR="00365167">
        <w:rPr>
          <w:rFonts w:asciiTheme="majorBidi" w:hAnsiTheme="majorBidi" w:cstheme="majorBidi"/>
          <w:b/>
          <w:bCs/>
          <w:sz w:val="24"/>
          <w:szCs w:val="24"/>
        </w:rPr>
        <w:t xml:space="preserve">a </w:t>
      </w:r>
      <w:r w:rsidRPr="002D62B1">
        <w:rPr>
          <w:rFonts w:asciiTheme="majorBidi" w:hAnsiTheme="majorBidi" w:cstheme="majorBidi"/>
          <w:b/>
          <w:bCs/>
          <w:sz w:val="24"/>
          <w:szCs w:val="24"/>
        </w:rPr>
        <w:t>Marketing strategy</w:t>
      </w:r>
    </w:p>
    <w:p w14:paraId="5FA239D5" w14:textId="0EE63372" w:rsidR="002D62B1" w:rsidRPr="002D62B1" w:rsidRDefault="002D62B1" w:rsidP="003410B5">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0505E34" wp14:editId="61CFB437">
            <wp:extent cx="6264803" cy="2964180"/>
            <wp:effectExtent l="0" t="0" r="3175" b="762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986904.tmp"/>
                    <pic:cNvPicPr/>
                  </pic:nvPicPr>
                  <pic:blipFill>
                    <a:blip r:embed="rId15">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272041" cy="2967604"/>
                    </a:xfrm>
                    <a:prstGeom prst="rect">
                      <a:avLst/>
                    </a:prstGeom>
                  </pic:spPr>
                </pic:pic>
              </a:graphicData>
            </a:graphic>
          </wp:inline>
        </w:drawing>
      </w:r>
    </w:p>
    <w:p w14:paraId="1043E363" w14:textId="5FC94F98" w:rsidR="004A0BCF" w:rsidRPr="0088538D" w:rsidRDefault="0088538D" w:rsidP="0088538D">
      <w:pPr>
        <w:pStyle w:val="ListParagraph"/>
        <w:numPr>
          <w:ilvl w:val="0"/>
          <w:numId w:val="29"/>
        </w:numPr>
        <w:spacing w:line="360" w:lineRule="auto"/>
        <w:rPr>
          <w:rFonts w:asciiTheme="majorBidi" w:hAnsiTheme="majorBidi" w:cstheme="majorBidi"/>
          <w:b/>
          <w:bCs/>
          <w:sz w:val="24"/>
          <w:szCs w:val="24"/>
        </w:rPr>
      </w:pPr>
      <w:r w:rsidRPr="0088538D">
        <w:rPr>
          <w:rFonts w:asciiTheme="majorBidi" w:hAnsiTheme="majorBidi" w:cstheme="majorBidi"/>
          <w:b/>
          <w:bCs/>
          <w:sz w:val="24"/>
          <w:szCs w:val="24"/>
        </w:rPr>
        <w:t>Nestle Competitive advantage</w:t>
      </w:r>
    </w:p>
    <w:p w14:paraId="328BFBED" w14:textId="77777777" w:rsidR="0088538D" w:rsidRPr="0088538D" w:rsidRDefault="0088538D" w:rsidP="0088538D">
      <w:pPr>
        <w:spacing w:line="360" w:lineRule="auto"/>
        <w:rPr>
          <w:rFonts w:asciiTheme="majorBidi" w:hAnsiTheme="majorBidi" w:cstheme="majorBidi"/>
          <w:sz w:val="24"/>
          <w:szCs w:val="24"/>
        </w:rPr>
      </w:pPr>
      <w:r w:rsidRPr="0088538D">
        <w:rPr>
          <w:rFonts w:asciiTheme="majorBidi" w:hAnsiTheme="majorBidi" w:cstheme="majorBidi"/>
          <w:sz w:val="24"/>
          <w:szCs w:val="24"/>
        </w:rPr>
        <w:t>With increasing competition, survival in global markets is increasing, and therefore it is worth noting that Nestlé must put a competitive advantage that distinguishes it from others in the global markets by identifying unique selling offers such as providing the highest quality, the lowest cost or the uniqueness of the idea, but For Nestlé, determining sales offers is not sufficient because the effectiveness of the marketing strategy depends on the ability of the management to deliver specific sales offers.</w:t>
      </w:r>
    </w:p>
    <w:p w14:paraId="098DB1A9" w14:textId="770CA1C1" w:rsidR="0088538D" w:rsidRDefault="0088538D" w:rsidP="0088538D">
      <w:pPr>
        <w:spacing w:line="360" w:lineRule="auto"/>
        <w:rPr>
          <w:rFonts w:asciiTheme="majorBidi" w:hAnsiTheme="majorBidi" w:cstheme="majorBidi"/>
          <w:sz w:val="24"/>
          <w:szCs w:val="24"/>
          <w:rtl/>
        </w:rPr>
      </w:pPr>
      <w:r w:rsidRPr="0088538D">
        <w:rPr>
          <w:rFonts w:asciiTheme="majorBidi" w:hAnsiTheme="majorBidi" w:cstheme="majorBidi"/>
          <w:sz w:val="24"/>
          <w:szCs w:val="24"/>
        </w:rPr>
        <w:t>Nestlé can implement Porter's strategy model to benefit from it in exploring how to create a competitive advantage, as shown in the following diagram:</w:t>
      </w:r>
    </w:p>
    <w:p w14:paraId="06A1D1A6" w14:textId="28EBB416" w:rsidR="003410B5" w:rsidRDefault="0088538D" w:rsidP="003410B5">
      <w:pPr>
        <w:spacing w:line="360" w:lineRule="auto"/>
        <w:rPr>
          <w:rFonts w:asciiTheme="majorBidi" w:hAnsiTheme="majorBidi" w:cstheme="majorBidi"/>
          <w:sz w:val="24"/>
          <w:szCs w:val="24"/>
        </w:rPr>
      </w:pPr>
      <w:r>
        <w:rPr>
          <w:rFonts w:asciiTheme="majorBidi" w:hAnsiTheme="majorBidi" w:cstheme="majorBidi" w:hint="cs"/>
          <w:noProof/>
          <w:sz w:val="24"/>
          <w:szCs w:val="24"/>
          <w:rtl/>
        </w:rPr>
        <w:lastRenderedPageBreak/>
        <w:drawing>
          <wp:inline distT="0" distB="0" distL="0" distR="0" wp14:anchorId="21B75ED7" wp14:editId="142D916E">
            <wp:extent cx="5479255" cy="3421677"/>
            <wp:effectExtent l="0" t="0" r="7620" b="762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98BA01.tmp"/>
                    <pic:cNvPicPr/>
                  </pic:nvPicPr>
                  <pic:blipFill>
                    <a:blip r:embed="rId16">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79255" cy="3421677"/>
                    </a:xfrm>
                    <a:prstGeom prst="rect">
                      <a:avLst/>
                    </a:prstGeom>
                  </pic:spPr>
                </pic:pic>
              </a:graphicData>
            </a:graphic>
          </wp:inline>
        </w:drawing>
      </w:r>
    </w:p>
    <w:p w14:paraId="75687719" w14:textId="6444B016" w:rsidR="003410B5" w:rsidRDefault="003410B5" w:rsidP="003410B5">
      <w:pPr>
        <w:spacing w:line="360" w:lineRule="auto"/>
        <w:rPr>
          <w:rFonts w:asciiTheme="majorBidi" w:hAnsiTheme="majorBidi" w:cstheme="majorBidi"/>
          <w:sz w:val="24"/>
          <w:szCs w:val="24"/>
        </w:rPr>
      </w:pPr>
    </w:p>
    <w:p w14:paraId="3A242395" w14:textId="78D5C2E9" w:rsidR="003410B5" w:rsidRDefault="003410B5" w:rsidP="003410B5">
      <w:pPr>
        <w:spacing w:line="360" w:lineRule="auto"/>
        <w:rPr>
          <w:rFonts w:asciiTheme="majorBidi" w:hAnsiTheme="majorBidi" w:cstheme="majorBidi"/>
          <w:sz w:val="24"/>
          <w:szCs w:val="24"/>
        </w:rPr>
      </w:pPr>
    </w:p>
    <w:p w14:paraId="3BA35CE8" w14:textId="052FF84B" w:rsidR="003410B5" w:rsidRDefault="003410B5" w:rsidP="003410B5">
      <w:pPr>
        <w:spacing w:line="360" w:lineRule="auto"/>
        <w:rPr>
          <w:rFonts w:asciiTheme="majorBidi" w:hAnsiTheme="majorBidi" w:cstheme="majorBidi"/>
          <w:sz w:val="24"/>
          <w:szCs w:val="24"/>
        </w:rPr>
      </w:pPr>
    </w:p>
    <w:p w14:paraId="1C54F7B7" w14:textId="02AFF03D" w:rsidR="003410B5" w:rsidRDefault="003410B5" w:rsidP="003410B5">
      <w:pPr>
        <w:spacing w:line="360" w:lineRule="auto"/>
        <w:rPr>
          <w:rFonts w:asciiTheme="majorBidi" w:hAnsiTheme="majorBidi" w:cstheme="majorBidi"/>
          <w:sz w:val="24"/>
          <w:szCs w:val="24"/>
        </w:rPr>
      </w:pPr>
    </w:p>
    <w:p w14:paraId="32A015F3" w14:textId="4276D130" w:rsidR="003410B5" w:rsidRDefault="003410B5" w:rsidP="003410B5">
      <w:pPr>
        <w:spacing w:line="360" w:lineRule="auto"/>
        <w:rPr>
          <w:rFonts w:asciiTheme="majorBidi" w:hAnsiTheme="majorBidi" w:cstheme="majorBidi"/>
          <w:sz w:val="24"/>
          <w:szCs w:val="24"/>
        </w:rPr>
      </w:pPr>
    </w:p>
    <w:p w14:paraId="6343FAF9" w14:textId="420008CF" w:rsidR="003410B5" w:rsidRDefault="003410B5" w:rsidP="003410B5">
      <w:pPr>
        <w:spacing w:line="360" w:lineRule="auto"/>
        <w:rPr>
          <w:rFonts w:asciiTheme="majorBidi" w:hAnsiTheme="majorBidi" w:cstheme="majorBidi"/>
          <w:sz w:val="24"/>
          <w:szCs w:val="24"/>
        </w:rPr>
      </w:pPr>
    </w:p>
    <w:p w14:paraId="165ECBB0" w14:textId="4DB8D449" w:rsidR="003410B5" w:rsidRDefault="003410B5" w:rsidP="003410B5">
      <w:pPr>
        <w:spacing w:line="360" w:lineRule="auto"/>
        <w:rPr>
          <w:rFonts w:asciiTheme="majorBidi" w:hAnsiTheme="majorBidi" w:cstheme="majorBidi"/>
          <w:sz w:val="24"/>
          <w:szCs w:val="24"/>
        </w:rPr>
      </w:pPr>
    </w:p>
    <w:p w14:paraId="46B4DAF2" w14:textId="23405B5E" w:rsidR="003410B5" w:rsidRDefault="003410B5" w:rsidP="003410B5">
      <w:pPr>
        <w:spacing w:line="360" w:lineRule="auto"/>
        <w:rPr>
          <w:rFonts w:asciiTheme="majorBidi" w:hAnsiTheme="majorBidi" w:cstheme="majorBidi"/>
          <w:sz w:val="24"/>
          <w:szCs w:val="24"/>
        </w:rPr>
      </w:pPr>
    </w:p>
    <w:p w14:paraId="76FDFCBD" w14:textId="08D5C577" w:rsidR="003410B5" w:rsidRDefault="003410B5" w:rsidP="003410B5">
      <w:pPr>
        <w:spacing w:line="360" w:lineRule="auto"/>
        <w:rPr>
          <w:rFonts w:asciiTheme="majorBidi" w:hAnsiTheme="majorBidi" w:cstheme="majorBidi"/>
          <w:sz w:val="24"/>
          <w:szCs w:val="24"/>
        </w:rPr>
      </w:pPr>
    </w:p>
    <w:p w14:paraId="0C0521CD" w14:textId="3BEE7876" w:rsidR="003410B5" w:rsidRDefault="003410B5" w:rsidP="003410B5">
      <w:pPr>
        <w:spacing w:line="360" w:lineRule="auto"/>
        <w:rPr>
          <w:rFonts w:asciiTheme="majorBidi" w:hAnsiTheme="majorBidi" w:cstheme="majorBidi"/>
          <w:sz w:val="24"/>
          <w:szCs w:val="24"/>
        </w:rPr>
      </w:pPr>
    </w:p>
    <w:p w14:paraId="4690092E" w14:textId="1EBCFA09" w:rsidR="003410B5" w:rsidRDefault="003410B5" w:rsidP="003410B5">
      <w:pPr>
        <w:spacing w:line="360" w:lineRule="auto"/>
        <w:rPr>
          <w:rFonts w:asciiTheme="majorBidi" w:hAnsiTheme="majorBidi" w:cstheme="majorBidi"/>
          <w:sz w:val="24"/>
          <w:szCs w:val="24"/>
        </w:rPr>
      </w:pPr>
    </w:p>
    <w:p w14:paraId="52D0FA51" w14:textId="361FE778" w:rsidR="003410B5" w:rsidRDefault="003410B5" w:rsidP="003410B5">
      <w:pPr>
        <w:spacing w:line="360" w:lineRule="auto"/>
        <w:rPr>
          <w:rFonts w:asciiTheme="majorBidi" w:hAnsiTheme="majorBidi" w:cstheme="majorBidi"/>
          <w:sz w:val="24"/>
          <w:szCs w:val="24"/>
        </w:rPr>
      </w:pPr>
    </w:p>
    <w:p w14:paraId="6D0E996C" w14:textId="77777777" w:rsidR="003410B5" w:rsidRPr="003410B5" w:rsidRDefault="003410B5" w:rsidP="003410B5">
      <w:pPr>
        <w:spacing w:line="360" w:lineRule="auto"/>
        <w:rPr>
          <w:rFonts w:asciiTheme="majorBidi" w:hAnsiTheme="majorBidi" w:cstheme="majorBidi"/>
          <w:sz w:val="24"/>
          <w:szCs w:val="24"/>
        </w:rPr>
      </w:pPr>
    </w:p>
    <w:p w14:paraId="76C7DDAD" w14:textId="78419298" w:rsidR="004A7205" w:rsidRDefault="004A7205" w:rsidP="004A7205">
      <w:pPr>
        <w:pStyle w:val="Heading1"/>
        <w:spacing w:line="360" w:lineRule="auto"/>
        <w:rPr>
          <w:rFonts w:asciiTheme="majorBidi" w:hAnsiTheme="majorBidi"/>
          <w:b/>
          <w:bCs w:val="0"/>
          <w:sz w:val="28"/>
          <w:szCs w:val="24"/>
        </w:rPr>
      </w:pPr>
      <w:bookmarkStart w:id="10" w:name="_Toc39595250"/>
      <w:r>
        <w:rPr>
          <w:rFonts w:asciiTheme="majorBidi" w:hAnsiTheme="majorBidi"/>
          <w:b/>
          <w:bCs w:val="0"/>
          <w:sz w:val="28"/>
          <w:szCs w:val="24"/>
        </w:rPr>
        <w:lastRenderedPageBreak/>
        <w:t>References</w:t>
      </w:r>
      <w:bookmarkEnd w:id="10"/>
    </w:p>
    <w:p w14:paraId="37B3AB25" w14:textId="694BF0E5" w:rsidR="0068257E" w:rsidRPr="00C35D75" w:rsidRDefault="0068257E" w:rsidP="00C35D75">
      <w:pPr>
        <w:pStyle w:val="ListParagraph"/>
        <w:numPr>
          <w:ilvl w:val="0"/>
          <w:numId w:val="30"/>
        </w:numPr>
        <w:spacing w:line="360" w:lineRule="auto"/>
        <w:jc w:val="both"/>
        <w:rPr>
          <w:rFonts w:asciiTheme="majorBidi" w:hAnsiTheme="majorBidi" w:cstheme="majorBidi"/>
          <w:sz w:val="24"/>
          <w:szCs w:val="24"/>
        </w:rPr>
      </w:pPr>
      <w:proofErr w:type="spellStart"/>
      <w:r w:rsidRPr="00C35D75">
        <w:rPr>
          <w:rFonts w:asciiTheme="majorBidi" w:hAnsiTheme="majorBidi" w:cstheme="majorBidi"/>
          <w:sz w:val="24"/>
          <w:szCs w:val="24"/>
        </w:rPr>
        <w:t>Aerk</w:t>
      </w:r>
      <w:proofErr w:type="spellEnd"/>
      <w:r w:rsidRPr="00C35D75">
        <w:rPr>
          <w:rFonts w:asciiTheme="majorBidi" w:hAnsiTheme="majorBidi" w:cstheme="majorBidi"/>
          <w:sz w:val="24"/>
          <w:szCs w:val="24"/>
        </w:rPr>
        <w:t xml:space="preserve">, D. A. (2009). </w:t>
      </w:r>
      <w:r>
        <w:rPr>
          <w:rFonts w:asciiTheme="majorBidi" w:hAnsiTheme="majorBidi" w:cstheme="majorBidi"/>
          <w:sz w:val="24"/>
          <w:szCs w:val="24"/>
        </w:rPr>
        <w:t>T</w:t>
      </w:r>
      <w:r w:rsidR="00365167">
        <w:rPr>
          <w:rFonts w:asciiTheme="majorBidi" w:hAnsiTheme="majorBidi" w:cstheme="majorBidi"/>
          <w:sz w:val="24"/>
          <w:szCs w:val="24"/>
        </w:rPr>
        <w:t>he t</w:t>
      </w:r>
      <w:r>
        <w:rPr>
          <w:rFonts w:asciiTheme="majorBidi" w:hAnsiTheme="majorBidi" w:cstheme="majorBidi"/>
          <w:sz w:val="24"/>
          <w:szCs w:val="24"/>
        </w:rPr>
        <w:t>arget market of Nestle</w:t>
      </w:r>
      <w:r w:rsidRPr="00C35D75">
        <w:rPr>
          <w:rFonts w:asciiTheme="majorBidi" w:hAnsiTheme="majorBidi" w:cstheme="majorBidi"/>
          <w:sz w:val="24"/>
          <w:szCs w:val="24"/>
        </w:rPr>
        <w:t>: Creating relevance, differentiation, energy, leverage, and clarity.</w:t>
      </w:r>
    </w:p>
    <w:p w14:paraId="02B97393" w14:textId="77777777" w:rsidR="0068257E" w:rsidRPr="00C35D75" w:rsidRDefault="0068257E" w:rsidP="00C35D75">
      <w:pPr>
        <w:pStyle w:val="ListParagraph"/>
        <w:numPr>
          <w:ilvl w:val="0"/>
          <w:numId w:val="30"/>
        </w:numPr>
        <w:spacing w:line="360" w:lineRule="auto"/>
        <w:jc w:val="both"/>
        <w:rPr>
          <w:rFonts w:asciiTheme="majorBidi" w:hAnsiTheme="majorBidi" w:cstheme="majorBidi"/>
          <w:sz w:val="24"/>
          <w:szCs w:val="24"/>
        </w:rPr>
      </w:pPr>
      <w:r w:rsidRPr="00C35D75">
        <w:rPr>
          <w:rFonts w:asciiTheme="majorBidi" w:hAnsiTheme="majorBidi" w:cstheme="majorBidi"/>
          <w:sz w:val="24"/>
          <w:szCs w:val="24"/>
        </w:rPr>
        <w:t xml:space="preserve">Campbell, P. (2015). </w:t>
      </w:r>
      <w:r>
        <w:rPr>
          <w:rFonts w:asciiTheme="majorBidi" w:hAnsiTheme="majorBidi" w:cstheme="majorBidi"/>
          <w:sz w:val="24"/>
          <w:szCs w:val="24"/>
        </w:rPr>
        <w:t>SWOT</w:t>
      </w:r>
      <w:r w:rsidRPr="00C35D75">
        <w:rPr>
          <w:rFonts w:asciiTheme="majorBidi" w:hAnsiTheme="majorBidi" w:cstheme="majorBidi"/>
          <w:sz w:val="24"/>
          <w:szCs w:val="24"/>
        </w:rPr>
        <w:t xml:space="preserve"> analysis in a day. CreateSpace Independent Publishing Platform.</w:t>
      </w:r>
    </w:p>
    <w:p w14:paraId="1F938CAC" w14:textId="77777777" w:rsidR="0068257E" w:rsidRPr="00C35D75" w:rsidRDefault="0068257E" w:rsidP="00C35D75">
      <w:pPr>
        <w:pStyle w:val="ListParagraph"/>
        <w:numPr>
          <w:ilvl w:val="0"/>
          <w:numId w:val="30"/>
        </w:numPr>
        <w:spacing w:line="360" w:lineRule="auto"/>
        <w:jc w:val="both"/>
        <w:rPr>
          <w:rFonts w:asciiTheme="majorBidi" w:hAnsiTheme="majorBidi" w:cstheme="majorBidi"/>
          <w:sz w:val="24"/>
          <w:szCs w:val="24"/>
        </w:rPr>
      </w:pPr>
      <w:r w:rsidRPr="00C35D75">
        <w:rPr>
          <w:rFonts w:asciiTheme="majorBidi" w:hAnsiTheme="majorBidi" w:cstheme="majorBidi"/>
          <w:sz w:val="24"/>
          <w:szCs w:val="24"/>
        </w:rPr>
        <w:t xml:space="preserve">Fleisher, C. S., &amp; </w:t>
      </w:r>
      <w:proofErr w:type="spellStart"/>
      <w:r w:rsidRPr="00C35D75">
        <w:rPr>
          <w:rFonts w:asciiTheme="majorBidi" w:hAnsiTheme="majorBidi" w:cstheme="majorBidi"/>
          <w:sz w:val="24"/>
          <w:szCs w:val="24"/>
        </w:rPr>
        <w:t>Bensoussan</w:t>
      </w:r>
      <w:proofErr w:type="spellEnd"/>
      <w:r w:rsidRPr="00C35D75">
        <w:rPr>
          <w:rFonts w:asciiTheme="majorBidi" w:hAnsiTheme="majorBidi" w:cstheme="majorBidi"/>
          <w:sz w:val="24"/>
          <w:szCs w:val="24"/>
        </w:rPr>
        <w:t>, B. E. (2015). Business and competitive analysis: Effective application of new and classic methods.</w:t>
      </w:r>
    </w:p>
    <w:p w14:paraId="7A8853C9" w14:textId="77777777" w:rsidR="0068257E" w:rsidRPr="00C35D75" w:rsidRDefault="0068257E" w:rsidP="00C35D75">
      <w:pPr>
        <w:pStyle w:val="ListParagraph"/>
        <w:numPr>
          <w:ilvl w:val="0"/>
          <w:numId w:val="30"/>
        </w:numPr>
        <w:spacing w:line="360" w:lineRule="auto"/>
        <w:jc w:val="both"/>
        <w:rPr>
          <w:rFonts w:asciiTheme="majorBidi" w:hAnsiTheme="majorBidi" w:cstheme="majorBidi"/>
          <w:sz w:val="24"/>
          <w:szCs w:val="24"/>
        </w:rPr>
      </w:pPr>
      <w:proofErr w:type="spellStart"/>
      <w:r w:rsidRPr="00C35D75">
        <w:rPr>
          <w:rFonts w:asciiTheme="majorBidi" w:hAnsiTheme="majorBidi" w:cstheme="majorBidi"/>
          <w:sz w:val="24"/>
          <w:szCs w:val="24"/>
        </w:rPr>
        <w:t>Immonen</w:t>
      </w:r>
      <w:proofErr w:type="spellEnd"/>
      <w:r w:rsidRPr="00C35D75">
        <w:rPr>
          <w:rFonts w:asciiTheme="majorBidi" w:hAnsiTheme="majorBidi" w:cstheme="majorBidi"/>
          <w:sz w:val="24"/>
          <w:szCs w:val="24"/>
        </w:rPr>
        <w:t xml:space="preserve">, A., &amp; </w:t>
      </w:r>
      <w:proofErr w:type="spellStart"/>
      <w:r w:rsidRPr="00C35D75">
        <w:rPr>
          <w:rFonts w:asciiTheme="majorBidi" w:hAnsiTheme="majorBidi" w:cstheme="majorBidi"/>
          <w:sz w:val="24"/>
          <w:szCs w:val="24"/>
        </w:rPr>
        <w:t>Saaksvuori</w:t>
      </w:r>
      <w:proofErr w:type="spellEnd"/>
      <w:r w:rsidRPr="00C35D75">
        <w:rPr>
          <w:rFonts w:asciiTheme="majorBidi" w:hAnsiTheme="majorBidi" w:cstheme="majorBidi"/>
          <w:sz w:val="24"/>
          <w:szCs w:val="24"/>
        </w:rPr>
        <w:t>, A. (2008). Product lifecycle management.</w:t>
      </w:r>
    </w:p>
    <w:p w14:paraId="5B034ACB" w14:textId="387B3278" w:rsidR="0068257E" w:rsidRDefault="0068257E" w:rsidP="00365167">
      <w:pPr>
        <w:pStyle w:val="ListParagraph"/>
        <w:numPr>
          <w:ilvl w:val="0"/>
          <w:numId w:val="30"/>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Kotler. Ph. &amp; others. (2012). Marketing management. library of Congress Cataloging in </w:t>
      </w:r>
      <w:r w:rsidR="00365167">
        <w:rPr>
          <w:rFonts w:asciiTheme="majorBidi" w:hAnsiTheme="majorBidi" w:cstheme="majorBidi"/>
          <w:sz w:val="24"/>
          <w:szCs w:val="24"/>
        </w:rPr>
        <w:t>P</w:t>
      </w:r>
      <w:r>
        <w:rPr>
          <w:rFonts w:asciiTheme="majorBidi" w:hAnsiTheme="majorBidi" w:cstheme="majorBidi"/>
          <w:sz w:val="24"/>
          <w:szCs w:val="24"/>
        </w:rPr>
        <w:t>ublication Data. Kotler, Philip.</w:t>
      </w:r>
    </w:p>
    <w:p w14:paraId="2859227E" w14:textId="77777777" w:rsidR="0068257E" w:rsidRPr="00C35D75" w:rsidRDefault="0068257E" w:rsidP="00C35D75">
      <w:pPr>
        <w:pStyle w:val="ListParagraph"/>
        <w:numPr>
          <w:ilvl w:val="0"/>
          <w:numId w:val="30"/>
        </w:numPr>
        <w:spacing w:line="360" w:lineRule="auto"/>
        <w:jc w:val="both"/>
        <w:rPr>
          <w:rFonts w:asciiTheme="majorBidi" w:hAnsiTheme="majorBidi" w:cstheme="majorBidi"/>
          <w:sz w:val="24"/>
          <w:szCs w:val="24"/>
        </w:rPr>
      </w:pPr>
      <w:r w:rsidRPr="00C35D75">
        <w:rPr>
          <w:rFonts w:asciiTheme="majorBidi" w:hAnsiTheme="majorBidi" w:cstheme="majorBidi"/>
          <w:sz w:val="24"/>
          <w:szCs w:val="24"/>
        </w:rPr>
        <w:t xml:space="preserve">Nestlé. (2020). About us. </w:t>
      </w:r>
      <w:hyperlink r:id="rId17" w:history="1">
        <w:r w:rsidRPr="00C35D75">
          <w:rPr>
            <w:rStyle w:val="Hyperlink"/>
            <w:rFonts w:asciiTheme="majorBidi" w:hAnsiTheme="majorBidi" w:cstheme="majorBidi"/>
            <w:color w:val="auto"/>
            <w:sz w:val="24"/>
            <w:szCs w:val="24"/>
          </w:rPr>
          <w:t>https://www.nestle.com/</w:t>
        </w:r>
      </w:hyperlink>
    </w:p>
    <w:p w14:paraId="7E8CFFF4" w14:textId="77777777" w:rsidR="0068257E" w:rsidRPr="00C35D75" w:rsidRDefault="0068257E" w:rsidP="00C35D75">
      <w:pPr>
        <w:pStyle w:val="ListParagraph"/>
        <w:numPr>
          <w:ilvl w:val="0"/>
          <w:numId w:val="30"/>
        </w:numPr>
        <w:spacing w:line="360" w:lineRule="auto"/>
        <w:jc w:val="both"/>
        <w:rPr>
          <w:rFonts w:asciiTheme="majorBidi" w:hAnsiTheme="majorBidi" w:cstheme="majorBidi"/>
          <w:sz w:val="24"/>
          <w:szCs w:val="24"/>
        </w:rPr>
      </w:pPr>
      <w:r w:rsidRPr="00C35D75">
        <w:rPr>
          <w:rFonts w:asciiTheme="majorBidi" w:hAnsiTheme="majorBidi" w:cstheme="majorBidi"/>
          <w:sz w:val="24"/>
          <w:szCs w:val="24"/>
        </w:rPr>
        <w:t xml:space="preserve">Pride, W. M., Ferrell, O. C., Lukas, B. A., Schembri, S., &amp; </w:t>
      </w:r>
      <w:proofErr w:type="spellStart"/>
      <w:r w:rsidRPr="00C35D75">
        <w:rPr>
          <w:rFonts w:asciiTheme="majorBidi" w:hAnsiTheme="majorBidi" w:cstheme="majorBidi"/>
          <w:sz w:val="24"/>
          <w:szCs w:val="24"/>
        </w:rPr>
        <w:t>Niininen</w:t>
      </w:r>
      <w:proofErr w:type="spellEnd"/>
      <w:r w:rsidRPr="00C35D75">
        <w:rPr>
          <w:rFonts w:asciiTheme="majorBidi" w:hAnsiTheme="majorBidi" w:cstheme="majorBidi"/>
          <w:sz w:val="24"/>
          <w:szCs w:val="24"/>
        </w:rPr>
        <w:t xml:space="preserve">, O. (2015). </w:t>
      </w:r>
      <w:r>
        <w:rPr>
          <w:rFonts w:asciiTheme="majorBidi" w:hAnsiTheme="majorBidi" w:cstheme="majorBidi"/>
          <w:sz w:val="24"/>
          <w:szCs w:val="24"/>
        </w:rPr>
        <w:t>Segmentations of co</w:t>
      </w:r>
      <w:r w:rsidRPr="00C35D75">
        <w:rPr>
          <w:rFonts w:asciiTheme="majorBidi" w:hAnsiTheme="majorBidi" w:cstheme="majorBidi"/>
          <w:sz w:val="24"/>
          <w:szCs w:val="24"/>
        </w:rPr>
        <w:t>.</w:t>
      </w:r>
    </w:p>
    <w:p w14:paraId="02443F16" w14:textId="03B1D7D6" w:rsidR="0068257E" w:rsidRPr="00C35D75" w:rsidRDefault="0068257E" w:rsidP="00365167">
      <w:pPr>
        <w:pStyle w:val="ListParagraph"/>
        <w:numPr>
          <w:ilvl w:val="0"/>
          <w:numId w:val="30"/>
        </w:numPr>
        <w:spacing w:line="360" w:lineRule="auto"/>
        <w:jc w:val="both"/>
        <w:rPr>
          <w:rFonts w:asciiTheme="majorBidi" w:hAnsiTheme="majorBidi" w:cstheme="majorBidi"/>
          <w:sz w:val="24"/>
          <w:szCs w:val="24"/>
        </w:rPr>
      </w:pPr>
      <w:proofErr w:type="spellStart"/>
      <w:r w:rsidRPr="00C35D75">
        <w:rPr>
          <w:rFonts w:asciiTheme="majorBidi" w:hAnsiTheme="majorBidi" w:cstheme="majorBidi"/>
          <w:sz w:val="24"/>
          <w:szCs w:val="24"/>
        </w:rPr>
        <w:t>Pruschkowski</w:t>
      </w:r>
      <w:proofErr w:type="spellEnd"/>
      <w:r w:rsidRPr="00C35D75">
        <w:rPr>
          <w:rFonts w:asciiTheme="majorBidi" w:hAnsiTheme="majorBidi" w:cstheme="majorBidi"/>
          <w:sz w:val="24"/>
          <w:szCs w:val="24"/>
        </w:rPr>
        <w:t xml:space="preserve">, M. (2018). The BCG matrix and its support </w:t>
      </w:r>
      <w:r w:rsidR="00365167">
        <w:rPr>
          <w:rFonts w:asciiTheme="majorBidi" w:hAnsiTheme="majorBidi" w:cstheme="majorBidi"/>
          <w:sz w:val="24"/>
          <w:szCs w:val="24"/>
        </w:rPr>
        <w:t>for</w:t>
      </w:r>
      <w:r w:rsidRPr="00C35D75">
        <w:rPr>
          <w:rFonts w:asciiTheme="majorBidi" w:hAnsiTheme="majorBidi" w:cstheme="majorBidi"/>
          <w:sz w:val="24"/>
          <w:szCs w:val="24"/>
        </w:rPr>
        <w:t xml:space="preserve"> management decision making.</w:t>
      </w:r>
    </w:p>
    <w:p w14:paraId="0F34E3D2" w14:textId="77777777" w:rsidR="0068257E" w:rsidRDefault="0068257E" w:rsidP="00C35D75">
      <w:pPr>
        <w:pStyle w:val="ListParagraph"/>
        <w:numPr>
          <w:ilvl w:val="0"/>
          <w:numId w:val="30"/>
        </w:numPr>
        <w:spacing w:line="360" w:lineRule="auto"/>
        <w:jc w:val="both"/>
        <w:rPr>
          <w:rFonts w:asciiTheme="majorBidi" w:hAnsiTheme="majorBidi" w:cstheme="majorBidi"/>
          <w:sz w:val="24"/>
          <w:szCs w:val="24"/>
        </w:rPr>
      </w:pPr>
      <w:r w:rsidRPr="00C35D75">
        <w:rPr>
          <w:rFonts w:asciiTheme="majorBidi" w:hAnsiTheme="majorBidi" w:cstheme="majorBidi"/>
          <w:sz w:val="24"/>
          <w:szCs w:val="24"/>
        </w:rPr>
        <w:t>Un</w:t>
      </w:r>
      <w:r>
        <w:rPr>
          <w:rFonts w:asciiTheme="majorBidi" w:hAnsiTheme="majorBidi" w:cstheme="majorBidi"/>
          <w:sz w:val="24"/>
          <w:szCs w:val="24"/>
        </w:rPr>
        <w:t>ile</w:t>
      </w:r>
      <w:r w:rsidRPr="00C35D75">
        <w:rPr>
          <w:rFonts w:asciiTheme="majorBidi" w:hAnsiTheme="majorBidi" w:cstheme="majorBidi"/>
          <w:sz w:val="24"/>
          <w:szCs w:val="24"/>
        </w:rPr>
        <w:t xml:space="preserve">ver. (2020). About us. </w:t>
      </w:r>
      <w:hyperlink r:id="rId18" w:history="1">
        <w:r w:rsidRPr="00C35D75">
          <w:rPr>
            <w:rStyle w:val="Hyperlink"/>
            <w:rFonts w:asciiTheme="majorBidi" w:hAnsiTheme="majorBidi" w:cstheme="majorBidi"/>
            <w:color w:val="auto"/>
            <w:sz w:val="24"/>
            <w:szCs w:val="24"/>
          </w:rPr>
          <w:t>https://www.unilever.com/</w:t>
        </w:r>
      </w:hyperlink>
    </w:p>
    <w:p w14:paraId="3F923F8A" w14:textId="77777777" w:rsidR="007808B2" w:rsidRPr="00C35D75" w:rsidRDefault="007808B2" w:rsidP="007808B2">
      <w:pPr>
        <w:pStyle w:val="ListParagraph"/>
        <w:spacing w:line="360" w:lineRule="auto"/>
        <w:ind w:left="360"/>
        <w:jc w:val="both"/>
        <w:rPr>
          <w:rFonts w:asciiTheme="majorBidi" w:hAnsiTheme="majorBidi" w:cstheme="majorBidi"/>
          <w:sz w:val="24"/>
          <w:szCs w:val="24"/>
        </w:rPr>
      </w:pPr>
    </w:p>
    <w:p w14:paraId="28FA39F3" w14:textId="77777777" w:rsidR="002C30BB" w:rsidRDefault="002C30BB"/>
    <w:sectPr w:rsidR="002C30BB" w:rsidSect="00E752F7">
      <w:footerReference w:type="default" r:id="rId19"/>
      <w:pgSz w:w="12240" w:h="15840"/>
      <w:pgMar w:top="1440" w:right="1800" w:bottom="1440" w:left="1800" w:header="708" w:footer="708" w:gutter="0"/>
      <w:pgBorders w:offsetFrom="page">
        <w:top w:val="double" w:sz="4" w:space="24" w:color="D092A7" w:themeColor="accent4"/>
        <w:left w:val="double" w:sz="4" w:space="24" w:color="D092A7" w:themeColor="accent4"/>
        <w:bottom w:val="double" w:sz="4" w:space="24" w:color="D092A7" w:themeColor="accent4"/>
        <w:right w:val="double" w:sz="4" w:space="24" w:color="D092A7" w:themeColor="accent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F1A99" w14:textId="77777777" w:rsidR="000D5B82" w:rsidRDefault="000D5B82">
      <w:pPr>
        <w:spacing w:after="0" w:line="240" w:lineRule="auto"/>
      </w:pPr>
      <w:r>
        <w:separator/>
      </w:r>
    </w:p>
  </w:endnote>
  <w:endnote w:type="continuationSeparator" w:id="0">
    <w:p w14:paraId="69913775" w14:textId="77777777" w:rsidR="000D5B82" w:rsidRDefault="000D5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556470"/>
      <w:docPartObj>
        <w:docPartGallery w:val="Page Numbers (Bottom of Page)"/>
        <w:docPartUnique/>
      </w:docPartObj>
    </w:sdtPr>
    <w:sdtEndPr/>
    <w:sdtContent>
      <w:p w14:paraId="723518BD" w14:textId="77777777" w:rsidR="00F81B33" w:rsidRDefault="00F57E79">
        <w:pPr>
          <w:pStyle w:val="Footer"/>
          <w:jc w:val="center"/>
        </w:pPr>
        <w:r>
          <w:fldChar w:fldCharType="begin"/>
        </w:r>
        <w:r>
          <w:instrText>PAGE   \* MERGEFORMAT</w:instrText>
        </w:r>
        <w:r>
          <w:fldChar w:fldCharType="separate"/>
        </w:r>
        <w:r w:rsidR="00FD70C0" w:rsidRPr="00FD70C0">
          <w:rPr>
            <w:noProof/>
            <w:lang w:val="ar-SA"/>
          </w:rPr>
          <w:t>2</w:t>
        </w:r>
        <w:r>
          <w:fldChar w:fldCharType="end"/>
        </w:r>
      </w:p>
    </w:sdtContent>
  </w:sdt>
  <w:p w14:paraId="7A0311AD" w14:textId="77777777" w:rsidR="00F81B33" w:rsidRDefault="000D5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E6BF5" w14:textId="77777777" w:rsidR="000D5B82" w:rsidRDefault="000D5B82">
      <w:pPr>
        <w:spacing w:after="0" w:line="240" w:lineRule="auto"/>
      </w:pPr>
      <w:r>
        <w:separator/>
      </w:r>
    </w:p>
  </w:footnote>
  <w:footnote w:type="continuationSeparator" w:id="0">
    <w:p w14:paraId="5EB98D7C" w14:textId="77777777" w:rsidR="000D5B82" w:rsidRDefault="000D5B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75AD"/>
    <w:multiLevelType w:val="hybridMultilevel"/>
    <w:tmpl w:val="7AB6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6D8A"/>
    <w:multiLevelType w:val="hybridMultilevel"/>
    <w:tmpl w:val="30604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2AE8"/>
    <w:multiLevelType w:val="hybridMultilevel"/>
    <w:tmpl w:val="A3301B3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3" w15:restartNumberingAfterBreak="0">
    <w:nsid w:val="11A64C6B"/>
    <w:multiLevelType w:val="hybridMultilevel"/>
    <w:tmpl w:val="F29275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BE7C5E"/>
    <w:multiLevelType w:val="hybridMultilevel"/>
    <w:tmpl w:val="F9840A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06567E0"/>
    <w:multiLevelType w:val="hybridMultilevel"/>
    <w:tmpl w:val="8E12C0EA"/>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21100C81"/>
    <w:multiLevelType w:val="hybridMultilevel"/>
    <w:tmpl w:val="B52875F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21237D3A"/>
    <w:multiLevelType w:val="hybridMultilevel"/>
    <w:tmpl w:val="E8D01C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30248CC"/>
    <w:multiLevelType w:val="hybridMultilevel"/>
    <w:tmpl w:val="F1F047D6"/>
    <w:lvl w:ilvl="0" w:tplc="0409000F">
      <w:start w:val="1"/>
      <w:numFmt w:val="decimal"/>
      <w:lvlText w:val="%1."/>
      <w:lvlJc w:val="left"/>
      <w:pPr>
        <w:ind w:left="720" w:right="360" w:hanging="360"/>
      </w:pPr>
    </w:lvl>
    <w:lvl w:ilvl="1" w:tplc="04090019">
      <w:start w:val="1"/>
      <w:numFmt w:val="lowerLetter"/>
      <w:lvlText w:val="%2."/>
      <w:lvlJc w:val="left"/>
      <w:pPr>
        <w:ind w:left="1440" w:right="1080" w:hanging="360"/>
      </w:pPr>
    </w:lvl>
    <w:lvl w:ilvl="2" w:tplc="0409001B">
      <w:start w:val="1"/>
      <w:numFmt w:val="lowerRoman"/>
      <w:lvlText w:val="%3."/>
      <w:lvlJc w:val="right"/>
      <w:pPr>
        <w:ind w:left="2160" w:right="1800" w:hanging="180"/>
      </w:pPr>
    </w:lvl>
    <w:lvl w:ilvl="3" w:tplc="0409000F">
      <w:start w:val="1"/>
      <w:numFmt w:val="decimal"/>
      <w:lvlText w:val="%4."/>
      <w:lvlJc w:val="left"/>
      <w:pPr>
        <w:ind w:left="2880" w:right="2520" w:hanging="360"/>
      </w:pPr>
    </w:lvl>
    <w:lvl w:ilvl="4" w:tplc="04090019">
      <w:start w:val="1"/>
      <w:numFmt w:val="lowerLetter"/>
      <w:lvlText w:val="%5."/>
      <w:lvlJc w:val="left"/>
      <w:pPr>
        <w:ind w:left="3600" w:right="3240" w:hanging="360"/>
      </w:pPr>
    </w:lvl>
    <w:lvl w:ilvl="5" w:tplc="0409001B">
      <w:start w:val="1"/>
      <w:numFmt w:val="lowerRoman"/>
      <w:lvlText w:val="%6."/>
      <w:lvlJc w:val="right"/>
      <w:pPr>
        <w:ind w:left="4320" w:right="3960" w:hanging="180"/>
      </w:pPr>
    </w:lvl>
    <w:lvl w:ilvl="6" w:tplc="0409000F">
      <w:start w:val="1"/>
      <w:numFmt w:val="decimal"/>
      <w:lvlText w:val="%7."/>
      <w:lvlJc w:val="left"/>
      <w:pPr>
        <w:ind w:left="5040" w:right="4680" w:hanging="360"/>
      </w:pPr>
    </w:lvl>
    <w:lvl w:ilvl="7" w:tplc="04090019">
      <w:start w:val="1"/>
      <w:numFmt w:val="lowerLetter"/>
      <w:lvlText w:val="%8."/>
      <w:lvlJc w:val="left"/>
      <w:pPr>
        <w:ind w:left="5760" w:right="5400" w:hanging="360"/>
      </w:pPr>
    </w:lvl>
    <w:lvl w:ilvl="8" w:tplc="0409001B">
      <w:start w:val="1"/>
      <w:numFmt w:val="lowerRoman"/>
      <w:lvlText w:val="%9."/>
      <w:lvlJc w:val="right"/>
      <w:pPr>
        <w:ind w:left="6480" w:right="6120" w:hanging="180"/>
      </w:pPr>
    </w:lvl>
  </w:abstractNum>
  <w:abstractNum w:abstractNumId="9" w15:restartNumberingAfterBreak="0">
    <w:nsid w:val="29432474"/>
    <w:multiLevelType w:val="hybridMultilevel"/>
    <w:tmpl w:val="7AB8783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9F00AC0"/>
    <w:multiLevelType w:val="hybridMultilevel"/>
    <w:tmpl w:val="57F81A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F9511D"/>
    <w:multiLevelType w:val="hybridMultilevel"/>
    <w:tmpl w:val="1FD48F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C8230CE"/>
    <w:multiLevelType w:val="hybridMultilevel"/>
    <w:tmpl w:val="06A8B2D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89D2768"/>
    <w:multiLevelType w:val="hybridMultilevel"/>
    <w:tmpl w:val="F1C24D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4" w15:restartNumberingAfterBreak="0">
    <w:nsid w:val="3BA97659"/>
    <w:multiLevelType w:val="hybridMultilevel"/>
    <w:tmpl w:val="F7503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737E64"/>
    <w:multiLevelType w:val="hybridMultilevel"/>
    <w:tmpl w:val="2CFE73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EC1C96"/>
    <w:multiLevelType w:val="hybridMultilevel"/>
    <w:tmpl w:val="7E66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A35A3"/>
    <w:multiLevelType w:val="hybridMultilevel"/>
    <w:tmpl w:val="F1AA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F5649"/>
    <w:multiLevelType w:val="hybridMultilevel"/>
    <w:tmpl w:val="DDAEF9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581F15"/>
    <w:multiLevelType w:val="hybridMultilevel"/>
    <w:tmpl w:val="2EB65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035C3A"/>
    <w:multiLevelType w:val="hybridMultilevel"/>
    <w:tmpl w:val="F2FEBA6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1" w15:restartNumberingAfterBreak="0">
    <w:nsid w:val="4F1D5CEE"/>
    <w:multiLevelType w:val="hybridMultilevel"/>
    <w:tmpl w:val="E34EA4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1020567"/>
    <w:multiLevelType w:val="hybridMultilevel"/>
    <w:tmpl w:val="C312FB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C42DDB"/>
    <w:multiLevelType w:val="hybridMultilevel"/>
    <w:tmpl w:val="DC427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15:restartNumberingAfterBreak="0">
    <w:nsid w:val="5E0947B7"/>
    <w:multiLevelType w:val="hybridMultilevel"/>
    <w:tmpl w:val="8B468B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485567"/>
    <w:multiLevelType w:val="hybridMultilevel"/>
    <w:tmpl w:val="ADF63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A77CA"/>
    <w:multiLevelType w:val="hybridMultilevel"/>
    <w:tmpl w:val="BFB63D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217071"/>
    <w:multiLevelType w:val="hybridMultilevel"/>
    <w:tmpl w:val="DC38D2F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48E48E6"/>
    <w:multiLevelType w:val="hybridMultilevel"/>
    <w:tmpl w:val="C040FF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15:restartNumberingAfterBreak="0">
    <w:nsid w:val="759411F5"/>
    <w:multiLevelType w:val="hybridMultilevel"/>
    <w:tmpl w:val="CC28A7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0" w15:restartNumberingAfterBreak="0">
    <w:nsid w:val="7F1E0211"/>
    <w:multiLevelType w:val="hybridMultilevel"/>
    <w:tmpl w:val="C8D2D9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23"/>
  </w:num>
  <w:num w:numId="3">
    <w:abstractNumId w:val="11"/>
  </w:num>
  <w:num w:numId="4">
    <w:abstractNumId w:val="17"/>
  </w:num>
  <w:num w:numId="5">
    <w:abstractNumId w:val="0"/>
  </w:num>
  <w:num w:numId="6">
    <w:abstractNumId w:val="19"/>
  </w:num>
  <w:num w:numId="7">
    <w:abstractNumId w:val="24"/>
  </w:num>
  <w:num w:numId="8">
    <w:abstractNumId w:val="9"/>
  </w:num>
  <w:num w:numId="9">
    <w:abstractNumId w:val="21"/>
  </w:num>
  <w:num w:numId="10">
    <w:abstractNumId w:val="7"/>
  </w:num>
  <w:num w:numId="11">
    <w:abstractNumId w:val="29"/>
  </w:num>
  <w:num w:numId="12">
    <w:abstractNumId w:val="12"/>
  </w:num>
  <w:num w:numId="13">
    <w:abstractNumId w:val="3"/>
  </w:num>
  <w:num w:numId="14">
    <w:abstractNumId w:val="4"/>
  </w:num>
  <w:num w:numId="15">
    <w:abstractNumId w:val="27"/>
  </w:num>
  <w:num w:numId="16">
    <w:abstractNumId w:val="13"/>
  </w:num>
  <w:num w:numId="17">
    <w:abstractNumId w:val="20"/>
  </w:num>
  <w:num w:numId="18">
    <w:abstractNumId w:val="5"/>
  </w:num>
  <w:num w:numId="19">
    <w:abstractNumId w:val="6"/>
  </w:num>
  <w:num w:numId="20">
    <w:abstractNumId w:val="26"/>
  </w:num>
  <w:num w:numId="21">
    <w:abstractNumId w:val="14"/>
  </w:num>
  <w:num w:numId="22">
    <w:abstractNumId w:val="10"/>
  </w:num>
  <w:num w:numId="23">
    <w:abstractNumId w:val="18"/>
  </w:num>
  <w:num w:numId="24">
    <w:abstractNumId w:val="22"/>
  </w:num>
  <w:num w:numId="25">
    <w:abstractNumId w:val="15"/>
  </w:num>
  <w:num w:numId="26">
    <w:abstractNumId w:val="16"/>
  </w:num>
  <w:num w:numId="27">
    <w:abstractNumId w:val="1"/>
  </w:num>
  <w:num w:numId="28">
    <w:abstractNumId w:val="28"/>
  </w:num>
  <w:num w:numId="29">
    <w:abstractNumId w:val="25"/>
  </w:num>
  <w:num w:numId="30">
    <w:abstractNumId w:val="30"/>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zNDM1tDQ3N7QwMzJS0lEKTi0uzszPAykwrAUAHa841iwAAAA="/>
  </w:docVars>
  <w:rsids>
    <w:rsidRoot w:val="008D39AB"/>
    <w:rsid w:val="00057009"/>
    <w:rsid w:val="00057C38"/>
    <w:rsid w:val="000D5B82"/>
    <w:rsid w:val="00172D88"/>
    <w:rsid w:val="001924A4"/>
    <w:rsid w:val="001E214A"/>
    <w:rsid w:val="00280C94"/>
    <w:rsid w:val="002A1D1F"/>
    <w:rsid w:val="002A2930"/>
    <w:rsid w:val="002A3FBA"/>
    <w:rsid w:val="002A799D"/>
    <w:rsid w:val="002B337B"/>
    <w:rsid w:val="002C30BB"/>
    <w:rsid w:val="002D62B1"/>
    <w:rsid w:val="002D7D29"/>
    <w:rsid w:val="002E4FFD"/>
    <w:rsid w:val="00332C3C"/>
    <w:rsid w:val="003410B5"/>
    <w:rsid w:val="00360BF8"/>
    <w:rsid w:val="00365167"/>
    <w:rsid w:val="003E0D1B"/>
    <w:rsid w:val="003F7911"/>
    <w:rsid w:val="00405D96"/>
    <w:rsid w:val="00413056"/>
    <w:rsid w:val="004A0BCF"/>
    <w:rsid w:val="004A7205"/>
    <w:rsid w:val="004B35E5"/>
    <w:rsid w:val="00594BB0"/>
    <w:rsid w:val="00621B8C"/>
    <w:rsid w:val="00640275"/>
    <w:rsid w:val="00677FE0"/>
    <w:rsid w:val="0068257E"/>
    <w:rsid w:val="006B5925"/>
    <w:rsid w:val="00723463"/>
    <w:rsid w:val="0073094C"/>
    <w:rsid w:val="00731535"/>
    <w:rsid w:val="007623DB"/>
    <w:rsid w:val="007808B2"/>
    <w:rsid w:val="00790F2E"/>
    <w:rsid w:val="007B0272"/>
    <w:rsid w:val="007C39DD"/>
    <w:rsid w:val="007F1B3D"/>
    <w:rsid w:val="007F7122"/>
    <w:rsid w:val="00801646"/>
    <w:rsid w:val="0080425C"/>
    <w:rsid w:val="008125AE"/>
    <w:rsid w:val="008662CA"/>
    <w:rsid w:val="0088538D"/>
    <w:rsid w:val="008B565E"/>
    <w:rsid w:val="008D39AB"/>
    <w:rsid w:val="00A15F0D"/>
    <w:rsid w:val="00A65840"/>
    <w:rsid w:val="00AB6DE7"/>
    <w:rsid w:val="00AD2B7E"/>
    <w:rsid w:val="00B03FA1"/>
    <w:rsid w:val="00B45889"/>
    <w:rsid w:val="00C35D75"/>
    <w:rsid w:val="00C7441A"/>
    <w:rsid w:val="00CC4324"/>
    <w:rsid w:val="00CF3281"/>
    <w:rsid w:val="00CF491A"/>
    <w:rsid w:val="00D137BC"/>
    <w:rsid w:val="00D35D0D"/>
    <w:rsid w:val="00E071BB"/>
    <w:rsid w:val="00E166AB"/>
    <w:rsid w:val="00E241DE"/>
    <w:rsid w:val="00E658DF"/>
    <w:rsid w:val="00F2764B"/>
    <w:rsid w:val="00F30E2B"/>
    <w:rsid w:val="00F57E79"/>
    <w:rsid w:val="00F91C3C"/>
    <w:rsid w:val="00FD70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7900F"/>
  <w15:chartTrackingRefBased/>
  <w15:docId w15:val="{1790B13F-75EF-4D87-B302-828BC252B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205"/>
    <w:pPr>
      <w:bidi w:val="0"/>
      <w:spacing w:line="256" w:lineRule="auto"/>
    </w:pPr>
  </w:style>
  <w:style w:type="paragraph" w:styleId="Heading1">
    <w:name w:val="heading 1"/>
    <w:basedOn w:val="Normal"/>
    <w:next w:val="Normal"/>
    <w:link w:val="Heading1Char"/>
    <w:uiPriority w:val="9"/>
    <w:qFormat/>
    <w:rsid w:val="004A7205"/>
    <w:pPr>
      <w:keepNext/>
      <w:keepLines/>
      <w:spacing w:before="240" w:after="0"/>
      <w:outlineLvl w:val="0"/>
    </w:pPr>
    <w:rPr>
      <w:rFonts w:asciiTheme="majorHAnsi" w:eastAsiaTheme="majorEastAsia" w:hAnsiTheme="majorHAnsi" w:cstheme="majorBidi"/>
      <w:bCs/>
      <w:color w:val="9C85C0" w:themeColor="accent5"/>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205"/>
    <w:rPr>
      <w:rFonts w:asciiTheme="majorHAnsi" w:eastAsiaTheme="majorEastAsia" w:hAnsiTheme="majorHAnsi" w:cstheme="majorBidi"/>
      <w:bCs/>
      <w:color w:val="9C85C0" w:themeColor="accent5"/>
      <w:sz w:val="32"/>
      <w:szCs w:val="28"/>
    </w:rPr>
  </w:style>
  <w:style w:type="character" w:styleId="Hyperlink">
    <w:name w:val="Hyperlink"/>
    <w:basedOn w:val="DefaultParagraphFont"/>
    <w:uiPriority w:val="99"/>
    <w:unhideWhenUsed/>
    <w:rsid w:val="004A7205"/>
    <w:rPr>
      <w:color w:val="8E58B6" w:themeColor="hyperlink"/>
      <w:u w:val="single"/>
    </w:rPr>
  </w:style>
  <w:style w:type="paragraph" w:styleId="TOC1">
    <w:name w:val="toc 1"/>
    <w:basedOn w:val="Normal"/>
    <w:next w:val="Normal"/>
    <w:autoRedefine/>
    <w:uiPriority w:val="39"/>
    <w:unhideWhenUsed/>
    <w:rsid w:val="004A7205"/>
    <w:pPr>
      <w:spacing w:after="100"/>
    </w:pPr>
  </w:style>
  <w:style w:type="paragraph" w:styleId="ListParagraph">
    <w:name w:val="List Paragraph"/>
    <w:basedOn w:val="Normal"/>
    <w:uiPriority w:val="34"/>
    <w:qFormat/>
    <w:rsid w:val="004A7205"/>
    <w:pPr>
      <w:ind w:left="720"/>
      <w:contextualSpacing/>
    </w:pPr>
  </w:style>
  <w:style w:type="paragraph" w:styleId="TOCHeading">
    <w:name w:val="TOC Heading"/>
    <w:basedOn w:val="Heading1"/>
    <w:next w:val="Normal"/>
    <w:uiPriority w:val="39"/>
    <w:semiHidden/>
    <w:unhideWhenUsed/>
    <w:qFormat/>
    <w:rsid w:val="004A7205"/>
    <w:pPr>
      <w:bidi/>
      <w:outlineLvl w:val="9"/>
    </w:pPr>
    <w:rPr>
      <w:bCs w:val="0"/>
      <w:color w:val="7C9163" w:themeColor="accent1" w:themeShade="BF"/>
      <w:szCs w:val="32"/>
    </w:rPr>
  </w:style>
  <w:style w:type="table" w:styleId="ListTable3-Accent5">
    <w:name w:val="List Table 3 Accent 5"/>
    <w:basedOn w:val="TableNormal"/>
    <w:uiPriority w:val="48"/>
    <w:rsid w:val="004A7205"/>
    <w:pPr>
      <w:bidi w:val="0"/>
      <w:spacing w:after="0" w:line="240" w:lineRule="auto"/>
      <w:jc w:val="right"/>
    </w:pPr>
    <w:tblPr>
      <w:tblStyleRowBandSize w:val="1"/>
      <w:tblStyleColBandSize w:val="1"/>
      <w:tblInd w:w="0" w:type="nil"/>
      <w:tblBorders>
        <w:top w:val="single" w:sz="4" w:space="0" w:color="9C85C0" w:themeColor="accent5"/>
        <w:left w:val="single" w:sz="4" w:space="0" w:color="9C85C0" w:themeColor="accent5"/>
        <w:bottom w:val="single" w:sz="4" w:space="0" w:color="9C85C0" w:themeColor="accent5"/>
        <w:right w:val="single" w:sz="4" w:space="0" w:color="9C85C0" w:themeColor="accent5"/>
      </w:tblBorders>
    </w:tblPr>
    <w:tblStylePr w:type="firstRow">
      <w:rPr>
        <w:b/>
        <w:bCs/>
        <w:color w:val="FFFFFF" w:themeColor="background1"/>
      </w:rPr>
      <w:tblPr/>
      <w:tcPr>
        <w:shd w:val="clear" w:color="auto" w:fill="9C85C0" w:themeFill="accent5"/>
      </w:tcPr>
    </w:tblStylePr>
    <w:tblStylePr w:type="lastRow">
      <w:rPr>
        <w:b/>
        <w:bCs/>
      </w:rPr>
      <w:tblPr/>
      <w:tcPr>
        <w:tcBorders>
          <w:top w:val="double" w:sz="4" w:space="0" w:color="9C85C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85C0" w:themeColor="accent5"/>
          <w:right w:val="single" w:sz="4" w:space="0" w:color="9C85C0" w:themeColor="accent5"/>
        </w:tcBorders>
      </w:tcPr>
    </w:tblStylePr>
    <w:tblStylePr w:type="band1Horz">
      <w:tblPr/>
      <w:tcPr>
        <w:tcBorders>
          <w:top w:val="single" w:sz="4" w:space="0" w:color="9C85C0" w:themeColor="accent5"/>
          <w:bottom w:val="single" w:sz="4" w:space="0" w:color="9C85C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85C0" w:themeColor="accent5"/>
          <w:left w:val="nil"/>
        </w:tcBorders>
      </w:tcPr>
    </w:tblStylePr>
    <w:tblStylePr w:type="swCell">
      <w:tblPr/>
      <w:tcPr>
        <w:tcBorders>
          <w:top w:val="double" w:sz="4" w:space="0" w:color="9C85C0" w:themeColor="accent5"/>
          <w:right w:val="nil"/>
        </w:tcBorders>
      </w:tcPr>
    </w:tblStylePr>
  </w:style>
  <w:style w:type="table" w:styleId="LightGrid-Accent4">
    <w:name w:val="Light Grid Accent 4"/>
    <w:basedOn w:val="TableNormal"/>
    <w:uiPriority w:val="62"/>
    <w:rsid w:val="004A7205"/>
    <w:pPr>
      <w:bidi w:val="0"/>
      <w:spacing w:after="0" w:line="240" w:lineRule="auto"/>
    </w:pPr>
    <w:rPr>
      <w:rFonts w:eastAsiaTheme="minorEastAsia"/>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18" w:space="0" w:color="D092A7" w:themeColor="accent4"/>
          <w:right w:val="single" w:sz="8" w:space="0" w:color="D092A7" w:themeColor="accent4"/>
          <w:insideH w:val="nil"/>
          <w:insideV w:val="single" w:sz="8" w:space="0" w:color="D092A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insideH w:val="nil"/>
          <w:insideV w:val="single" w:sz="8" w:space="0" w:color="D092A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3E3E9" w:themeFill="accent4" w:themeFillTint="3F"/>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shd w:val="clear" w:color="auto" w:fill="F3E3E9" w:themeFill="accent4" w:themeFillTint="3F"/>
      </w:tcPr>
    </w:tblStylePr>
    <w:tblStylePr w:type="band2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tcPr>
    </w:tblStylePr>
  </w:style>
  <w:style w:type="paragraph" w:styleId="Footer">
    <w:name w:val="footer"/>
    <w:basedOn w:val="Normal"/>
    <w:link w:val="FooterChar"/>
    <w:uiPriority w:val="99"/>
    <w:unhideWhenUsed/>
    <w:rsid w:val="004A7205"/>
    <w:pPr>
      <w:tabs>
        <w:tab w:val="center" w:pos="4153"/>
        <w:tab w:val="right" w:pos="8306"/>
      </w:tabs>
      <w:spacing w:after="0" w:line="240" w:lineRule="auto"/>
    </w:pPr>
  </w:style>
  <w:style w:type="character" w:customStyle="1" w:styleId="FooterChar">
    <w:name w:val="Footer Char"/>
    <w:basedOn w:val="DefaultParagraphFont"/>
    <w:link w:val="Footer"/>
    <w:uiPriority w:val="99"/>
    <w:rsid w:val="004A7205"/>
  </w:style>
  <w:style w:type="table" w:styleId="GridTable4-Accent4">
    <w:name w:val="Grid Table 4 Accent 4"/>
    <w:basedOn w:val="TableNormal"/>
    <w:uiPriority w:val="49"/>
    <w:rsid w:val="00413056"/>
    <w:pPr>
      <w:spacing w:after="0" w:line="240" w:lineRule="auto"/>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insideV w:val="nil"/>
        </w:tcBorders>
        <w:shd w:val="clear" w:color="auto" w:fill="D092A7" w:themeFill="accent4"/>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character" w:customStyle="1" w:styleId="UnresolvedMention1">
    <w:name w:val="Unresolved Mention1"/>
    <w:basedOn w:val="DefaultParagraphFont"/>
    <w:uiPriority w:val="99"/>
    <w:semiHidden/>
    <w:unhideWhenUsed/>
    <w:rsid w:val="00C35D75"/>
    <w:rPr>
      <w:color w:val="605E5C"/>
      <w:shd w:val="clear" w:color="auto" w:fill="E1DFDD"/>
    </w:rPr>
  </w:style>
  <w:style w:type="table" w:styleId="TableGrid">
    <w:name w:val="Table Grid"/>
    <w:basedOn w:val="TableNormal"/>
    <w:uiPriority w:val="39"/>
    <w:rsid w:val="00866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553167">
      <w:bodyDiv w:val="1"/>
      <w:marLeft w:val="0"/>
      <w:marRight w:val="0"/>
      <w:marTop w:val="0"/>
      <w:marBottom w:val="0"/>
      <w:divBdr>
        <w:top w:val="none" w:sz="0" w:space="0" w:color="auto"/>
        <w:left w:val="none" w:sz="0" w:space="0" w:color="auto"/>
        <w:bottom w:val="none" w:sz="0" w:space="0" w:color="auto"/>
        <w:right w:val="none" w:sz="0" w:space="0" w:color="auto"/>
      </w:divBdr>
    </w:div>
    <w:div w:id="607348652">
      <w:bodyDiv w:val="1"/>
      <w:marLeft w:val="0"/>
      <w:marRight w:val="0"/>
      <w:marTop w:val="0"/>
      <w:marBottom w:val="0"/>
      <w:divBdr>
        <w:top w:val="none" w:sz="0" w:space="0" w:color="auto"/>
        <w:left w:val="none" w:sz="0" w:space="0" w:color="auto"/>
        <w:bottom w:val="none" w:sz="0" w:space="0" w:color="auto"/>
        <w:right w:val="none" w:sz="0" w:space="0" w:color="auto"/>
      </w:divBdr>
    </w:div>
    <w:div w:id="694423773">
      <w:bodyDiv w:val="1"/>
      <w:marLeft w:val="0"/>
      <w:marRight w:val="0"/>
      <w:marTop w:val="0"/>
      <w:marBottom w:val="0"/>
      <w:divBdr>
        <w:top w:val="none" w:sz="0" w:space="0" w:color="auto"/>
        <w:left w:val="none" w:sz="0" w:space="0" w:color="auto"/>
        <w:bottom w:val="none" w:sz="0" w:space="0" w:color="auto"/>
        <w:right w:val="none" w:sz="0" w:space="0" w:color="auto"/>
      </w:divBdr>
    </w:div>
    <w:div w:id="1366246175">
      <w:bodyDiv w:val="1"/>
      <w:marLeft w:val="0"/>
      <w:marRight w:val="0"/>
      <w:marTop w:val="0"/>
      <w:marBottom w:val="0"/>
      <w:divBdr>
        <w:top w:val="none" w:sz="0" w:space="0" w:color="auto"/>
        <w:left w:val="none" w:sz="0" w:space="0" w:color="auto"/>
        <w:bottom w:val="none" w:sz="0" w:space="0" w:color="auto"/>
        <w:right w:val="none" w:sz="0" w:space="0" w:color="auto"/>
      </w:divBdr>
    </w:div>
    <w:div w:id="213845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microsoft.com/office/2007/relationships/hdphoto" Target="media/hdphoto1.wdp"/><Relationship Id="rId18" Type="http://schemas.openxmlformats.org/officeDocument/2006/relationships/hyperlink" Target="https://www.unilever.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nestle.com/" TargetMode="Externa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5" Type="http://schemas.openxmlformats.org/officeDocument/2006/relationships/webSettings" Target="webSettings.xml"/><Relationship Id="rId15" Type="http://schemas.openxmlformats.org/officeDocument/2006/relationships/image" Target="media/image6.tmp"/><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mp"/></Relationships>
</file>

<file path=word/theme/theme1.xml><?xml version="1.0" encoding="utf-8"?>
<a:theme xmlns:a="http://schemas.openxmlformats.org/drawingml/2006/main" name="Office Theme">
  <a:themeElements>
    <a:clrScheme name="ورق">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30A9F-8C37-41CA-AF3B-5CC4F0C80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18</Pages>
  <Words>3159</Words>
  <Characters>18008</Characters>
  <Application>Microsoft Office Word</Application>
  <DocSecurity>0</DocSecurity>
  <Lines>150</Lines>
  <Paragraphs>42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dc:creator>
  <cp:keywords/>
  <dc:description/>
  <cp:lastModifiedBy>nada ghamdi</cp:lastModifiedBy>
  <cp:revision>61</cp:revision>
  <dcterms:created xsi:type="dcterms:W3CDTF">2020-05-04T22:17:00Z</dcterms:created>
  <dcterms:modified xsi:type="dcterms:W3CDTF">2020-05-11T20:33:00Z</dcterms:modified>
</cp:coreProperties>
</file>