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top w:val="single" w:color="1B3A6B" w:sz="36" w:space="0"/>
        </w:pBdr>
        <w:spacing w:after="0" w:before="0"/>
      </w:pPr>
    </w:p>
    <w:p>
      <w:pPr>
        <w:spacing w:after="160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B3A6B"/>
          <w:sz w:val="52"/>
          <w:szCs w:val="52"/>
        </w:rPr>
        <w:t xml:space="preserve">IT-SIMPLERA INSTITUTE</w:t>
      </w:r>
    </w:p>
    <w:p>
      <w:pPr>
        <w:spacing w:after="400"/>
        <w:jc w:val="center"/>
      </w:pPr>
      <w:r>
        <w:rPr>
          <w:rFonts w:ascii="Arial" w:cs="Arial" w:eastAsia="Arial" w:hAnsi="Arial"/>
          <w:i/>
          <w:iCs/>
          <w:color w:val="2E75B6"/>
          <w:sz w:val="26"/>
          <w:szCs w:val="26"/>
        </w:rPr>
        <w:t xml:space="preserve">Network Administration Internship Program</w:t>
      </w:r>
    </w:p>
    <w:p>
      <w:pPr>
        <w:pBdr>
          <w:bottom w:val="single" w:color="1B3A6B" w:sz="8" w:space="1"/>
        </w:pBdr>
        <w:spacing w:after="160"/>
      </w:pP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1B3A6B" w:val="clear"/>
            <w:tcMar>
              <w:top w:type="dxa" w:w="300"/>
              <w:left w:type="dxa" w:w="300"/>
              <w:bottom w:type="dxa" w:w="300"/>
              <w:right w:type="dxa" w:w="3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WEEK 01 INTERNSHIP TASK REPORT</w:t>
            </w:r>
          </w:p>
          <w:p>
            <w:pPr>
              <w:spacing w:before="100"/>
              <w:jc w:val="center"/>
            </w:pPr>
            <w:r>
              <w:rPr>
                <w:rFonts w:ascii="Arial" w:cs="Arial" w:eastAsia="Arial" w:hAnsi="Arial"/>
                <w:i/>
                <w:iCs/>
                <w:color w:val="BDD7EE"/>
                <w:sz w:val="26"/>
                <w:szCs w:val="26"/>
              </w:rPr>
              <w:t xml:space="preserve">Networking Fundamentals &amp; Network Simulation Tools</w:t>
            </w:r>
          </w:p>
        </w:tc>
      </w:tr>
    </w:tbl>
    <w:p>
      <w:pPr>
        <w:spacing w:after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Submitted By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 Anees Zeb Khan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Internship Domain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Network Administration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Institute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IT-Simplera Institute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Supervisor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Jawad Qayum (Senior Network Administrator)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Submission Date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28 June 2026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Deadline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 July 2026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Week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Week 01</w:t>
            </w:r>
          </w:p>
        </w:tc>
      </w:tr>
    </w:tbl>
    <w:p>
      <w:pPr>
        <w:spacing w:after="240"/>
      </w:pPr>
    </w:p>
    <w:p>
      <w:pPr>
        <w:pBdr>
          <w:bottom w:val="single" w:color="1B3A6B" w:sz="8" w:space="1"/>
        </w:pBdr>
        <w:spacing w:after="160"/>
      </w:pPr>
    </w:p>
    <w:p>
      <w:pPr>
        <w:spacing w:before="20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Confidential – For Internal Assessment Purposes Only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1. Introduction</w:t>
      </w:r>
    </w:p>
    <w:p>
      <w:pPr>
        <w:pBdr>
          <w:bottom w:val="single" w:color="2E75B6" w:sz="8" w:space="1"/>
        </w:pBdr>
        <w:spacing w:after="160"/>
      </w:pPr>
    </w:p>
    <w:p>
      <w:pPr>
        <w:spacing w:after="14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This report documents the completion of Week 01 of the Network Administration Internship at IT-Simplera Institute. The primary objective of this week was to gain foundational knowledge of computer networking concepts and to acquire practical, hands-on experience with two industry-standard network simulation platforms: Cisco Packet Tracer and GNS3.</w:t>
      </w:r>
    </w:p>
    <w:p>
      <w:pPr>
        <w:spacing w:after="14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Under the guidance of Senior Network Administrator Jawad Qayum, I studied core networking principles, installed and explored both simulation tools, designed Local Area Network (LAN) topologies, configured static IP addressing on virtual machines, and verified end-to-end connectivity using the ping command. This report presents a structured account of all concepts learned, activities performed, screenshots captured, and challenges encountered throughout the week.</w:t>
      </w:r>
    </w:p>
    <w:p>
      <w:pPr>
        <w:spacing w:after="8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2. Networking Concepts Learned</w:t>
      </w:r>
    </w:p>
    <w:p>
      <w:pPr>
        <w:pBdr>
          <w:bottom w:val="single" w:color="2E75B6" w:sz="8" w:space="1"/>
        </w:pBdr>
        <w:spacing w:after="1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2.1  What is a Computer Network?</w:t>
      </w:r>
    </w:p>
    <w:p>
      <w:pPr>
        <w:spacing w:after="14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 computer network is a collection of interconnected devices (nodes) that communicate and share resources. Networks are categorized by geographic scale: LAN (Local Area Network), MAN (Metropolitan Area Network), and WAN (Wide Area Network). This week focused on LAN environments.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2.2  Network Devices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Switch – A Layer 2 device that forwards frames based on MAC address tables, enabling multiple devices to communicate within the same network segment.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Router – A Layer 3 device that routes IP packets between different networks.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PC / End Device – The source or destination of network traffic.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Hub – A legacy Layer 1 device that broadcasts traffic to all ports (not used in modern networks).</w:t>
      </w:r>
    </w:p>
    <w:p>
      <w:pPr>
        <w:spacing w:after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2.3  IP Addressing</w:t>
      </w:r>
    </w:p>
    <w:p>
      <w:pPr>
        <w:spacing w:after="14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IP addressing is the mechanism by which devices are uniquely identified on a network. This week, static IPv4 addressing was used: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IP Address: A 32-bit identifier written in dotted-decimal notation (e.g., 192.168.1.1).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Subnet Mask: Defines the network and host portions of an IP address (e.g., 255.255.255.0 for /24 networks).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Default Gateway: The IP address of the router that traffic is forwarded to when the destination is outside the local subnet.</w:t>
      </w:r>
    </w:p>
    <w:p>
      <w:pPr>
        <w:spacing w:after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2.4  The OSI Model</w:t>
      </w:r>
    </w:p>
    <w:p>
      <w:pPr>
        <w:spacing w:after="14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Open Systems Interconnection (OSI) model is a conceptual framework with 7 layers — Physical, Data Link, Network, Transport, Session, Presentation, and Application — that standardizes how different network protocols communicate. Understanding this model is foundational for troubleshooting and design.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2.5  The ping Command</w:t>
      </w:r>
    </w:p>
    <w:p>
      <w:pPr>
        <w:spacing w:after="14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ping command uses ICMP (Internet Control Message Protocol) Echo Request/Reply messages to test reachability between two hosts. A successful ping confirms Layer 3 connectivity and proper IP configuration. Packet loss or timeouts indicate network or configuration issues.</w:t>
      </w:r>
    </w:p>
    <w:p>
      <w:pPr>
        <w:spacing w:after="8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3. Tools Installed &amp; Overview</w:t>
      </w:r>
    </w:p>
    <w:p>
      <w:pPr>
        <w:pBdr>
          <w:bottom w:val="single" w:color="2E75B6" w:sz="8" w:space="1"/>
        </w:pBdr>
        <w:spacing w:after="1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3.1  Cisco Packet Tracer</w:t>
      </w:r>
    </w:p>
    <w:p>
      <w:pPr>
        <w:spacing w:after="14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Cisco Packet Tracer is a free, beginner-friendly network simulation tool developed by Cisco Systems. It allows users to design, configure, and troubleshoot virtual network topologies using a drag-and-drop graphical interface without requiring physical hardware.</w:t>
      </w:r>
    </w:p>
    <w:p>
      <w:pPr>
        <w:spacing w:after="14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Key features include: a rich library of Cisco devices (routers, switches, PCs, servers), real-time and simulation modes, built-in terminal access, IP configuration GUI, and PDU (Packet Data Unit) tracking for visual packet analysis.</w:t>
      </w:r>
    </w:p>
    <w:p>
      <w:pPr>
        <w:spacing w:after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3.2  GNS3</w:t>
      </w:r>
    </w:p>
    <w:p>
      <w:pPr>
        <w:spacing w:after="14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GNS3 (Graphical Network Simulator-3) is a powerful, open-source network simulation platform used by professionals and certification candidates. Unlike Packet Tracer, GNS3 runs actual network operating system images (IOS, etc.) and supports VPCS (Virtual PC Simulator) for end-host emulation.</w:t>
      </w:r>
    </w:p>
    <w:p>
      <w:pPr>
        <w:spacing w:after="14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Key features include: support for real Cisco IOS, Juniper, and other device images; VPCS for lightweight PC simulation; telnet-based console access; integration with real hardware; and a topology canvas with detailed node management.</w:t>
      </w:r>
    </w:p>
    <w:p>
      <w:pPr>
        <w:spacing w:after="8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4. Cisco Packet Tracer – LAN Topology</w:t>
      </w:r>
    </w:p>
    <w:p>
      <w:pPr>
        <w:pBdr>
          <w:bottom w:val="single" w:color="2E75B6" w:sz="8" w:space="1"/>
        </w:pBdr>
        <w:spacing w:after="1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4.1  Topology Design</w:t>
      </w:r>
    </w:p>
    <w:p>
      <w:pPr>
        <w:spacing w:after="14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 simple star-topology LAN was designed in Cisco Packet Tracer consisting of three PC-PT end devices (PC0, PC1, PC2) connected to a single 2960-24TT Layer 2 switch (Switch0). All devices were placed in the logical workspace.</w:t>
      </w:r>
    </w:p>
    <w:p>
      <w:pPr>
        <w:spacing w:after="60" w:before="100"/>
        <w:jc w:val="center"/>
      </w:pPr>
      <w:r>
        <w:drawing>
          <wp:inline distT="0" distB="0" distL="0" distR="0">
            <wp:extent cx="4762500" cy="2447925"/>
            <wp:effectExtent t="0" r="0" b="0" l="0"/>
            <wp:docPr id="1" name="IMG-20260628-WA0039.jpg" descr="IMG-20260628-WA0039.jpg" title="IMG-20260628-WA003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Figure: Cisco Packet Tracer – Logical workspace with Switch0, PC0, PC1, PC2 placed</w:t>
      </w:r>
    </w:p>
    <w:p>
      <w:pPr>
        <w:spacing w:after="80"/>
      </w:pPr>
    </w:p>
    <w:p>
      <w:pPr>
        <w:spacing w:after="14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switch (Cisco 2960-24TT) was selected from the Switches category in the device toolbar. Three PC-PT devices were selected from the End Devices category and placed on the canvas.</w:t>
      </w:r>
    </w:p>
    <w:p>
      <w:pPr>
        <w:spacing w:after="60" w:before="100"/>
        <w:jc w:val="center"/>
      </w:pPr>
      <w:r>
        <w:drawing>
          <wp:inline distT="0" distB="0" distL="0" distR="0">
            <wp:extent cx="4762500" cy="2533650"/>
            <wp:effectExtent t="0" r="0" b="0" l="0"/>
            <wp:docPr id="1" name="IMG-20260628-WA0041.jpg" descr="IMG-20260628-WA0041.jpg" title="IMG-20260628-WA004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Figure: Cisco Packet Tracer – Switch added to workspace (2960-24TT)</w:t>
      </w:r>
    </w:p>
    <w:p>
      <w:pPr>
        <w:spacing w:after="80"/>
      </w:pPr>
    </w:p>
    <w:p>
      <w:pPr>
        <w:spacing w:after="60" w:before="100"/>
        <w:jc w:val="center"/>
      </w:pPr>
      <w:r>
        <w:drawing>
          <wp:inline distT="0" distB="0" distL="0" distR="0">
            <wp:extent cx="4762500" cy="742950"/>
            <wp:effectExtent t="0" r="0" b="0" l="0"/>
            <wp:docPr id="1" name="IMG-20260628-WA0040.jpg" descr="IMG-20260628-WA0040.jpg" title="IMG-20260628-WA004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Figure: Cisco Packet Tracer – End device selection toolbar (PC-PT highlighted)</w:t>
      </w:r>
    </w:p>
    <w:p>
      <w:pPr>
        <w:spacing w:after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4.2  Connecting Devices</w:t>
      </w:r>
    </w:p>
    <w:p>
      <w:pPr>
        <w:spacing w:after="14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Straight-through Ethernet cables were used to connect each PC to the switch using the auto-connect feature. After connecting the cables and waiting for STP to converge, all interface status indicators turned green, confirming active links.</w:t>
      </w:r>
    </w:p>
    <w:p>
      <w:pPr>
        <w:spacing w:after="60" w:before="100"/>
        <w:jc w:val="center"/>
      </w:pPr>
      <w:r>
        <w:drawing>
          <wp:inline distT="0" distB="0" distL="0" distR="0">
            <wp:extent cx="4572000" cy="2971800"/>
            <wp:effectExtent t="0" r="0" b="0" l="0"/>
            <wp:docPr id="1" name="IMG-20260628-WA0038.jpg" descr="IMG-20260628-WA0038.jpg" title="IMG-20260628-WA003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Figure: Cisco Packet Tracer – Fully connected star topology with active green links</w:t>
      </w:r>
    </w:p>
    <w:p>
      <w:pPr>
        <w:spacing w:after="80"/>
      </w:pPr>
    </w:p>
    <w:p>
      <w:pPr>
        <w:spacing w:after="60" w:before="100"/>
        <w:jc w:val="center"/>
      </w:pPr>
      <w:r>
        <w:drawing>
          <wp:inline distT="0" distB="0" distL="0" distR="0">
            <wp:extent cx="4762500" cy="2219325"/>
            <wp:effectExtent t="0" r="0" b="0" l="0"/>
            <wp:docPr id="1" name="IMG-20260628-WA0042.jpg" descr="IMG-20260628-WA0042.jpg" title="IMG-20260628-WA004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Figure: Cisco Packet Tracer – Complete LAN topology (PC0, PC1, PC2 connected to Switch0)</w:t>
      </w:r>
    </w:p>
    <w:p>
      <w:pPr>
        <w:spacing w:after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4.3  IP Address Configuration</w:t>
      </w:r>
    </w:p>
    <w:p>
      <w:pPr>
        <w:spacing w:after="14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Static IP addresses were assigned to each PC via Desktop &gt; IP Configuration. The following address scheme was used: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rPr>
          <w:tblHeader/>
        </w:trPr>
        <w:tc>
          <w:tcPr>
            <w:tcW w:type="dxa" w:w="234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Device</w:t>
            </w:r>
          </w:p>
        </w:tc>
        <w:tc>
          <w:tcPr>
            <w:tcW w:type="dxa" w:w="351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IP Address</w:t>
            </w:r>
          </w:p>
        </w:tc>
        <w:tc>
          <w:tcPr>
            <w:tcW w:type="dxa" w:w="351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Subnet Mask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PC0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192.168.1.1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255.255.255.0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PC1 (shown as PC1 in config)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192.168.1.2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255.255.255.0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PC2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192.168.1.3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255.255.255.0</w:t>
            </w:r>
          </w:p>
        </w:tc>
      </w:tr>
    </w:tbl>
    <w:p>
      <w:pPr>
        <w:spacing w:after="80"/>
      </w:pPr>
    </w:p>
    <w:p>
      <w:pPr>
        <w:spacing w:after="60" w:before="100"/>
        <w:jc w:val="center"/>
      </w:pPr>
      <w:r>
        <w:drawing>
          <wp:inline distT="0" distB="0" distL="0" distR="0">
            <wp:extent cx="4572000" cy="3495675"/>
            <wp:effectExtent t="0" r="0" b="0" l="0"/>
            <wp:docPr id="1" name="IMG-20260628-WA0043.jpg" descr="IMG-20260628-WA0043.jpg" title="IMG-20260628-WA004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Figure: Cisco Packet Tracer – IP Configuration screen on PC1 (192.168.1.2 / 255.255.255.0)</w:t>
      </w:r>
    </w:p>
    <w:p>
      <w:pPr>
        <w:spacing w:after="80"/>
      </w:pPr>
    </w:p>
    <w:p>
      <w:pPr>
        <w:spacing w:after="60" w:before="100"/>
        <w:jc w:val="center"/>
      </w:pPr>
      <w:r>
        <w:drawing>
          <wp:inline distT="0" distB="0" distL="0" distR="0">
            <wp:extent cx="4000500" cy="3705225"/>
            <wp:effectExtent t="0" r="0" b="0" l="0"/>
            <wp:docPr id="1" name="IMG-20260628-WA0044.jpg" descr="IMG-20260628-WA0044.jpg" title="IMG-20260628-WA004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70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Figure: Cisco Packet Tracer – PC Desktop tab showing IP Configuration, Command Prompt and other tools</w:t>
      </w:r>
    </w:p>
    <w:p>
      <w:pPr>
        <w:spacing w:after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4.4  Connectivity Verification – Ping Test</w:t>
      </w:r>
    </w:p>
    <w:p>
      <w:pPr>
        <w:spacing w:after="14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After configuring all IP addresses, connectivity was verified from PC0 using the Command Prompt (Desktop &gt; Command Prompt). PC0 successfully pinged both PC1 (192.168.1.2) and PC2 (192.168.1.3) with 0% packet loss.</w:t>
      </w:r>
    </w:p>
    <w:p>
      <w:pPr>
        <w:spacing w:after="60" w:before="100"/>
        <w:jc w:val="center"/>
      </w:pPr>
      <w:r>
        <w:drawing>
          <wp:inline distT="0" distB="0" distL="0" distR="0">
            <wp:extent cx="4572000" cy="3143250"/>
            <wp:effectExtent t="0" r="0" b="0" l="0"/>
            <wp:docPr id="1" name="IMG-20260628-WA0037.jpg" descr="IMG-20260628-WA0037.jpg" title="IMG-20260628-WA003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Figure: Cisco Packet Tracer – Ping from PC0 to PC1 (192.168.1.2) and PC2 (192.168.1.3) – 0% loss</w:t>
      </w:r>
    </w:p>
    <w:p>
      <w:pPr>
        <w:spacing w:after="8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5. GNS3 – LAN Topology</w:t>
      </w:r>
    </w:p>
    <w:p>
      <w:pPr>
        <w:pBdr>
          <w:bottom w:val="single" w:color="2E75B6" w:sz="8" w:space="1"/>
        </w:pBdr>
        <w:spacing w:after="1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5.1  Project Setup &amp; Topology Design</w:t>
      </w:r>
    </w:p>
    <w:p>
      <w:pPr>
        <w:spacing w:after="14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 new GNS3 project named "Week1_LAN" was created. Three VPCS (Virtual PC Simulator) nodes — PC1, PC2, PC3 — and one Ethernet Switch (Switch1) were added to the topology canvas. The project ran on GNS3 version 2.2.40.1 on Windows 64-bit.</w:t>
      </w:r>
    </w:p>
    <w:p>
      <w:pPr>
        <w:spacing w:after="60" w:before="100"/>
        <w:jc w:val="center"/>
      </w:pPr>
      <w:r>
        <w:drawing>
          <wp:inline distT="0" distB="0" distL="0" distR="0">
            <wp:extent cx="4572000" cy="3095625"/>
            <wp:effectExtent t="0" r="0" b="0" l="0"/>
            <wp:docPr id="1" name="IMG-20260628-WA0036.jpg" descr="IMG-20260628-WA0036.jpg" title="IMG-20260628-WA003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Figure: GNS3 – Initial workspace: PC1, PC2, PC3 (VPCS) placed without connections</w:t>
      </w:r>
    </w:p>
    <w:p>
      <w:pPr>
        <w:spacing w:after="80"/>
      </w:pPr>
    </w:p>
    <w:p>
      <w:pPr>
        <w:spacing w:after="14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Topology Summary panel on the right confirmed all three VPCS nodes (PC1 on telnet localhost:5000, PC2 on :5002, PC3 on :5004) and Switch1 were registered. All nodes showed green (active) status after starting.</w:t>
      </w:r>
    </w:p>
    <w:p>
      <w:pPr>
        <w:spacing w:after="60" w:before="100"/>
        <w:jc w:val="center"/>
      </w:pPr>
      <w:r>
        <w:drawing>
          <wp:inline distT="0" distB="0" distL="0" distR="0">
            <wp:extent cx="4762500" cy="2028825"/>
            <wp:effectExtent t="0" r="0" b="0" l="0"/>
            <wp:docPr id="1" name="IMG-20260628-WA0034.jpg" descr="IMG-20260628-WA0034.jpg" title="IMG-20260628-WA003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Figure: GNS3 – Topology with Switch1, PC1, PC2, PC3 connected; Topology Summary panel visible</w:t>
      </w:r>
    </w:p>
    <w:p>
      <w:pPr>
        <w:spacing w:after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5.2  Connecting Devices</w:t>
      </w:r>
    </w:p>
    <w:p>
      <w:pPr>
        <w:spacing w:after="14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Ethernet links were drawn between each VPCS and Switch1. Green dot indicators on all links confirmed successful link-up after the topology was started (Play button). The connections were: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PC1 → Switch1 (e0)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PC2 → Switch1 (e1)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PC3 → Switch1 (e2)</w:t>
      </w:r>
    </w:p>
    <w:p>
      <w:pPr>
        <w:spacing w:after="60" w:before="100"/>
        <w:jc w:val="center"/>
      </w:pPr>
      <w:r>
        <w:drawing>
          <wp:inline distT="0" distB="0" distL="0" distR="0">
            <wp:extent cx="4762500" cy="2114550"/>
            <wp:effectExtent t="0" r="0" b="0" l="0"/>
            <wp:docPr id="1" name="IMG-20260628-WA0033.jpg" descr="IMG-20260628-WA0033.jpg" title="IMG-20260628-WA003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Figure: GNS3 – All VPCS nodes connected to Switch1 with active green link indicators</w:t>
      </w:r>
    </w:p>
    <w:p>
      <w:pPr>
        <w:spacing w:after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5.3  VPCS IP Address Configuration</w:t>
      </w:r>
    </w:p>
    <w:p>
      <w:pPr>
        <w:spacing w:after="14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Each VPCS console was accessed individually via the telnet localhost ports listed in Topology Summary. Static IP addresses were assigned using the VPCS "ip" command:</w:t>
      </w:r>
    </w:p>
    <w:p>
      <w:pPr>
        <w:pBdr>
          <w:left w:val="single" w:color="2E75B6" w:sz="12"/>
        </w:pBdr>
        <w:shd w:fill="1E1E1E" w:val="clear"/>
        <w:spacing w:after="100" w:before="100"/>
      </w:pPr>
      <w:r>
        <w:rPr>
          <w:rFonts w:ascii="Courier New" w:cs="Courier New" w:eastAsia="Courier New" w:hAnsi="Courier New"/>
          <w:color w:val="00FF7F"/>
          <w:sz w:val="20"/>
          <w:szCs w:val="20"/>
        </w:rPr>
        <w:t xml:space="preserve">PC1&gt; ip 192.168.1.1 255.255.255.0</w:t>
      </w:r>
    </w:p>
    <w:p>
      <w:pPr>
        <w:pBdr>
          <w:left w:val="single" w:color="2E75B6" w:sz="12"/>
        </w:pBdr>
        <w:shd w:fill="1E1E1E" w:val="clear"/>
        <w:spacing w:after="100"/>
      </w:pPr>
      <w:r>
        <w:rPr>
          <w:rFonts w:ascii="Courier New" w:cs="Courier New" w:eastAsia="Courier New" w:hAnsi="Courier New"/>
          <w:color w:val="00FF7F"/>
          <w:sz w:val="20"/>
          <w:szCs w:val="20"/>
        </w:rPr>
        <w:t xml:space="preserve">PC2&gt; ip 192.168.1.2 255.255.255.0</w:t>
      </w:r>
    </w:p>
    <w:p>
      <w:pPr>
        <w:pBdr>
          <w:left w:val="single" w:color="2E75B6" w:sz="12"/>
        </w:pBdr>
        <w:shd w:fill="1E1E1E" w:val="clear"/>
        <w:spacing w:after="200"/>
      </w:pPr>
      <w:r>
        <w:rPr>
          <w:rFonts w:ascii="Courier New" w:cs="Courier New" w:eastAsia="Courier New" w:hAnsi="Courier New"/>
          <w:color w:val="00FF7F"/>
          <w:sz w:val="20"/>
          <w:szCs w:val="20"/>
        </w:rPr>
        <w:t xml:space="preserve">PC3&gt; ip 192.168.1.3 255.255.255.0</w:t>
      </w:r>
    </w:p>
    <w:p>
      <w:pPr>
        <w:spacing w:after="14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During configuration of PC3, a duplicate address warning appeared: "PC1 : 192.168.1.3 255.255.255.0" – indicating that the system detected a possible conflict. However, since PC1 in VPCS was assigned .1 and the warning referred to a VPCS internal check, the configuration proceeded and connectivity was still verified successfully.</w:t>
      </w:r>
    </w:p>
    <w:p>
      <w:pPr>
        <w:spacing w:after="60" w:before="100"/>
        <w:jc w:val="center"/>
      </w:pPr>
      <w:r>
        <w:drawing>
          <wp:inline distT="0" distB="0" distL="0" distR="0">
            <wp:extent cx="4000500" cy="2971800"/>
            <wp:effectExtent t="0" r="0" b="0" l="0"/>
            <wp:docPr id="1" name="IMG-20260628-WA0035.jpg" descr="IMG-20260628-WA0035.jpg" title="IMG-20260628-WA003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Figure: GNS3 – VPCS PC3 terminal: ip 192.168.1.3 assigned, duplicate-address check message shown</w:t>
      </w:r>
    </w:p>
    <w:p>
      <w:pPr>
        <w:spacing w:after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5.4  Connectivity Verification – Ping Test</w:t>
      </w:r>
    </w:p>
    <w:p>
      <w:pPr>
        <w:spacing w:after="14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From the PC3 VPCS console, a ping was issued to 192.168.1.1 (PC1). All 5 ICMP echo replies were received successfully with TTL=64 and response times ranging from 1.7ms to 2.0ms, confirming full LAN connectivity.</w:t>
      </w:r>
    </w:p>
    <w:p>
      <w:pPr>
        <w:spacing w:after="60" w:before="100"/>
        <w:jc w:val="center"/>
      </w:pPr>
      <w:r>
        <w:drawing>
          <wp:inline distT="0" distB="0" distL="0" distR="0">
            <wp:extent cx="4762500" cy="2552700"/>
            <wp:effectExtent t="0" r="0" b="0" l="0"/>
            <wp:docPr id="1" name="IMG-20260628-WA0032.jpg" descr="IMG-20260628-WA0032.jpg" title="IMG-20260628-WA003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Figure: GNS3 – PC3 pinging 192.168.1.1 (PC1): 5/5 replies received – 0% packet loss</w:t>
      </w:r>
    </w:p>
    <w:p>
      <w:pPr>
        <w:spacing w:after="8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6. Comparison: Cisco Packet Tracer vs GNS3</w:t>
      </w:r>
    </w:p>
    <w:p>
      <w:pPr>
        <w:pBdr>
          <w:bottom w:val="single" w:color="2E75B6" w:sz="8" w:space="1"/>
        </w:pBd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rPr>
          <w:tblHeader/>
        </w:trPr>
        <w:tc>
          <w:tcPr>
            <w:tcW w:type="dxa" w:w="22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58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Cisco Packet Tracer</w:t>
            </w:r>
          </w:p>
        </w:tc>
        <w:tc>
          <w:tcPr>
            <w:tcW w:type="dxa" w:w="358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GNS3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Target Users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Beginners, Students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Professionals, CCIE candidates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Device Emulation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Simulated (virtual)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 IOS images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 Hosts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PC-PT (GUI-based)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VPCS (CLI-based)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Console Access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Built-in terminal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Telnet via localhost ports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Resource Usage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Higher (runs real OS)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IP Config Method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GUI (IP Configuration)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 (ip command)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Cost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 (Cisco NetAcad)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 (open source)</w:t>
            </w:r>
          </w:p>
        </w:tc>
      </w:tr>
    </w:tbl>
    <w:p>
      <w:pPr>
        <w:spacing w:after="1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7. Challenges Faced</w:t>
      </w:r>
    </w:p>
    <w:p>
      <w:pPr>
        <w:pBdr>
          <w:bottom w:val="single" w:color="2E75B6" w:sz="8" w:space="1"/>
        </w:pBdr>
        <w:spacing w:after="16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Duplicate Address Warning in GNS3: When assigning 192.168.1.3 to PC3, VPCS displayed a warning referencing PC1. This was understood as an internal VPCS ARP check rather than a true conflict; the ping test confirmed connectivity was intact.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GNS3 Disk Space Warning: GNS3 reported that only 3.60% or less free disk space was detected on the project drive. This required cleanup of temporary files before proceeding with the project.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STP Convergence Delay in Cisco Packet Tracer: After connecting all devices, the switch interfaces initially showed orange indicators. It was necessary to wait ~30 seconds for Spanning Tree Protocol to converge before the links turned green and pings succeeded.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Understanding VPCS CLI vs GUI: Transitioning from the graphical IP Configuration tool in Cisco Packet Tracer to the VPCS command-line interface in GNS3 required careful attention to syntax and command structure.</w:t>
      </w:r>
    </w:p>
    <w:p>
      <w:pPr>
        <w:spacing w:after="8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8. Conclusion</w:t>
      </w:r>
    </w:p>
    <w:p>
      <w:pPr>
        <w:pBdr>
          <w:bottom w:val="single" w:color="2E75B6" w:sz="8" w:space="1"/>
        </w:pBdr>
        <w:spacing w:after="160"/>
      </w:pPr>
    </w:p>
    <w:p>
      <w:pPr>
        <w:spacing w:after="14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This first week of the Network Administration Internship at IT-Simplera Institute provided a solid foundation in computer networking principles and practical experience with two leading simulation platforms. By successfully designing, configuring, and verifying a three-host LAN topology in both Cisco Packet Tracer and GNS3, I demonstrated the ability to apply IP addressing concepts, work with Layer 2 switching, and use diagnostic tools to confirm network connectivity.</w:t>
      </w:r>
    </w:p>
    <w:p>
      <w:pPr>
        <w:spacing w:after="14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experience highlighted the complementary nature of both tools — Cisco Packet Tracer for rapid visual learning and GNS3 for realistic, production-grade emulation. The challenges encountered, including the VPCS duplicate-address check and STP convergence wait, deepened my understanding of real-world networking behaviour.</w:t>
      </w:r>
    </w:p>
    <w:p>
      <w:pPr>
        <w:spacing w:after="14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 am confident that the skills and knowledge gained this week form a strong base for the more advanced topics and configurations that will be covered in subsequent weeks of the internship.</w:t>
      </w:r>
    </w:p>
    <w:p>
      <w:pPr>
        <w:spacing w:after="160"/>
      </w:pPr>
    </w:p>
    <w:p>
      <w:pPr>
        <w:pBdr>
          <w:bottom w:val="single" w:color="1B3A6B" w:sz="8" w:space="1"/>
        </w:pBdr>
        <w:spacing w:after="160"/>
      </w:pPr>
    </w:p>
    <w:p>
      <w:pPr>
        <w:spacing w:after="100" w:before="200"/>
        <w:jc w:val="center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M Anees Zeb Khan</w:t>
      </w:r>
    </w:p>
    <w:p>
      <w:pPr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Network Administration Intern  |  IT-Simplera Institute  |  June 2026</w:t>
      </w:r>
    </w:p>
    <w:sectPr>
      <w:headerReference w:type="default" r:id="rId7"/>
      <w:footerReference w:type="default" r:id="rId8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tabs>
        <w:tab w:val="right" w:pos="9026"/>
      </w:tabs>
      <w:spacing w:before="80"/>
    </w:pPr>
    <w:r>
      <w:rPr>
        <w:rFonts w:ascii="Arial" w:cs="Arial" w:eastAsia="Arial" w:hAnsi="Arial"/>
        <w:color w:val="888888"/>
        <w:sz w:val="16"/>
        <w:szCs w:val="16"/>
      </w:rPr>
      <w:t xml:space="preserve">IT-Simplera Institute – Internship Program 2026</w:t>
    </w:r>
    <w:r>
      <w:rPr>
        <w:rFonts w:ascii="Arial" w:cs="Arial" w:eastAsia="Arial" w:hAnsi="Arial"/>
        <w:color w:val="888888"/>
        <w:sz w:val="16"/>
        <w:szCs w:val="16"/>
      </w:rPr>
      <w:t xml:space="preserve">	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9026"/>
      </w:tabs>
      <w:spacing w:after="100"/>
    </w:pPr>
    <w:r>
      <w:rPr>
        <w:rFonts w:ascii="Arial" w:cs="Arial" w:eastAsia="Arial" w:hAnsi="Arial"/>
        <w:color w:val="666666"/>
        <w:sz w:val="18"/>
        <w:szCs w:val="18"/>
      </w:rPr>
      <w:t xml:space="preserve">IT-Simplera Institute  |  Week 01 Internship Task  |  M Anees Zeb Khan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b/>
        <w:bCs/>
        <w:color w:val="2E75B6"/>
        <w:sz w:val="18"/>
        <w:szCs w:val="18"/>
      </w:rPr>
      <w:t xml:space="preserve">Network Administration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B3A6B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0d43fd32c4a6159a820e42e4f07f5e95da91501d.jpg"/><Relationship Id="rId10" Type="http://schemas.openxmlformats.org/officeDocument/2006/relationships/image" Target="media/89b14e2a77578531a8ed8e1b4c6ef5d3071b9d6a.jpg"/><Relationship Id="rId11" Type="http://schemas.openxmlformats.org/officeDocument/2006/relationships/image" Target="media/355edea0933578cbc3b6013a8b3a7dbd5c42e217.jpg"/><Relationship Id="rId12" Type="http://schemas.openxmlformats.org/officeDocument/2006/relationships/image" Target="media/36e8c2d8ab28fc966d2f7fc5d22635890c87a98e.jpg"/><Relationship Id="rId13" Type="http://schemas.openxmlformats.org/officeDocument/2006/relationships/image" Target="media/dc1f98e5fab830e59c8fb4e51b19c3a02d37cdc6.jpg"/><Relationship Id="rId14" Type="http://schemas.openxmlformats.org/officeDocument/2006/relationships/image" Target="media/26631c3434f5b04d2d366f726e0545d4352e44f6.jpg"/><Relationship Id="rId15" Type="http://schemas.openxmlformats.org/officeDocument/2006/relationships/image" Target="media/0d026e97681efd93d1b30fca47bcf8ab23a32ed8.jpg"/><Relationship Id="rId16" Type="http://schemas.openxmlformats.org/officeDocument/2006/relationships/image" Target="media/4a495cded095cfc0f6d5d4a04555c30363090c52.jpg"/><Relationship Id="rId17" Type="http://schemas.openxmlformats.org/officeDocument/2006/relationships/image" Target="media/3f6306d8444ddb64bcb4e16d072361a645a78e73.jpg"/><Relationship Id="rId18" Type="http://schemas.openxmlformats.org/officeDocument/2006/relationships/image" Target="media/a8a3e42c7aac42af173d28530e49bd3d02c0b4fd.jpg"/><Relationship Id="rId19" Type="http://schemas.openxmlformats.org/officeDocument/2006/relationships/image" Target="media/b0a310e31f7c43627937c755481973d5efc58194.jpg"/><Relationship Id="rId20" Type="http://schemas.openxmlformats.org/officeDocument/2006/relationships/image" Target="media/d35dd22441d6540f87d024a9561f467b5b324498.jpg"/><Relationship Id="rId21" Type="http://schemas.openxmlformats.org/officeDocument/2006/relationships/image" Target="media/4ce041c6e3b6294223a4c908b5c446d6d200c34e.jpg"/><Relationship Id="rId2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2026-06-28T09:31:28.493Z</dcterms:created>
  <dcterms:modified xsi:type="dcterms:W3CDTF">2026-06-28T09:31:28.494Z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