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2F599F" w14:textId="77777777" w:rsidR="00BE44A9" w:rsidRPr="00F258C4" w:rsidRDefault="00FD4A5B" w:rsidP="00426DB2">
      <w:pPr>
        <w:pStyle w:val="CompanyName"/>
        <w:ind w:left="0"/>
        <w:jc w:val="both"/>
        <w:rPr>
          <w:rFonts w:ascii="Verdana" w:hAnsi="Verdana"/>
          <w:color w:val="000000" w:themeColor="text1"/>
          <w:sz w:val="18"/>
          <w:szCs w:val="18"/>
        </w:rPr>
      </w:pPr>
      <w:bookmarkStart w:id="0" w:name="xgraphic"/>
      <w:r w:rsidRPr="00F258C4">
        <w:rPr>
          <w:rStyle w:val="FootnoteReference"/>
          <w:rFonts w:ascii="Verdana" w:hAnsi="Verdana"/>
          <w:color w:val="000000" w:themeColor="text1"/>
          <w:sz w:val="18"/>
          <w:szCs w:val="18"/>
        </w:rPr>
        <w:footnoteReference w:id="2"/>
      </w:r>
      <w:r w:rsidR="00F079FE" w:rsidRPr="00F258C4">
        <w:rPr>
          <w:rFonts w:ascii="Verdana" w:hAnsi="Verdana"/>
          <w:noProof/>
          <w:color w:val="000000" w:themeColor="text1"/>
          <w:sz w:val="18"/>
          <w:szCs w:val="18"/>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29D3B3B8" w14:textId="77777777" w:rsidR="00044853" w:rsidRPr="00416F27" w:rsidRDefault="00044853" w:rsidP="00B42384">
                            <w:pPr>
                              <w:rPr>
                                <w:rFonts w:ascii="Verdana" w:hAnsi="Verdana"/>
                                <w:b/>
                              </w:rPr>
                            </w:pPr>
                          </w:p>
                          <w:p w14:paraId="39A26BF7" w14:textId="77777777" w:rsidR="00044853" w:rsidRPr="00416F27" w:rsidRDefault="00044853" w:rsidP="00B42384">
                            <w:pPr>
                              <w:rPr>
                                <w:rFonts w:ascii="Verdana" w:hAnsi="Verdana"/>
                                <w:b/>
                              </w:rPr>
                            </w:pPr>
                          </w:p>
                          <w:p w14:paraId="2714BF92" w14:textId="77777777" w:rsidR="00044853" w:rsidRPr="00416F27" w:rsidRDefault="00044853" w:rsidP="00B42384">
                            <w:pPr>
                              <w:rPr>
                                <w:rFonts w:ascii="Verdana" w:hAnsi="Verdana"/>
                                <w:b/>
                              </w:rPr>
                            </w:pPr>
                          </w:p>
                          <w:p w14:paraId="6205F989" w14:textId="77777777" w:rsidR="00044853" w:rsidRDefault="00044853" w:rsidP="00B42384">
                            <w:pPr>
                              <w:pStyle w:val="Title"/>
                              <w:rPr>
                                <w:rFonts w:cs="Arial"/>
                                <w:sz w:val="44"/>
                                <w:szCs w:val="48"/>
                              </w:rPr>
                            </w:pPr>
                          </w:p>
                          <w:p w14:paraId="1A42F123" w14:textId="77777777" w:rsidR="00044853" w:rsidRDefault="00044853" w:rsidP="000F6948">
                            <w:pPr>
                              <w:pStyle w:val="Title"/>
                              <w:rPr>
                                <w:rFonts w:cs="Arial"/>
                                <w:sz w:val="44"/>
                                <w:szCs w:val="48"/>
                              </w:rPr>
                            </w:pPr>
                            <w:r>
                              <w:rPr>
                                <w:rFonts w:ascii="Verdana" w:hAnsi="Verdana"/>
                              </w:rPr>
                              <w:t xml:space="preserve"> </w:t>
                            </w:r>
                            <w:r>
                              <w:rPr>
                                <w:noProof/>
                              </w:rPr>
                              <w:t xml:space="preserve">                      </w:t>
                            </w:r>
                          </w:p>
                          <w:p w14:paraId="15298291" w14:textId="77777777" w:rsidR="00044853" w:rsidRDefault="00044853" w:rsidP="00295680">
                            <w:pPr>
                              <w:pStyle w:val="BodyText"/>
                              <w:ind w:left="0"/>
                              <w:jc w:val="center"/>
                            </w:pPr>
                          </w:p>
                          <w:p w14:paraId="7482A6A6" w14:textId="77777777" w:rsidR="00044853" w:rsidRDefault="00044853" w:rsidP="009D1EDD">
                            <w:pPr>
                              <w:pStyle w:val="BodyText"/>
                            </w:pPr>
                          </w:p>
                          <w:p w14:paraId="5340346D" w14:textId="77777777" w:rsidR="00044853" w:rsidRDefault="00044853" w:rsidP="009D1EDD">
                            <w:pPr>
                              <w:pStyle w:val="BodyText"/>
                            </w:pPr>
                          </w:p>
                          <w:p w14:paraId="612818D4" w14:textId="77777777" w:rsidR="00044853" w:rsidRDefault="00044853" w:rsidP="009D1EDD">
                            <w:pPr>
                              <w:pStyle w:val="BodyText"/>
                            </w:pPr>
                          </w:p>
                          <w:p w14:paraId="5A4D780C" w14:textId="77777777" w:rsidR="00044853" w:rsidRPr="009D1EDD" w:rsidRDefault="00044853" w:rsidP="009D1EDD">
                            <w:pPr>
                              <w:pStyle w:val="BodyText"/>
                            </w:pPr>
                          </w:p>
                          <w:p w14:paraId="690347F0" w14:textId="77777777" w:rsidR="00044853" w:rsidRPr="00F3143B" w:rsidRDefault="00044853"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DEBAB63" w14:textId="7AE882D0" w:rsidR="00044853" w:rsidRPr="00F3143B" w:rsidRDefault="00C65CA2"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PRC </w:t>
                            </w:r>
                            <w:r w:rsidR="00E279F5">
                              <w:rPr>
                                <w:rFonts w:ascii="Verdana" w:hAnsi="Verdana" w:cs="Arial"/>
                                <w:b/>
                                <w:sz w:val="36"/>
                                <w:szCs w:val="36"/>
                              </w:rPr>
                              <w:t xml:space="preserve">Third-party </w:t>
                            </w:r>
                            <w:r w:rsidR="00F258C4">
                              <w:rPr>
                                <w:rFonts w:ascii="Verdana" w:hAnsi="Verdana" w:cs="Arial"/>
                                <w:b/>
                                <w:sz w:val="36"/>
                                <w:szCs w:val="36"/>
                              </w:rPr>
                              <w:t>R</w:t>
                            </w:r>
                            <w:r w:rsidR="00E279F5">
                              <w:rPr>
                                <w:rFonts w:ascii="Verdana" w:hAnsi="Verdana" w:cs="Arial"/>
                                <w:b/>
                                <w:sz w:val="36"/>
                                <w:szCs w:val="36"/>
                              </w:rPr>
                              <w:t xml:space="preserve">isk </w:t>
                            </w:r>
                            <w:r w:rsidR="00F258C4">
                              <w:rPr>
                                <w:rFonts w:ascii="Verdana" w:hAnsi="Verdana" w:cs="Arial"/>
                                <w:b/>
                                <w:sz w:val="36"/>
                                <w:szCs w:val="36"/>
                              </w:rPr>
                              <w:t>M</w:t>
                            </w:r>
                            <w:r w:rsidR="00E279F5">
                              <w:rPr>
                                <w:rFonts w:ascii="Verdana" w:hAnsi="Verdana" w:cs="Arial"/>
                                <w:b/>
                                <w:sz w:val="36"/>
                                <w:szCs w:val="36"/>
                              </w:rPr>
                              <w:t>anagement</w:t>
                            </w:r>
                          </w:p>
                          <w:p w14:paraId="151ACFB5" w14:textId="77777777" w:rsidR="00044853" w:rsidRPr="00F3143B" w:rsidRDefault="00044853" w:rsidP="00B42384">
                            <w:pPr>
                              <w:pStyle w:val="BodyText2"/>
                              <w:spacing w:after="0" w:line="240" w:lineRule="auto"/>
                              <w:ind w:left="0"/>
                              <w:jc w:val="center"/>
                              <w:rPr>
                                <w:rFonts w:ascii="Verdana" w:hAnsi="Verdana" w:cs="Arial"/>
                                <w:b/>
                                <w:sz w:val="36"/>
                                <w:szCs w:val="36"/>
                              </w:rPr>
                            </w:pPr>
                          </w:p>
                          <w:p w14:paraId="409F04F5" w14:textId="77777777" w:rsidR="00044853" w:rsidRDefault="00044853" w:rsidP="00B42384">
                            <w:pPr>
                              <w:pStyle w:val="Title"/>
                              <w:jc w:val="center"/>
                              <w:rPr>
                                <w:rFonts w:cs="Arial"/>
                                <w:sz w:val="44"/>
                                <w:szCs w:val="48"/>
                              </w:rPr>
                            </w:pPr>
                          </w:p>
                          <w:p w14:paraId="2F8DF94E" w14:textId="77777777" w:rsidR="00044853" w:rsidRDefault="00044853" w:rsidP="00181CF6">
                            <w:pPr>
                              <w:pStyle w:val="Subtitle"/>
                              <w:ind w:left="0"/>
                            </w:pPr>
                          </w:p>
                          <w:p w14:paraId="74A1F80E" w14:textId="77777777" w:rsidR="00044853" w:rsidRDefault="00044853" w:rsidP="00181CF6">
                            <w:pPr>
                              <w:pStyle w:val="BodyText"/>
                            </w:pPr>
                          </w:p>
                          <w:p w14:paraId="04B61F4F" w14:textId="77777777" w:rsidR="00044853" w:rsidRDefault="00044853" w:rsidP="00181CF6">
                            <w:pPr>
                              <w:pStyle w:val="BodyText"/>
                            </w:pPr>
                          </w:p>
                          <w:p w14:paraId="59DBD4AB" w14:textId="77777777" w:rsidR="00044853" w:rsidRDefault="00044853" w:rsidP="00181CF6">
                            <w:pPr>
                              <w:pStyle w:val="BodyText"/>
                            </w:pPr>
                          </w:p>
                          <w:p w14:paraId="617A7C16" w14:textId="77777777" w:rsidR="00044853" w:rsidRDefault="00044853" w:rsidP="00181CF6">
                            <w:pPr>
                              <w:pStyle w:val="BodyText"/>
                            </w:pPr>
                          </w:p>
                          <w:p w14:paraId="32F73B46" w14:textId="77777777" w:rsidR="00044853" w:rsidRDefault="00044853" w:rsidP="00181CF6">
                            <w:pPr>
                              <w:pStyle w:val="BodyText"/>
                            </w:pPr>
                          </w:p>
                          <w:p w14:paraId="51A9B9C1" w14:textId="77777777" w:rsidR="00044853" w:rsidRDefault="00044853" w:rsidP="00181CF6">
                            <w:pPr>
                              <w:pStyle w:val="BodyText"/>
                            </w:pPr>
                          </w:p>
                          <w:p w14:paraId="77480C55" w14:textId="77777777" w:rsidR="00044853" w:rsidRPr="00181CF6" w:rsidRDefault="00044853" w:rsidP="00181CF6">
                            <w:pPr>
                              <w:pStyle w:val="BodyText"/>
                            </w:pPr>
                          </w:p>
                          <w:p w14:paraId="220E1650" w14:textId="77777777" w:rsidR="00044853" w:rsidRDefault="00044853" w:rsidP="00B42384">
                            <w:pPr>
                              <w:pStyle w:val="Title"/>
                              <w:jc w:val="both"/>
                              <w:rPr>
                                <w:sz w:val="20"/>
                              </w:rPr>
                            </w:pPr>
                          </w:p>
                          <w:p w14:paraId="117AB13D" w14:textId="77777777" w:rsidR="00044853" w:rsidRPr="00416F27" w:rsidRDefault="00044853" w:rsidP="00B42384">
                            <w:pPr>
                              <w:pStyle w:val="Title"/>
                              <w:rPr>
                                <w:szCs w:val="32"/>
                              </w:rPr>
                            </w:pPr>
                          </w:p>
                          <w:p w14:paraId="2AEE3127" w14:textId="77777777" w:rsidR="00044853" w:rsidRPr="00416F27" w:rsidRDefault="00044853" w:rsidP="00B42384">
                            <w:pPr>
                              <w:pStyle w:val="Title"/>
                              <w:rPr>
                                <w:szCs w:val="32"/>
                              </w:rPr>
                            </w:pPr>
                          </w:p>
                          <w:p w14:paraId="0EE05D4B" w14:textId="77777777" w:rsidR="00044853" w:rsidRPr="00416F27" w:rsidRDefault="00044853" w:rsidP="00B42384">
                            <w:pPr>
                              <w:pStyle w:val="Title"/>
                              <w:rPr>
                                <w:szCs w:val="32"/>
                              </w:rPr>
                            </w:pPr>
                          </w:p>
                          <w:p w14:paraId="5067BB98" w14:textId="77777777" w:rsidR="00044853" w:rsidRPr="00416F27" w:rsidRDefault="00044853"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29D3B3B8" w14:textId="77777777" w:rsidR="00044853" w:rsidRPr="00416F27" w:rsidRDefault="00044853" w:rsidP="00B42384">
                      <w:pPr>
                        <w:rPr>
                          <w:rFonts w:ascii="Verdana" w:hAnsi="Verdana"/>
                          <w:b/>
                        </w:rPr>
                      </w:pPr>
                    </w:p>
                    <w:p w14:paraId="39A26BF7" w14:textId="77777777" w:rsidR="00044853" w:rsidRPr="00416F27" w:rsidRDefault="00044853" w:rsidP="00B42384">
                      <w:pPr>
                        <w:rPr>
                          <w:rFonts w:ascii="Verdana" w:hAnsi="Verdana"/>
                          <w:b/>
                        </w:rPr>
                      </w:pPr>
                    </w:p>
                    <w:p w14:paraId="2714BF92" w14:textId="77777777" w:rsidR="00044853" w:rsidRPr="00416F27" w:rsidRDefault="00044853" w:rsidP="00B42384">
                      <w:pPr>
                        <w:rPr>
                          <w:rFonts w:ascii="Verdana" w:hAnsi="Verdana"/>
                          <w:b/>
                        </w:rPr>
                      </w:pPr>
                    </w:p>
                    <w:p w14:paraId="6205F989" w14:textId="77777777" w:rsidR="00044853" w:rsidRDefault="00044853" w:rsidP="00B42384">
                      <w:pPr>
                        <w:pStyle w:val="Title"/>
                        <w:rPr>
                          <w:rFonts w:cs="Arial"/>
                          <w:sz w:val="44"/>
                          <w:szCs w:val="48"/>
                        </w:rPr>
                      </w:pPr>
                    </w:p>
                    <w:p w14:paraId="1A42F123" w14:textId="77777777" w:rsidR="00044853" w:rsidRDefault="00044853" w:rsidP="000F6948">
                      <w:pPr>
                        <w:pStyle w:val="Title"/>
                        <w:rPr>
                          <w:rFonts w:cs="Arial"/>
                          <w:sz w:val="44"/>
                          <w:szCs w:val="48"/>
                        </w:rPr>
                      </w:pPr>
                      <w:r>
                        <w:rPr>
                          <w:rFonts w:ascii="Verdana" w:hAnsi="Verdana"/>
                        </w:rPr>
                        <w:t xml:space="preserve"> </w:t>
                      </w:r>
                      <w:r>
                        <w:rPr>
                          <w:noProof/>
                        </w:rPr>
                        <w:t xml:space="preserve">                      </w:t>
                      </w:r>
                    </w:p>
                    <w:p w14:paraId="15298291" w14:textId="77777777" w:rsidR="00044853" w:rsidRDefault="00044853" w:rsidP="00295680">
                      <w:pPr>
                        <w:pStyle w:val="BodyText"/>
                        <w:ind w:left="0"/>
                        <w:jc w:val="center"/>
                      </w:pPr>
                    </w:p>
                    <w:p w14:paraId="7482A6A6" w14:textId="77777777" w:rsidR="00044853" w:rsidRDefault="00044853" w:rsidP="009D1EDD">
                      <w:pPr>
                        <w:pStyle w:val="BodyText"/>
                      </w:pPr>
                    </w:p>
                    <w:p w14:paraId="5340346D" w14:textId="77777777" w:rsidR="00044853" w:rsidRDefault="00044853" w:rsidP="009D1EDD">
                      <w:pPr>
                        <w:pStyle w:val="BodyText"/>
                      </w:pPr>
                    </w:p>
                    <w:p w14:paraId="612818D4" w14:textId="77777777" w:rsidR="00044853" w:rsidRDefault="00044853" w:rsidP="009D1EDD">
                      <w:pPr>
                        <w:pStyle w:val="BodyText"/>
                      </w:pPr>
                    </w:p>
                    <w:p w14:paraId="5A4D780C" w14:textId="77777777" w:rsidR="00044853" w:rsidRPr="009D1EDD" w:rsidRDefault="00044853" w:rsidP="009D1EDD">
                      <w:pPr>
                        <w:pStyle w:val="BodyText"/>
                      </w:pPr>
                    </w:p>
                    <w:p w14:paraId="690347F0" w14:textId="77777777" w:rsidR="00044853" w:rsidRPr="00F3143B" w:rsidRDefault="00044853"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DEBAB63" w14:textId="7AE882D0" w:rsidR="00044853" w:rsidRPr="00F3143B" w:rsidRDefault="00C65CA2"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PRC </w:t>
                      </w:r>
                      <w:r w:rsidR="00E279F5">
                        <w:rPr>
                          <w:rFonts w:ascii="Verdana" w:hAnsi="Verdana" w:cs="Arial"/>
                          <w:b/>
                          <w:sz w:val="36"/>
                          <w:szCs w:val="36"/>
                        </w:rPr>
                        <w:t xml:space="preserve">Third-party </w:t>
                      </w:r>
                      <w:r w:rsidR="00F258C4">
                        <w:rPr>
                          <w:rFonts w:ascii="Verdana" w:hAnsi="Verdana" w:cs="Arial"/>
                          <w:b/>
                          <w:sz w:val="36"/>
                          <w:szCs w:val="36"/>
                        </w:rPr>
                        <w:t>R</w:t>
                      </w:r>
                      <w:r w:rsidR="00E279F5">
                        <w:rPr>
                          <w:rFonts w:ascii="Verdana" w:hAnsi="Verdana" w:cs="Arial"/>
                          <w:b/>
                          <w:sz w:val="36"/>
                          <w:szCs w:val="36"/>
                        </w:rPr>
                        <w:t xml:space="preserve">isk </w:t>
                      </w:r>
                      <w:r w:rsidR="00F258C4">
                        <w:rPr>
                          <w:rFonts w:ascii="Verdana" w:hAnsi="Verdana" w:cs="Arial"/>
                          <w:b/>
                          <w:sz w:val="36"/>
                          <w:szCs w:val="36"/>
                        </w:rPr>
                        <w:t>M</w:t>
                      </w:r>
                      <w:r w:rsidR="00E279F5">
                        <w:rPr>
                          <w:rFonts w:ascii="Verdana" w:hAnsi="Verdana" w:cs="Arial"/>
                          <w:b/>
                          <w:sz w:val="36"/>
                          <w:szCs w:val="36"/>
                        </w:rPr>
                        <w:t>anagement</w:t>
                      </w:r>
                    </w:p>
                    <w:p w14:paraId="151ACFB5" w14:textId="77777777" w:rsidR="00044853" w:rsidRPr="00F3143B" w:rsidRDefault="00044853" w:rsidP="00B42384">
                      <w:pPr>
                        <w:pStyle w:val="BodyText2"/>
                        <w:spacing w:after="0" w:line="240" w:lineRule="auto"/>
                        <w:ind w:left="0"/>
                        <w:jc w:val="center"/>
                        <w:rPr>
                          <w:rFonts w:ascii="Verdana" w:hAnsi="Verdana" w:cs="Arial"/>
                          <w:b/>
                          <w:sz w:val="36"/>
                          <w:szCs w:val="36"/>
                        </w:rPr>
                      </w:pPr>
                    </w:p>
                    <w:p w14:paraId="409F04F5" w14:textId="77777777" w:rsidR="00044853" w:rsidRDefault="00044853" w:rsidP="00B42384">
                      <w:pPr>
                        <w:pStyle w:val="Title"/>
                        <w:jc w:val="center"/>
                        <w:rPr>
                          <w:rFonts w:cs="Arial"/>
                          <w:sz w:val="44"/>
                          <w:szCs w:val="48"/>
                        </w:rPr>
                      </w:pPr>
                    </w:p>
                    <w:p w14:paraId="2F8DF94E" w14:textId="77777777" w:rsidR="00044853" w:rsidRDefault="00044853" w:rsidP="00181CF6">
                      <w:pPr>
                        <w:pStyle w:val="Subtitle"/>
                        <w:ind w:left="0"/>
                      </w:pPr>
                    </w:p>
                    <w:p w14:paraId="74A1F80E" w14:textId="77777777" w:rsidR="00044853" w:rsidRDefault="00044853" w:rsidP="00181CF6">
                      <w:pPr>
                        <w:pStyle w:val="BodyText"/>
                      </w:pPr>
                    </w:p>
                    <w:p w14:paraId="04B61F4F" w14:textId="77777777" w:rsidR="00044853" w:rsidRDefault="00044853" w:rsidP="00181CF6">
                      <w:pPr>
                        <w:pStyle w:val="BodyText"/>
                      </w:pPr>
                    </w:p>
                    <w:p w14:paraId="59DBD4AB" w14:textId="77777777" w:rsidR="00044853" w:rsidRDefault="00044853" w:rsidP="00181CF6">
                      <w:pPr>
                        <w:pStyle w:val="BodyText"/>
                      </w:pPr>
                    </w:p>
                    <w:p w14:paraId="617A7C16" w14:textId="77777777" w:rsidR="00044853" w:rsidRDefault="00044853" w:rsidP="00181CF6">
                      <w:pPr>
                        <w:pStyle w:val="BodyText"/>
                      </w:pPr>
                    </w:p>
                    <w:p w14:paraId="32F73B46" w14:textId="77777777" w:rsidR="00044853" w:rsidRDefault="00044853" w:rsidP="00181CF6">
                      <w:pPr>
                        <w:pStyle w:val="BodyText"/>
                      </w:pPr>
                    </w:p>
                    <w:p w14:paraId="51A9B9C1" w14:textId="77777777" w:rsidR="00044853" w:rsidRDefault="00044853" w:rsidP="00181CF6">
                      <w:pPr>
                        <w:pStyle w:val="BodyText"/>
                      </w:pPr>
                    </w:p>
                    <w:p w14:paraId="77480C55" w14:textId="77777777" w:rsidR="00044853" w:rsidRPr="00181CF6" w:rsidRDefault="00044853" w:rsidP="00181CF6">
                      <w:pPr>
                        <w:pStyle w:val="BodyText"/>
                      </w:pPr>
                    </w:p>
                    <w:p w14:paraId="220E1650" w14:textId="77777777" w:rsidR="00044853" w:rsidRDefault="00044853" w:rsidP="00B42384">
                      <w:pPr>
                        <w:pStyle w:val="Title"/>
                        <w:jc w:val="both"/>
                        <w:rPr>
                          <w:sz w:val="20"/>
                        </w:rPr>
                      </w:pPr>
                    </w:p>
                    <w:p w14:paraId="117AB13D" w14:textId="77777777" w:rsidR="00044853" w:rsidRPr="00416F27" w:rsidRDefault="00044853" w:rsidP="00B42384">
                      <w:pPr>
                        <w:pStyle w:val="Title"/>
                        <w:rPr>
                          <w:szCs w:val="32"/>
                        </w:rPr>
                      </w:pPr>
                    </w:p>
                    <w:p w14:paraId="2AEE3127" w14:textId="77777777" w:rsidR="00044853" w:rsidRPr="00416F27" w:rsidRDefault="00044853" w:rsidP="00B42384">
                      <w:pPr>
                        <w:pStyle w:val="Title"/>
                        <w:rPr>
                          <w:szCs w:val="32"/>
                        </w:rPr>
                      </w:pPr>
                    </w:p>
                    <w:p w14:paraId="0EE05D4B" w14:textId="77777777" w:rsidR="00044853" w:rsidRPr="00416F27" w:rsidRDefault="00044853" w:rsidP="00B42384">
                      <w:pPr>
                        <w:pStyle w:val="Title"/>
                        <w:rPr>
                          <w:szCs w:val="32"/>
                        </w:rPr>
                      </w:pPr>
                    </w:p>
                    <w:p w14:paraId="5067BB98" w14:textId="77777777" w:rsidR="00044853" w:rsidRPr="00416F27" w:rsidRDefault="00044853" w:rsidP="00B42384">
                      <w:pPr>
                        <w:rPr>
                          <w:rFonts w:ascii="Verdana" w:hAnsi="Verdana"/>
                          <w:color w:val="FF9900"/>
                        </w:rPr>
                      </w:pPr>
                    </w:p>
                  </w:txbxContent>
                </v:textbox>
              </v:shape>
            </w:pict>
          </mc:Fallback>
        </mc:AlternateContent>
      </w:r>
    </w:p>
    <w:p w14:paraId="36949CA6" w14:textId="77777777" w:rsidR="00A7690D" w:rsidRPr="00F258C4" w:rsidRDefault="00A7690D" w:rsidP="00426DB2">
      <w:pPr>
        <w:pStyle w:val="TitleCover"/>
        <w:ind w:left="0"/>
        <w:jc w:val="both"/>
        <w:rPr>
          <w:rFonts w:ascii="Verdana" w:hAnsi="Verdana"/>
          <w:color w:val="000000" w:themeColor="text1"/>
          <w:sz w:val="18"/>
          <w:szCs w:val="18"/>
        </w:rPr>
      </w:pPr>
    </w:p>
    <w:p w14:paraId="7E4A4B64" w14:textId="77777777" w:rsidR="00BE44A9" w:rsidRPr="00F258C4" w:rsidRDefault="00BE44A9" w:rsidP="00426DB2">
      <w:pPr>
        <w:ind w:left="0"/>
        <w:jc w:val="both"/>
        <w:rPr>
          <w:rFonts w:ascii="Verdana" w:hAnsi="Verdana"/>
          <w:color w:val="000000" w:themeColor="text1"/>
          <w:sz w:val="18"/>
          <w:szCs w:val="18"/>
        </w:rPr>
      </w:pPr>
    </w:p>
    <w:p w14:paraId="033B3949" w14:textId="77777777" w:rsidR="00986ED0" w:rsidRPr="00F258C4" w:rsidRDefault="00986ED0" w:rsidP="00426DB2">
      <w:pPr>
        <w:jc w:val="both"/>
        <w:rPr>
          <w:rFonts w:ascii="Verdana" w:hAnsi="Verdana"/>
          <w:color w:val="000000" w:themeColor="text1"/>
          <w:sz w:val="18"/>
          <w:szCs w:val="18"/>
        </w:rPr>
      </w:pPr>
    </w:p>
    <w:p w14:paraId="12116609" w14:textId="77777777" w:rsidR="00986ED0" w:rsidRPr="00F258C4" w:rsidRDefault="00986ED0" w:rsidP="00426DB2">
      <w:pPr>
        <w:jc w:val="both"/>
        <w:rPr>
          <w:rFonts w:ascii="Verdana" w:hAnsi="Verdana"/>
          <w:color w:val="000000" w:themeColor="text1"/>
          <w:sz w:val="18"/>
          <w:szCs w:val="18"/>
        </w:rPr>
      </w:pPr>
    </w:p>
    <w:p w14:paraId="408429CF" w14:textId="77777777" w:rsidR="00BE44A9" w:rsidRPr="00F258C4" w:rsidRDefault="00BE44A9" w:rsidP="00426DB2">
      <w:pPr>
        <w:ind w:left="0"/>
        <w:jc w:val="both"/>
        <w:rPr>
          <w:rFonts w:ascii="Verdana" w:hAnsi="Verdana"/>
          <w:color w:val="000000" w:themeColor="text1"/>
          <w:sz w:val="18"/>
          <w:szCs w:val="18"/>
        </w:rPr>
      </w:pPr>
    </w:p>
    <w:p w14:paraId="2944C012" w14:textId="77777777" w:rsidR="00BE44A9" w:rsidRPr="00F258C4" w:rsidRDefault="00BE44A9" w:rsidP="00426DB2">
      <w:pPr>
        <w:ind w:left="0"/>
        <w:jc w:val="both"/>
        <w:rPr>
          <w:rFonts w:ascii="Verdana" w:hAnsi="Verdana"/>
          <w:color w:val="000000" w:themeColor="text1"/>
          <w:sz w:val="18"/>
          <w:szCs w:val="18"/>
        </w:rPr>
      </w:pPr>
    </w:p>
    <w:p w14:paraId="4D892C29" w14:textId="77777777" w:rsidR="00A7690D" w:rsidRPr="00F258C4" w:rsidRDefault="00A7690D" w:rsidP="00426DB2">
      <w:pPr>
        <w:ind w:left="0"/>
        <w:jc w:val="both"/>
        <w:rPr>
          <w:rFonts w:ascii="Verdana" w:hAnsi="Verdana"/>
          <w:color w:val="000000" w:themeColor="text1"/>
          <w:sz w:val="18"/>
          <w:szCs w:val="18"/>
        </w:rPr>
      </w:pPr>
    </w:p>
    <w:p w14:paraId="226FEE86" w14:textId="77777777" w:rsidR="00A7690D" w:rsidRPr="00F258C4" w:rsidRDefault="00A7690D" w:rsidP="00426DB2">
      <w:pPr>
        <w:ind w:left="0"/>
        <w:jc w:val="both"/>
        <w:rPr>
          <w:rFonts w:ascii="Verdana" w:hAnsi="Verdana"/>
          <w:color w:val="000000" w:themeColor="text1"/>
          <w:sz w:val="18"/>
          <w:szCs w:val="18"/>
        </w:rPr>
      </w:pPr>
    </w:p>
    <w:p w14:paraId="3B1E450D" w14:textId="77777777" w:rsidR="00A7690D" w:rsidRPr="00F258C4" w:rsidRDefault="00A7690D" w:rsidP="00426DB2">
      <w:pPr>
        <w:ind w:left="0"/>
        <w:jc w:val="both"/>
        <w:rPr>
          <w:rFonts w:ascii="Verdana" w:hAnsi="Verdana"/>
          <w:color w:val="000000" w:themeColor="text1"/>
          <w:sz w:val="18"/>
          <w:szCs w:val="18"/>
        </w:rPr>
      </w:pPr>
    </w:p>
    <w:p w14:paraId="134BCA4F" w14:textId="77777777" w:rsidR="00A7690D" w:rsidRPr="00F258C4" w:rsidRDefault="00A7690D" w:rsidP="00426DB2">
      <w:pPr>
        <w:ind w:left="0"/>
        <w:jc w:val="both"/>
        <w:rPr>
          <w:rFonts w:ascii="Verdana" w:hAnsi="Verdana"/>
          <w:color w:val="000000" w:themeColor="text1"/>
          <w:sz w:val="18"/>
          <w:szCs w:val="18"/>
        </w:rPr>
      </w:pPr>
    </w:p>
    <w:p w14:paraId="5D9CF038" w14:textId="77777777" w:rsidR="00A7690D" w:rsidRPr="00F258C4" w:rsidRDefault="00A7690D" w:rsidP="00426DB2">
      <w:pPr>
        <w:ind w:left="0"/>
        <w:jc w:val="both"/>
        <w:rPr>
          <w:rFonts w:ascii="Verdana" w:hAnsi="Verdana"/>
          <w:color w:val="000000" w:themeColor="text1"/>
          <w:sz w:val="18"/>
          <w:szCs w:val="18"/>
        </w:rPr>
      </w:pPr>
    </w:p>
    <w:p w14:paraId="68B88509" w14:textId="77777777" w:rsidR="00A7690D" w:rsidRPr="00F258C4" w:rsidRDefault="00A7690D" w:rsidP="00426DB2">
      <w:pPr>
        <w:ind w:left="0"/>
        <w:jc w:val="both"/>
        <w:rPr>
          <w:rFonts w:ascii="Verdana" w:hAnsi="Verdana"/>
          <w:color w:val="000000" w:themeColor="text1"/>
          <w:sz w:val="18"/>
          <w:szCs w:val="18"/>
        </w:rPr>
      </w:pPr>
    </w:p>
    <w:p w14:paraId="09D48B4E" w14:textId="77777777" w:rsidR="00A7690D" w:rsidRPr="00F258C4" w:rsidRDefault="00A7690D" w:rsidP="00426DB2">
      <w:pPr>
        <w:ind w:left="0"/>
        <w:jc w:val="both"/>
        <w:rPr>
          <w:rFonts w:ascii="Verdana" w:hAnsi="Verdana"/>
          <w:color w:val="000000" w:themeColor="text1"/>
          <w:sz w:val="18"/>
          <w:szCs w:val="18"/>
        </w:rPr>
      </w:pPr>
    </w:p>
    <w:p w14:paraId="39F0EB6E" w14:textId="77777777" w:rsidR="00A213C9" w:rsidRPr="00F258C4" w:rsidRDefault="00A213C9" w:rsidP="00426DB2">
      <w:pPr>
        <w:pStyle w:val="ReturnAddressTitle"/>
        <w:jc w:val="both"/>
        <w:rPr>
          <w:rFonts w:ascii="Verdana" w:hAnsi="Verdana"/>
          <w:b/>
          <w:color w:val="000000" w:themeColor="text1"/>
          <w:sz w:val="18"/>
          <w:szCs w:val="18"/>
        </w:rPr>
      </w:pPr>
    </w:p>
    <w:p w14:paraId="6A84A85C" w14:textId="77777777" w:rsidR="00A213C9" w:rsidRPr="00F258C4" w:rsidRDefault="00A213C9" w:rsidP="00426DB2">
      <w:pPr>
        <w:jc w:val="both"/>
        <w:rPr>
          <w:rFonts w:ascii="Verdana" w:hAnsi="Verdana"/>
          <w:color w:val="000000" w:themeColor="text1"/>
          <w:sz w:val="18"/>
          <w:szCs w:val="18"/>
        </w:rPr>
      </w:pPr>
    </w:p>
    <w:p w14:paraId="7E3BC39C" w14:textId="77777777" w:rsidR="00A213C9" w:rsidRPr="00F258C4" w:rsidRDefault="00A213C9" w:rsidP="00426DB2">
      <w:pPr>
        <w:jc w:val="both"/>
        <w:rPr>
          <w:rFonts w:ascii="Verdana" w:hAnsi="Verdana"/>
          <w:color w:val="000000" w:themeColor="text1"/>
          <w:sz w:val="18"/>
          <w:szCs w:val="18"/>
        </w:rPr>
      </w:pPr>
    </w:p>
    <w:p w14:paraId="55CC30FB" w14:textId="77777777" w:rsidR="00A213C9" w:rsidRPr="00F258C4" w:rsidRDefault="00A213C9" w:rsidP="00426DB2">
      <w:pPr>
        <w:jc w:val="both"/>
        <w:rPr>
          <w:rFonts w:ascii="Verdana" w:hAnsi="Verdana"/>
          <w:color w:val="000000" w:themeColor="text1"/>
          <w:sz w:val="18"/>
          <w:szCs w:val="18"/>
        </w:rPr>
      </w:pPr>
    </w:p>
    <w:p w14:paraId="157FEA06" w14:textId="77777777" w:rsidR="00E321DD" w:rsidRPr="00F258C4" w:rsidRDefault="00E321DD" w:rsidP="00426DB2">
      <w:pPr>
        <w:jc w:val="both"/>
        <w:rPr>
          <w:rFonts w:ascii="Verdana" w:hAnsi="Verdana"/>
          <w:color w:val="000000" w:themeColor="text1"/>
          <w:sz w:val="18"/>
          <w:szCs w:val="18"/>
        </w:rPr>
      </w:pPr>
    </w:p>
    <w:p w14:paraId="67419DAD" w14:textId="77777777" w:rsidR="00E321DD" w:rsidRPr="00F258C4" w:rsidRDefault="00E321DD" w:rsidP="00426DB2">
      <w:pPr>
        <w:jc w:val="both"/>
        <w:rPr>
          <w:rFonts w:ascii="Verdana" w:hAnsi="Verdana"/>
          <w:color w:val="000000" w:themeColor="text1"/>
          <w:sz w:val="18"/>
          <w:szCs w:val="18"/>
        </w:rPr>
      </w:pPr>
    </w:p>
    <w:p w14:paraId="5B4AEA36" w14:textId="77777777" w:rsidR="00E321DD" w:rsidRPr="00F258C4" w:rsidRDefault="00E321DD" w:rsidP="00426DB2">
      <w:pPr>
        <w:jc w:val="both"/>
        <w:rPr>
          <w:rFonts w:ascii="Verdana" w:hAnsi="Verdana"/>
          <w:color w:val="000000" w:themeColor="text1"/>
          <w:sz w:val="18"/>
          <w:szCs w:val="18"/>
        </w:rPr>
      </w:pPr>
    </w:p>
    <w:p w14:paraId="6407F6D3" w14:textId="77777777" w:rsidR="00A213C9" w:rsidRPr="00F258C4" w:rsidRDefault="00A213C9" w:rsidP="00426DB2">
      <w:pPr>
        <w:jc w:val="both"/>
        <w:rPr>
          <w:rFonts w:ascii="Verdana" w:hAnsi="Verdana"/>
          <w:color w:val="000000" w:themeColor="text1"/>
          <w:sz w:val="18"/>
          <w:szCs w:val="18"/>
        </w:rPr>
      </w:pPr>
    </w:p>
    <w:p w14:paraId="2094FB5C" w14:textId="77777777" w:rsidR="00A213C9" w:rsidRPr="00F258C4" w:rsidRDefault="00A213C9" w:rsidP="00426DB2">
      <w:pPr>
        <w:pStyle w:val="ReturnAddressTitle"/>
        <w:jc w:val="both"/>
        <w:rPr>
          <w:rFonts w:ascii="Verdana" w:hAnsi="Verdana"/>
          <w:color w:val="000000" w:themeColor="text1"/>
          <w:sz w:val="18"/>
          <w:szCs w:val="18"/>
        </w:rPr>
      </w:pPr>
      <w:r w:rsidRPr="00F258C4">
        <w:rPr>
          <w:rFonts w:ascii="Verdana" w:hAnsi="Verdana"/>
          <w:color w:val="000000" w:themeColor="text1"/>
          <w:sz w:val="18"/>
          <w:szCs w:val="18"/>
        </w:rPr>
        <w:tab/>
      </w:r>
    </w:p>
    <w:p w14:paraId="0E7BB1D2" w14:textId="77777777" w:rsidR="00D76B4F" w:rsidRPr="00F258C4" w:rsidRDefault="00D76B4F" w:rsidP="00426DB2">
      <w:pPr>
        <w:pStyle w:val="ReturnAddressTitle"/>
        <w:jc w:val="both"/>
        <w:rPr>
          <w:rFonts w:ascii="Verdana" w:hAnsi="Verdana"/>
          <w:color w:val="000000" w:themeColor="text1"/>
          <w:sz w:val="18"/>
          <w:szCs w:val="18"/>
        </w:rPr>
      </w:pPr>
    </w:p>
    <w:p w14:paraId="3A617E03" w14:textId="77777777" w:rsidR="00D76B4F" w:rsidRPr="00F258C4" w:rsidRDefault="00D76B4F" w:rsidP="00426DB2">
      <w:pPr>
        <w:pStyle w:val="ReturnAddressTitle"/>
        <w:jc w:val="both"/>
        <w:rPr>
          <w:rFonts w:ascii="Verdana" w:hAnsi="Verdana"/>
          <w:color w:val="000000" w:themeColor="text1"/>
          <w:sz w:val="18"/>
          <w:szCs w:val="18"/>
        </w:rPr>
      </w:pPr>
    </w:p>
    <w:p w14:paraId="492BFFD2" w14:textId="77777777" w:rsidR="0070797C" w:rsidRPr="00F258C4" w:rsidRDefault="0070797C" w:rsidP="00426DB2">
      <w:pPr>
        <w:pStyle w:val="ReturnAddressTitle"/>
        <w:jc w:val="both"/>
        <w:rPr>
          <w:rFonts w:ascii="Verdana" w:hAnsi="Verdana"/>
          <w:color w:val="000000" w:themeColor="text1"/>
          <w:sz w:val="18"/>
          <w:szCs w:val="18"/>
        </w:rPr>
      </w:pPr>
    </w:p>
    <w:p w14:paraId="3802071D" w14:textId="77777777" w:rsidR="0070797C" w:rsidRPr="00F258C4" w:rsidRDefault="0070797C" w:rsidP="00426DB2">
      <w:pPr>
        <w:pStyle w:val="ReturnAddressTitle"/>
        <w:jc w:val="both"/>
        <w:rPr>
          <w:rFonts w:ascii="Verdana" w:hAnsi="Verdana"/>
          <w:color w:val="000000" w:themeColor="text1"/>
          <w:sz w:val="18"/>
          <w:szCs w:val="18"/>
        </w:rPr>
      </w:pPr>
    </w:p>
    <w:p w14:paraId="40D7A59F" w14:textId="77777777" w:rsidR="00D76B4F" w:rsidRPr="00F258C4" w:rsidRDefault="00D76B4F" w:rsidP="00426DB2">
      <w:pPr>
        <w:ind w:left="0"/>
        <w:jc w:val="both"/>
        <w:rPr>
          <w:rFonts w:ascii="Verdana" w:hAnsi="Verdana"/>
          <w:color w:val="000000" w:themeColor="text1"/>
          <w:sz w:val="18"/>
          <w:szCs w:val="18"/>
        </w:rPr>
      </w:pPr>
    </w:p>
    <w:p w14:paraId="2BF9A68B" w14:textId="77777777" w:rsidR="00BB0EC3" w:rsidRPr="00F258C4" w:rsidRDefault="00BB0EC3" w:rsidP="00426DB2">
      <w:pPr>
        <w:ind w:left="0"/>
        <w:jc w:val="both"/>
        <w:rPr>
          <w:rFonts w:ascii="Verdana" w:hAnsi="Verdana"/>
          <w:color w:val="000000" w:themeColor="text1"/>
          <w:sz w:val="18"/>
          <w:szCs w:val="18"/>
        </w:rPr>
      </w:pPr>
    </w:p>
    <w:p w14:paraId="2376FDE9" w14:textId="77777777" w:rsidR="00BB0EC3" w:rsidRPr="00F258C4" w:rsidRDefault="00BB0EC3" w:rsidP="00426DB2">
      <w:pPr>
        <w:ind w:left="0"/>
        <w:jc w:val="both"/>
        <w:rPr>
          <w:rFonts w:ascii="Verdana" w:hAnsi="Verdana"/>
          <w:color w:val="000000" w:themeColor="text1"/>
          <w:sz w:val="18"/>
          <w:szCs w:val="18"/>
        </w:rPr>
      </w:pPr>
    </w:p>
    <w:p w14:paraId="26F79E33" w14:textId="77777777" w:rsidR="00BB0EC3" w:rsidRPr="00F258C4" w:rsidRDefault="00BB0EC3" w:rsidP="00426DB2">
      <w:pPr>
        <w:ind w:left="0"/>
        <w:jc w:val="both"/>
        <w:rPr>
          <w:rFonts w:ascii="Verdana" w:hAnsi="Verdana"/>
          <w:color w:val="000000" w:themeColor="text1"/>
          <w:sz w:val="18"/>
          <w:szCs w:val="18"/>
        </w:rPr>
      </w:pPr>
    </w:p>
    <w:p w14:paraId="047CDA1B" w14:textId="77777777" w:rsidR="00BB0EC3" w:rsidRPr="00F258C4" w:rsidRDefault="00BB0EC3" w:rsidP="00426DB2">
      <w:pPr>
        <w:ind w:left="0"/>
        <w:jc w:val="both"/>
        <w:rPr>
          <w:rFonts w:ascii="Verdana" w:hAnsi="Verdana"/>
          <w:color w:val="000000" w:themeColor="text1"/>
          <w:sz w:val="18"/>
          <w:szCs w:val="18"/>
        </w:rPr>
      </w:pPr>
    </w:p>
    <w:p w14:paraId="44C7ED8A" w14:textId="77777777" w:rsidR="00BB0EC3" w:rsidRPr="00F258C4" w:rsidRDefault="00BB0EC3" w:rsidP="00426DB2">
      <w:pPr>
        <w:ind w:left="0"/>
        <w:jc w:val="both"/>
        <w:rPr>
          <w:rFonts w:ascii="Verdana" w:hAnsi="Verdana"/>
          <w:color w:val="000000" w:themeColor="text1"/>
          <w:sz w:val="18"/>
          <w:szCs w:val="18"/>
        </w:rPr>
      </w:pPr>
    </w:p>
    <w:p w14:paraId="44F095A8" w14:textId="77777777" w:rsidR="00BB0EC3" w:rsidRPr="00F258C4" w:rsidRDefault="00BB0EC3" w:rsidP="00426DB2">
      <w:pPr>
        <w:ind w:left="0"/>
        <w:jc w:val="both"/>
        <w:rPr>
          <w:rFonts w:ascii="Verdana" w:hAnsi="Verdana"/>
          <w:color w:val="000000" w:themeColor="text1"/>
          <w:sz w:val="18"/>
          <w:szCs w:val="18"/>
        </w:rPr>
      </w:pPr>
    </w:p>
    <w:p w14:paraId="5CAA35A8" w14:textId="77777777" w:rsidR="00BB0EC3" w:rsidRPr="00F258C4" w:rsidRDefault="00BB0EC3" w:rsidP="00426DB2">
      <w:pPr>
        <w:ind w:left="0"/>
        <w:jc w:val="both"/>
        <w:rPr>
          <w:rFonts w:ascii="Verdana" w:hAnsi="Verdana"/>
          <w:color w:val="000000" w:themeColor="text1"/>
          <w:sz w:val="18"/>
          <w:szCs w:val="18"/>
        </w:rPr>
      </w:pPr>
    </w:p>
    <w:p w14:paraId="08D94FE4" w14:textId="77777777" w:rsidR="00A761A7" w:rsidRPr="00F258C4" w:rsidRDefault="00A761A7" w:rsidP="00426DB2">
      <w:pPr>
        <w:ind w:left="0"/>
        <w:jc w:val="both"/>
        <w:rPr>
          <w:rFonts w:ascii="Verdana" w:hAnsi="Verdana"/>
          <w:color w:val="000000" w:themeColor="text1"/>
          <w:sz w:val="18"/>
          <w:szCs w:val="18"/>
        </w:rPr>
      </w:pPr>
    </w:p>
    <w:p w14:paraId="13DA99D9" w14:textId="77777777" w:rsidR="00A761A7" w:rsidRPr="00F258C4" w:rsidRDefault="00A761A7" w:rsidP="00426DB2">
      <w:pPr>
        <w:ind w:left="0"/>
        <w:jc w:val="both"/>
        <w:rPr>
          <w:rFonts w:ascii="Verdana" w:hAnsi="Verdana"/>
          <w:color w:val="000000" w:themeColor="text1"/>
          <w:sz w:val="18"/>
          <w:szCs w:val="18"/>
        </w:rPr>
      </w:pPr>
    </w:p>
    <w:p w14:paraId="444CE044" w14:textId="77777777" w:rsidR="00A761A7" w:rsidRPr="00F258C4" w:rsidRDefault="00A761A7" w:rsidP="00426DB2">
      <w:pPr>
        <w:ind w:left="0"/>
        <w:jc w:val="both"/>
        <w:rPr>
          <w:rFonts w:ascii="Verdana" w:hAnsi="Verdana"/>
          <w:color w:val="000000" w:themeColor="text1"/>
          <w:sz w:val="18"/>
          <w:szCs w:val="18"/>
        </w:rPr>
      </w:pPr>
    </w:p>
    <w:p w14:paraId="544460A7" w14:textId="77777777" w:rsidR="00A761A7" w:rsidRPr="00F258C4" w:rsidRDefault="00A761A7" w:rsidP="00426DB2">
      <w:pPr>
        <w:ind w:left="0"/>
        <w:jc w:val="both"/>
        <w:rPr>
          <w:rFonts w:ascii="Verdana" w:hAnsi="Verdana"/>
          <w:color w:val="000000" w:themeColor="text1"/>
          <w:sz w:val="18"/>
          <w:szCs w:val="18"/>
        </w:rPr>
      </w:pPr>
    </w:p>
    <w:p w14:paraId="5E3CB93D" w14:textId="77777777" w:rsidR="007C5AAC" w:rsidRPr="00F258C4" w:rsidRDefault="007C5AAC" w:rsidP="00426DB2">
      <w:pPr>
        <w:ind w:left="0"/>
        <w:jc w:val="both"/>
        <w:rPr>
          <w:rFonts w:ascii="Verdana" w:hAnsi="Verdana"/>
          <w:color w:val="000000" w:themeColor="text1"/>
          <w:sz w:val="18"/>
          <w:szCs w:val="18"/>
        </w:rPr>
      </w:pPr>
    </w:p>
    <w:p w14:paraId="5A9B3971" w14:textId="77777777" w:rsidR="007C5AAC" w:rsidRPr="00F258C4" w:rsidRDefault="007C5AAC" w:rsidP="00426DB2">
      <w:pPr>
        <w:ind w:left="0"/>
        <w:jc w:val="both"/>
        <w:rPr>
          <w:rFonts w:ascii="Verdana" w:hAnsi="Verdana"/>
          <w:color w:val="000000" w:themeColor="text1"/>
          <w:sz w:val="18"/>
          <w:szCs w:val="18"/>
        </w:rPr>
      </w:pPr>
    </w:p>
    <w:p w14:paraId="0FF78D8E" w14:textId="77777777" w:rsidR="007C5AAC" w:rsidRPr="00F258C4" w:rsidRDefault="007C5AAC" w:rsidP="00426DB2">
      <w:pPr>
        <w:ind w:left="0"/>
        <w:jc w:val="both"/>
        <w:rPr>
          <w:rFonts w:ascii="Verdana" w:hAnsi="Verdana"/>
          <w:color w:val="000000" w:themeColor="text1"/>
          <w:sz w:val="18"/>
          <w:szCs w:val="18"/>
        </w:rPr>
      </w:pPr>
    </w:p>
    <w:p w14:paraId="26FE2A79" w14:textId="77777777" w:rsidR="007C5AAC" w:rsidRPr="00F258C4" w:rsidRDefault="007C5AAC" w:rsidP="00426DB2">
      <w:pPr>
        <w:ind w:left="0"/>
        <w:jc w:val="both"/>
        <w:rPr>
          <w:rFonts w:ascii="Verdana" w:hAnsi="Verdana"/>
          <w:color w:val="000000" w:themeColor="text1"/>
          <w:sz w:val="18"/>
          <w:szCs w:val="18"/>
        </w:rPr>
      </w:pPr>
    </w:p>
    <w:p w14:paraId="7FB02C09" w14:textId="77777777" w:rsidR="007C5AAC" w:rsidRPr="00F258C4" w:rsidRDefault="007C5AAC" w:rsidP="00426DB2">
      <w:pPr>
        <w:ind w:left="0"/>
        <w:jc w:val="both"/>
        <w:rPr>
          <w:rFonts w:ascii="Verdana" w:hAnsi="Verdana"/>
          <w:color w:val="000000" w:themeColor="text1"/>
          <w:sz w:val="18"/>
          <w:szCs w:val="18"/>
        </w:rPr>
      </w:pPr>
    </w:p>
    <w:p w14:paraId="24964B6F" w14:textId="77777777" w:rsidR="007C5AAC" w:rsidRPr="00F258C4" w:rsidRDefault="007C5AAC" w:rsidP="00426DB2">
      <w:pPr>
        <w:ind w:left="0"/>
        <w:jc w:val="both"/>
        <w:rPr>
          <w:rFonts w:ascii="Verdana" w:hAnsi="Verdana"/>
          <w:color w:val="000000" w:themeColor="text1"/>
          <w:sz w:val="18"/>
          <w:szCs w:val="18"/>
        </w:rPr>
      </w:pPr>
    </w:p>
    <w:p w14:paraId="34D8A609" w14:textId="77777777" w:rsidR="00A761A7" w:rsidRPr="00F258C4" w:rsidRDefault="00A761A7" w:rsidP="00426DB2">
      <w:pPr>
        <w:ind w:left="0"/>
        <w:jc w:val="both"/>
        <w:rPr>
          <w:rFonts w:ascii="Verdana" w:hAnsi="Verdana"/>
          <w:color w:val="000000" w:themeColor="text1"/>
          <w:sz w:val="18"/>
          <w:szCs w:val="18"/>
        </w:rPr>
      </w:pPr>
    </w:p>
    <w:p w14:paraId="76667066" w14:textId="77777777" w:rsidR="00BB0EC3" w:rsidRPr="00F258C4" w:rsidRDefault="00BB0EC3" w:rsidP="00426DB2">
      <w:pPr>
        <w:ind w:left="0"/>
        <w:jc w:val="both"/>
        <w:rPr>
          <w:rFonts w:ascii="Verdana" w:hAnsi="Verdana"/>
          <w:color w:val="000000" w:themeColor="text1"/>
          <w:sz w:val="18"/>
          <w:szCs w:val="18"/>
        </w:rPr>
      </w:pPr>
    </w:p>
    <w:p w14:paraId="52F2DDAF" w14:textId="77777777" w:rsidR="00C87F9B" w:rsidRPr="00F258C4" w:rsidRDefault="0076697E" w:rsidP="007074EB">
      <w:pPr>
        <w:pStyle w:val="BodyText"/>
        <w:ind w:left="0"/>
        <w:jc w:val="center"/>
        <w:rPr>
          <w:rFonts w:ascii="Verdana" w:hAnsi="Verdana"/>
          <w:b/>
          <w:color w:val="000000" w:themeColor="text1"/>
          <w:sz w:val="18"/>
          <w:szCs w:val="18"/>
        </w:rPr>
      </w:pPr>
      <w:r w:rsidRPr="00F258C4">
        <w:rPr>
          <w:rFonts w:ascii="Verdana" w:hAnsi="Verdana"/>
          <w:b/>
          <w:color w:val="000000" w:themeColor="text1"/>
          <w:sz w:val="18"/>
          <w:szCs w:val="18"/>
        </w:rPr>
        <w:t>Revision History</w:t>
      </w:r>
    </w:p>
    <w:p w14:paraId="4A2F5A51" w14:textId="77777777" w:rsidR="007074EB" w:rsidRPr="00F258C4" w:rsidRDefault="007074EB" w:rsidP="007074EB">
      <w:pPr>
        <w:pStyle w:val="BodyText"/>
        <w:ind w:left="0"/>
        <w:jc w:val="center"/>
        <w:rPr>
          <w:rFonts w:ascii="Verdana" w:hAnsi="Verdana"/>
          <w:b/>
          <w:color w:val="000000" w:themeColor="text1"/>
          <w:sz w:val="18"/>
          <w:szCs w:val="18"/>
        </w:rPr>
      </w:pPr>
    </w:p>
    <w:p w14:paraId="15A8A3CE" w14:textId="77777777" w:rsidR="00BF7C3A" w:rsidRPr="00F258C4" w:rsidRDefault="00BF7C3A" w:rsidP="00426DB2">
      <w:pPr>
        <w:jc w:val="both"/>
        <w:rPr>
          <w:rFonts w:ascii="Verdana" w:hAnsi="Verdana"/>
          <w:color w:val="000000" w:themeColor="text1"/>
          <w:sz w:val="18"/>
          <w:szCs w:val="18"/>
        </w:rPr>
      </w:pPr>
    </w:p>
    <w:bookmarkEnd w:id="0"/>
    <w:p w14:paraId="01A0C92A" w14:textId="0960F3E0" w:rsidR="0095598B" w:rsidRDefault="0095598B" w:rsidP="003A7645">
      <w:pPr>
        <w:rPr>
          <w:rFonts w:ascii="Verdana" w:hAnsi="Verdana"/>
          <w:color w:val="000000" w:themeColor="text1"/>
          <w:sz w:val="18"/>
          <w:szCs w:val="18"/>
        </w:rPr>
      </w:pPr>
    </w:p>
    <w:p w14:paraId="182F5523" w14:textId="77777777" w:rsidR="0095598B" w:rsidRPr="00F87920" w:rsidRDefault="0095598B" w:rsidP="0095598B">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95598B" w:rsidRPr="00F87920" w14:paraId="302CF15E"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6AE1DBCE" w14:textId="77777777" w:rsidR="0095598B" w:rsidRPr="00F87920" w:rsidRDefault="0095598B"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75BA6199" w14:textId="77777777" w:rsidR="0095598B" w:rsidRPr="00F87920" w:rsidRDefault="0095598B"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0A3F1CDA" w14:textId="77777777" w:rsidR="0095598B" w:rsidRPr="00F87920" w:rsidRDefault="0095598B"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2428AD2" w14:textId="77777777" w:rsidR="0095598B" w:rsidRPr="00F87920" w:rsidRDefault="0095598B"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DD479E6" w14:textId="77777777" w:rsidR="0095598B" w:rsidRPr="00F87920" w:rsidRDefault="0095598B"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1B553DB4" w14:textId="77777777" w:rsidR="0095598B" w:rsidRPr="00F87920" w:rsidRDefault="0095598B" w:rsidP="0069047E">
            <w:pPr>
              <w:ind w:left="0"/>
              <w:jc w:val="center"/>
              <w:rPr>
                <w:rFonts w:ascii="Verdana" w:hAnsi="Verdana"/>
                <w:b/>
              </w:rPr>
            </w:pPr>
            <w:r w:rsidRPr="00F87920">
              <w:rPr>
                <w:rFonts w:ascii="Verdana" w:hAnsi="Verdana"/>
                <w:b/>
              </w:rPr>
              <w:t>Change Summary</w:t>
            </w:r>
          </w:p>
        </w:tc>
      </w:tr>
      <w:tr w:rsidR="0095598B" w:rsidRPr="00F87920" w14:paraId="3C190144"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473467DC" w14:textId="0557F4E6" w:rsidR="0095598B" w:rsidRPr="00F87920" w:rsidRDefault="0095598B"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40812C0D" w14:textId="57821470" w:rsidR="0095598B" w:rsidRPr="00F87920" w:rsidRDefault="0095598B"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3683D35A" w14:textId="527B192F" w:rsidR="0095598B" w:rsidRPr="00F87920" w:rsidRDefault="0095598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A4FFB5C" w14:textId="77777777" w:rsidR="0095598B" w:rsidRPr="00F87920" w:rsidRDefault="0095598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696AE631" w14:textId="77777777" w:rsidR="0095598B" w:rsidRPr="00F87920" w:rsidRDefault="0095598B"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450DC3B0" w14:textId="77777777" w:rsidR="0095598B" w:rsidRPr="00AF333F" w:rsidRDefault="0095598B" w:rsidP="0069047E">
            <w:pPr>
              <w:tabs>
                <w:tab w:val="left" w:pos="12"/>
              </w:tabs>
              <w:ind w:left="0"/>
              <w:rPr>
                <w:rFonts w:ascii="Verdana" w:hAnsi="Verdana"/>
              </w:rPr>
            </w:pPr>
          </w:p>
        </w:tc>
      </w:tr>
      <w:tr w:rsidR="0095598B" w:rsidRPr="00F87920" w14:paraId="1B07696E"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26526EBD" w14:textId="77777777" w:rsidR="0095598B" w:rsidRPr="00F87920" w:rsidRDefault="0095598B"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436F04C1" w14:textId="77777777" w:rsidR="0095598B" w:rsidRPr="00F87920" w:rsidRDefault="0095598B"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15162D84" w14:textId="77777777" w:rsidR="0095598B" w:rsidRPr="00F87920" w:rsidRDefault="0095598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0EDCECC9" w14:textId="77777777" w:rsidR="0095598B" w:rsidRDefault="0095598B" w:rsidP="0069047E">
            <w:pPr>
              <w:keepNext/>
              <w:spacing w:before="80" w:after="80"/>
              <w:ind w:left="0"/>
              <w:rPr>
                <w:rFonts w:ascii="Verdana" w:hAnsi="Verdana"/>
              </w:rPr>
            </w:pPr>
          </w:p>
          <w:p w14:paraId="4C74879A" w14:textId="77777777" w:rsidR="0095598B" w:rsidRPr="00F87920" w:rsidRDefault="0095598B"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D82FBB5" w14:textId="77777777" w:rsidR="0095598B" w:rsidRPr="00F87920" w:rsidRDefault="0095598B"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4FF23A7" w14:textId="77777777" w:rsidR="0095598B" w:rsidRPr="00AF333F" w:rsidRDefault="0095598B" w:rsidP="0069047E">
            <w:pPr>
              <w:tabs>
                <w:tab w:val="left" w:pos="12"/>
              </w:tabs>
              <w:ind w:left="0"/>
              <w:rPr>
                <w:rFonts w:ascii="Verdana" w:hAnsi="Verdana"/>
              </w:rPr>
            </w:pPr>
          </w:p>
        </w:tc>
      </w:tr>
    </w:tbl>
    <w:p w14:paraId="06645770" w14:textId="77777777" w:rsidR="0095598B" w:rsidRPr="00F87920" w:rsidRDefault="0095598B" w:rsidP="0095598B">
      <w:pPr>
        <w:rPr>
          <w:rFonts w:ascii="Verdana" w:hAnsi="Verdana"/>
        </w:rPr>
      </w:pPr>
    </w:p>
    <w:p w14:paraId="6778966A" w14:textId="77777777" w:rsidR="0095598B" w:rsidRDefault="0095598B">
      <w:pPr>
        <w:ind w:left="0"/>
        <w:rPr>
          <w:rFonts w:ascii="Verdana" w:hAnsi="Verdana"/>
          <w:color w:val="000000" w:themeColor="text1"/>
          <w:sz w:val="18"/>
          <w:szCs w:val="18"/>
        </w:rPr>
      </w:pPr>
      <w:r>
        <w:rPr>
          <w:rFonts w:ascii="Verdana" w:hAnsi="Verdana"/>
          <w:color w:val="000000" w:themeColor="text1"/>
          <w:sz w:val="18"/>
          <w:szCs w:val="18"/>
        </w:rPr>
        <w:br w:type="page"/>
      </w:r>
    </w:p>
    <w:p w14:paraId="00F31B0A" w14:textId="77777777" w:rsidR="00E279F5" w:rsidRPr="00F258C4" w:rsidRDefault="00E279F5" w:rsidP="003A7645">
      <w:pPr>
        <w:rPr>
          <w:rFonts w:ascii="Verdana" w:hAnsi="Verdana"/>
          <w:color w:val="000000" w:themeColor="text1"/>
          <w:sz w:val="18"/>
          <w:szCs w:val="18"/>
        </w:rPr>
      </w:pPr>
    </w:p>
    <w:sdt>
      <w:sdtPr>
        <w:rPr>
          <w:rFonts w:ascii="Verdana" w:eastAsia="Times New Roman" w:hAnsi="Verdana" w:cs="Times New Roman"/>
          <w:color w:val="000000" w:themeColor="text1"/>
          <w:sz w:val="18"/>
          <w:szCs w:val="18"/>
        </w:rPr>
        <w:id w:val="-1095325804"/>
        <w:docPartObj>
          <w:docPartGallery w:val="Table of Contents"/>
          <w:docPartUnique/>
        </w:docPartObj>
      </w:sdtPr>
      <w:sdtEndPr>
        <w:rPr>
          <w:b/>
          <w:bCs/>
          <w:noProof/>
        </w:rPr>
      </w:sdtEndPr>
      <w:sdtContent>
        <w:p w14:paraId="105213FF" w14:textId="77777777" w:rsidR="00E279F5" w:rsidRPr="00F258C4" w:rsidRDefault="00E279F5">
          <w:pPr>
            <w:pStyle w:val="TOCHeading"/>
            <w:rPr>
              <w:rFonts w:ascii="Verdana" w:hAnsi="Verdana"/>
              <w:color w:val="000000" w:themeColor="text1"/>
              <w:sz w:val="18"/>
              <w:szCs w:val="18"/>
            </w:rPr>
          </w:pPr>
          <w:r w:rsidRPr="00F258C4">
            <w:rPr>
              <w:rFonts w:ascii="Verdana" w:hAnsi="Verdana"/>
              <w:color w:val="000000" w:themeColor="text1"/>
              <w:sz w:val="18"/>
              <w:szCs w:val="18"/>
            </w:rPr>
            <w:t>Contents</w:t>
          </w:r>
        </w:p>
        <w:p w14:paraId="1EC41D08" w14:textId="4783C7D6" w:rsidR="0062436C" w:rsidRDefault="00E279F5">
          <w:pPr>
            <w:pStyle w:val="TOC1"/>
            <w:tabs>
              <w:tab w:val="left" w:pos="720"/>
              <w:tab w:val="right" w:leader="dot" w:pos="9530"/>
            </w:tabs>
            <w:rPr>
              <w:rFonts w:asciiTheme="minorHAnsi" w:eastAsiaTheme="minorEastAsia" w:hAnsiTheme="minorHAnsi" w:cstheme="minorBidi"/>
              <w:b w:val="0"/>
              <w:noProof/>
              <w:spacing w:val="0"/>
              <w:sz w:val="22"/>
              <w:szCs w:val="22"/>
              <w:lang w:eastAsia="en-IN"/>
            </w:rPr>
          </w:pPr>
          <w:r w:rsidRPr="00F258C4">
            <w:rPr>
              <w:rFonts w:ascii="Verdana" w:hAnsi="Verdana"/>
              <w:color w:val="000000" w:themeColor="text1"/>
              <w:sz w:val="18"/>
              <w:szCs w:val="18"/>
            </w:rPr>
            <w:fldChar w:fldCharType="begin"/>
          </w:r>
          <w:r w:rsidRPr="00F258C4">
            <w:rPr>
              <w:rFonts w:ascii="Verdana" w:hAnsi="Verdana"/>
              <w:color w:val="000000" w:themeColor="text1"/>
              <w:sz w:val="18"/>
              <w:szCs w:val="18"/>
            </w:rPr>
            <w:instrText xml:space="preserve"> TOC \o "1-3" \h \z \u </w:instrText>
          </w:r>
          <w:r w:rsidRPr="00F258C4">
            <w:rPr>
              <w:rFonts w:ascii="Verdana" w:hAnsi="Verdana"/>
              <w:color w:val="000000" w:themeColor="text1"/>
              <w:sz w:val="18"/>
              <w:szCs w:val="18"/>
            </w:rPr>
            <w:fldChar w:fldCharType="separate"/>
          </w:r>
          <w:hyperlink w:anchor="_Toc117170470" w:history="1">
            <w:r w:rsidR="0062436C" w:rsidRPr="00BE023A">
              <w:rPr>
                <w:rStyle w:val="Hyperlink"/>
                <w:rFonts w:cs="Arial"/>
                <w:noProof/>
              </w:rPr>
              <w:t>1</w:t>
            </w:r>
            <w:r w:rsidR="0062436C">
              <w:rPr>
                <w:rFonts w:asciiTheme="minorHAnsi" w:eastAsiaTheme="minorEastAsia" w:hAnsiTheme="minorHAnsi" w:cstheme="minorBidi"/>
                <w:b w:val="0"/>
                <w:noProof/>
                <w:spacing w:val="0"/>
                <w:sz w:val="22"/>
                <w:szCs w:val="22"/>
                <w:lang w:eastAsia="en-IN"/>
              </w:rPr>
              <w:tab/>
            </w:r>
            <w:r w:rsidR="0062436C" w:rsidRPr="00BE023A">
              <w:rPr>
                <w:rStyle w:val="Hyperlink"/>
                <w:noProof/>
              </w:rPr>
              <w:t>Purpose</w:t>
            </w:r>
            <w:r w:rsidR="0062436C">
              <w:rPr>
                <w:noProof/>
                <w:webHidden/>
              </w:rPr>
              <w:tab/>
            </w:r>
            <w:r w:rsidR="0062436C">
              <w:rPr>
                <w:noProof/>
                <w:webHidden/>
              </w:rPr>
              <w:fldChar w:fldCharType="begin"/>
            </w:r>
            <w:r w:rsidR="0062436C">
              <w:rPr>
                <w:noProof/>
                <w:webHidden/>
              </w:rPr>
              <w:instrText xml:space="preserve"> PAGEREF _Toc117170470 \h </w:instrText>
            </w:r>
            <w:r w:rsidR="0062436C">
              <w:rPr>
                <w:noProof/>
                <w:webHidden/>
              </w:rPr>
            </w:r>
            <w:r w:rsidR="0062436C">
              <w:rPr>
                <w:noProof/>
                <w:webHidden/>
              </w:rPr>
              <w:fldChar w:fldCharType="separate"/>
            </w:r>
            <w:r w:rsidR="0062436C">
              <w:rPr>
                <w:noProof/>
                <w:webHidden/>
              </w:rPr>
              <w:t>4</w:t>
            </w:r>
            <w:r w:rsidR="0062436C">
              <w:rPr>
                <w:noProof/>
                <w:webHidden/>
              </w:rPr>
              <w:fldChar w:fldCharType="end"/>
            </w:r>
          </w:hyperlink>
        </w:p>
        <w:p w14:paraId="649A7586" w14:textId="12539C41" w:rsidR="0062436C" w:rsidRDefault="0062436C">
          <w:pPr>
            <w:pStyle w:val="TOC1"/>
            <w:tabs>
              <w:tab w:val="left" w:pos="720"/>
              <w:tab w:val="right" w:leader="dot" w:pos="9530"/>
            </w:tabs>
            <w:rPr>
              <w:rFonts w:asciiTheme="minorHAnsi" w:eastAsiaTheme="minorEastAsia" w:hAnsiTheme="minorHAnsi" w:cstheme="minorBidi"/>
              <w:b w:val="0"/>
              <w:noProof/>
              <w:spacing w:val="0"/>
              <w:sz w:val="22"/>
              <w:szCs w:val="22"/>
              <w:lang w:eastAsia="en-IN"/>
            </w:rPr>
          </w:pPr>
          <w:hyperlink w:anchor="_Toc117170471" w:history="1">
            <w:r w:rsidRPr="00BE023A">
              <w:rPr>
                <w:rStyle w:val="Hyperlink"/>
                <w:rFonts w:cs="Arial"/>
                <w:noProof/>
              </w:rPr>
              <w:t>2</w:t>
            </w:r>
            <w:r>
              <w:rPr>
                <w:rFonts w:asciiTheme="minorHAnsi" w:eastAsiaTheme="minorEastAsia" w:hAnsiTheme="minorHAnsi" w:cstheme="minorBidi"/>
                <w:b w:val="0"/>
                <w:noProof/>
                <w:spacing w:val="0"/>
                <w:sz w:val="22"/>
                <w:szCs w:val="22"/>
                <w:lang w:eastAsia="en-IN"/>
              </w:rPr>
              <w:tab/>
            </w:r>
            <w:r w:rsidRPr="00BE023A">
              <w:rPr>
                <w:rStyle w:val="Hyperlink"/>
                <w:noProof/>
              </w:rPr>
              <w:t>Scope</w:t>
            </w:r>
            <w:r>
              <w:rPr>
                <w:noProof/>
                <w:webHidden/>
              </w:rPr>
              <w:tab/>
            </w:r>
            <w:r>
              <w:rPr>
                <w:noProof/>
                <w:webHidden/>
              </w:rPr>
              <w:fldChar w:fldCharType="begin"/>
            </w:r>
            <w:r>
              <w:rPr>
                <w:noProof/>
                <w:webHidden/>
              </w:rPr>
              <w:instrText xml:space="preserve"> PAGEREF _Toc117170471 \h </w:instrText>
            </w:r>
            <w:r>
              <w:rPr>
                <w:noProof/>
                <w:webHidden/>
              </w:rPr>
            </w:r>
            <w:r>
              <w:rPr>
                <w:noProof/>
                <w:webHidden/>
              </w:rPr>
              <w:fldChar w:fldCharType="separate"/>
            </w:r>
            <w:r>
              <w:rPr>
                <w:noProof/>
                <w:webHidden/>
              </w:rPr>
              <w:t>4</w:t>
            </w:r>
            <w:r>
              <w:rPr>
                <w:noProof/>
                <w:webHidden/>
              </w:rPr>
              <w:fldChar w:fldCharType="end"/>
            </w:r>
          </w:hyperlink>
        </w:p>
        <w:p w14:paraId="149B89AC" w14:textId="27A4231B" w:rsidR="0062436C" w:rsidRDefault="0062436C">
          <w:pPr>
            <w:pStyle w:val="TOC1"/>
            <w:tabs>
              <w:tab w:val="left" w:pos="720"/>
              <w:tab w:val="right" w:leader="dot" w:pos="9530"/>
            </w:tabs>
            <w:rPr>
              <w:rFonts w:asciiTheme="minorHAnsi" w:eastAsiaTheme="minorEastAsia" w:hAnsiTheme="minorHAnsi" w:cstheme="minorBidi"/>
              <w:b w:val="0"/>
              <w:noProof/>
              <w:spacing w:val="0"/>
              <w:sz w:val="22"/>
              <w:szCs w:val="22"/>
              <w:lang w:eastAsia="en-IN"/>
            </w:rPr>
          </w:pPr>
          <w:hyperlink w:anchor="_Toc117170472" w:history="1">
            <w:r w:rsidRPr="00BE023A">
              <w:rPr>
                <w:rStyle w:val="Hyperlink"/>
                <w:rFonts w:cs="Arial"/>
                <w:noProof/>
              </w:rPr>
              <w:t>3</w:t>
            </w:r>
            <w:r>
              <w:rPr>
                <w:rFonts w:asciiTheme="minorHAnsi" w:eastAsiaTheme="minorEastAsia" w:hAnsiTheme="minorHAnsi" w:cstheme="minorBidi"/>
                <w:b w:val="0"/>
                <w:noProof/>
                <w:spacing w:val="0"/>
                <w:sz w:val="22"/>
                <w:szCs w:val="22"/>
                <w:lang w:eastAsia="en-IN"/>
              </w:rPr>
              <w:tab/>
            </w:r>
            <w:r w:rsidRPr="00BE023A">
              <w:rPr>
                <w:rStyle w:val="Hyperlink"/>
                <w:noProof/>
              </w:rPr>
              <w:t>Procedure</w:t>
            </w:r>
            <w:r>
              <w:rPr>
                <w:noProof/>
                <w:webHidden/>
              </w:rPr>
              <w:tab/>
            </w:r>
            <w:r>
              <w:rPr>
                <w:noProof/>
                <w:webHidden/>
              </w:rPr>
              <w:fldChar w:fldCharType="begin"/>
            </w:r>
            <w:r>
              <w:rPr>
                <w:noProof/>
                <w:webHidden/>
              </w:rPr>
              <w:instrText xml:space="preserve"> PAGEREF _Toc117170472 \h </w:instrText>
            </w:r>
            <w:r>
              <w:rPr>
                <w:noProof/>
                <w:webHidden/>
              </w:rPr>
            </w:r>
            <w:r>
              <w:rPr>
                <w:noProof/>
                <w:webHidden/>
              </w:rPr>
              <w:fldChar w:fldCharType="separate"/>
            </w:r>
            <w:r>
              <w:rPr>
                <w:noProof/>
                <w:webHidden/>
              </w:rPr>
              <w:t>4</w:t>
            </w:r>
            <w:r>
              <w:rPr>
                <w:noProof/>
                <w:webHidden/>
              </w:rPr>
              <w:fldChar w:fldCharType="end"/>
            </w:r>
          </w:hyperlink>
        </w:p>
        <w:p w14:paraId="2DFD45DB" w14:textId="1F3933D3" w:rsidR="0062436C" w:rsidRDefault="0062436C">
          <w:pPr>
            <w:pStyle w:val="TOC2"/>
            <w:tabs>
              <w:tab w:val="left" w:pos="1320"/>
              <w:tab w:val="right" w:leader="dot" w:pos="9530"/>
            </w:tabs>
            <w:rPr>
              <w:rFonts w:asciiTheme="minorHAnsi" w:eastAsiaTheme="minorEastAsia" w:hAnsiTheme="minorHAnsi" w:cstheme="minorBidi"/>
              <w:noProof/>
              <w:sz w:val="22"/>
              <w:szCs w:val="22"/>
              <w:lang w:eastAsia="en-IN"/>
            </w:rPr>
          </w:pPr>
          <w:hyperlink w:anchor="_Toc117170473" w:history="1">
            <w:r w:rsidRPr="00BE023A">
              <w:rPr>
                <w:rStyle w:val="Hyperlink"/>
                <w:rFonts w:cs="Arial"/>
                <w:noProof/>
              </w:rPr>
              <w:t>3.1</w:t>
            </w:r>
            <w:r>
              <w:rPr>
                <w:rFonts w:asciiTheme="minorHAnsi" w:eastAsiaTheme="minorEastAsia" w:hAnsiTheme="minorHAnsi" w:cstheme="minorBidi"/>
                <w:noProof/>
                <w:sz w:val="22"/>
                <w:szCs w:val="22"/>
                <w:lang w:eastAsia="en-IN"/>
              </w:rPr>
              <w:tab/>
            </w:r>
            <w:r w:rsidRPr="00BE023A">
              <w:rPr>
                <w:rStyle w:val="Hyperlink"/>
                <w:noProof/>
              </w:rPr>
              <w:t>Third party risk management procedure</w:t>
            </w:r>
            <w:r>
              <w:rPr>
                <w:noProof/>
                <w:webHidden/>
              </w:rPr>
              <w:tab/>
            </w:r>
            <w:r>
              <w:rPr>
                <w:noProof/>
                <w:webHidden/>
              </w:rPr>
              <w:fldChar w:fldCharType="begin"/>
            </w:r>
            <w:r>
              <w:rPr>
                <w:noProof/>
                <w:webHidden/>
              </w:rPr>
              <w:instrText xml:space="preserve"> PAGEREF _Toc117170473 \h </w:instrText>
            </w:r>
            <w:r>
              <w:rPr>
                <w:noProof/>
                <w:webHidden/>
              </w:rPr>
            </w:r>
            <w:r>
              <w:rPr>
                <w:noProof/>
                <w:webHidden/>
              </w:rPr>
              <w:fldChar w:fldCharType="separate"/>
            </w:r>
            <w:r>
              <w:rPr>
                <w:noProof/>
                <w:webHidden/>
              </w:rPr>
              <w:t>4</w:t>
            </w:r>
            <w:r>
              <w:rPr>
                <w:noProof/>
                <w:webHidden/>
              </w:rPr>
              <w:fldChar w:fldCharType="end"/>
            </w:r>
          </w:hyperlink>
        </w:p>
        <w:p w14:paraId="686DA924" w14:textId="1CB56793" w:rsidR="0062436C" w:rsidRDefault="0062436C">
          <w:pPr>
            <w:pStyle w:val="TOC3"/>
            <w:rPr>
              <w:rFonts w:asciiTheme="minorHAnsi" w:eastAsiaTheme="minorEastAsia" w:hAnsiTheme="minorHAnsi" w:cstheme="minorBidi"/>
              <w:noProof/>
              <w:sz w:val="22"/>
              <w:szCs w:val="22"/>
              <w:lang w:eastAsia="en-IN"/>
            </w:rPr>
          </w:pPr>
          <w:hyperlink w:anchor="_Toc117170474" w:history="1">
            <w:r w:rsidRPr="00BE023A">
              <w:rPr>
                <w:rStyle w:val="Hyperlink"/>
                <w:noProof/>
                <w:lang w:val="en-GB"/>
              </w:rPr>
              <w:t>3.1.1 Third party sourcing and selection</w:t>
            </w:r>
            <w:r>
              <w:rPr>
                <w:noProof/>
                <w:webHidden/>
              </w:rPr>
              <w:tab/>
              <w:t>----------------------------------------------------------------------------------------</w:t>
            </w:r>
            <w:r>
              <w:rPr>
                <w:noProof/>
                <w:webHidden/>
              </w:rPr>
              <w:fldChar w:fldCharType="begin"/>
            </w:r>
            <w:r>
              <w:rPr>
                <w:noProof/>
                <w:webHidden/>
              </w:rPr>
              <w:instrText xml:space="preserve"> PAGEREF _Toc117170474 \h </w:instrText>
            </w:r>
            <w:r>
              <w:rPr>
                <w:noProof/>
                <w:webHidden/>
              </w:rPr>
            </w:r>
            <w:r>
              <w:rPr>
                <w:noProof/>
                <w:webHidden/>
              </w:rPr>
              <w:fldChar w:fldCharType="separate"/>
            </w:r>
            <w:r>
              <w:rPr>
                <w:noProof/>
                <w:webHidden/>
              </w:rPr>
              <w:t>4</w:t>
            </w:r>
            <w:r>
              <w:rPr>
                <w:noProof/>
                <w:webHidden/>
              </w:rPr>
              <w:fldChar w:fldCharType="end"/>
            </w:r>
          </w:hyperlink>
        </w:p>
        <w:p w14:paraId="51FEA7F6" w14:textId="0D641E7E" w:rsidR="0062436C" w:rsidRDefault="0062436C">
          <w:pPr>
            <w:pStyle w:val="TOC1"/>
            <w:tabs>
              <w:tab w:val="right" w:leader="dot" w:pos="9530"/>
            </w:tabs>
            <w:rPr>
              <w:rFonts w:asciiTheme="minorHAnsi" w:eastAsiaTheme="minorEastAsia" w:hAnsiTheme="minorHAnsi" w:cstheme="minorBidi"/>
              <w:b w:val="0"/>
              <w:noProof/>
              <w:spacing w:val="0"/>
              <w:sz w:val="22"/>
              <w:szCs w:val="22"/>
              <w:lang w:eastAsia="en-IN"/>
            </w:rPr>
          </w:pPr>
          <w:hyperlink w:anchor="_Toc117170475" w:history="1">
            <w:r w:rsidRPr="00BE023A">
              <w:rPr>
                <w:rStyle w:val="Hyperlink"/>
                <w:noProof/>
                <w:lang w:val="en-GB"/>
              </w:rPr>
              <w:t>3.1.2 Third-party Onboarding Risk assessment</w:t>
            </w:r>
            <w:r>
              <w:rPr>
                <w:noProof/>
                <w:webHidden/>
              </w:rPr>
              <w:tab/>
            </w:r>
            <w:r>
              <w:rPr>
                <w:noProof/>
                <w:webHidden/>
              </w:rPr>
              <w:fldChar w:fldCharType="begin"/>
            </w:r>
            <w:r>
              <w:rPr>
                <w:noProof/>
                <w:webHidden/>
              </w:rPr>
              <w:instrText xml:space="preserve"> PAGEREF _Toc117170475 \h </w:instrText>
            </w:r>
            <w:r>
              <w:rPr>
                <w:noProof/>
                <w:webHidden/>
              </w:rPr>
            </w:r>
            <w:r>
              <w:rPr>
                <w:noProof/>
                <w:webHidden/>
              </w:rPr>
              <w:fldChar w:fldCharType="separate"/>
            </w:r>
            <w:r>
              <w:rPr>
                <w:noProof/>
                <w:webHidden/>
              </w:rPr>
              <w:t>4</w:t>
            </w:r>
            <w:r>
              <w:rPr>
                <w:noProof/>
                <w:webHidden/>
              </w:rPr>
              <w:fldChar w:fldCharType="end"/>
            </w:r>
          </w:hyperlink>
        </w:p>
        <w:p w14:paraId="317E7910" w14:textId="7FFC3917" w:rsidR="0062436C" w:rsidRDefault="0062436C">
          <w:pPr>
            <w:pStyle w:val="TOC3"/>
            <w:rPr>
              <w:rFonts w:asciiTheme="minorHAnsi" w:eastAsiaTheme="minorEastAsia" w:hAnsiTheme="minorHAnsi" w:cstheme="minorBidi"/>
              <w:noProof/>
              <w:sz w:val="22"/>
              <w:szCs w:val="22"/>
              <w:lang w:eastAsia="en-IN"/>
            </w:rPr>
          </w:pPr>
          <w:hyperlink w:anchor="_Toc117170476" w:history="1">
            <w:r w:rsidRPr="00BE023A">
              <w:rPr>
                <w:rStyle w:val="Hyperlink"/>
                <w:noProof/>
                <w:shd w:val="clear" w:color="auto" w:fill="FFFFFF"/>
              </w:rPr>
              <w:t>3.1.3 Third party Due Diligence</w:t>
            </w:r>
            <w:r>
              <w:rPr>
                <w:noProof/>
                <w:webHidden/>
              </w:rPr>
              <w:t>……………………………………………………………………………………….</w:t>
            </w:r>
            <w:r>
              <w:rPr>
                <w:noProof/>
                <w:webHidden/>
              </w:rPr>
              <w:fldChar w:fldCharType="begin"/>
            </w:r>
            <w:r>
              <w:rPr>
                <w:noProof/>
                <w:webHidden/>
              </w:rPr>
              <w:instrText xml:space="preserve"> PAGEREF _Toc117170476 \h </w:instrText>
            </w:r>
            <w:r>
              <w:rPr>
                <w:noProof/>
                <w:webHidden/>
              </w:rPr>
            </w:r>
            <w:r>
              <w:rPr>
                <w:noProof/>
                <w:webHidden/>
              </w:rPr>
              <w:fldChar w:fldCharType="separate"/>
            </w:r>
            <w:r>
              <w:rPr>
                <w:noProof/>
                <w:webHidden/>
              </w:rPr>
              <w:t>5</w:t>
            </w:r>
            <w:r>
              <w:rPr>
                <w:noProof/>
                <w:webHidden/>
              </w:rPr>
              <w:fldChar w:fldCharType="end"/>
            </w:r>
          </w:hyperlink>
        </w:p>
        <w:p w14:paraId="5BF7157B" w14:textId="0A271DAC" w:rsidR="0062436C" w:rsidRDefault="0062436C">
          <w:pPr>
            <w:pStyle w:val="TOC3"/>
            <w:rPr>
              <w:rFonts w:asciiTheme="minorHAnsi" w:eastAsiaTheme="minorEastAsia" w:hAnsiTheme="minorHAnsi" w:cstheme="minorBidi"/>
              <w:noProof/>
              <w:sz w:val="22"/>
              <w:szCs w:val="22"/>
              <w:lang w:eastAsia="en-IN"/>
            </w:rPr>
          </w:pPr>
          <w:hyperlink w:anchor="_Toc117170477" w:history="1">
            <w:r w:rsidRPr="00BE023A">
              <w:rPr>
                <w:rStyle w:val="Hyperlink"/>
                <w:noProof/>
              </w:rPr>
              <w:t>3.1.4 Contract inclusion and review from information security prospective</w:t>
            </w:r>
            <w:r>
              <w:rPr>
                <w:noProof/>
                <w:webHidden/>
              </w:rPr>
              <w:tab/>
              <w:t>……………………………………...</w:t>
            </w:r>
            <w:r>
              <w:rPr>
                <w:noProof/>
                <w:webHidden/>
              </w:rPr>
              <w:fldChar w:fldCharType="begin"/>
            </w:r>
            <w:r>
              <w:rPr>
                <w:noProof/>
                <w:webHidden/>
              </w:rPr>
              <w:instrText xml:space="preserve"> PAGEREF _Toc117170477 \h </w:instrText>
            </w:r>
            <w:r>
              <w:rPr>
                <w:noProof/>
                <w:webHidden/>
              </w:rPr>
            </w:r>
            <w:r>
              <w:rPr>
                <w:noProof/>
                <w:webHidden/>
              </w:rPr>
              <w:fldChar w:fldCharType="separate"/>
            </w:r>
            <w:r>
              <w:rPr>
                <w:noProof/>
                <w:webHidden/>
              </w:rPr>
              <w:t>5</w:t>
            </w:r>
            <w:r>
              <w:rPr>
                <w:noProof/>
                <w:webHidden/>
              </w:rPr>
              <w:fldChar w:fldCharType="end"/>
            </w:r>
          </w:hyperlink>
        </w:p>
        <w:p w14:paraId="30FFF224" w14:textId="2DAEDDE5" w:rsidR="0062436C" w:rsidRDefault="0062436C">
          <w:pPr>
            <w:pStyle w:val="TOC3"/>
            <w:rPr>
              <w:rFonts w:asciiTheme="minorHAnsi" w:eastAsiaTheme="minorEastAsia" w:hAnsiTheme="minorHAnsi" w:cstheme="minorBidi"/>
              <w:noProof/>
              <w:sz w:val="22"/>
              <w:szCs w:val="22"/>
              <w:lang w:eastAsia="en-IN"/>
            </w:rPr>
          </w:pPr>
          <w:hyperlink w:anchor="_Toc117170478" w:history="1">
            <w:r w:rsidRPr="00BE023A">
              <w:rPr>
                <w:rStyle w:val="Hyperlink"/>
                <w:noProof/>
              </w:rPr>
              <w:t>3.1.5 Ongoing Monitoring</w:t>
            </w:r>
            <w:r>
              <w:rPr>
                <w:noProof/>
                <w:webHidden/>
              </w:rPr>
              <w:tab/>
              <w:t>-----------------------------------------------------------------------------------------------------------</w:t>
            </w:r>
            <w:r>
              <w:rPr>
                <w:noProof/>
                <w:webHidden/>
              </w:rPr>
              <w:fldChar w:fldCharType="begin"/>
            </w:r>
            <w:r>
              <w:rPr>
                <w:noProof/>
                <w:webHidden/>
              </w:rPr>
              <w:instrText xml:space="preserve"> PAGEREF _Toc117170478 \h </w:instrText>
            </w:r>
            <w:r>
              <w:rPr>
                <w:noProof/>
                <w:webHidden/>
              </w:rPr>
            </w:r>
            <w:r>
              <w:rPr>
                <w:noProof/>
                <w:webHidden/>
              </w:rPr>
              <w:fldChar w:fldCharType="separate"/>
            </w:r>
            <w:r>
              <w:rPr>
                <w:noProof/>
                <w:webHidden/>
              </w:rPr>
              <w:t>6</w:t>
            </w:r>
            <w:r>
              <w:rPr>
                <w:noProof/>
                <w:webHidden/>
              </w:rPr>
              <w:fldChar w:fldCharType="end"/>
            </w:r>
          </w:hyperlink>
        </w:p>
        <w:p w14:paraId="65F91C7A" w14:textId="24B75DAA" w:rsidR="0062436C" w:rsidRDefault="0062436C">
          <w:pPr>
            <w:pStyle w:val="TOC3"/>
            <w:rPr>
              <w:rFonts w:asciiTheme="minorHAnsi" w:eastAsiaTheme="minorEastAsia" w:hAnsiTheme="minorHAnsi" w:cstheme="minorBidi"/>
              <w:noProof/>
              <w:sz w:val="22"/>
              <w:szCs w:val="22"/>
              <w:lang w:eastAsia="en-IN"/>
            </w:rPr>
          </w:pPr>
          <w:hyperlink w:anchor="_Toc117170479" w:history="1">
            <w:r w:rsidRPr="00BE023A">
              <w:rPr>
                <w:rStyle w:val="Hyperlink"/>
                <w:noProof/>
                <w:lang w:eastAsia="en-IN"/>
              </w:rPr>
              <w:t>3.1.6 Termination</w:t>
            </w:r>
            <w:r>
              <w:rPr>
                <w:noProof/>
                <w:webHidden/>
              </w:rPr>
              <w:tab/>
              <w:t>---------------------------------------------------------------------------------------------------------------------</w:t>
            </w:r>
            <w:r>
              <w:rPr>
                <w:noProof/>
                <w:webHidden/>
              </w:rPr>
              <w:fldChar w:fldCharType="begin"/>
            </w:r>
            <w:r>
              <w:rPr>
                <w:noProof/>
                <w:webHidden/>
              </w:rPr>
              <w:instrText xml:space="preserve"> PAGEREF _Toc117170479 \h </w:instrText>
            </w:r>
            <w:r>
              <w:rPr>
                <w:noProof/>
                <w:webHidden/>
              </w:rPr>
            </w:r>
            <w:r>
              <w:rPr>
                <w:noProof/>
                <w:webHidden/>
              </w:rPr>
              <w:fldChar w:fldCharType="separate"/>
            </w:r>
            <w:r>
              <w:rPr>
                <w:noProof/>
                <w:webHidden/>
              </w:rPr>
              <w:t>6</w:t>
            </w:r>
            <w:r>
              <w:rPr>
                <w:noProof/>
                <w:webHidden/>
              </w:rPr>
              <w:fldChar w:fldCharType="end"/>
            </w:r>
          </w:hyperlink>
        </w:p>
        <w:p w14:paraId="3C8AEFB1" w14:textId="79B48E4D" w:rsidR="00E279F5" w:rsidRPr="00F258C4" w:rsidRDefault="00E279F5">
          <w:pPr>
            <w:rPr>
              <w:rFonts w:ascii="Verdana" w:hAnsi="Verdana"/>
              <w:color w:val="000000" w:themeColor="text1"/>
              <w:sz w:val="18"/>
              <w:szCs w:val="18"/>
            </w:rPr>
          </w:pPr>
          <w:r w:rsidRPr="00F258C4">
            <w:rPr>
              <w:rFonts w:ascii="Verdana" w:hAnsi="Verdana"/>
              <w:b/>
              <w:bCs/>
              <w:noProof/>
              <w:color w:val="000000" w:themeColor="text1"/>
              <w:sz w:val="18"/>
              <w:szCs w:val="18"/>
            </w:rPr>
            <w:fldChar w:fldCharType="end"/>
          </w:r>
        </w:p>
      </w:sdtContent>
    </w:sdt>
    <w:p w14:paraId="391A279A" w14:textId="77777777" w:rsidR="00E279F5" w:rsidRPr="00F258C4" w:rsidRDefault="00E279F5" w:rsidP="003A7645">
      <w:pPr>
        <w:rPr>
          <w:rFonts w:ascii="Verdana" w:hAnsi="Verdana"/>
          <w:color w:val="000000" w:themeColor="text1"/>
          <w:sz w:val="18"/>
          <w:szCs w:val="18"/>
        </w:rPr>
      </w:pPr>
      <w:bookmarkStart w:id="1" w:name="_GoBack"/>
      <w:bookmarkEnd w:id="1"/>
    </w:p>
    <w:p w14:paraId="3B6E11AB" w14:textId="77777777" w:rsidR="00E279F5" w:rsidRPr="00F258C4" w:rsidRDefault="00E279F5" w:rsidP="003A7645">
      <w:pPr>
        <w:rPr>
          <w:rFonts w:ascii="Verdana" w:hAnsi="Verdana"/>
          <w:color w:val="000000" w:themeColor="text1"/>
          <w:sz w:val="18"/>
          <w:szCs w:val="18"/>
        </w:rPr>
      </w:pPr>
    </w:p>
    <w:p w14:paraId="08A894FB" w14:textId="77777777" w:rsidR="00E279F5" w:rsidRPr="00F258C4" w:rsidRDefault="00E279F5" w:rsidP="003A7645">
      <w:pPr>
        <w:rPr>
          <w:rFonts w:ascii="Verdana" w:hAnsi="Verdana"/>
          <w:color w:val="000000" w:themeColor="text1"/>
          <w:sz w:val="18"/>
          <w:szCs w:val="18"/>
        </w:rPr>
      </w:pPr>
    </w:p>
    <w:p w14:paraId="46681C14" w14:textId="77777777" w:rsidR="00E279F5" w:rsidRPr="00F258C4" w:rsidRDefault="00E279F5" w:rsidP="003A7645">
      <w:pPr>
        <w:rPr>
          <w:rFonts w:ascii="Verdana" w:hAnsi="Verdana"/>
          <w:color w:val="000000" w:themeColor="text1"/>
          <w:sz w:val="18"/>
          <w:szCs w:val="18"/>
        </w:rPr>
      </w:pPr>
    </w:p>
    <w:p w14:paraId="2309FC44" w14:textId="77777777" w:rsidR="00E279F5" w:rsidRPr="00F258C4" w:rsidRDefault="00E279F5" w:rsidP="003A7645">
      <w:pPr>
        <w:rPr>
          <w:rFonts w:ascii="Verdana" w:hAnsi="Verdana"/>
          <w:color w:val="000000" w:themeColor="text1"/>
          <w:sz w:val="18"/>
          <w:szCs w:val="18"/>
        </w:rPr>
      </w:pPr>
    </w:p>
    <w:p w14:paraId="511F7DBD" w14:textId="77777777" w:rsidR="00E279F5" w:rsidRPr="00F258C4" w:rsidRDefault="00E279F5" w:rsidP="003A7645">
      <w:pPr>
        <w:rPr>
          <w:rFonts w:ascii="Verdana" w:hAnsi="Verdana"/>
          <w:color w:val="000000" w:themeColor="text1"/>
          <w:sz w:val="18"/>
          <w:szCs w:val="18"/>
        </w:rPr>
      </w:pPr>
    </w:p>
    <w:p w14:paraId="4027AEFA" w14:textId="77777777" w:rsidR="00E279F5" w:rsidRPr="00F258C4" w:rsidRDefault="00E279F5" w:rsidP="003A7645">
      <w:pPr>
        <w:rPr>
          <w:rFonts w:ascii="Verdana" w:hAnsi="Verdana"/>
          <w:color w:val="000000" w:themeColor="text1"/>
          <w:sz w:val="18"/>
          <w:szCs w:val="18"/>
        </w:rPr>
      </w:pPr>
    </w:p>
    <w:p w14:paraId="4D707533" w14:textId="77777777" w:rsidR="00E279F5" w:rsidRPr="00F258C4" w:rsidRDefault="00E279F5" w:rsidP="003A7645">
      <w:pPr>
        <w:rPr>
          <w:rFonts w:ascii="Verdana" w:hAnsi="Verdana"/>
          <w:color w:val="000000" w:themeColor="text1"/>
          <w:sz w:val="18"/>
          <w:szCs w:val="18"/>
        </w:rPr>
      </w:pPr>
    </w:p>
    <w:p w14:paraId="6E4D1132" w14:textId="77777777" w:rsidR="00E279F5" w:rsidRPr="00F258C4" w:rsidRDefault="00E279F5" w:rsidP="003A7645">
      <w:pPr>
        <w:rPr>
          <w:rFonts w:ascii="Verdana" w:hAnsi="Verdana"/>
          <w:color w:val="000000" w:themeColor="text1"/>
          <w:sz w:val="18"/>
          <w:szCs w:val="18"/>
        </w:rPr>
      </w:pPr>
    </w:p>
    <w:p w14:paraId="1D99AC0B" w14:textId="77777777" w:rsidR="00E279F5" w:rsidRPr="00F258C4" w:rsidRDefault="00E279F5" w:rsidP="003A7645">
      <w:pPr>
        <w:rPr>
          <w:rFonts w:ascii="Verdana" w:hAnsi="Verdana"/>
          <w:color w:val="000000" w:themeColor="text1"/>
          <w:sz w:val="18"/>
          <w:szCs w:val="18"/>
        </w:rPr>
      </w:pPr>
    </w:p>
    <w:p w14:paraId="2B69E5A8" w14:textId="77777777" w:rsidR="00E279F5" w:rsidRPr="00F258C4" w:rsidRDefault="00E279F5" w:rsidP="003A7645">
      <w:pPr>
        <w:rPr>
          <w:rFonts w:ascii="Verdana" w:hAnsi="Verdana"/>
          <w:color w:val="000000" w:themeColor="text1"/>
          <w:sz w:val="18"/>
          <w:szCs w:val="18"/>
        </w:rPr>
      </w:pPr>
    </w:p>
    <w:p w14:paraId="189C38B2" w14:textId="77777777" w:rsidR="00E279F5" w:rsidRPr="00F258C4" w:rsidRDefault="00E279F5" w:rsidP="003A7645">
      <w:pPr>
        <w:rPr>
          <w:rFonts w:ascii="Verdana" w:hAnsi="Verdana"/>
          <w:color w:val="000000" w:themeColor="text1"/>
          <w:sz w:val="18"/>
          <w:szCs w:val="18"/>
        </w:rPr>
      </w:pPr>
    </w:p>
    <w:p w14:paraId="3C37D643" w14:textId="77777777" w:rsidR="00E279F5" w:rsidRPr="00F258C4" w:rsidRDefault="00E279F5" w:rsidP="003A7645">
      <w:pPr>
        <w:rPr>
          <w:rFonts w:ascii="Verdana" w:hAnsi="Verdana"/>
          <w:color w:val="000000" w:themeColor="text1"/>
          <w:sz w:val="18"/>
          <w:szCs w:val="18"/>
        </w:rPr>
      </w:pPr>
    </w:p>
    <w:p w14:paraId="45239AC3" w14:textId="77777777" w:rsidR="00E279F5" w:rsidRPr="00F258C4" w:rsidRDefault="00E279F5" w:rsidP="003A7645">
      <w:pPr>
        <w:rPr>
          <w:rFonts w:ascii="Verdana" w:hAnsi="Verdana"/>
          <w:color w:val="000000" w:themeColor="text1"/>
          <w:sz w:val="18"/>
          <w:szCs w:val="18"/>
        </w:rPr>
      </w:pPr>
    </w:p>
    <w:p w14:paraId="01F4FD31" w14:textId="77777777" w:rsidR="00E279F5" w:rsidRPr="00F258C4" w:rsidRDefault="00E279F5" w:rsidP="003A7645">
      <w:pPr>
        <w:rPr>
          <w:rFonts w:ascii="Verdana" w:hAnsi="Verdana"/>
          <w:color w:val="000000" w:themeColor="text1"/>
          <w:sz w:val="18"/>
          <w:szCs w:val="18"/>
        </w:rPr>
      </w:pPr>
    </w:p>
    <w:p w14:paraId="2EA1E5D1" w14:textId="77777777" w:rsidR="00E279F5" w:rsidRPr="00F258C4" w:rsidRDefault="00E279F5" w:rsidP="003A7645">
      <w:pPr>
        <w:rPr>
          <w:rFonts w:ascii="Verdana" w:hAnsi="Verdana"/>
          <w:color w:val="000000" w:themeColor="text1"/>
          <w:sz w:val="18"/>
          <w:szCs w:val="18"/>
        </w:rPr>
      </w:pPr>
    </w:p>
    <w:p w14:paraId="13FA526E" w14:textId="77777777" w:rsidR="00E279F5" w:rsidRPr="00F258C4" w:rsidRDefault="00E279F5" w:rsidP="003A7645">
      <w:pPr>
        <w:rPr>
          <w:rFonts w:ascii="Verdana" w:hAnsi="Verdana"/>
          <w:color w:val="000000" w:themeColor="text1"/>
          <w:sz w:val="18"/>
          <w:szCs w:val="18"/>
        </w:rPr>
      </w:pPr>
    </w:p>
    <w:p w14:paraId="053905BB" w14:textId="77777777" w:rsidR="00E279F5" w:rsidRPr="00F258C4" w:rsidRDefault="00E279F5" w:rsidP="003A7645">
      <w:pPr>
        <w:rPr>
          <w:rFonts w:ascii="Verdana" w:hAnsi="Verdana"/>
          <w:color w:val="000000" w:themeColor="text1"/>
          <w:sz w:val="18"/>
          <w:szCs w:val="18"/>
        </w:rPr>
      </w:pPr>
    </w:p>
    <w:p w14:paraId="779D7A26" w14:textId="77777777" w:rsidR="00E279F5" w:rsidRPr="00F258C4" w:rsidRDefault="00E279F5" w:rsidP="003A7645">
      <w:pPr>
        <w:rPr>
          <w:rFonts w:ascii="Verdana" w:hAnsi="Verdana"/>
          <w:color w:val="000000" w:themeColor="text1"/>
          <w:sz w:val="18"/>
          <w:szCs w:val="18"/>
        </w:rPr>
      </w:pPr>
    </w:p>
    <w:p w14:paraId="6F63EBE1" w14:textId="77777777" w:rsidR="00E279F5" w:rsidRPr="00F258C4" w:rsidRDefault="00E279F5" w:rsidP="003A7645">
      <w:pPr>
        <w:rPr>
          <w:rFonts w:ascii="Verdana" w:hAnsi="Verdana"/>
          <w:color w:val="000000" w:themeColor="text1"/>
          <w:sz w:val="18"/>
          <w:szCs w:val="18"/>
        </w:rPr>
      </w:pPr>
    </w:p>
    <w:p w14:paraId="675CFC1D" w14:textId="77777777" w:rsidR="00E279F5" w:rsidRPr="00F258C4" w:rsidRDefault="00E279F5" w:rsidP="003A7645">
      <w:pPr>
        <w:rPr>
          <w:rFonts w:ascii="Verdana" w:hAnsi="Verdana"/>
          <w:color w:val="000000" w:themeColor="text1"/>
          <w:sz w:val="18"/>
          <w:szCs w:val="18"/>
        </w:rPr>
      </w:pPr>
    </w:p>
    <w:p w14:paraId="7540DB98" w14:textId="77777777" w:rsidR="00E279F5" w:rsidRPr="00F258C4" w:rsidRDefault="00E279F5" w:rsidP="003A7645">
      <w:pPr>
        <w:rPr>
          <w:rFonts w:ascii="Verdana" w:hAnsi="Verdana"/>
          <w:color w:val="000000" w:themeColor="text1"/>
          <w:sz w:val="18"/>
          <w:szCs w:val="18"/>
        </w:rPr>
      </w:pPr>
    </w:p>
    <w:p w14:paraId="5435481C" w14:textId="77777777" w:rsidR="00E279F5" w:rsidRPr="00F258C4" w:rsidRDefault="00E279F5" w:rsidP="003A7645">
      <w:pPr>
        <w:rPr>
          <w:rFonts w:ascii="Verdana" w:hAnsi="Verdana"/>
          <w:color w:val="000000" w:themeColor="text1"/>
          <w:sz w:val="18"/>
          <w:szCs w:val="18"/>
        </w:rPr>
      </w:pPr>
    </w:p>
    <w:p w14:paraId="1B1C379C" w14:textId="77777777" w:rsidR="00E279F5" w:rsidRPr="00F258C4" w:rsidRDefault="00E279F5" w:rsidP="003A7645">
      <w:pPr>
        <w:rPr>
          <w:rFonts w:ascii="Verdana" w:hAnsi="Verdana"/>
          <w:color w:val="000000" w:themeColor="text1"/>
          <w:sz w:val="18"/>
          <w:szCs w:val="18"/>
        </w:rPr>
      </w:pPr>
    </w:p>
    <w:p w14:paraId="248E228E" w14:textId="77777777" w:rsidR="00E279F5" w:rsidRPr="00F258C4" w:rsidRDefault="00E279F5" w:rsidP="003A7645">
      <w:pPr>
        <w:rPr>
          <w:rFonts w:ascii="Verdana" w:hAnsi="Verdana"/>
          <w:color w:val="000000" w:themeColor="text1"/>
          <w:sz w:val="18"/>
          <w:szCs w:val="18"/>
        </w:rPr>
      </w:pPr>
    </w:p>
    <w:p w14:paraId="7BD074FA" w14:textId="77777777" w:rsidR="00E279F5" w:rsidRPr="00F258C4" w:rsidRDefault="00E279F5" w:rsidP="003A7645">
      <w:pPr>
        <w:rPr>
          <w:rFonts w:ascii="Verdana" w:hAnsi="Verdana"/>
          <w:color w:val="000000" w:themeColor="text1"/>
          <w:sz w:val="18"/>
          <w:szCs w:val="18"/>
        </w:rPr>
      </w:pPr>
    </w:p>
    <w:p w14:paraId="0724A165" w14:textId="77777777" w:rsidR="00E279F5" w:rsidRPr="00F258C4" w:rsidRDefault="00E279F5" w:rsidP="003A7645">
      <w:pPr>
        <w:rPr>
          <w:rFonts w:ascii="Verdana" w:hAnsi="Verdana"/>
          <w:color w:val="000000" w:themeColor="text1"/>
          <w:sz w:val="18"/>
          <w:szCs w:val="18"/>
        </w:rPr>
      </w:pPr>
    </w:p>
    <w:p w14:paraId="23505BDC" w14:textId="77777777" w:rsidR="00E279F5" w:rsidRPr="00F258C4" w:rsidRDefault="00E279F5" w:rsidP="003A7645">
      <w:pPr>
        <w:rPr>
          <w:rFonts w:ascii="Verdana" w:hAnsi="Verdana"/>
          <w:color w:val="000000" w:themeColor="text1"/>
          <w:sz w:val="18"/>
          <w:szCs w:val="18"/>
        </w:rPr>
      </w:pPr>
    </w:p>
    <w:p w14:paraId="5CE0DB4A" w14:textId="77777777" w:rsidR="00E279F5" w:rsidRPr="00F258C4" w:rsidRDefault="00E279F5" w:rsidP="003A7645">
      <w:pPr>
        <w:rPr>
          <w:rFonts w:ascii="Verdana" w:hAnsi="Verdana"/>
          <w:color w:val="000000" w:themeColor="text1"/>
          <w:sz w:val="18"/>
          <w:szCs w:val="18"/>
        </w:rPr>
      </w:pPr>
    </w:p>
    <w:p w14:paraId="394993F4" w14:textId="77777777" w:rsidR="00E279F5" w:rsidRPr="00F258C4" w:rsidRDefault="00E279F5" w:rsidP="003A7645">
      <w:pPr>
        <w:rPr>
          <w:rFonts w:ascii="Verdana" w:hAnsi="Verdana"/>
          <w:color w:val="000000" w:themeColor="text1"/>
          <w:sz w:val="18"/>
          <w:szCs w:val="18"/>
        </w:rPr>
      </w:pPr>
    </w:p>
    <w:p w14:paraId="56BDCAF6" w14:textId="77777777" w:rsidR="00E279F5" w:rsidRPr="00F258C4" w:rsidRDefault="00E279F5" w:rsidP="003A7645">
      <w:pPr>
        <w:rPr>
          <w:rFonts w:ascii="Verdana" w:hAnsi="Verdana"/>
          <w:color w:val="000000" w:themeColor="text1"/>
          <w:sz w:val="18"/>
          <w:szCs w:val="18"/>
        </w:rPr>
      </w:pPr>
    </w:p>
    <w:p w14:paraId="4A20189B" w14:textId="77777777" w:rsidR="00E279F5" w:rsidRPr="00F258C4" w:rsidRDefault="00E279F5" w:rsidP="003A7645">
      <w:pPr>
        <w:rPr>
          <w:rFonts w:ascii="Verdana" w:hAnsi="Verdana"/>
          <w:color w:val="000000" w:themeColor="text1"/>
          <w:sz w:val="18"/>
          <w:szCs w:val="18"/>
        </w:rPr>
      </w:pPr>
    </w:p>
    <w:p w14:paraId="4C5CD8F6" w14:textId="77777777" w:rsidR="00E279F5" w:rsidRDefault="00E279F5" w:rsidP="003A7645">
      <w:pPr>
        <w:rPr>
          <w:rFonts w:ascii="Verdana" w:hAnsi="Verdana"/>
          <w:color w:val="000000" w:themeColor="text1"/>
          <w:sz w:val="18"/>
          <w:szCs w:val="18"/>
        </w:rPr>
      </w:pPr>
    </w:p>
    <w:p w14:paraId="20FC295D" w14:textId="77777777" w:rsidR="00E46013" w:rsidRDefault="00E46013" w:rsidP="003A7645">
      <w:pPr>
        <w:rPr>
          <w:rFonts w:ascii="Verdana" w:hAnsi="Verdana"/>
          <w:color w:val="000000" w:themeColor="text1"/>
          <w:sz w:val="18"/>
          <w:szCs w:val="18"/>
        </w:rPr>
      </w:pPr>
    </w:p>
    <w:p w14:paraId="04CBA004" w14:textId="77777777" w:rsidR="00E46013" w:rsidRDefault="00E46013" w:rsidP="003A7645">
      <w:pPr>
        <w:rPr>
          <w:rFonts w:ascii="Verdana" w:hAnsi="Verdana"/>
          <w:color w:val="000000" w:themeColor="text1"/>
          <w:sz w:val="18"/>
          <w:szCs w:val="18"/>
        </w:rPr>
      </w:pPr>
    </w:p>
    <w:p w14:paraId="12C67B05" w14:textId="77777777" w:rsidR="00E46013" w:rsidRDefault="00E46013" w:rsidP="003A7645">
      <w:pPr>
        <w:rPr>
          <w:rFonts w:ascii="Verdana" w:hAnsi="Verdana"/>
          <w:color w:val="000000" w:themeColor="text1"/>
          <w:sz w:val="18"/>
          <w:szCs w:val="18"/>
        </w:rPr>
      </w:pPr>
    </w:p>
    <w:p w14:paraId="636A1FD1" w14:textId="77777777" w:rsidR="00E46013" w:rsidRPr="00F258C4" w:rsidRDefault="00E46013" w:rsidP="003A7645">
      <w:pPr>
        <w:rPr>
          <w:rFonts w:ascii="Verdana" w:hAnsi="Verdana"/>
          <w:color w:val="000000" w:themeColor="text1"/>
          <w:sz w:val="18"/>
          <w:szCs w:val="18"/>
        </w:rPr>
      </w:pPr>
    </w:p>
    <w:p w14:paraId="79538D2F" w14:textId="77777777" w:rsidR="00E279F5" w:rsidRPr="00F258C4" w:rsidRDefault="00E279F5" w:rsidP="003A7645">
      <w:pPr>
        <w:rPr>
          <w:rFonts w:ascii="Verdana" w:hAnsi="Verdana"/>
          <w:color w:val="000000" w:themeColor="text1"/>
          <w:sz w:val="18"/>
          <w:szCs w:val="18"/>
        </w:rPr>
      </w:pPr>
    </w:p>
    <w:p w14:paraId="155C325F" w14:textId="77777777" w:rsidR="00E279F5" w:rsidRPr="00F258C4" w:rsidRDefault="00E279F5" w:rsidP="00E279F5">
      <w:pPr>
        <w:ind w:left="0"/>
        <w:rPr>
          <w:rFonts w:ascii="Verdana" w:hAnsi="Verdana"/>
          <w:color w:val="000000" w:themeColor="text1"/>
          <w:sz w:val="18"/>
          <w:szCs w:val="18"/>
        </w:rPr>
      </w:pPr>
    </w:p>
    <w:p w14:paraId="0D052861" w14:textId="77777777" w:rsidR="00ED49BE" w:rsidRPr="00F258C4" w:rsidRDefault="00ED49BE" w:rsidP="00E279F5">
      <w:pPr>
        <w:pStyle w:val="Heading1"/>
        <w:rPr>
          <w:color w:val="000000" w:themeColor="text1"/>
          <w:sz w:val="18"/>
          <w:szCs w:val="18"/>
        </w:rPr>
      </w:pPr>
      <w:bookmarkStart w:id="2" w:name="_Toc117170470"/>
      <w:r w:rsidRPr="00F258C4">
        <w:rPr>
          <w:color w:val="000000" w:themeColor="text1"/>
          <w:sz w:val="18"/>
          <w:szCs w:val="18"/>
        </w:rPr>
        <w:lastRenderedPageBreak/>
        <w:t>Purpose</w:t>
      </w:r>
      <w:bookmarkEnd w:id="2"/>
    </w:p>
    <w:p w14:paraId="19EAB7C1" w14:textId="77777777" w:rsidR="00963CC1" w:rsidRPr="00F258C4" w:rsidRDefault="00963CC1" w:rsidP="00E279F5">
      <w:pPr>
        <w:spacing w:before="120" w:after="100" w:afterAutospacing="1"/>
        <w:ind w:left="0"/>
        <w:rPr>
          <w:rFonts w:ascii="Verdana" w:hAnsi="Verdana"/>
          <w:color w:val="000000" w:themeColor="text1"/>
          <w:sz w:val="18"/>
          <w:szCs w:val="18"/>
          <w:lang w:eastAsia="en-IN"/>
        </w:rPr>
      </w:pPr>
      <w:r w:rsidRPr="00F258C4">
        <w:rPr>
          <w:rFonts w:ascii="Verdana" w:hAnsi="Verdana"/>
          <w:b/>
          <w:color w:val="000000" w:themeColor="text1"/>
          <w:sz w:val="18"/>
          <w:szCs w:val="18"/>
          <w:lang w:eastAsia="en-IN"/>
        </w:rPr>
        <w:t xml:space="preserve"> </w:t>
      </w:r>
      <w:r w:rsidRPr="00F258C4">
        <w:rPr>
          <w:rFonts w:ascii="Verdana" w:hAnsi="Verdana"/>
          <w:color w:val="000000" w:themeColor="text1"/>
          <w:sz w:val="18"/>
          <w:szCs w:val="18"/>
          <w:lang w:eastAsia="en-IN"/>
        </w:rPr>
        <w:t xml:space="preserve">This </w:t>
      </w:r>
      <w:r w:rsidR="00661BB6" w:rsidRPr="00F258C4">
        <w:rPr>
          <w:rFonts w:ascii="Verdana" w:hAnsi="Verdana"/>
          <w:color w:val="000000" w:themeColor="text1"/>
          <w:sz w:val="18"/>
          <w:szCs w:val="18"/>
          <w:lang w:eastAsia="en-IN"/>
        </w:rPr>
        <w:t xml:space="preserve">procedure </w:t>
      </w:r>
      <w:r w:rsidRPr="00F258C4">
        <w:rPr>
          <w:rFonts w:ascii="Verdana" w:hAnsi="Verdana"/>
          <w:color w:val="000000" w:themeColor="text1"/>
          <w:sz w:val="18"/>
          <w:szCs w:val="18"/>
          <w:lang w:eastAsia="en-IN"/>
        </w:rPr>
        <w:t xml:space="preserve">helps to </w:t>
      </w:r>
      <w:r w:rsidR="000909A0" w:rsidRPr="00F258C4">
        <w:rPr>
          <w:rFonts w:ascii="Verdana" w:hAnsi="Verdana"/>
          <w:color w:val="000000" w:themeColor="text1"/>
          <w:sz w:val="18"/>
          <w:szCs w:val="18"/>
          <w:lang w:eastAsia="en-IN"/>
        </w:rPr>
        <w:t xml:space="preserve">manage and </w:t>
      </w:r>
      <w:r w:rsidRPr="00F258C4">
        <w:rPr>
          <w:rFonts w:ascii="Verdana" w:hAnsi="Verdana"/>
          <w:color w:val="000000" w:themeColor="text1"/>
          <w:sz w:val="18"/>
          <w:szCs w:val="18"/>
          <w:lang w:eastAsia="en-IN"/>
        </w:rPr>
        <w:t xml:space="preserve">mitigate the risk posed by third parties who have direct or indirect access to </w:t>
      </w:r>
      <w:r w:rsidR="00C77A37">
        <w:rPr>
          <w:rFonts w:ascii="Verdana" w:hAnsi="Verdana"/>
        </w:rPr>
        <w:t>&lt;Org Name&gt;</w:t>
      </w:r>
      <w:r w:rsidRPr="00F258C4">
        <w:rPr>
          <w:rFonts w:ascii="Verdana" w:hAnsi="Verdana"/>
          <w:color w:val="000000" w:themeColor="text1"/>
          <w:sz w:val="18"/>
          <w:szCs w:val="18"/>
          <w:lang w:eastAsia="en-IN"/>
        </w:rPr>
        <w:t xml:space="preserve"> and/or Customer/Client data. Risks include data breaches, unauthorized use or disclosure, and corruption or loss of data. And also provide TPRM best practice that helps mitigate security risks and enables </w:t>
      </w:r>
      <w:r w:rsidR="00C77A37">
        <w:rPr>
          <w:rFonts w:ascii="Verdana" w:hAnsi="Verdana"/>
        </w:rPr>
        <w:t>&lt;Org Name&gt;</w:t>
      </w:r>
      <w:r w:rsidRPr="00F258C4">
        <w:rPr>
          <w:rFonts w:ascii="Verdana" w:hAnsi="Verdana"/>
          <w:color w:val="000000" w:themeColor="text1"/>
          <w:sz w:val="18"/>
          <w:szCs w:val="18"/>
          <w:lang w:eastAsia="en-IN"/>
        </w:rPr>
        <w:t xml:space="preserve"> to meet our contractual obligations. also enables </w:t>
      </w:r>
      <w:r w:rsidR="00C77A37">
        <w:rPr>
          <w:rFonts w:ascii="Verdana" w:hAnsi="Verdana"/>
        </w:rPr>
        <w:t>&lt;Org Name&gt;</w:t>
      </w:r>
      <w:r w:rsidRPr="00F258C4">
        <w:rPr>
          <w:rFonts w:ascii="Verdana" w:hAnsi="Verdana"/>
          <w:color w:val="000000" w:themeColor="text1"/>
          <w:sz w:val="18"/>
          <w:szCs w:val="18"/>
          <w:lang w:eastAsia="en-IN"/>
        </w:rPr>
        <w:t xml:space="preserve"> to meet regulatory requirements and standards </w:t>
      </w:r>
    </w:p>
    <w:p w14:paraId="5C982886" w14:textId="77777777" w:rsidR="00706A40" w:rsidRPr="00F258C4" w:rsidRDefault="00706A40" w:rsidP="00F258C4">
      <w:pPr>
        <w:pStyle w:val="ListParagraph"/>
        <w:numPr>
          <w:ilvl w:val="0"/>
          <w:numId w:val="27"/>
        </w:numPr>
        <w:spacing w:before="120" w:after="100" w:afterAutospacing="1"/>
        <w:rPr>
          <w:rFonts w:ascii="Verdana" w:hAnsi="Verdana"/>
          <w:color w:val="000000" w:themeColor="text1"/>
          <w:sz w:val="18"/>
          <w:szCs w:val="18"/>
          <w:lang w:eastAsia="en-IN"/>
        </w:rPr>
      </w:pPr>
      <w:r w:rsidRPr="00F258C4">
        <w:rPr>
          <w:rFonts w:ascii="Verdana" w:hAnsi="Verdana"/>
          <w:color w:val="000000" w:themeColor="text1"/>
          <w:sz w:val="18"/>
          <w:szCs w:val="18"/>
          <w:lang w:eastAsia="en-IN"/>
        </w:rPr>
        <w:t>The main objective of TPRM program</w:t>
      </w:r>
    </w:p>
    <w:p w14:paraId="54578C79" w14:textId="77777777" w:rsidR="0079114B" w:rsidRPr="00F258C4" w:rsidRDefault="0079114B" w:rsidP="00F258C4">
      <w:pPr>
        <w:pStyle w:val="ListParagraph"/>
        <w:numPr>
          <w:ilvl w:val="0"/>
          <w:numId w:val="27"/>
        </w:numPr>
        <w:spacing w:before="120" w:after="100" w:afterAutospacing="1"/>
        <w:rPr>
          <w:rFonts w:ascii="Verdana" w:hAnsi="Verdana"/>
          <w:color w:val="000000" w:themeColor="text1"/>
          <w:sz w:val="18"/>
          <w:szCs w:val="18"/>
          <w:lang w:eastAsia="en-IN"/>
        </w:rPr>
      </w:pPr>
      <w:r w:rsidRPr="00F258C4">
        <w:rPr>
          <w:rFonts w:ascii="Verdana" w:hAnsi="Verdana"/>
          <w:color w:val="000000" w:themeColor="text1"/>
          <w:sz w:val="18"/>
          <w:szCs w:val="18"/>
          <w:lang w:eastAsia="en-IN"/>
        </w:rPr>
        <w:t>Performing Onboarding and due diligence to ensure the third party implements safeguards to enforce data privacy and security.</w:t>
      </w:r>
    </w:p>
    <w:p w14:paraId="3DB4D819" w14:textId="77777777" w:rsidR="0079114B" w:rsidRPr="00F258C4" w:rsidRDefault="0079114B" w:rsidP="00F258C4">
      <w:pPr>
        <w:pStyle w:val="ListParagraph"/>
        <w:numPr>
          <w:ilvl w:val="0"/>
          <w:numId w:val="27"/>
        </w:numPr>
        <w:spacing w:before="120" w:after="100" w:afterAutospacing="1"/>
        <w:rPr>
          <w:rFonts w:ascii="Verdana" w:hAnsi="Verdana"/>
          <w:color w:val="000000" w:themeColor="text1"/>
          <w:sz w:val="18"/>
          <w:szCs w:val="18"/>
          <w:lang w:eastAsia="en-IN"/>
        </w:rPr>
      </w:pPr>
      <w:r w:rsidRPr="00F258C4">
        <w:rPr>
          <w:rFonts w:ascii="Verdana" w:hAnsi="Verdana"/>
          <w:color w:val="000000" w:themeColor="text1"/>
          <w:sz w:val="18"/>
          <w:szCs w:val="18"/>
          <w:lang w:eastAsia="en-IN"/>
        </w:rPr>
        <w:t>Contractually obligating the third party to implement these security measures.</w:t>
      </w:r>
    </w:p>
    <w:p w14:paraId="5DD2FE43" w14:textId="77777777" w:rsidR="00706A40" w:rsidRPr="00F258C4" w:rsidRDefault="0079114B" w:rsidP="00F258C4">
      <w:pPr>
        <w:pStyle w:val="ListParagraph"/>
        <w:numPr>
          <w:ilvl w:val="0"/>
          <w:numId w:val="27"/>
        </w:numPr>
        <w:spacing w:before="120" w:after="100" w:afterAutospacing="1"/>
        <w:rPr>
          <w:rFonts w:ascii="Verdana" w:hAnsi="Verdana"/>
          <w:color w:val="000000" w:themeColor="text1"/>
          <w:sz w:val="18"/>
          <w:szCs w:val="18"/>
          <w:lang w:eastAsia="en-IN"/>
        </w:rPr>
      </w:pPr>
      <w:r w:rsidRPr="00F258C4">
        <w:rPr>
          <w:rFonts w:ascii="Verdana" w:hAnsi="Verdana"/>
          <w:color w:val="000000" w:themeColor="text1"/>
          <w:sz w:val="18"/>
          <w:szCs w:val="18"/>
          <w:lang w:eastAsia="en-IN"/>
        </w:rPr>
        <w:t>Monitoring third party risks and compliance with these contracted provisions</w:t>
      </w:r>
      <w:r w:rsidR="00F258C4" w:rsidRPr="00F258C4">
        <w:rPr>
          <w:rFonts w:ascii="Verdana" w:hAnsi="Verdana"/>
          <w:color w:val="000000" w:themeColor="text1"/>
          <w:sz w:val="18"/>
          <w:szCs w:val="18"/>
          <w:lang w:eastAsia="en-IN"/>
        </w:rPr>
        <w:t>.</w:t>
      </w:r>
    </w:p>
    <w:p w14:paraId="02713F9D" w14:textId="77777777" w:rsidR="00963CC1" w:rsidRPr="00F258C4" w:rsidRDefault="00963CC1" w:rsidP="00E279F5">
      <w:pPr>
        <w:pStyle w:val="Heading1"/>
        <w:rPr>
          <w:color w:val="000000" w:themeColor="text1"/>
          <w:sz w:val="18"/>
          <w:szCs w:val="18"/>
        </w:rPr>
      </w:pPr>
      <w:bookmarkStart w:id="3" w:name="_Toc117170471"/>
      <w:r w:rsidRPr="00F258C4">
        <w:rPr>
          <w:color w:val="000000" w:themeColor="text1"/>
          <w:sz w:val="18"/>
          <w:szCs w:val="18"/>
        </w:rPr>
        <w:t>Scope</w:t>
      </w:r>
      <w:bookmarkEnd w:id="3"/>
    </w:p>
    <w:p w14:paraId="4DA21365" w14:textId="77777777" w:rsidR="0079114B" w:rsidRPr="00F258C4" w:rsidRDefault="0079114B" w:rsidP="0079114B">
      <w:pPr>
        <w:ind w:left="0"/>
        <w:rPr>
          <w:rFonts w:ascii="Verdana" w:hAnsi="Verdana"/>
          <w:color w:val="000000" w:themeColor="text1"/>
          <w:sz w:val="18"/>
          <w:szCs w:val="18"/>
          <w:lang w:eastAsia="en-IN"/>
        </w:rPr>
      </w:pPr>
      <w:r w:rsidRPr="00F258C4">
        <w:rPr>
          <w:rFonts w:ascii="Verdana" w:hAnsi="Verdana"/>
          <w:color w:val="000000" w:themeColor="text1"/>
          <w:sz w:val="18"/>
          <w:szCs w:val="18"/>
          <w:lang w:eastAsia="en-IN"/>
        </w:rPr>
        <w:t xml:space="preserve">This procedure applies to all third-party providers who use, process, and manage information and business processes of </w:t>
      </w:r>
      <w:r w:rsidR="00C77A37">
        <w:rPr>
          <w:rFonts w:ascii="Verdana" w:hAnsi="Verdana"/>
        </w:rPr>
        <w:t xml:space="preserve">&lt;Org Name&gt;. </w:t>
      </w:r>
      <w:r w:rsidRPr="00F258C4">
        <w:rPr>
          <w:rFonts w:ascii="Verdana" w:hAnsi="Verdana"/>
          <w:color w:val="000000" w:themeColor="text1"/>
          <w:sz w:val="18"/>
          <w:szCs w:val="18"/>
          <w:lang w:eastAsia="en-IN"/>
        </w:rPr>
        <w:t>There are significant legal implications for the individual and the owners with respect to breach.</w:t>
      </w:r>
    </w:p>
    <w:p w14:paraId="5DCEEDB9" w14:textId="77777777" w:rsidR="0079114B" w:rsidRPr="00F258C4" w:rsidRDefault="0079114B" w:rsidP="0079114B">
      <w:pPr>
        <w:ind w:left="0"/>
        <w:rPr>
          <w:rFonts w:ascii="Verdana" w:hAnsi="Verdana"/>
          <w:color w:val="000000" w:themeColor="text1"/>
          <w:sz w:val="18"/>
          <w:szCs w:val="18"/>
          <w:lang w:eastAsia="en-IN"/>
        </w:rPr>
      </w:pPr>
    </w:p>
    <w:tbl>
      <w:tblPr>
        <w:tblStyle w:val="TableGrid"/>
        <w:tblW w:w="0" w:type="auto"/>
        <w:tblLook w:val="04A0" w:firstRow="1" w:lastRow="0" w:firstColumn="1" w:lastColumn="0" w:noHBand="0" w:noVBand="1"/>
      </w:tblPr>
      <w:tblGrid>
        <w:gridCol w:w="2689"/>
        <w:gridCol w:w="6841"/>
      </w:tblGrid>
      <w:tr w:rsidR="009500E9" w:rsidRPr="00F258C4" w14:paraId="350D8544" w14:textId="77777777" w:rsidTr="005F315E">
        <w:tc>
          <w:tcPr>
            <w:tcW w:w="2689" w:type="dxa"/>
          </w:tcPr>
          <w:p w14:paraId="6682AF7E" w14:textId="77777777" w:rsidR="009500E9" w:rsidRPr="00F258C4" w:rsidRDefault="009500E9" w:rsidP="009500E9">
            <w:pPr>
              <w:spacing w:before="240" w:after="60" w:line="264" w:lineRule="auto"/>
              <w:ind w:left="0"/>
              <w:jc w:val="both"/>
              <w:rPr>
                <w:rFonts w:ascii="Verdana" w:eastAsia="Times New Roman" w:hAnsi="Verdana"/>
                <w:color w:val="000000" w:themeColor="text1"/>
                <w:sz w:val="18"/>
                <w:szCs w:val="18"/>
              </w:rPr>
            </w:pPr>
            <w:r w:rsidRPr="00F258C4">
              <w:rPr>
                <w:rFonts w:ascii="Verdana" w:eastAsia="Times New Roman" w:hAnsi="Verdana" w:cs="Times New Roman"/>
                <w:color w:val="000000" w:themeColor="text1"/>
                <w:sz w:val="18"/>
                <w:szCs w:val="18"/>
                <w:lang w:val="en-US"/>
              </w:rPr>
              <w:t>Third party/Third parties</w:t>
            </w:r>
          </w:p>
        </w:tc>
        <w:tc>
          <w:tcPr>
            <w:tcW w:w="6841" w:type="dxa"/>
          </w:tcPr>
          <w:p w14:paraId="3E935415" w14:textId="77777777" w:rsidR="009500E9" w:rsidRPr="00F258C4" w:rsidRDefault="009500E9" w:rsidP="009500E9">
            <w:pPr>
              <w:spacing w:before="240" w:after="60" w:line="264" w:lineRule="auto"/>
              <w:ind w:left="0"/>
              <w:rPr>
                <w:rFonts w:ascii="Verdana" w:eastAsia="Times New Roman" w:hAnsi="Verdana"/>
                <w:color w:val="000000" w:themeColor="text1"/>
                <w:sz w:val="18"/>
                <w:szCs w:val="18"/>
              </w:rPr>
            </w:pPr>
            <w:r w:rsidRPr="00F258C4">
              <w:rPr>
                <w:rFonts w:ascii="Verdana" w:eastAsia="Times New Roman" w:hAnsi="Verdana" w:cs="Times New Roman"/>
                <w:color w:val="000000" w:themeColor="text1"/>
                <w:sz w:val="18"/>
                <w:szCs w:val="18"/>
                <w:lang w:val="en-US"/>
              </w:rPr>
              <w:t>Refers to Any entity that a company does business with. This may include suppliers, vendors, contract manufacturers, business partners and affiliates, brokers, distributors, resellers, and agents</w:t>
            </w:r>
          </w:p>
        </w:tc>
      </w:tr>
    </w:tbl>
    <w:p w14:paraId="62BE6129" w14:textId="77777777" w:rsidR="009500E9" w:rsidRPr="00F258C4" w:rsidRDefault="009500E9" w:rsidP="00963CC1">
      <w:pPr>
        <w:spacing w:after="150"/>
        <w:ind w:left="0"/>
        <w:rPr>
          <w:rFonts w:ascii="Verdana" w:hAnsi="Verdana"/>
          <w:color w:val="000000" w:themeColor="text1"/>
          <w:spacing w:val="-10"/>
          <w:kern w:val="28"/>
          <w:sz w:val="18"/>
          <w:szCs w:val="18"/>
        </w:rPr>
      </w:pPr>
    </w:p>
    <w:p w14:paraId="3CA24B78" w14:textId="77777777" w:rsidR="009500E9" w:rsidRPr="00F258C4" w:rsidRDefault="00F258C4" w:rsidP="00F258C4">
      <w:pPr>
        <w:pStyle w:val="Heading1"/>
        <w:rPr>
          <w:sz w:val="18"/>
          <w:szCs w:val="18"/>
        </w:rPr>
      </w:pPr>
      <w:bookmarkStart w:id="4" w:name="_Toc117170472"/>
      <w:r w:rsidRPr="00F258C4">
        <w:rPr>
          <w:sz w:val="18"/>
          <w:szCs w:val="18"/>
        </w:rPr>
        <w:t>Procedure</w:t>
      </w:r>
      <w:bookmarkEnd w:id="4"/>
    </w:p>
    <w:p w14:paraId="393611D0" w14:textId="77777777" w:rsidR="009500E9" w:rsidRPr="00F258C4" w:rsidRDefault="009500E9" w:rsidP="00963CC1">
      <w:pPr>
        <w:spacing w:after="150"/>
        <w:ind w:left="0"/>
        <w:rPr>
          <w:rFonts w:ascii="Verdana" w:hAnsi="Verdana"/>
          <w:color w:val="000000" w:themeColor="text1"/>
          <w:spacing w:val="-10"/>
          <w:kern w:val="28"/>
          <w:sz w:val="18"/>
          <w:szCs w:val="18"/>
        </w:rPr>
      </w:pPr>
    </w:p>
    <w:tbl>
      <w:tblPr>
        <w:tblW w:w="103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
        <w:gridCol w:w="817"/>
        <w:gridCol w:w="7655"/>
        <w:gridCol w:w="1847"/>
      </w:tblGrid>
      <w:tr w:rsidR="00213E09" w:rsidRPr="00F258C4" w14:paraId="049110DB" w14:textId="77777777" w:rsidTr="00DE12B5">
        <w:trPr>
          <w:trHeight w:val="360"/>
          <w:jc w:val="center"/>
        </w:trPr>
        <w:tc>
          <w:tcPr>
            <w:tcW w:w="10353" w:type="dxa"/>
            <w:gridSpan w:val="4"/>
            <w:shd w:val="clear" w:color="auto" w:fill="C6D9F1"/>
            <w:vAlign w:val="center"/>
          </w:tcPr>
          <w:p w14:paraId="6A561C85" w14:textId="77777777" w:rsidR="00725024" w:rsidRPr="00F258C4" w:rsidRDefault="00725024" w:rsidP="00426DB2">
            <w:pPr>
              <w:ind w:left="0"/>
              <w:jc w:val="both"/>
              <w:rPr>
                <w:rFonts w:ascii="Verdana" w:hAnsi="Verdana" w:cs="Arial"/>
                <w:b/>
                <w:color w:val="000000" w:themeColor="text1"/>
                <w:sz w:val="18"/>
                <w:szCs w:val="18"/>
              </w:rPr>
            </w:pPr>
            <w:r w:rsidRPr="00F258C4">
              <w:rPr>
                <w:rFonts w:ascii="Verdana" w:hAnsi="Verdana" w:cs="Arial"/>
                <w:b/>
                <w:color w:val="000000" w:themeColor="text1"/>
                <w:sz w:val="18"/>
                <w:szCs w:val="18"/>
              </w:rPr>
              <w:t>Entry Criteria</w:t>
            </w:r>
          </w:p>
        </w:tc>
      </w:tr>
      <w:tr w:rsidR="00213E09" w:rsidRPr="00F258C4" w14:paraId="37E53E0B" w14:textId="77777777" w:rsidTr="00DE12B5">
        <w:trPr>
          <w:trHeight w:val="360"/>
          <w:jc w:val="center"/>
        </w:trPr>
        <w:tc>
          <w:tcPr>
            <w:tcW w:w="10353" w:type="dxa"/>
            <w:gridSpan w:val="4"/>
            <w:vAlign w:val="center"/>
          </w:tcPr>
          <w:p w14:paraId="4C4062AC" w14:textId="77777777" w:rsidR="00725024" w:rsidRPr="00F258C4" w:rsidRDefault="00725024" w:rsidP="00C70917">
            <w:pPr>
              <w:pStyle w:val="Caption"/>
              <w:numPr>
                <w:ilvl w:val="0"/>
                <w:numId w:val="12"/>
              </w:numPr>
              <w:spacing w:before="0" w:after="0" w:line="360" w:lineRule="auto"/>
              <w:jc w:val="both"/>
              <w:rPr>
                <w:color w:val="000000" w:themeColor="text1"/>
                <w:sz w:val="18"/>
                <w:szCs w:val="18"/>
              </w:rPr>
            </w:pPr>
            <w:r w:rsidRPr="00F258C4">
              <w:rPr>
                <w:color w:val="000000" w:themeColor="text1"/>
                <w:sz w:val="18"/>
                <w:szCs w:val="18"/>
              </w:rPr>
              <w:t xml:space="preserve">Existence of an organization level </w:t>
            </w:r>
            <w:r w:rsidR="009401DD" w:rsidRPr="00F258C4">
              <w:rPr>
                <w:color w:val="000000" w:themeColor="text1"/>
                <w:sz w:val="18"/>
                <w:szCs w:val="18"/>
              </w:rPr>
              <w:t xml:space="preserve">Third-party risk management </w:t>
            </w:r>
            <w:r w:rsidRPr="00F258C4">
              <w:rPr>
                <w:color w:val="000000" w:themeColor="text1"/>
                <w:sz w:val="18"/>
                <w:szCs w:val="18"/>
              </w:rPr>
              <w:t xml:space="preserve">Guidelines </w:t>
            </w:r>
          </w:p>
          <w:p w14:paraId="5D163467" w14:textId="77777777" w:rsidR="00725024" w:rsidRPr="00F258C4" w:rsidRDefault="00725024" w:rsidP="00F258C4">
            <w:pPr>
              <w:pStyle w:val="Caption"/>
              <w:numPr>
                <w:ilvl w:val="0"/>
                <w:numId w:val="12"/>
              </w:numPr>
              <w:spacing w:before="0" w:after="0" w:line="360" w:lineRule="auto"/>
              <w:jc w:val="both"/>
              <w:rPr>
                <w:color w:val="000000" w:themeColor="text1"/>
                <w:sz w:val="18"/>
                <w:szCs w:val="18"/>
              </w:rPr>
            </w:pPr>
            <w:r w:rsidRPr="00F258C4">
              <w:rPr>
                <w:color w:val="000000" w:themeColor="text1"/>
                <w:sz w:val="18"/>
                <w:szCs w:val="18"/>
              </w:rPr>
              <w:t xml:space="preserve">Covering all aspects of </w:t>
            </w:r>
            <w:r w:rsidR="008F5A44" w:rsidRPr="00F258C4">
              <w:rPr>
                <w:color w:val="000000" w:themeColor="text1"/>
                <w:sz w:val="18"/>
                <w:szCs w:val="18"/>
              </w:rPr>
              <w:t>Third</w:t>
            </w:r>
            <w:r w:rsidR="009401DD" w:rsidRPr="00F258C4">
              <w:rPr>
                <w:color w:val="000000" w:themeColor="text1"/>
                <w:sz w:val="18"/>
                <w:szCs w:val="18"/>
              </w:rPr>
              <w:t>-party risk management</w:t>
            </w:r>
            <w:r w:rsidRPr="00F258C4">
              <w:rPr>
                <w:color w:val="000000" w:themeColor="text1"/>
                <w:sz w:val="18"/>
                <w:szCs w:val="18"/>
              </w:rPr>
              <w:t xml:space="preserve"> in the Organization.</w:t>
            </w:r>
          </w:p>
        </w:tc>
      </w:tr>
      <w:tr w:rsidR="00213E09" w:rsidRPr="00F258C4" w14:paraId="77097733" w14:textId="77777777" w:rsidTr="00DE12B5">
        <w:trPr>
          <w:trHeight w:val="360"/>
          <w:jc w:val="center"/>
        </w:trPr>
        <w:tc>
          <w:tcPr>
            <w:tcW w:w="10353" w:type="dxa"/>
            <w:gridSpan w:val="4"/>
            <w:shd w:val="clear" w:color="auto" w:fill="C6D9F1"/>
            <w:vAlign w:val="center"/>
          </w:tcPr>
          <w:p w14:paraId="7089F1AD" w14:textId="77777777" w:rsidR="00725024" w:rsidRPr="00F258C4" w:rsidRDefault="00725024" w:rsidP="00426DB2">
            <w:pPr>
              <w:ind w:left="0"/>
              <w:jc w:val="both"/>
              <w:rPr>
                <w:rFonts w:ascii="Verdana" w:hAnsi="Verdana" w:cs="Arial"/>
                <w:b/>
                <w:color w:val="000000" w:themeColor="text1"/>
                <w:sz w:val="18"/>
                <w:szCs w:val="18"/>
              </w:rPr>
            </w:pPr>
            <w:r w:rsidRPr="00F258C4">
              <w:rPr>
                <w:rFonts w:ascii="Verdana" w:hAnsi="Verdana" w:cs="Arial"/>
                <w:b/>
                <w:color w:val="000000" w:themeColor="text1"/>
                <w:sz w:val="18"/>
                <w:szCs w:val="18"/>
              </w:rPr>
              <w:t xml:space="preserve">Tasks </w:t>
            </w:r>
          </w:p>
        </w:tc>
      </w:tr>
      <w:tr w:rsidR="00213E09" w:rsidRPr="00F258C4" w14:paraId="14FEF063" w14:textId="77777777" w:rsidTr="00DE12B5">
        <w:trPr>
          <w:trHeight w:val="255"/>
          <w:jc w:val="center"/>
        </w:trPr>
        <w:tc>
          <w:tcPr>
            <w:tcW w:w="851" w:type="dxa"/>
            <w:gridSpan w:val="2"/>
            <w:shd w:val="clear" w:color="auto" w:fill="C6D9F1"/>
            <w:vAlign w:val="center"/>
          </w:tcPr>
          <w:p w14:paraId="412EDB62" w14:textId="77777777" w:rsidR="00725024" w:rsidRPr="00F258C4" w:rsidRDefault="00725024" w:rsidP="00426DB2">
            <w:pPr>
              <w:spacing w:line="360" w:lineRule="auto"/>
              <w:ind w:left="72"/>
              <w:jc w:val="both"/>
              <w:rPr>
                <w:rFonts w:ascii="Verdana" w:hAnsi="Verdana" w:cs="Arial"/>
                <w:b/>
                <w:color w:val="000000" w:themeColor="text1"/>
                <w:sz w:val="18"/>
                <w:szCs w:val="18"/>
              </w:rPr>
            </w:pPr>
            <w:r w:rsidRPr="00F258C4">
              <w:rPr>
                <w:rFonts w:ascii="Verdana" w:hAnsi="Verdana" w:cs="Arial"/>
                <w:b/>
                <w:color w:val="000000" w:themeColor="text1"/>
                <w:sz w:val="18"/>
                <w:szCs w:val="18"/>
              </w:rPr>
              <w:t>#</w:t>
            </w:r>
          </w:p>
        </w:tc>
        <w:tc>
          <w:tcPr>
            <w:tcW w:w="7655" w:type="dxa"/>
            <w:shd w:val="clear" w:color="auto" w:fill="C6D9F1"/>
            <w:vAlign w:val="center"/>
          </w:tcPr>
          <w:p w14:paraId="3DA3222F" w14:textId="77777777" w:rsidR="00725024" w:rsidRPr="00F258C4" w:rsidRDefault="00725024" w:rsidP="00426DB2">
            <w:pPr>
              <w:spacing w:line="360" w:lineRule="auto"/>
              <w:ind w:left="72"/>
              <w:jc w:val="both"/>
              <w:rPr>
                <w:rFonts w:ascii="Verdana" w:hAnsi="Verdana" w:cs="Arial"/>
                <w:b/>
                <w:color w:val="000000" w:themeColor="text1"/>
                <w:sz w:val="18"/>
                <w:szCs w:val="18"/>
              </w:rPr>
            </w:pPr>
            <w:r w:rsidRPr="00F258C4">
              <w:rPr>
                <w:rFonts w:ascii="Verdana" w:hAnsi="Verdana" w:cs="Arial"/>
                <w:b/>
                <w:color w:val="000000" w:themeColor="text1"/>
                <w:sz w:val="18"/>
                <w:szCs w:val="18"/>
              </w:rPr>
              <w:t>Task</w:t>
            </w:r>
          </w:p>
        </w:tc>
        <w:tc>
          <w:tcPr>
            <w:tcW w:w="1847" w:type="dxa"/>
            <w:shd w:val="clear" w:color="auto" w:fill="C6D9F1"/>
            <w:vAlign w:val="center"/>
          </w:tcPr>
          <w:p w14:paraId="366327E9" w14:textId="77777777" w:rsidR="00725024" w:rsidRPr="00F258C4" w:rsidRDefault="00725024" w:rsidP="00426DB2">
            <w:pPr>
              <w:ind w:left="0"/>
              <w:jc w:val="both"/>
              <w:rPr>
                <w:rFonts w:ascii="Verdana" w:hAnsi="Verdana" w:cs="Arial"/>
                <w:b/>
                <w:color w:val="000000" w:themeColor="text1"/>
                <w:sz w:val="18"/>
                <w:szCs w:val="18"/>
              </w:rPr>
            </w:pPr>
            <w:r w:rsidRPr="00F258C4">
              <w:rPr>
                <w:rFonts w:ascii="Verdana" w:hAnsi="Verdana" w:cs="Arial"/>
                <w:b/>
                <w:color w:val="000000" w:themeColor="text1"/>
                <w:sz w:val="18"/>
                <w:szCs w:val="18"/>
              </w:rPr>
              <w:t>Responsibility</w:t>
            </w:r>
          </w:p>
        </w:tc>
      </w:tr>
      <w:tr w:rsidR="00213E09" w:rsidRPr="00F258C4" w14:paraId="4D9E17EC" w14:textId="77777777" w:rsidTr="00F258C4">
        <w:trPr>
          <w:trHeight w:val="556"/>
          <w:jc w:val="center"/>
        </w:trPr>
        <w:tc>
          <w:tcPr>
            <w:tcW w:w="10353" w:type="dxa"/>
            <w:gridSpan w:val="4"/>
            <w:shd w:val="clear" w:color="auto" w:fill="auto"/>
            <w:vAlign w:val="center"/>
          </w:tcPr>
          <w:p w14:paraId="1358B82B" w14:textId="77777777" w:rsidR="00725024" w:rsidRPr="00F258C4" w:rsidRDefault="004677C7" w:rsidP="00F258C4">
            <w:pPr>
              <w:pStyle w:val="Heading2"/>
            </w:pPr>
            <w:bookmarkStart w:id="5" w:name="_Toc110347790"/>
            <w:bookmarkStart w:id="6" w:name="_Toc117170473"/>
            <w:r w:rsidRPr="00F258C4">
              <w:t>Third party risk management</w:t>
            </w:r>
            <w:r w:rsidR="008963B2" w:rsidRPr="00F258C4">
              <w:t xml:space="preserve"> procedure</w:t>
            </w:r>
            <w:bookmarkEnd w:id="5"/>
            <w:bookmarkEnd w:id="6"/>
          </w:p>
        </w:tc>
      </w:tr>
      <w:tr w:rsidR="00213E09" w:rsidRPr="00F258C4" w14:paraId="5C8939E4" w14:textId="77777777" w:rsidTr="00DE12B5">
        <w:trPr>
          <w:trHeight w:val="3245"/>
          <w:jc w:val="center"/>
        </w:trPr>
        <w:tc>
          <w:tcPr>
            <w:tcW w:w="851" w:type="dxa"/>
            <w:gridSpan w:val="2"/>
            <w:vAlign w:val="center"/>
          </w:tcPr>
          <w:p w14:paraId="45088B75" w14:textId="77777777" w:rsidR="00D0217F" w:rsidRPr="00F258C4" w:rsidRDefault="00D0217F" w:rsidP="00C70917">
            <w:pPr>
              <w:numPr>
                <w:ilvl w:val="0"/>
                <w:numId w:val="11"/>
              </w:numPr>
              <w:tabs>
                <w:tab w:val="left" w:pos="72"/>
              </w:tabs>
              <w:spacing w:line="360" w:lineRule="auto"/>
              <w:jc w:val="both"/>
              <w:rPr>
                <w:rFonts w:ascii="Verdana" w:hAnsi="Verdana" w:cs="Arial"/>
                <w:color w:val="000000" w:themeColor="text1"/>
                <w:sz w:val="18"/>
                <w:szCs w:val="18"/>
              </w:rPr>
            </w:pPr>
          </w:p>
        </w:tc>
        <w:tc>
          <w:tcPr>
            <w:tcW w:w="7655" w:type="dxa"/>
            <w:vAlign w:val="center"/>
          </w:tcPr>
          <w:p w14:paraId="73DACF5B" w14:textId="77777777" w:rsidR="00D0217F" w:rsidRPr="00F258C4" w:rsidRDefault="00F258C4" w:rsidP="00F258C4">
            <w:pPr>
              <w:pStyle w:val="Heading3"/>
              <w:rPr>
                <w:b w:val="0"/>
                <w:lang w:val="en-GB"/>
              </w:rPr>
            </w:pPr>
            <w:bookmarkStart w:id="7" w:name="_Toc117170474"/>
            <w:r>
              <w:rPr>
                <w:b w:val="0"/>
                <w:lang w:val="en-GB"/>
              </w:rPr>
              <w:t xml:space="preserve">3.1.1 </w:t>
            </w:r>
            <w:r w:rsidR="00D0217F" w:rsidRPr="00F258C4">
              <w:rPr>
                <w:b w:val="0"/>
                <w:lang w:val="en-GB"/>
              </w:rPr>
              <w:t>Third party sourcing and selection</w:t>
            </w:r>
            <w:bookmarkEnd w:id="7"/>
          </w:p>
          <w:p w14:paraId="2C51DDAE" w14:textId="77777777" w:rsidR="003E540D" w:rsidRPr="00F258C4" w:rsidRDefault="00D0217F" w:rsidP="00D0217F">
            <w:pPr>
              <w:shd w:val="clear" w:color="auto" w:fill="FFFFFF"/>
              <w:spacing w:before="100" w:beforeAutospacing="1" w:after="100" w:afterAutospacing="1"/>
              <w:ind w:left="0"/>
              <w:rPr>
                <w:rFonts w:ascii="Verdana" w:hAnsi="Verdana" w:cs="Arial"/>
                <w:color w:val="000000" w:themeColor="text1"/>
                <w:sz w:val="18"/>
                <w:szCs w:val="18"/>
                <w:lang w:eastAsia="en-IN"/>
              </w:rPr>
            </w:pPr>
            <w:r w:rsidRPr="00F258C4">
              <w:rPr>
                <w:rFonts w:ascii="Verdana" w:hAnsi="Verdana" w:cs="Arial"/>
                <w:color w:val="000000" w:themeColor="text1"/>
                <w:sz w:val="18"/>
                <w:szCs w:val="18"/>
                <w:lang w:eastAsia="en-IN"/>
              </w:rPr>
              <w:t xml:space="preserve">Complete a preliminary evaluation of each potential vendor’s public security posture. </w:t>
            </w:r>
          </w:p>
          <w:p w14:paraId="5BB22D5B" w14:textId="77777777" w:rsidR="003E540D" w:rsidRPr="00F258C4" w:rsidRDefault="003E540D" w:rsidP="003E540D">
            <w:pPr>
              <w:shd w:val="clear" w:color="auto" w:fill="FFFFFF"/>
              <w:spacing w:before="100" w:beforeAutospacing="1" w:after="100" w:afterAutospacing="1"/>
              <w:ind w:left="0"/>
              <w:rPr>
                <w:rFonts w:ascii="Verdana" w:hAnsi="Verdana" w:cs="Arial"/>
                <w:color w:val="000000" w:themeColor="text1"/>
                <w:sz w:val="18"/>
                <w:szCs w:val="18"/>
                <w:lang w:eastAsia="en-IN"/>
              </w:rPr>
            </w:pPr>
            <w:r w:rsidRPr="00F258C4">
              <w:rPr>
                <w:rFonts w:ascii="Verdana" w:hAnsi="Verdana" w:cs="Arial"/>
                <w:color w:val="000000" w:themeColor="text1"/>
                <w:sz w:val="18"/>
                <w:szCs w:val="18"/>
                <w:lang w:eastAsia="en-IN"/>
              </w:rPr>
              <w:t>By collecting information from Public sources, Private source, any penalty by Regulatory bodies etc</w:t>
            </w:r>
          </w:p>
          <w:p w14:paraId="5D82F165" w14:textId="77777777" w:rsidR="00D0217F" w:rsidRPr="00F258C4" w:rsidRDefault="003E540D" w:rsidP="00D0217F">
            <w:pPr>
              <w:shd w:val="clear" w:color="auto" w:fill="FFFFFF"/>
              <w:spacing w:before="100" w:beforeAutospacing="1" w:after="100" w:afterAutospacing="1"/>
              <w:ind w:left="0"/>
              <w:rPr>
                <w:rFonts w:ascii="Verdana" w:hAnsi="Verdana" w:cs="Arial"/>
                <w:color w:val="000000" w:themeColor="text1"/>
                <w:sz w:val="18"/>
                <w:szCs w:val="18"/>
                <w:lang w:eastAsia="en-IN"/>
              </w:rPr>
            </w:pPr>
            <w:r w:rsidRPr="00F258C4">
              <w:rPr>
                <w:rFonts w:ascii="Verdana" w:hAnsi="Verdana" w:cs="Arial"/>
                <w:color w:val="000000" w:themeColor="text1"/>
                <w:sz w:val="18"/>
                <w:szCs w:val="18"/>
                <w:lang w:eastAsia="en-IN"/>
              </w:rPr>
              <w:t xml:space="preserve">Do the complete </w:t>
            </w:r>
            <w:r w:rsidR="00D0217F" w:rsidRPr="00F258C4">
              <w:rPr>
                <w:rFonts w:ascii="Verdana" w:hAnsi="Verdana" w:cs="Arial"/>
                <w:color w:val="000000" w:themeColor="text1"/>
                <w:sz w:val="18"/>
                <w:szCs w:val="18"/>
                <w:lang w:eastAsia="en-IN"/>
              </w:rPr>
              <w:t xml:space="preserve">search on the vendor's web page for available security or privacy information will </w:t>
            </w:r>
            <w:r w:rsidRPr="00F258C4">
              <w:rPr>
                <w:rFonts w:ascii="Verdana" w:hAnsi="Verdana" w:cs="Arial"/>
                <w:color w:val="000000" w:themeColor="text1"/>
                <w:sz w:val="18"/>
                <w:szCs w:val="18"/>
                <w:lang w:eastAsia="en-IN"/>
              </w:rPr>
              <w:t>provide</w:t>
            </w:r>
            <w:r w:rsidR="00D0217F" w:rsidRPr="00F258C4">
              <w:rPr>
                <w:rFonts w:ascii="Verdana" w:hAnsi="Verdana" w:cs="Arial"/>
                <w:color w:val="000000" w:themeColor="text1"/>
                <w:sz w:val="18"/>
                <w:szCs w:val="18"/>
                <w:lang w:eastAsia="en-IN"/>
              </w:rPr>
              <w:t xml:space="preserve"> a high-level indication of their security posture.</w:t>
            </w:r>
          </w:p>
          <w:p w14:paraId="03739AC5" w14:textId="77777777" w:rsidR="00D0217F" w:rsidRPr="00F258C4" w:rsidRDefault="00D0217F" w:rsidP="003E540D">
            <w:pPr>
              <w:pStyle w:val="BodyText"/>
              <w:ind w:left="0"/>
              <w:rPr>
                <w:rFonts w:ascii="Verdana" w:hAnsi="Verdana"/>
                <w:color w:val="000000" w:themeColor="text1"/>
                <w:sz w:val="18"/>
                <w:szCs w:val="18"/>
                <w:lang w:val="en-GB"/>
              </w:rPr>
            </w:pPr>
          </w:p>
        </w:tc>
        <w:tc>
          <w:tcPr>
            <w:tcW w:w="1847" w:type="dxa"/>
            <w:shd w:val="clear" w:color="auto" w:fill="auto"/>
            <w:vAlign w:val="center"/>
          </w:tcPr>
          <w:p w14:paraId="05051A56" w14:textId="77777777" w:rsidR="00DE12B5" w:rsidRPr="00F258C4" w:rsidRDefault="00DE12B5" w:rsidP="00DE12B5">
            <w:pPr>
              <w:spacing w:line="240" w:lineRule="atLeast"/>
              <w:ind w:left="0"/>
              <w:rPr>
                <w:rFonts w:ascii="Verdana" w:hAnsi="Verdana" w:cs="Arial"/>
                <w:color w:val="000000" w:themeColor="text1"/>
                <w:sz w:val="18"/>
                <w:szCs w:val="18"/>
              </w:rPr>
            </w:pPr>
            <w:r w:rsidRPr="00F258C4">
              <w:rPr>
                <w:rFonts w:ascii="Verdana" w:hAnsi="Verdana" w:cs="Arial"/>
                <w:color w:val="000000" w:themeColor="text1"/>
                <w:sz w:val="18"/>
                <w:szCs w:val="18"/>
              </w:rPr>
              <w:t>Procurement/</w:t>
            </w:r>
          </w:p>
          <w:p w14:paraId="2FD01382" w14:textId="77777777" w:rsidR="00D0217F" w:rsidRPr="00F258C4" w:rsidRDefault="00DE12B5" w:rsidP="00DE12B5">
            <w:pPr>
              <w:spacing w:line="240" w:lineRule="atLeast"/>
              <w:ind w:left="0"/>
              <w:rPr>
                <w:rFonts w:ascii="Verdana" w:hAnsi="Verdana" w:cs="Arial"/>
                <w:color w:val="000000" w:themeColor="text1"/>
                <w:sz w:val="18"/>
                <w:szCs w:val="18"/>
              </w:rPr>
            </w:pPr>
            <w:r w:rsidRPr="00F258C4">
              <w:rPr>
                <w:rFonts w:ascii="Verdana" w:hAnsi="Verdana" w:cs="Arial"/>
                <w:color w:val="000000" w:themeColor="text1"/>
                <w:sz w:val="18"/>
                <w:szCs w:val="18"/>
              </w:rPr>
              <w:t>Finance team</w:t>
            </w:r>
          </w:p>
        </w:tc>
      </w:tr>
      <w:tr w:rsidR="00213E09" w:rsidRPr="00F258C4" w14:paraId="0EC1133D" w14:textId="77777777" w:rsidTr="001D5D4E">
        <w:trPr>
          <w:trHeight w:val="699"/>
          <w:jc w:val="center"/>
        </w:trPr>
        <w:tc>
          <w:tcPr>
            <w:tcW w:w="567" w:type="dxa"/>
            <w:gridSpan w:val="2"/>
            <w:vAlign w:val="center"/>
          </w:tcPr>
          <w:p w14:paraId="177ECD9A" w14:textId="77777777" w:rsidR="00BD5C8C" w:rsidRPr="00F258C4" w:rsidRDefault="00BD5C8C" w:rsidP="00C70917">
            <w:pPr>
              <w:numPr>
                <w:ilvl w:val="0"/>
                <w:numId w:val="11"/>
              </w:numPr>
              <w:tabs>
                <w:tab w:val="left" w:pos="72"/>
              </w:tabs>
              <w:spacing w:line="360" w:lineRule="auto"/>
              <w:jc w:val="both"/>
              <w:rPr>
                <w:rFonts w:ascii="Verdana" w:hAnsi="Verdana" w:cs="Arial"/>
                <w:color w:val="000000" w:themeColor="text1"/>
                <w:sz w:val="18"/>
                <w:szCs w:val="18"/>
              </w:rPr>
            </w:pPr>
          </w:p>
        </w:tc>
        <w:tc>
          <w:tcPr>
            <w:tcW w:w="567" w:type="dxa"/>
            <w:vAlign w:val="center"/>
          </w:tcPr>
          <w:p w14:paraId="76A24464" w14:textId="77777777" w:rsidR="00E07A7A" w:rsidRPr="00F258C4" w:rsidRDefault="001D5D4E" w:rsidP="001D5D4E">
            <w:pPr>
              <w:pStyle w:val="Heading1"/>
              <w:numPr>
                <w:ilvl w:val="0"/>
                <w:numId w:val="0"/>
              </w:numPr>
              <w:rPr>
                <w:color w:val="000000" w:themeColor="text1"/>
                <w:sz w:val="18"/>
                <w:szCs w:val="18"/>
                <w:lang w:val="en-GB"/>
              </w:rPr>
            </w:pPr>
            <w:bookmarkStart w:id="8" w:name="_Toc117170475"/>
            <w:r>
              <w:rPr>
                <w:spacing w:val="-4"/>
                <w:sz w:val="18"/>
                <w:lang w:val="en-GB"/>
              </w:rPr>
              <w:t xml:space="preserve">3.1.2 </w:t>
            </w:r>
            <w:r w:rsidR="006B4C56" w:rsidRPr="001D5D4E">
              <w:rPr>
                <w:spacing w:val="-4"/>
                <w:sz w:val="18"/>
                <w:lang w:val="en-GB"/>
              </w:rPr>
              <w:t>Third</w:t>
            </w:r>
            <w:r w:rsidR="000A67C9" w:rsidRPr="001D5D4E">
              <w:rPr>
                <w:spacing w:val="-4"/>
                <w:sz w:val="18"/>
                <w:lang w:val="en-GB"/>
              </w:rPr>
              <w:t xml:space="preserve">-party Onboarding </w:t>
            </w:r>
            <w:r w:rsidR="00E07A7A" w:rsidRPr="001D5D4E">
              <w:rPr>
                <w:spacing w:val="-4"/>
                <w:sz w:val="18"/>
                <w:lang w:val="en-GB"/>
              </w:rPr>
              <w:t>Risk assessment</w:t>
            </w:r>
            <w:bookmarkEnd w:id="8"/>
            <w:r w:rsidR="00E07A7A" w:rsidRPr="00F258C4">
              <w:rPr>
                <w:color w:val="000000" w:themeColor="text1"/>
                <w:sz w:val="18"/>
                <w:szCs w:val="18"/>
                <w:lang w:val="en-GB"/>
              </w:rPr>
              <w:t xml:space="preserve"> </w:t>
            </w:r>
          </w:p>
          <w:p w14:paraId="4A269A0D" w14:textId="77777777" w:rsidR="00142833" w:rsidRPr="00F258C4" w:rsidRDefault="00142833" w:rsidP="00142833">
            <w:pPr>
              <w:pStyle w:val="BodyText"/>
              <w:ind w:left="0"/>
              <w:rPr>
                <w:rFonts w:ascii="Verdana" w:hAnsi="Verdana" w:cs="Arial"/>
                <w:color w:val="000000" w:themeColor="text1"/>
                <w:sz w:val="18"/>
                <w:szCs w:val="18"/>
                <w:shd w:val="clear" w:color="auto" w:fill="FFFFFF"/>
              </w:rPr>
            </w:pPr>
            <w:r w:rsidRPr="00F258C4">
              <w:rPr>
                <w:rFonts w:ascii="Verdana" w:hAnsi="Verdana"/>
                <w:b/>
                <w:bCs/>
                <w:color w:val="000000" w:themeColor="text1"/>
                <w:sz w:val="18"/>
                <w:szCs w:val="18"/>
              </w:rPr>
              <w:t>Evaluate your third-party risk appetite - </w:t>
            </w:r>
            <w:r w:rsidRPr="00F258C4">
              <w:rPr>
                <w:rFonts w:ascii="Verdana" w:hAnsi="Verdana" w:cs="Arial"/>
                <w:color w:val="000000" w:themeColor="text1"/>
                <w:sz w:val="18"/>
                <w:szCs w:val="18"/>
                <w:shd w:val="clear" w:color="auto" w:fill="FFFFFF"/>
              </w:rPr>
              <w:t>Based on acceptable levels of inherent and residual risks. This </w:t>
            </w:r>
            <w:hyperlink r:id="rId11" w:history="1">
              <w:r w:rsidRPr="00F258C4">
                <w:rPr>
                  <w:rFonts w:ascii="Verdana" w:hAnsi="Verdana"/>
                  <w:color w:val="000000" w:themeColor="text1"/>
                  <w:sz w:val="18"/>
                  <w:szCs w:val="18"/>
                </w:rPr>
                <w:t>risk appetite</w:t>
              </w:r>
            </w:hyperlink>
            <w:r w:rsidRPr="00F258C4">
              <w:rPr>
                <w:rFonts w:ascii="Verdana" w:hAnsi="Verdana" w:cs="Arial"/>
                <w:color w:val="000000" w:themeColor="text1"/>
                <w:sz w:val="18"/>
                <w:szCs w:val="18"/>
                <w:shd w:val="clear" w:color="auto" w:fill="FFFFFF"/>
              </w:rPr>
              <w:t xml:space="preserve"> will likely be modified after onboarding when applicable regulatory and compliance requirements are </w:t>
            </w:r>
            <w:r w:rsidRPr="00F258C4">
              <w:rPr>
                <w:rFonts w:ascii="Verdana" w:hAnsi="Verdana" w:cs="Arial"/>
                <w:color w:val="000000" w:themeColor="text1"/>
                <w:sz w:val="18"/>
                <w:szCs w:val="18"/>
                <w:shd w:val="clear" w:color="auto" w:fill="FFFFFF"/>
              </w:rPr>
              <w:lastRenderedPageBreak/>
              <w:t xml:space="preserve">considered in greater detail. </w:t>
            </w:r>
            <w:r w:rsidR="00E07A7A" w:rsidRPr="00F258C4">
              <w:rPr>
                <w:rFonts w:ascii="Verdana" w:hAnsi="Verdana" w:cs="Arial"/>
                <w:color w:val="000000" w:themeColor="text1"/>
                <w:sz w:val="18"/>
                <w:szCs w:val="18"/>
                <w:shd w:val="clear" w:color="auto" w:fill="FFFFFF"/>
              </w:rPr>
              <w:t>Need to</w:t>
            </w:r>
            <w:r w:rsidRPr="00F258C4">
              <w:rPr>
                <w:rFonts w:ascii="Verdana" w:hAnsi="Verdana" w:cs="Arial"/>
                <w:color w:val="000000" w:themeColor="text1"/>
                <w:sz w:val="18"/>
                <w:szCs w:val="18"/>
                <w:shd w:val="clear" w:color="auto" w:fill="FFFFFF"/>
              </w:rPr>
              <w:t xml:space="preserve"> combine the vendor risk profile with the risk profile of the engagement.</w:t>
            </w:r>
          </w:p>
          <w:p w14:paraId="45F0C9F3" w14:textId="77777777" w:rsidR="00E07A7A" w:rsidRPr="00F258C4" w:rsidRDefault="00E07A7A" w:rsidP="00142833">
            <w:pPr>
              <w:pStyle w:val="BodyText"/>
              <w:ind w:left="0"/>
              <w:rPr>
                <w:rFonts w:ascii="Verdana" w:hAnsi="Verdana" w:cs="Arial"/>
                <w:color w:val="000000" w:themeColor="text1"/>
                <w:sz w:val="18"/>
                <w:szCs w:val="18"/>
                <w:shd w:val="clear" w:color="auto" w:fill="FFFFFF"/>
              </w:rPr>
            </w:pPr>
            <w:r w:rsidRPr="00F258C4">
              <w:rPr>
                <w:rStyle w:val="Strong"/>
                <w:rFonts w:ascii="Verdana" w:hAnsi="Verdana" w:cs="Arial"/>
                <w:color w:val="000000" w:themeColor="text1"/>
                <w:sz w:val="18"/>
                <w:szCs w:val="18"/>
                <w:shd w:val="clear" w:color="auto" w:fill="FFFFFF"/>
              </w:rPr>
              <w:t>Evaluate and determine how to best tier your vendors</w:t>
            </w:r>
            <w:r w:rsidRPr="00F258C4">
              <w:rPr>
                <w:rFonts w:ascii="Verdana" w:hAnsi="Verdana" w:cs="Arial"/>
                <w:color w:val="000000" w:themeColor="text1"/>
                <w:sz w:val="18"/>
                <w:szCs w:val="18"/>
                <w:shd w:val="clear" w:color="auto" w:fill="FFFFFF"/>
              </w:rPr>
              <w:t> - This is an important step that’s often overlooked. Tiering vendors based on the information they will have access to, the product/service they’re providing, or their regulatory/compliance requirements will help you determine the level of risk monitoring and due diligence each vendor requires. Intelligent vendor tiering will also help you track the reassessment (or recertification) schedules of each vendor grouping.</w:t>
            </w:r>
          </w:p>
          <w:p w14:paraId="41805854" w14:textId="77777777" w:rsidR="00BD5C8C" w:rsidRPr="00F258C4" w:rsidRDefault="00F60935" w:rsidP="00F258C4">
            <w:pPr>
              <w:pStyle w:val="BodyText"/>
              <w:ind w:left="0"/>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 xml:space="preserve"> Third-parties need </w:t>
            </w:r>
            <w:r w:rsidR="0030772E" w:rsidRPr="00F258C4">
              <w:rPr>
                <w:rFonts w:ascii="Verdana" w:hAnsi="Verdana" w:cs="Arial"/>
                <w:color w:val="000000" w:themeColor="text1"/>
                <w:sz w:val="18"/>
                <w:szCs w:val="18"/>
                <w:shd w:val="clear" w:color="auto" w:fill="FFFFFF"/>
              </w:rPr>
              <w:t>to categorize</w:t>
            </w:r>
            <w:r w:rsidRPr="00F258C4">
              <w:rPr>
                <w:rFonts w:ascii="Verdana" w:hAnsi="Verdana" w:cs="Arial"/>
                <w:color w:val="000000" w:themeColor="text1"/>
                <w:sz w:val="18"/>
                <w:szCs w:val="18"/>
                <w:shd w:val="clear" w:color="auto" w:fill="FFFFFF"/>
              </w:rPr>
              <w:t xml:space="preserve"> based on their level of threat criticality. Each third-</w:t>
            </w:r>
            <w:r w:rsidR="0030772E" w:rsidRPr="00F258C4">
              <w:rPr>
                <w:rFonts w:ascii="Verdana" w:hAnsi="Verdana" w:cs="Arial"/>
                <w:color w:val="000000" w:themeColor="text1"/>
                <w:sz w:val="18"/>
                <w:szCs w:val="18"/>
                <w:shd w:val="clear" w:color="auto" w:fill="FFFFFF"/>
              </w:rPr>
              <w:t>party is</w:t>
            </w:r>
            <w:r w:rsidRPr="00F258C4">
              <w:rPr>
                <w:rFonts w:ascii="Verdana" w:hAnsi="Verdana" w:cs="Arial"/>
                <w:color w:val="000000" w:themeColor="text1"/>
                <w:sz w:val="18"/>
                <w:szCs w:val="18"/>
                <w:shd w:val="clear" w:color="auto" w:fill="FFFFFF"/>
              </w:rPr>
              <w:t xml:space="preserve"> separated into different threat tiers ranging from low-</w:t>
            </w:r>
            <w:r w:rsidR="0030772E" w:rsidRPr="00F258C4">
              <w:rPr>
                <w:rFonts w:ascii="Verdana" w:hAnsi="Verdana" w:cs="Arial"/>
                <w:color w:val="000000" w:themeColor="text1"/>
                <w:sz w:val="18"/>
                <w:szCs w:val="18"/>
                <w:shd w:val="clear" w:color="auto" w:fill="FFFFFF"/>
              </w:rPr>
              <w:t>risk, high</w:t>
            </w:r>
            <w:r w:rsidRPr="00F258C4">
              <w:rPr>
                <w:rFonts w:ascii="Verdana" w:hAnsi="Verdana" w:cs="Arial"/>
                <w:color w:val="000000" w:themeColor="text1"/>
                <w:sz w:val="18"/>
                <w:szCs w:val="18"/>
                <w:shd w:val="clear" w:color="auto" w:fill="FFFFFF"/>
              </w:rPr>
              <w:t>-risk, and critical risk.</w:t>
            </w:r>
          </w:p>
        </w:tc>
        <w:tc>
          <w:tcPr>
            <w:tcW w:w="567" w:type="dxa"/>
            <w:shd w:val="clear" w:color="auto" w:fill="auto"/>
            <w:vAlign w:val="center"/>
          </w:tcPr>
          <w:p w14:paraId="73C95B50" w14:textId="77777777" w:rsidR="00BD5C8C" w:rsidRPr="00F258C4" w:rsidRDefault="00DE12B5" w:rsidP="0081580A">
            <w:pPr>
              <w:ind w:left="0"/>
              <w:rPr>
                <w:rFonts w:ascii="Verdana" w:hAnsi="Verdana" w:cs="Arial"/>
                <w:color w:val="000000" w:themeColor="text1"/>
                <w:sz w:val="18"/>
                <w:szCs w:val="18"/>
              </w:rPr>
            </w:pPr>
            <w:r w:rsidRPr="00F258C4">
              <w:rPr>
                <w:rFonts w:ascii="Verdana" w:hAnsi="Verdana" w:cs="Arial"/>
                <w:color w:val="000000" w:themeColor="text1"/>
                <w:sz w:val="18"/>
                <w:szCs w:val="18"/>
              </w:rPr>
              <w:lastRenderedPageBreak/>
              <w:t>ISG Team/IT Team</w:t>
            </w:r>
          </w:p>
        </w:tc>
      </w:tr>
      <w:tr w:rsidR="00213E09" w:rsidRPr="00F258C4" w14:paraId="4750815C" w14:textId="77777777" w:rsidTr="00F258C4">
        <w:trPr>
          <w:trHeight w:val="6237"/>
          <w:jc w:val="center"/>
        </w:trPr>
        <w:tc>
          <w:tcPr>
            <w:tcW w:w="851" w:type="dxa"/>
            <w:gridSpan w:val="2"/>
            <w:vAlign w:val="center"/>
          </w:tcPr>
          <w:p w14:paraId="200BB25A" w14:textId="77777777" w:rsidR="00104FA3" w:rsidRPr="00F258C4" w:rsidRDefault="00104FA3" w:rsidP="00C70917">
            <w:pPr>
              <w:numPr>
                <w:ilvl w:val="0"/>
                <w:numId w:val="11"/>
              </w:numPr>
              <w:tabs>
                <w:tab w:val="left" w:pos="72"/>
              </w:tabs>
              <w:spacing w:line="360" w:lineRule="auto"/>
              <w:jc w:val="both"/>
              <w:rPr>
                <w:rFonts w:ascii="Verdana" w:hAnsi="Verdana" w:cs="Arial"/>
                <w:color w:val="000000" w:themeColor="text1"/>
                <w:sz w:val="18"/>
                <w:szCs w:val="18"/>
              </w:rPr>
            </w:pPr>
          </w:p>
        </w:tc>
        <w:tc>
          <w:tcPr>
            <w:tcW w:w="7655" w:type="dxa"/>
            <w:vAlign w:val="center"/>
          </w:tcPr>
          <w:p w14:paraId="7BC5DA18" w14:textId="77777777" w:rsidR="004677C7" w:rsidRPr="001D5D4E" w:rsidRDefault="001D5D4E" w:rsidP="001D5D4E">
            <w:pPr>
              <w:pStyle w:val="Heading3"/>
              <w:rPr>
                <w:shd w:val="clear" w:color="auto" w:fill="FFFFFF"/>
              </w:rPr>
            </w:pPr>
            <w:bookmarkStart w:id="9" w:name="_Toc117170476"/>
            <w:r w:rsidRPr="001D5D4E">
              <w:rPr>
                <w:shd w:val="clear" w:color="auto" w:fill="FFFFFF"/>
              </w:rPr>
              <w:t xml:space="preserve">3.1.3 </w:t>
            </w:r>
            <w:r w:rsidR="00F60935" w:rsidRPr="001D5D4E">
              <w:rPr>
                <w:shd w:val="clear" w:color="auto" w:fill="FFFFFF"/>
              </w:rPr>
              <w:t xml:space="preserve">Third party </w:t>
            </w:r>
            <w:r w:rsidR="004677C7" w:rsidRPr="001D5D4E">
              <w:rPr>
                <w:shd w:val="clear" w:color="auto" w:fill="FFFFFF"/>
              </w:rPr>
              <w:t>Due Diligence</w:t>
            </w:r>
            <w:bookmarkEnd w:id="9"/>
          </w:p>
          <w:p w14:paraId="704CBBC8" w14:textId="77777777" w:rsidR="001D5D4E" w:rsidRPr="001D5D4E" w:rsidRDefault="001D5D4E" w:rsidP="001D5D4E">
            <w:pPr>
              <w:pStyle w:val="BodyText3"/>
            </w:pPr>
          </w:p>
          <w:p w14:paraId="4ACCEB9B" w14:textId="77777777" w:rsidR="004677C7" w:rsidRPr="00F258C4" w:rsidRDefault="004677C7" w:rsidP="004677C7">
            <w:pPr>
              <w:pStyle w:val="BodyText"/>
              <w:ind w:left="0"/>
              <w:rPr>
                <w:rFonts w:ascii="Verdana" w:hAnsi="Verdana" w:cs="Arial"/>
                <w:color w:val="000000" w:themeColor="text1"/>
                <w:sz w:val="18"/>
                <w:szCs w:val="18"/>
                <w:shd w:val="clear" w:color="auto" w:fill="FFFFFF"/>
              </w:rPr>
            </w:pPr>
            <w:r w:rsidRPr="00F258C4">
              <w:rPr>
                <w:rStyle w:val="Strong"/>
                <w:rFonts w:ascii="Verdana" w:hAnsi="Verdana" w:cs="Arial"/>
                <w:color w:val="000000" w:themeColor="text1"/>
                <w:sz w:val="18"/>
                <w:szCs w:val="18"/>
                <w:shd w:val="clear" w:color="auto" w:fill="FFFFFF"/>
              </w:rPr>
              <w:t>Determine critical due diligence questions</w:t>
            </w:r>
            <w:r w:rsidRPr="00F258C4">
              <w:rPr>
                <w:rFonts w:ascii="Verdana" w:hAnsi="Verdana" w:cs="Arial"/>
                <w:color w:val="000000" w:themeColor="text1"/>
                <w:sz w:val="18"/>
                <w:szCs w:val="18"/>
                <w:shd w:val="clear" w:color="auto" w:fill="FFFFFF"/>
              </w:rPr>
              <w:t> - Multiple data sources should be referenced when designing these questionnaires, including previous quarterly risk reports, internal audit reports, industry standards/regulations, and previously completed risk assessments</w:t>
            </w:r>
          </w:p>
          <w:p w14:paraId="32776E34" w14:textId="77777777" w:rsidR="004677C7" w:rsidRPr="00F258C4" w:rsidRDefault="004677C7" w:rsidP="004677C7">
            <w:pPr>
              <w:pStyle w:val="BodyText"/>
              <w:ind w:left="0"/>
              <w:rPr>
                <w:rFonts w:ascii="Verdana" w:hAnsi="Verdana" w:cs="Arial"/>
                <w:color w:val="000000" w:themeColor="text1"/>
                <w:sz w:val="18"/>
                <w:szCs w:val="18"/>
                <w:shd w:val="clear" w:color="auto" w:fill="FFFFFF"/>
              </w:rPr>
            </w:pPr>
            <w:r w:rsidRPr="00F258C4">
              <w:rPr>
                <w:rStyle w:val="Strong"/>
                <w:rFonts w:ascii="Verdana" w:hAnsi="Verdana" w:cs="Arial"/>
                <w:color w:val="000000" w:themeColor="text1"/>
                <w:sz w:val="18"/>
                <w:szCs w:val="18"/>
                <w:shd w:val="clear" w:color="auto" w:fill="FFFFFF"/>
              </w:rPr>
              <w:t>Evaluate each vendor’s inherent risk score</w:t>
            </w:r>
            <w:r w:rsidRPr="00F258C4">
              <w:rPr>
                <w:rFonts w:ascii="Verdana" w:hAnsi="Verdana" w:cs="Arial"/>
                <w:color w:val="000000" w:themeColor="text1"/>
                <w:sz w:val="18"/>
                <w:szCs w:val="18"/>
                <w:shd w:val="clear" w:color="auto" w:fill="FFFFFF"/>
              </w:rPr>
              <w:t xml:space="preserve"> - Prior to considering any third-party security controls that will be required in a partnership arrangement, a security risk baseline should be established through a simple risk assessment or questionnaire. This will help </w:t>
            </w:r>
            <w:r w:rsidR="00E07A7A" w:rsidRPr="00F258C4">
              <w:rPr>
                <w:rFonts w:ascii="Verdana" w:hAnsi="Verdana" w:cs="Arial"/>
                <w:color w:val="000000" w:themeColor="text1"/>
                <w:sz w:val="18"/>
                <w:szCs w:val="18"/>
                <w:shd w:val="clear" w:color="auto" w:fill="FFFFFF"/>
              </w:rPr>
              <w:t>us to</w:t>
            </w:r>
            <w:r w:rsidRPr="00F258C4">
              <w:rPr>
                <w:rFonts w:ascii="Verdana" w:hAnsi="Verdana" w:cs="Arial"/>
                <w:color w:val="000000" w:themeColor="text1"/>
                <w:sz w:val="18"/>
                <w:szCs w:val="18"/>
                <w:shd w:val="clear" w:color="auto" w:fill="FFFFFF"/>
              </w:rPr>
              <w:t xml:space="preserve"> understand the vendor's cyber security maturity, their inherent risk rating, and what the potential residual risk rating could be as you consider any compensating controls in your assessment.</w:t>
            </w:r>
          </w:p>
          <w:p w14:paraId="2ACB9303" w14:textId="77777777" w:rsidR="0030772E" w:rsidRPr="00F258C4" w:rsidRDefault="0030772E" w:rsidP="004677C7">
            <w:pPr>
              <w:pStyle w:val="BodyText"/>
              <w:ind w:left="0"/>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Verify the key areas during assessments</w:t>
            </w:r>
          </w:p>
          <w:p w14:paraId="5ED3B6ED" w14:textId="77777777" w:rsidR="0030772E" w:rsidRPr="00F258C4" w:rsidRDefault="0030772E" w:rsidP="0030772E">
            <w:pPr>
              <w:pStyle w:val="ListParagraph"/>
              <w:numPr>
                <w:ilvl w:val="0"/>
                <w:numId w:val="24"/>
              </w:numPr>
              <w:spacing w:before="240" w:after="60" w:line="264" w:lineRule="auto"/>
              <w:jc w:val="both"/>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Business Information</w:t>
            </w:r>
          </w:p>
          <w:p w14:paraId="7B1D7DF5" w14:textId="77777777" w:rsidR="0030772E" w:rsidRPr="00F258C4" w:rsidRDefault="0030772E" w:rsidP="0030772E">
            <w:pPr>
              <w:pStyle w:val="ListParagraph"/>
              <w:numPr>
                <w:ilvl w:val="0"/>
                <w:numId w:val="24"/>
              </w:numPr>
              <w:spacing w:before="240" w:after="60" w:line="264" w:lineRule="auto"/>
              <w:jc w:val="both"/>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Security Policy</w:t>
            </w:r>
          </w:p>
          <w:p w14:paraId="3576145E" w14:textId="77777777" w:rsidR="0030772E" w:rsidRPr="00F258C4" w:rsidRDefault="0030772E" w:rsidP="0030772E">
            <w:pPr>
              <w:pStyle w:val="ListParagraph"/>
              <w:numPr>
                <w:ilvl w:val="0"/>
                <w:numId w:val="24"/>
              </w:numPr>
              <w:spacing w:before="240" w:after="60" w:line="264" w:lineRule="auto"/>
              <w:jc w:val="both"/>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Risk Management</w:t>
            </w:r>
          </w:p>
          <w:p w14:paraId="0DF83770" w14:textId="77777777" w:rsidR="0030772E" w:rsidRPr="00F258C4" w:rsidRDefault="0030772E" w:rsidP="0030772E">
            <w:pPr>
              <w:pStyle w:val="ListParagraph"/>
              <w:numPr>
                <w:ilvl w:val="0"/>
                <w:numId w:val="24"/>
              </w:numPr>
              <w:spacing w:before="240" w:after="60" w:line="264" w:lineRule="auto"/>
              <w:jc w:val="both"/>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Background check, including client references and independent sources</w:t>
            </w:r>
          </w:p>
          <w:p w14:paraId="06737CA3" w14:textId="77777777" w:rsidR="0030772E" w:rsidRPr="00F258C4" w:rsidRDefault="0030772E" w:rsidP="0030772E">
            <w:pPr>
              <w:pStyle w:val="ListParagraph"/>
              <w:numPr>
                <w:ilvl w:val="0"/>
                <w:numId w:val="24"/>
              </w:numPr>
              <w:spacing w:before="240" w:after="60" w:line="264" w:lineRule="auto"/>
              <w:jc w:val="both"/>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Staffing experience and expertise</w:t>
            </w:r>
          </w:p>
          <w:p w14:paraId="17812E7E" w14:textId="77777777" w:rsidR="0030772E" w:rsidRPr="00F258C4" w:rsidRDefault="0030772E" w:rsidP="0030772E">
            <w:pPr>
              <w:pStyle w:val="ListParagraph"/>
              <w:numPr>
                <w:ilvl w:val="0"/>
                <w:numId w:val="24"/>
              </w:numPr>
              <w:spacing w:before="240" w:after="60" w:line="264" w:lineRule="auto"/>
              <w:jc w:val="both"/>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IT Asset Management</w:t>
            </w:r>
          </w:p>
          <w:p w14:paraId="51E150DE" w14:textId="77777777" w:rsidR="0030772E" w:rsidRPr="00F258C4" w:rsidRDefault="0030772E" w:rsidP="0030772E">
            <w:pPr>
              <w:pStyle w:val="ListParagraph"/>
              <w:numPr>
                <w:ilvl w:val="0"/>
                <w:numId w:val="24"/>
              </w:numPr>
              <w:spacing w:before="240" w:after="60" w:line="264" w:lineRule="auto"/>
              <w:jc w:val="both"/>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Physical Security</w:t>
            </w:r>
          </w:p>
          <w:p w14:paraId="4BE83E39" w14:textId="77777777" w:rsidR="0030772E" w:rsidRPr="00F258C4" w:rsidRDefault="0030772E" w:rsidP="0030772E">
            <w:pPr>
              <w:pStyle w:val="ListParagraph"/>
              <w:numPr>
                <w:ilvl w:val="0"/>
                <w:numId w:val="24"/>
              </w:numPr>
              <w:spacing w:before="240" w:after="60" w:line="264" w:lineRule="auto"/>
              <w:jc w:val="both"/>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Vulnerability Threat Management</w:t>
            </w:r>
          </w:p>
          <w:p w14:paraId="27A7E7ED" w14:textId="77777777" w:rsidR="0030772E" w:rsidRPr="00F258C4" w:rsidRDefault="0030772E" w:rsidP="0030772E">
            <w:pPr>
              <w:pStyle w:val="ListParagraph"/>
              <w:numPr>
                <w:ilvl w:val="0"/>
                <w:numId w:val="24"/>
              </w:numPr>
              <w:spacing w:before="240" w:after="60" w:line="264" w:lineRule="auto"/>
              <w:jc w:val="both"/>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Financial Condition and annual reports</w:t>
            </w:r>
          </w:p>
          <w:p w14:paraId="6F79330E" w14:textId="77777777" w:rsidR="0030772E" w:rsidRPr="00F258C4" w:rsidRDefault="0030772E" w:rsidP="0030772E">
            <w:pPr>
              <w:pStyle w:val="ListParagraph"/>
              <w:numPr>
                <w:ilvl w:val="0"/>
                <w:numId w:val="24"/>
              </w:numPr>
              <w:spacing w:before="240" w:after="60" w:line="264" w:lineRule="auto"/>
              <w:jc w:val="both"/>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Insurance Review</w:t>
            </w:r>
          </w:p>
          <w:p w14:paraId="17A896A0" w14:textId="77777777" w:rsidR="0030772E" w:rsidRPr="00F258C4" w:rsidRDefault="0030772E" w:rsidP="0030772E">
            <w:pPr>
              <w:pStyle w:val="ListParagraph"/>
              <w:numPr>
                <w:ilvl w:val="0"/>
                <w:numId w:val="24"/>
              </w:numPr>
              <w:spacing w:before="240" w:after="60" w:line="264" w:lineRule="auto"/>
              <w:jc w:val="both"/>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Privacy Policy review</w:t>
            </w:r>
          </w:p>
          <w:p w14:paraId="39A73963" w14:textId="77777777" w:rsidR="0030772E" w:rsidRPr="00F258C4" w:rsidRDefault="0030772E" w:rsidP="0030772E">
            <w:pPr>
              <w:pStyle w:val="ListParagraph"/>
              <w:numPr>
                <w:ilvl w:val="0"/>
                <w:numId w:val="24"/>
              </w:numPr>
              <w:spacing w:before="240" w:after="60" w:line="264" w:lineRule="auto"/>
              <w:jc w:val="both"/>
              <w:rPr>
                <w:rFonts w:ascii="Verdana" w:hAnsi="Verdana" w:cs="Arial"/>
                <w:color w:val="000000" w:themeColor="text1"/>
                <w:sz w:val="18"/>
                <w:szCs w:val="18"/>
                <w:shd w:val="clear" w:color="auto" w:fill="FFFFFF"/>
              </w:rPr>
            </w:pPr>
            <w:r w:rsidRPr="00F258C4">
              <w:rPr>
                <w:rFonts w:ascii="Verdana" w:hAnsi="Verdana" w:cs="Arial"/>
                <w:color w:val="000000" w:themeColor="text1"/>
                <w:sz w:val="18"/>
                <w:szCs w:val="18"/>
                <w:shd w:val="clear" w:color="auto" w:fill="FFFFFF"/>
              </w:rPr>
              <w:t>BCM IT Disaster Recovery</w:t>
            </w:r>
          </w:p>
          <w:p w14:paraId="5F516CD2" w14:textId="77777777" w:rsidR="0030772E" w:rsidRPr="00F258C4" w:rsidRDefault="0030772E" w:rsidP="004677C7">
            <w:pPr>
              <w:pStyle w:val="BodyText"/>
              <w:ind w:left="0"/>
              <w:rPr>
                <w:rFonts w:ascii="Verdana" w:hAnsi="Verdana" w:cs="Arial"/>
                <w:color w:val="000000" w:themeColor="text1"/>
                <w:sz w:val="18"/>
                <w:szCs w:val="18"/>
                <w:shd w:val="clear" w:color="auto" w:fill="FFFFFF"/>
              </w:rPr>
            </w:pPr>
          </w:p>
          <w:p w14:paraId="51C896AB" w14:textId="77777777" w:rsidR="004677C7" w:rsidRPr="00F258C4" w:rsidRDefault="004677C7" w:rsidP="004677C7">
            <w:pPr>
              <w:pStyle w:val="BodyText"/>
              <w:ind w:left="0"/>
              <w:rPr>
                <w:rFonts w:ascii="Verdana" w:hAnsi="Verdana" w:cs="Arial"/>
                <w:color w:val="000000" w:themeColor="text1"/>
                <w:sz w:val="18"/>
                <w:szCs w:val="18"/>
                <w:shd w:val="clear" w:color="auto" w:fill="FFFFFF"/>
              </w:rPr>
            </w:pPr>
            <w:r w:rsidRPr="00F258C4">
              <w:rPr>
                <w:rStyle w:val="Strong"/>
                <w:rFonts w:ascii="Verdana" w:hAnsi="Verdana" w:cs="Arial"/>
                <w:color w:val="000000" w:themeColor="text1"/>
                <w:sz w:val="18"/>
                <w:szCs w:val="18"/>
                <w:shd w:val="clear" w:color="auto" w:fill="FFFFFF"/>
              </w:rPr>
              <w:t>Confirm the validity of due diligence processes</w:t>
            </w:r>
            <w:r w:rsidRPr="00F258C4">
              <w:rPr>
                <w:rFonts w:ascii="Verdana" w:hAnsi="Verdana" w:cs="Arial"/>
                <w:color w:val="000000" w:themeColor="text1"/>
                <w:sz w:val="18"/>
                <w:szCs w:val="18"/>
                <w:shd w:val="clear" w:color="auto" w:fill="FFFFFF"/>
              </w:rPr>
              <w:t> - The validity of all due diligence risk assessments should be confirmed with a </w:t>
            </w:r>
            <w:hyperlink r:id="rId12" w:history="1">
              <w:r w:rsidRPr="00F258C4">
                <w:rPr>
                  <w:rFonts w:ascii="Verdana" w:hAnsi="Verdana"/>
                  <w:color w:val="000000" w:themeColor="text1"/>
                  <w:sz w:val="18"/>
                  <w:szCs w:val="18"/>
                </w:rPr>
                <w:t>security rating scoring system based on multiple attack vectors</w:t>
              </w:r>
            </w:hyperlink>
          </w:p>
          <w:p w14:paraId="17490AEB" w14:textId="77777777" w:rsidR="009B3B90" w:rsidRPr="00F258C4" w:rsidRDefault="009B3B90" w:rsidP="00E279F5">
            <w:pPr>
              <w:shd w:val="clear" w:color="auto" w:fill="FFFFFF"/>
              <w:ind w:left="0"/>
              <w:textAlignment w:val="baseline"/>
              <w:rPr>
                <w:rFonts w:ascii="Verdana" w:hAnsi="Verdana"/>
                <w:color w:val="000000" w:themeColor="text1"/>
                <w:sz w:val="18"/>
                <w:szCs w:val="18"/>
              </w:rPr>
            </w:pPr>
          </w:p>
        </w:tc>
        <w:tc>
          <w:tcPr>
            <w:tcW w:w="1847" w:type="dxa"/>
            <w:shd w:val="clear" w:color="auto" w:fill="auto"/>
            <w:vAlign w:val="center"/>
          </w:tcPr>
          <w:p w14:paraId="6834A951" w14:textId="77777777" w:rsidR="00104FA3" w:rsidRPr="00F258C4" w:rsidRDefault="0081580A" w:rsidP="0081580A">
            <w:pPr>
              <w:ind w:left="0"/>
              <w:rPr>
                <w:rFonts w:ascii="Verdana" w:hAnsi="Verdana" w:cs="Arial"/>
                <w:color w:val="000000" w:themeColor="text1"/>
                <w:sz w:val="18"/>
                <w:szCs w:val="18"/>
              </w:rPr>
            </w:pPr>
            <w:r w:rsidRPr="00F258C4">
              <w:rPr>
                <w:rFonts w:ascii="Verdana" w:hAnsi="Verdana" w:cs="Arial"/>
                <w:color w:val="000000" w:themeColor="text1"/>
                <w:sz w:val="18"/>
                <w:szCs w:val="18"/>
              </w:rPr>
              <w:t>ISG Team/IT Team</w:t>
            </w:r>
          </w:p>
        </w:tc>
      </w:tr>
      <w:tr w:rsidR="00213E09" w:rsidRPr="00F258C4" w14:paraId="5CE83A86" w14:textId="77777777" w:rsidTr="00DE12B5">
        <w:trPr>
          <w:trHeight w:val="255"/>
          <w:jc w:val="center"/>
        </w:trPr>
        <w:tc>
          <w:tcPr>
            <w:tcW w:w="851" w:type="dxa"/>
            <w:gridSpan w:val="2"/>
            <w:vAlign w:val="center"/>
          </w:tcPr>
          <w:p w14:paraId="767F86B4" w14:textId="77777777" w:rsidR="0081580A" w:rsidRPr="00F258C4" w:rsidRDefault="0081580A" w:rsidP="00706A40">
            <w:pPr>
              <w:tabs>
                <w:tab w:val="left" w:pos="72"/>
              </w:tabs>
              <w:spacing w:line="360" w:lineRule="auto"/>
              <w:ind w:left="283"/>
              <w:jc w:val="both"/>
              <w:rPr>
                <w:rFonts w:ascii="Verdana" w:hAnsi="Verdana" w:cs="Arial"/>
                <w:color w:val="000000" w:themeColor="text1"/>
                <w:sz w:val="18"/>
                <w:szCs w:val="18"/>
              </w:rPr>
            </w:pPr>
          </w:p>
          <w:p w14:paraId="155F90E5" w14:textId="77777777" w:rsidR="00706A40" w:rsidRPr="00F258C4" w:rsidRDefault="005721B9" w:rsidP="00706A40">
            <w:pPr>
              <w:tabs>
                <w:tab w:val="left" w:pos="72"/>
              </w:tabs>
              <w:spacing w:line="360" w:lineRule="auto"/>
              <w:ind w:left="283"/>
              <w:jc w:val="both"/>
              <w:rPr>
                <w:rFonts w:ascii="Verdana" w:hAnsi="Verdana" w:cs="Arial"/>
                <w:color w:val="000000" w:themeColor="text1"/>
                <w:sz w:val="18"/>
                <w:szCs w:val="18"/>
              </w:rPr>
            </w:pPr>
            <w:r w:rsidRPr="00F258C4">
              <w:rPr>
                <w:rFonts w:ascii="Verdana" w:hAnsi="Verdana" w:cs="Arial"/>
                <w:color w:val="000000" w:themeColor="text1"/>
                <w:sz w:val="18"/>
                <w:szCs w:val="18"/>
              </w:rPr>
              <w:t>4</w:t>
            </w:r>
          </w:p>
          <w:p w14:paraId="0E464B14" w14:textId="77777777" w:rsidR="00706A40" w:rsidRPr="00F258C4" w:rsidRDefault="00706A40" w:rsidP="00706A40">
            <w:pPr>
              <w:tabs>
                <w:tab w:val="left" w:pos="72"/>
              </w:tabs>
              <w:spacing w:line="360" w:lineRule="auto"/>
              <w:ind w:left="283"/>
              <w:jc w:val="both"/>
              <w:rPr>
                <w:rFonts w:ascii="Verdana" w:hAnsi="Verdana" w:cs="Arial"/>
                <w:color w:val="000000" w:themeColor="text1"/>
                <w:sz w:val="18"/>
                <w:szCs w:val="18"/>
              </w:rPr>
            </w:pPr>
          </w:p>
          <w:p w14:paraId="39BB0659" w14:textId="77777777" w:rsidR="00706A40" w:rsidRPr="00F258C4" w:rsidRDefault="00706A40" w:rsidP="00706A40">
            <w:pPr>
              <w:tabs>
                <w:tab w:val="left" w:pos="72"/>
              </w:tabs>
              <w:spacing w:line="360" w:lineRule="auto"/>
              <w:ind w:left="283"/>
              <w:jc w:val="both"/>
              <w:rPr>
                <w:rFonts w:ascii="Verdana" w:hAnsi="Verdana" w:cs="Arial"/>
                <w:color w:val="000000" w:themeColor="text1"/>
                <w:sz w:val="18"/>
                <w:szCs w:val="18"/>
              </w:rPr>
            </w:pPr>
          </w:p>
        </w:tc>
        <w:tc>
          <w:tcPr>
            <w:tcW w:w="7655" w:type="dxa"/>
            <w:vAlign w:val="center"/>
          </w:tcPr>
          <w:p w14:paraId="56EF5421" w14:textId="77777777" w:rsidR="00142833" w:rsidRPr="00F258C4" w:rsidRDefault="001D5D4E" w:rsidP="001D5D4E">
            <w:pPr>
              <w:pStyle w:val="Heading3"/>
              <w:rPr>
                <w:rStyle w:val="Strong"/>
                <w:rFonts w:cs="Arial"/>
                <w:b/>
                <w:bCs w:val="0"/>
                <w:color w:val="000000" w:themeColor="text1"/>
                <w:spacing w:val="-6"/>
                <w:szCs w:val="18"/>
              </w:rPr>
            </w:pPr>
            <w:bookmarkStart w:id="10" w:name="_Toc117170477"/>
            <w:r>
              <w:t xml:space="preserve">3.1.4 </w:t>
            </w:r>
            <w:r w:rsidR="00DE12B5" w:rsidRPr="00F258C4">
              <w:t xml:space="preserve">Contract </w:t>
            </w:r>
            <w:r w:rsidR="005721B9" w:rsidRPr="00F258C4">
              <w:t xml:space="preserve">inclusion and </w:t>
            </w:r>
            <w:r w:rsidR="00DE12B5" w:rsidRPr="00F258C4">
              <w:t>review from information security prospective</w:t>
            </w:r>
            <w:bookmarkEnd w:id="10"/>
          </w:p>
          <w:p w14:paraId="367B60FD" w14:textId="77777777" w:rsidR="00E279F5" w:rsidRPr="00F258C4" w:rsidRDefault="004677C7" w:rsidP="00DE12B5">
            <w:pPr>
              <w:shd w:val="clear" w:color="auto" w:fill="FFFFFF"/>
              <w:spacing w:before="100" w:beforeAutospacing="1" w:after="100" w:afterAutospacing="1"/>
              <w:ind w:left="283"/>
              <w:rPr>
                <w:rFonts w:ascii="Verdana" w:hAnsi="Verdana"/>
                <w:color w:val="000000" w:themeColor="text1"/>
                <w:sz w:val="18"/>
                <w:szCs w:val="18"/>
              </w:rPr>
            </w:pPr>
            <w:r w:rsidRPr="00F258C4">
              <w:rPr>
                <w:rStyle w:val="Strong"/>
                <w:rFonts w:ascii="Verdana" w:hAnsi="Verdana" w:cs="Arial"/>
                <w:color w:val="000000" w:themeColor="text1"/>
                <w:sz w:val="18"/>
                <w:szCs w:val="18"/>
              </w:rPr>
              <w:t xml:space="preserve">Establish security standards in </w:t>
            </w:r>
            <w:r w:rsidR="000A67C9" w:rsidRPr="00F258C4">
              <w:rPr>
                <w:rStyle w:val="Strong"/>
                <w:rFonts w:ascii="Verdana" w:hAnsi="Verdana" w:cs="Arial"/>
                <w:color w:val="000000" w:themeColor="text1"/>
                <w:sz w:val="18"/>
                <w:szCs w:val="18"/>
              </w:rPr>
              <w:t>Third party</w:t>
            </w:r>
            <w:r w:rsidRPr="00F258C4">
              <w:rPr>
                <w:rStyle w:val="Strong"/>
                <w:rFonts w:ascii="Verdana" w:hAnsi="Verdana" w:cs="Arial"/>
                <w:color w:val="000000" w:themeColor="text1"/>
                <w:sz w:val="18"/>
                <w:szCs w:val="18"/>
              </w:rPr>
              <w:t xml:space="preserve"> contracts </w:t>
            </w:r>
            <w:r w:rsidRPr="00F258C4">
              <w:rPr>
                <w:rFonts w:ascii="Verdana" w:hAnsi="Verdana" w:cs="Arial"/>
                <w:color w:val="000000" w:themeColor="text1"/>
                <w:sz w:val="18"/>
                <w:szCs w:val="18"/>
              </w:rPr>
              <w:t xml:space="preserve">- </w:t>
            </w:r>
            <w:r w:rsidR="00EC4180" w:rsidRPr="00F258C4">
              <w:rPr>
                <w:rFonts w:ascii="Verdana" w:hAnsi="Verdana"/>
                <w:color w:val="000000" w:themeColor="text1"/>
                <w:sz w:val="18"/>
                <w:szCs w:val="18"/>
              </w:rPr>
              <w:t xml:space="preserve">These security requirements apply to third- parties that have access to sensitive systems, data, and applications. Some third- parties may not have access to systems or applications but access to working areas (e.g. facilities maintenance and </w:t>
            </w:r>
            <w:r w:rsidR="000A67C9" w:rsidRPr="00F258C4">
              <w:rPr>
                <w:rFonts w:ascii="Verdana" w:hAnsi="Verdana"/>
                <w:color w:val="000000" w:themeColor="text1"/>
                <w:sz w:val="18"/>
                <w:szCs w:val="18"/>
              </w:rPr>
              <w:t>standard compliance requirements</w:t>
            </w:r>
            <w:r w:rsidR="00DE12B5" w:rsidRPr="00F258C4">
              <w:rPr>
                <w:rFonts w:ascii="Verdana" w:hAnsi="Verdana"/>
                <w:color w:val="000000" w:themeColor="text1"/>
                <w:sz w:val="18"/>
                <w:szCs w:val="18"/>
              </w:rPr>
              <w:t>=</w:t>
            </w:r>
          </w:p>
          <w:p w14:paraId="36448C13" w14:textId="77777777" w:rsidR="004677C7" w:rsidRPr="00F258C4" w:rsidRDefault="004677C7" w:rsidP="00142833">
            <w:pPr>
              <w:shd w:val="clear" w:color="auto" w:fill="FFFFFF"/>
              <w:spacing w:before="100" w:beforeAutospacing="1" w:after="100" w:afterAutospacing="1"/>
              <w:ind w:left="283"/>
              <w:rPr>
                <w:rFonts w:ascii="Verdana" w:hAnsi="Verdana" w:cs="Arial"/>
                <w:color w:val="000000" w:themeColor="text1"/>
                <w:sz w:val="18"/>
                <w:szCs w:val="18"/>
              </w:rPr>
            </w:pPr>
            <w:r w:rsidRPr="00F258C4">
              <w:rPr>
                <w:rStyle w:val="Strong"/>
                <w:rFonts w:ascii="Verdana" w:hAnsi="Verdana" w:cs="Arial"/>
                <w:color w:val="000000" w:themeColor="text1"/>
                <w:sz w:val="18"/>
                <w:szCs w:val="18"/>
              </w:rPr>
              <w:lastRenderedPageBreak/>
              <w:t xml:space="preserve">Consider the addition of a 'Right to Audit' clause in </w:t>
            </w:r>
            <w:r w:rsidR="000A67C9" w:rsidRPr="00F258C4">
              <w:rPr>
                <w:rStyle w:val="Strong"/>
                <w:rFonts w:ascii="Verdana" w:hAnsi="Verdana" w:cs="Arial"/>
                <w:color w:val="000000" w:themeColor="text1"/>
                <w:sz w:val="18"/>
                <w:szCs w:val="18"/>
              </w:rPr>
              <w:t>Third-party</w:t>
            </w:r>
            <w:r w:rsidRPr="00F258C4">
              <w:rPr>
                <w:rStyle w:val="Strong"/>
                <w:rFonts w:ascii="Verdana" w:hAnsi="Verdana" w:cs="Arial"/>
                <w:color w:val="000000" w:themeColor="text1"/>
                <w:sz w:val="18"/>
                <w:szCs w:val="18"/>
              </w:rPr>
              <w:t xml:space="preserve"> contracts</w:t>
            </w:r>
            <w:r w:rsidRPr="00F258C4">
              <w:rPr>
                <w:rFonts w:ascii="Verdana" w:hAnsi="Verdana" w:cs="Arial"/>
                <w:color w:val="000000" w:themeColor="text1"/>
                <w:sz w:val="18"/>
                <w:szCs w:val="18"/>
              </w:rPr>
              <w:t xml:space="preserve"> - this will give you the right to review each </w:t>
            </w:r>
            <w:r w:rsidR="000A67C9" w:rsidRPr="00F258C4">
              <w:rPr>
                <w:rFonts w:ascii="Verdana" w:hAnsi="Verdana" w:cs="Arial"/>
                <w:color w:val="000000" w:themeColor="text1"/>
                <w:sz w:val="18"/>
                <w:szCs w:val="18"/>
              </w:rPr>
              <w:t>Third-party</w:t>
            </w:r>
            <w:r w:rsidRPr="00F258C4">
              <w:rPr>
                <w:rFonts w:ascii="Verdana" w:hAnsi="Verdana" w:cs="Arial"/>
                <w:color w:val="000000" w:themeColor="text1"/>
                <w:sz w:val="18"/>
                <w:szCs w:val="18"/>
              </w:rPr>
              <w:t>’s internal security processes, audits, self-assessments, and controls.</w:t>
            </w:r>
          </w:p>
          <w:p w14:paraId="7EBE7749" w14:textId="77777777" w:rsidR="004677C7" w:rsidRPr="00F258C4" w:rsidRDefault="004677C7" w:rsidP="00142833">
            <w:pPr>
              <w:shd w:val="clear" w:color="auto" w:fill="FFFFFF"/>
              <w:spacing w:before="100" w:beforeAutospacing="1" w:after="100" w:afterAutospacing="1"/>
              <w:ind w:left="283"/>
              <w:rPr>
                <w:rFonts w:ascii="Verdana" w:hAnsi="Verdana" w:cs="Arial"/>
                <w:color w:val="000000" w:themeColor="text1"/>
                <w:sz w:val="18"/>
                <w:szCs w:val="18"/>
              </w:rPr>
            </w:pPr>
            <w:r w:rsidRPr="00F258C4">
              <w:rPr>
                <w:rStyle w:val="Strong"/>
                <w:rFonts w:ascii="Verdana" w:hAnsi="Verdana" w:cs="Arial"/>
                <w:color w:val="000000" w:themeColor="text1"/>
                <w:sz w:val="18"/>
                <w:szCs w:val="18"/>
              </w:rPr>
              <w:t>Review stipulated SLAs </w:t>
            </w:r>
            <w:r w:rsidRPr="00F258C4">
              <w:rPr>
                <w:rFonts w:ascii="Verdana" w:hAnsi="Verdana" w:cs="Arial"/>
                <w:color w:val="000000" w:themeColor="text1"/>
                <w:sz w:val="18"/>
                <w:szCs w:val="18"/>
              </w:rPr>
              <w:t xml:space="preserve">- </w:t>
            </w:r>
            <w:r w:rsidR="000A67C9" w:rsidRPr="00F258C4">
              <w:rPr>
                <w:rFonts w:ascii="Verdana" w:hAnsi="Verdana" w:cs="Arial"/>
                <w:color w:val="000000" w:themeColor="text1"/>
                <w:sz w:val="18"/>
                <w:szCs w:val="18"/>
              </w:rPr>
              <w:t>T</w:t>
            </w:r>
            <w:r w:rsidRPr="00F258C4">
              <w:rPr>
                <w:rFonts w:ascii="Verdana" w:hAnsi="Verdana" w:cs="Arial"/>
                <w:color w:val="000000" w:themeColor="text1"/>
                <w:sz w:val="18"/>
                <w:szCs w:val="18"/>
              </w:rPr>
              <w:t>o ensure the standards meet your business and compliance requirements. </w:t>
            </w:r>
          </w:p>
          <w:p w14:paraId="6BF3292C" w14:textId="77777777" w:rsidR="004677C7" w:rsidRPr="00F258C4" w:rsidRDefault="004677C7" w:rsidP="00142833">
            <w:pPr>
              <w:shd w:val="clear" w:color="auto" w:fill="FFFFFF"/>
              <w:spacing w:before="100" w:beforeAutospacing="1" w:after="100" w:afterAutospacing="1"/>
              <w:ind w:left="283"/>
              <w:rPr>
                <w:rFonts w:ascii="Verdana" w:hAnsi="Verdana" w:cs="Arial"/>
                <w:color w:val="000000" w:themeColor="text1"/>
                <w:sz w:val="18"/>
                <w:szCs w:val="18"/>
              </w:rPr>
            </w:pPr>
            <w:r w:rsidRPr="00F258C4">
              <w:rPr>
                <w:rStyle w:val="Strong"/>
                <w:rFonts w:ascii="Verdana" w:hAnsi="Verdana" w:cs="Arial"/>
                <w:color w:val="000000" w:themeColor="text1"/>
                <w:sz w:val="18"/>
                <w:szCs w:val="18"/>
              </w:rPr>
              <w:t>Seek TPRM platform onboarding approval </w:t>
            </w:r>
            <w:r w:rsidRPr="00F258C4">
              <w:rPr>
                <w:rFonts w:ascii="Verdana" w:hAnsi="Verdana" w:cs="Arial"/>
                <w:color w:val="000000" w:themeColor="text1"/>
                <w:sz w:val="18"/>
                <w:szCs w:val="18"/>
              </w:rPr>
              <w:t>- Confirm the vendor's approval of being onboarded onto your company's </w:t>
            </w:r>
            <w:hyperlink r:id="rId13" w:history="1">
              <w:r w:rsidRPr="00F258C4">
                <w:rPr>
                  <w:rStyle w:val="Hyperlink"/>
                  <w:rFonts w:ascii="Verdana" w:hAnsi="Verdana" w:cs="Arial"/>
                  <w:color w:val="000000" w:themeColor="text1"/>
                  <w:sz w:val="18"/>
                  <w:szCs w:val="18"/>
                  <w:u w:val="none"/>
                </w:rPr>
                <w:t>TPRM platform</w:t>
              </w:r>
            </w:hyperlink>
            <w:r w:rsidRPr="00F258C4">
              <w:rPr>
                <w:rFonts w:ascii="Verdana" w:hAnsi="Verdana" w:cs="Arial"/>
                <w:color w:val="000000" w:themeColor="text1"/>
                <w:sz w:val="18"/>
                <w:szCs w:val="18"/>
              </w:rPr>
              <w:t>.</w:t>
            </w:r>
          </w:p>
          <w:p w14:paraId="6A7F6E59" w14:textId="77777777" w:rsidR="00BD5C8C" w:rsidRPr="00F258C4" w:rsidRDefault="004677C7" w:rsidP="00E130BF">
            <w:pPr>
              <w:shd w:val="clear" w:color="auto" w:fill="FFFFFF"/>
              <w:spacing w:before="100" w:beforeAutospacing="1" w:after="100" w:afterAutospacing="1"/>
              <w:ind w:left="283"/>
              <w:rPr>
                <w:rFonts w:ascii="Verdana" w:hAnsi="Verdana" w:cs="Arial"/>
                <w:color w:val="000000" w:themeColor="text1"/>
                <w:sz w:val="18"/>
                <w:szCs w:val="18"/>
              </w:rPr>
            </w:pPr>
            <w:r w:rsidRPr="00F258C4">
              <w:rPr>
                <w:rStyle w:val="Strong"/>
                <w:rFonts w:ascii="Verdana" w:hAnsi="Verdana" w:cs="Arial"/>
                <w:color w:val="000000" w:themeColor="text1"/>
                <w:sz w:val="18"/>
                <w:szCs w:val="18"/>
              </w:rPr>
              <w:t>Segregate each TPRM project</w:t>
            </w:r>
            <w:r w:rsidRPr="00F258C4">
              <w:rPr>
                <w:rFonts w:ascii="Verdana" w:hAnsi="Verdana" w:cs="Arial"/>
                <w:color w:val="000000" w:themeColor="text1"/>
                <w:sz w:val="18"/>
                <w:szCs w:val="18"/>
              </w:rPr>
              <w:t> - Designate an internal primary business owner of each TPRM relationship.</w:t>
            </w:r>
          </w:p>
        </w:tc>
        <w:tc>
          <w:tcPr>
            <w:tcW w:w="1847" w:type="dxa"/>
            <w:shd w:val="clear" w:color="auto" w:fill="auto"/>
            <w:vAlign w:val="center"/>
          </w:tcPr>
          <w:p w14:paraId="35B945CB"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1FB74115"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54488F48"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7EAD9006" w14:textId="77777777" w:rsidR="00706A40" w:rsidRPr="00F258C4" w:rsidRDefault="00706A40" w:rsidP="003B4587">
            <w:pPr>
              <w:tabs>
                <w:tab w:val="left" w:pos="1440"/>
              </w:tabs>
              <w:spacing w:line="240" w:lineRule="atLeast"/>
              <w:jc w:val="center"/>
              <w:rPr>
                <w:rFonts w:ascii="Verdana" w:eastAsiaTheme="minorEastAsia" w:hAnsi="Verdana"/>
                <w:color w:val="000000" w:themeColor="text1"/>
                <w:sz w:val="18"/>
                <w:szCs w:val="18"/>
              </w:rPr>
            </w:pPr>
          </w:p>
          <w:p w14:paraId="637B3256" w14:textId="77777777" w:rsidR="00706A40" w:rsidRPr="00F258C4" w:rsidRDefault="00706A40" w:rsidP="003B4587">
            <w:pPr>
              <w:tabs>
                <w:tab w:val="left" w:pos="1440"/>
              </w:tabs>
              <w:spacing w:line="240" w:lineRule="atLeast"/>
              <w:jc w:val="center"/>
              <w:rPr>
                <w:rFonts w:ascii="Verdana" w:eastAsiaTheme="minorEastAsia" w:hAnsi="Verdana"/>
                <w:color w:val="000000" w:themeColor="text1"/>
                <w:sz w:val="18"/>
                <w:szCs w:val="18"/>
              </w:rPr>
            </w:pPr>
          </w:p>
          <w:p w14:paraId="0846E656" w14:textId="77777777" w:rsidR="00706A40" w:rsidRPr="00F258C4" w:rsidRDefault="00706A40" w:rsidP="003B4587">
            <w:pPr>
              <w:tabs>
                <w:tab w:val="left" w:pos="1440"/>
              </w:tabs>
              <w:spacing w:line="240" w:lineRule="atLeast"/>
              <w:jc w:val="center"/>
              <w:rPr>
                <w:rFonts w:ascii="Verdana" w:eastAsiaTheme="minorEastAsia" w:hAnsi="Verdana"/>
                <w:color w:val="000000" w:themeColor="text1"/>
                <w:sz w:val="18"/>
                <w:szCs w:val="18"/>
              </w:rPr>
            </w:pPr>
          </w:p>
          <w:p w14:paraId="22FF2399"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31055A75"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356C04FC" w14:textId="77777777" w:rsidR="003B4587" w:rsidRPr="00F258C4" w:rsidRDefault="005721B9" w:rsidP="005721B9">
            <w:pPr>
              <w:tabs>
                <w:tab w:val="left" w:pos="1440"/>
              </w:tabs>
              <w:spacing w:line="240" w:lineRule="atLeast"/>
              <w:ind w:left="0"/>
              <w:rPr>
                <w:rFonts w:ascii="Verdana" w:eastAsiaTheme="minorEastAsia" w:hAnsi="Verdana"/>
                <w:color w:val="000000" w:themeColor="text1"/>
                <w:sz w:val="18"/>
                <w:szCs w:val="18"/>
              </w:rPr>
            </w:pPr>
            <w:r w:rsidRPr="00F258C4">
              <w:rPr>
                <w:rFonts w:ascii="Verdana" w:eastAsiaTheme="minorEastAsia" w:hAnsi="Verdana"/>
                <w:color w:val="000000" w:themeColor="text1"/>
                <w:sz w:val="18"/>
                <w:szCs w:val="18"/>
              </w:rPr>
              <w:t>ISG team</w:t>
            </w:r>
          </w:p>
          <w:p w14:paraId="0C080028"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29FAB262"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119A27C1"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61F3DBE5"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6347D6A7"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5602A52D"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3E878764"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7061CB36" w14:textId="77777777" w:rsidR="003B4587" w:rsidRPr="00F258C4" w:rsidRDefault="003B4587" w:rsidP="003B4587">
            <w:pPr>
              <w:tabs>
                <w:tab w:val="left" w:pos="1440"/>
              </w:tabs>
              <w:spacing w:line="240" w:lineRule="atLeast"/>
              <w:jc w:val="center"/>
              <w:rPr>
                <w:rFonts w:ascii="Verdana" w:eastAsiaTheme="minorEastAsia" w:hAnsi="Verdana"/>
                <w:color w:val="000000" w:themeColor="text1"/>
                <w:sz w:val="18"/>
                <w:szCs w:val="18"/>
              </w:rPr>
            </w:pPr>
          </w:p>
          <w:p w14:paraId="72BDC62F" w14:textId="77777777" w:rsidR="0081580A" w:rsidRPr="00F258C4" w:rsidRDefault="0081580A" w:rsidP="0081580A">
            <w:pPr>
              <w:ind w:left="0"/>
              <w:rPr>
                <w:rFonts w:ascii="Verdana" w:hAnsi="Verdana" w:cs="Arial"/>
                <w:color w:val="000000" w:themeColor="text1"/>
                <w:sz w:val="18"/>
                <w:szCs w:val="18"/>
              </w:rPr>
            </w:pPr>
          </w:p>
          <w:p w14:paraId="7568E4BE" w14:textId="77777777" w:rsidR="003B4587" w:rsidRPr="00F258C4" w:rsidRDefault="003B4587" w:rsidP="0081580A">
            <w:pPr>
              <w:ind w:left="0"/>
              <w:rPr>
                <w:rFonts w:ascii="Verdana" w:hAnsi="Verdana" w:cs="Arial"/>
                <w:color w:val="000000" w:themeColor="text1"/>
                <w:sz w:val="18"/>
                <w:szCs w:val="18"/>
              </w:rPr>
            </w:pPr>
          </w:p>
          <w:p w14:paraId="541C4DF9" w14:textId="77777777" w:rsidR="003B4587" w:rsidRPr="00F258C4" w:rsidRDefault="003B4587" w:rsidP="0081580A">
            <w:pPr>
              <w:ind w:left="0"/>
              <w:rPr>
                <w:rFonts w:ascii="Verdana" w:hAnsi="Verdana" w:cs="Arial"/>
                <w:color w:val="000000" w:themeColor="text1"/>
                <w:sz w:val="18"/>
                <w:szCs w:val="18"/>
              </w:rPr>
            </w:pPr>
          </w:p>
        </w:tc>
      </w:tr>
      <w:tr w:rsidR="00213E09" w:rsidRPr="00F258C4" w14:paraId="35DA4C2A" w14:textId="77777777" w:rsidTr="00F258C4">
        <w:trPr>
          <w:trHeight w:val="4628"/>
          <w:jc w:val="center"/>
        </w:trPr>
        <w:tc>
          <w:tcPr>
            <w:tcW w:w="851" w:type="dxa"/>
            <w:gridSpan w:val="2"/>
            <w:vAlign w:val="center"/>
          </w:tcPr>
          <w:p w14:paraId="541A0430" w14:textId="77777777" w:rsidR="00104FA3" w:rsidRPr="00F258C4" w:rsidRDefault="00A879EF" w:rsidP="00A60359">
            <w:pPr>
              <w:tabs>
                <w:tab w:val="left" w:pos="72"/>
              </w:tabs>
              <w:spacing w:line="360" w:lineRule="auto"/>
              <w:ind w:left="0"/>
              <w:jc w:val="center"/>
              <w:rPr>
                <w:rFonts w:ascii="Verdana" w:hAnsi="Verdana" w:cs="Arial"/>
                <w:color w:val="000000" w:themeColor="text1"/>
                <w:sz w:val="18"/>
                <w:szCs w:val="18"/>
              </w:rPr>
            </w:pPr>
            <w:r w:rsidRPr="00F258C4">
              <w:rPr>
                <w:rFonts w:ascii="Verdana" w:hAnsi="Verdana" w:cs="Arial"/>
                <w:color w:val="000000" w:themeColor="text1"/>
                <w:sz w:val="18"/>
                <w:szCs w:val="18"/>
              </w:rPr>
              <w:lastRenderedPageBreak/>
              <w:t>5</w:t>
            </w:r>
          </w:p>
        </w:tc>
        <w:tc>
          <w:tcPr>
            <w:tcW w:w="7655" w:type="dxa"/>
            <w:vAlign w:val="center"/>
          </w:tcPr>
          <w:p w14:paraId="051F99A8" w14:textId="77777777" w:rsidR="00142833" w:rsidRPr="00F258C4" w:rsidRDefault="001D5D4E" w:rsidP="001D5D4E">
            <w:pPr>
              <w:pStyle w:val="Heading3"/>
            </w:pPr>
            <w:bookmarkStart w:id="11" w:name="_Toc117170478"/>
            <w:r>
              <w:t xml:space="preserve">3.1.5 </w:t>
            </w:r>
            <w:r w:rsidR="00142833" w:rsidRPr="00F258C4">
              <w:t>Ongoing Monitoring</w:t>
            </w:r>
            <w:bookmarkEnd w:id="11"/>
          </w:p>
          <w:p w14:paraId="28566AF2" w14:textId="77777777" w:rsidR="00142833" w:rsidRPr="00F258C4" w:rsidRDefault="00142833" w:rsidP="00142833">
            <w:pPr>
              <w:shd w:val="clear" w:color="auto" w:fill="FFFFFF"/>
              <w:spacing w:before="100" w:beforeAutospacing="1" w:after="100" w:afterAutospacing="1"/>
              <w:ind w:left="360"/>
              <w:rPr>
                <w:rFonts w:ascii="Verdana" w:hAnsi="Verdana" w:cs="Arial"/>
                <w:color w:val="000000" w:themeColor="text1"/>
                <w:sz w:val="18"/>
                <w:szCs w:val="18"/>
              </w:rPr>
            </w:pPr>
            <w:r w:rsidRPr="00F258C4">
              <w:rPr>
                <w:rStyle w:val="Strong"/>
                <w:rFonts w:ascii="Verdana" w:hAnsi="Verdana" w:cs="Arial"/>
                <w:color w:val="000000" w:themeColor="text1"/>
                <w:sz w:val="18"/>
                <w:szCs w:val="18"/>
              </w:rPr>
              <w:t>Continuous attack surface Monitoring</w:t>
            </w:r>
            <w:r w:rsidRPr="00F258C4">
              <w:rPr>
                <w:rFonts w:ascii="Verdana" w:hAnsi="Verdana" w:cs="Arial"/>
                <w:color w:val="000000" w:themeColor="text1"/>
                <w:sz w:val="18"/>
                <w:szCs w:val="18"/>
              </w:rPr>
              <w:t> - Implement systems that track the performance and status of all third-party security controls that are in place.</w:t>
            </w:r>
          </w:p>
          <w:p w14:paraId="16518023" w14:textId="77777777" w:rsidR="00142833" w:rsidRPr="00F258C4" w:rsidRDefault="00142833" w:rsidP="00142833">
            <w:pPr>
              <w:shd w:val="clear" w:color="auto" w:fill="FFFFFF"/>
              <w:spacing w:before="100" w:beforeAutospacing="1" w:after="100" w:afterAutospacing="1"/>
              <w:ind w:left="360"/>
              <w:rPr>
                <w:rFonts w:ascii="Verdana" w:hAnsi="Verdana" w:cs="Arial"/>
                <w:color w:val="000000" w:themeColor="text1"/>
                <w:sz w:val="18"/>
                <w:szCs w:val="18"/>
              </w:rPr>
            </w:pPr>
            <w:r w:rsidRPr="00F258C4">
              <w:rPr>
                <w:rStyle w:val="Strong"/>
                <w:rFonts w:ascii="Verdana" w:hAnsi="Verdana" w:cs="Arial"/>
                <w:color w:val="000000" w:themeColor="text1"/>
                <w:sz w:val="18"/>
                <w:szCs w:val="18"/>
              </w:rPr>
              <w:t>Establish Internal Monitoring triggers</w:t>
            </w:r>
            <w:r w:rsidRPr="00F258C4">
              <w:rPr>
                <w:rFonts w:ascii="Verdana" w:hAnsi="Verdana" w:cs="Arial"/>
                <w:color w:val="000000" w:themeColor="text1"/>
                <w:sz w:val="18"/>
                <w:szCs w:val="18"/>
              </w:rPr>
              <w:t> - Monitoring systems triggered during critical security events, such as weakening security postures and deviations from regulatory compliance standards.</w:t>
            </w:r>
          </w:p>
          <w:p w14:paraId="4FAD775C" w14:textId="77777777" w:rsidR="00142833" w:rsidRPr="00F258C4" w:rsidRDefault="00142833" w:rsidP="00142833">
            <w:pPr>
              <w:shd w:val="clear" w:color="auto" w:fill="FFFFFF"/>
              <w:spacing w:before="100" w:beforeAutospacing="1" w:after="100" w:afterAutospacing="1"/>
              <w:ind w:left="360"/>
              <w:rPr>
                <w:rFonts w:ascii="Verdana" w:hAnsi="Verdana" w:cs="Arial"/>
                <w:color w:val="000000" w:themeColor="text1"/>
                <w:sz w:val="18"/>
                <w:szCs w:val="18"/>
              </w:rPr>
            </w:pPr>
            <w:r w:rsidRPr="00F258C4">
              <w:rPr>
                <w:rStyle w:val="Strong"/>
                <w:rFonts w:ascii="Verdana" w:hAnsi="Verdana" w:cs="Arial"/>
                <w:color w:val="000000" w:themeColor="text1"/>
                <w:sz w:val="18"/>
                <w:szCs w:val="18"/>
              </w:rPr>
              <w:t>Service Level Agreements Compliance Tracking</w:t>
            </w:r>
            <w:r w:rsidRPr="00F258C4">
              <w:rPr>
                <w:rFonts w:ascii="Verdana" w:hAnsi="Verdana" w:cs="Arial"/>
                <w:color w:val="000000" w:themeColor="text1"/>
                <w:sz w:val="18"/>
                <w:szCs w:val="18"/>
              </w:rPr>
              <w:t> - Track and assess alignment with stipulated service standards.</w:t>
            </w:r>
          </w:p>
          <w:p w14:paraId="4CC8EA8C" w14:textId="77777777" w:rsidR="00104FA3" w:rsidRPr="00F258C4" w:rsidRDefault="00142833" w:rsidP="00142833">
            <w:pPr>
              <w:shd w:val="clear" w:color="auto" w:fill="FFFFFF"/>
              <w:spacing w:before="100" w:beforeAutospacing="1" w:after="100" w:afterAutospacing="1"/>
              <w:ind w:left="360"/>
              <w:rPr>
                <w:rFonts w:ascii="Verdana" w:hAnsi="Verdana" w:cs="Arial"/>
                <w:color w:val="000000" w:themeColor="text1"/>
                <w:sz w:val="18"/>
                <w:szCs w:val="18"/>
              </w:rPr>
            </w:pPr>
            <w:r w:rsidRPr="00F258C4">
              <w:rPr>
                <w:rStyle w:val="Strong"/>
                <w:rFonts w:ascii="Verdana" w:hAnsi="Verdana" w:cs="Arial"/>
                <w:color w:val="000000" w:themeColor="text1"/>
                <w:sz w:val="18"/>
                <w:szCs w:val="18"/>
              </w:rPr>
              <w:t>Follow a reassessment schedule </w:t>
            </w:r>
            <w:r w:rsidRPr="00F258C4">
              <w:rPr>
                <w:rFonts w:ascii="Verdana" w:hAnsi="Verdana" w:cs="Arial"/>
                <w:color w:val="000000" w:themeColor="text1"/>
                <w:sz w:val="18"/>
                <w:szCs w:val="18"/>
              </w:rPr>
              <w:t>- performing routine reassessments of all current vendors based on internal policy and regulatory requirements</w:t>
            </w:r>
          </w:p>
          <w:p w14:paraId="52DAECCD" w14:textId="77777777" w:rsidR="00706A40" w:rsidRPr="00F258C4" w:rsidRDefault="00706A40" w:rsidP="00E279F5">
            <w:pPr>
              <w:shd w:val="clear" w:color="auto" w:fill="FFFFFF"/>
              <w:spacing w:before="100" w:beforeAutospacing="1" w:after="100" w:afterAutospacing="1"/>
              <w:ind w:left="360"/>
              <w:rPr>
                <w:rFonts w:ascii="Verdana" w:hAnsi="Verdana"/>
                <w:color w:val="000000" w:themeColor="text1"/>
                <w:sz w:val="18"/>
                <w:szCs w:val="18"/>
                <w:lang w:eastAsia="en-IN"/>
              </w:rPr>
            </w:pPr>
            <w:r w:rsidRPr="00F258C4">
              <w:rPr>
                <w:rFonts w:ascii="Verdana" w:hAnsi="Verdana"/>
                <w:color w:val="000000" w:themeColor="text1"/>
                <w:sz w:val="18"/>
                <w:szCs w:val="18"/>
                <w:lang w:eastAsia="en-IN"/>
              </w:rPr>
              <w:t xml:space="preserve">Certain high risk Third Parties should be reviewed annually while those posing lower risk are reviewed at the time of contract renewal </w:t>
            </w:r>
          </w:p>
        </w:tc>
        <w:tc>
          <w:tcPr>
            <w:tcW w:w="1847" w:type="dxa"/>
            <w:shd w:val="clear" w:color="auto" w:fill="auto"/>
            <w:vAlign w:val="center"/>
          </w:tcPr>
          <w:p w14:paraId="33BB5C8D" w14:textId="77777777" w:rsidR="00104FA3" w:rsidRPr="00F258C4" w:rsidRDefault="005721B9" w:rsidP="00BD5C8C">
            <w:pPr>
              <w:ind w:left="0"/>
              <w:rPr>
                <w:rFonts w:ascii="Verdana" w:hAnsi="Verdana" w:cs="Arial"/>
                <w:color w:val="000000" w:themeColor="text1"/>
                <w:sz w:val="18"/>
                <w:szCs w:val="18"/>
              </w:rPr>
            </w:pPr>
            <w:r w:rsidRPr="00F258C4">
              <w:rPr>
                <w:rFonts w:ascii="Verdana" w:hAnsi="Verdana" w:cs="Arial"/>
                <w:color w:val="000000" w:themeColor="text1"/>
                <w:sz w:val="18"/>
                <w:szCs w:val="18"/>
              </w:rPr>
              <w:t>ISG Team/IT Team</w:t>
            </w:r>
          </w:p>
        </w:tc>
      </w:tr>
      <w:tr w:rsidR="00213E09" w:rsidRPr="00F258C4" w14:paraId="01610B41" w14:textId="77777777" w:rsidTr="00F258C4">
        <w:trPr>
          <w:trHeight w:val="2269"/>
          <w:jc w:val="center"/>
        </w:trPr>
        <w:tc>
          <w:tcPr>
            <w:tcW w:w="851" w:type="dxa"/>
            <w:gridSpan w:val="2"/>
            <w:vAlign w:val="center"/>
          </w:tcPr>
          <w:p w14:paraId="12A8B0EA" w14:textId="77777777" w:rsidR="00104FA3" w:rsidRPr="00F258C4" w:rsidRDefault="005721B9" w:rsidP="00A60359">
            <w:pPr>
              <w:tabs>
                <w:tab w:val="left" w:pos="72"/>
              </w:tabs>
              <w:spacing w:line="360" w:lineRule="auto"/>
              <w:ind w:left="283"/>
              <w:jc w:val="both"/>
              <w:rPr>
                <w:rFonts w:ascii="Verdana" w:hAnsi="Verdana" w:cs="Arial"/>
                <w:color w:val="000000" w:themeColor="text1"/>
                <w:sz w:val="18"/>
                <w:szCs w:val="18"/>
              </w:rPr>
            </w:pPr>
            <w:r w:rsidRPr="00F258C4">
              <w:rPr>
                <w:rFonts w:ascii="Verdana" w:hAnsi="Verdana" w:cs="Arial"/>
                <w:color w:val="000000" w:themeColor="text1"/>
                <w:sz w:val="18"/>
                <w:szCs w:val="18"/>
              </w:rPr>
              <w:t>6</w:t>
            </w:r>
          </w:p>
        </w:tc>
        <w:tc>
          <w:tcPr>
            <w:tcW w:w="7655" w:type="dxa"/>
            <w:vAlign w:val="center"/>
          </w:tcPr>
          <w:p w14:paraId="6C97C9B0" w14:textId="77777777" w:rsidR="00142833" w:rsidRPr="00F258C4" w:rsidRDefault="001D5D4E" w:rsidP="001D5D4E">
            <w:pPr>
              <w:pStyle w:val="Heading3"/>
              <w:rPr>
                <w:lang w:eastAsia="en-IN"/>
              </w:rPr>
            </w:pPr>
            <w:bookmarkStart w:id="12" w:name="_Toc117170479"/>
            <w:r>
              <w:rPr>
                <w:lang w:eastAsia="en-IN"/>
              </w:rPr>
              <w:t xml:space="preserve">3.1.6 </w:t>
            </w:r>
            <w:r w:rsidR="00142833" w:rsidRPr="00F258C4">
              <w:rPr>
                <w:lang w:eastAsia="en-IN"/>
              </w:rPr>
              <w:t>Termination</w:t>
            </w:r>
            <w:bookmarkEnd w:id="12"/>
          </w:p>
          <w:p w14:paraId="1621461F" w14:textId="77777777" w:rsidR="00142833" w:rsidRPr="00F258C4" w:rsidRDefault="00142833" w:rsidP="00142833">
            <w:pPr>
              <w:shd w:val="clear" w:color="auto" w:fill="FFFFFF"/>
              <w:spacing w:before="100" w:beforeAutospacing="1" w:after="100" w:afterAutospacing="1"/>
              <w:ind w:left="360"/>
              <w:rPr>
                <w:rFonts w:ascii="Verdana" w:hAnsi="Verdana" w:cs="Arial"/>
                <w:color w:val="000000" w:themeColor="text1"/>
                <w:sz w:val="18"/>
                <w:szCs w:val="18"/>
                <w:lang w:eastAsia="en-IN"/>
              </w:rPr>
            </w:pPr>
            <w:r w:rsidRPr="00F258C4">
              <w:rPr>
                <w:rFonts w:ascii="Verdana" w:hAnsi="Verdana" w:cs="Arial"/>
                <w:b/>
                <w:bCs/>
                <w:color w:val="000000" w:themeColor="text1"/>
                <w:sz w:val="18"/>
                <w:szCs w:val="18"/>
                <w:lang w:eastAsia="en-IN"/>
              </w:rPr>
              <w:t>Offboarding and Contract Termination</w:t>
            </w:r>
            <w:r w:rsidRPr="00F258C4">
              <w:rPr>
                <w:rFonts w:ascii="Verdana" w:hAnsi="Verdana" w:cs="Arial"/>
                <w:color w:val="000000" w:themeColor="text1"/>
                <w:sz w:val="18"/>
                <w:szCs w:val="18"/>
                <w:lang w:eastAsia="en-IN"/>
              </w:rPr>
              <w:t> - Revoke all data access and perform a final review of security policy and regulatory standard compliance. </w:t>
            </w:r>
          </w:p>
          <w:p w14:paraId="158BDD5E" w14:textId="77777777" w:rsidR="00B95102" w:rsidRPr="00F258C4" w:rsidRDefault="00142833" w:rsidP="00F258C4">
            <w:pPr>
              <w:shd w:val="clear" w:color="auto" w:fill="FFFFFF"/>
              <w:spacing w:before="100" w:beforeAutospacing="1" w:after="100" w:afterAutospacing="1"/>
              <w:ind w:left="360"/>
              <w:rPr>
                <w:rFonts w:ascii="Verdana" w:hAnsi="Verdana" w:cs="Arial"/>
                <w:color w:val="000000" w:themeColor="text1"/>
                <w:sz w:val="18"/>
                <w:szCs w:val="18"/>
                <w:lang w:eastAsia="en-IN"/>
              </w:rPr>
            </w:pPr>
            <w:r w:rsidRPr="00F258C4">
              <w:rPr>
                <w:rFonts w:ascii="Verdana" w:hAnsi="Verdana" w:cs="Arial"/>
                <w:b/>
                <w:bCs/>
                <w:color w:val="000000" w:themeColor="text1"/>
                <w:sz w:val="18"/>
                <w:szCs w:val="18"/>
                <w:lang w:eastAsia="en-IN"/>
              </w:rPr>
              <w:t>Data Deletion</w:t>
            </w:r>
            <w:r w:rsidRPr="00F258C4">
              <w:rPr>
                <w:rFonts w:ascii="Verdana" w:hAnsi="Verdana" w:cs="Arial"/>
                <w:color w:val="000000" w:themeColor="text1"/>
                <w:sz w:val="18"/>
                <w:szCs w:val="18"/>
                <w:lang w:eastAsia="en-IN"/>
              </w:rPr>
              <w:t> - In some jurisdictions, data deletion and proof of this action is required. Check your regulation requirements to confirm the need for data deletion and a certificate of deletion confirmation</w:t>
            </w:r>
            <w:r w:rsidR="00F258C4">
              <w:rPr>
                <w:rFonts w:ascii="Verdana" w:hAnsi="Verdana" w:cs="Arial"/>
                <w:color w:val="000000" w:themeColor="text1"/>
                <w:sz w:val="18"/>
                <w:szCs w:val="18"/>
                <w:lang w:eastAsia="en-IN"/>
              </w:rPr>
              <w:t>.</w:t>
            </w:r>
          </w:p>
        </w:tc>
        <w:tc>
          <w:tcPr>
            <w:tcW w:w="1847" w:type="dxa"/>
            <w:shd w:val="clear" w:color="auto" w:fill="auto"/>
            <w:vAlign w:val="center"/>
          </w:tcPr>
          <w:p w14:paraId="31B82B47" w14:textId="77777777" w:rsidR="006E3B03" w:rsidRPr="00F258C4" w:rsidRDefault="006E3B03" w:rsidP="006E3B03">
            <w:pPr>
              <w:ind w:left="0"/>
              <w:rPr>
                <w:rFonts w:ascii="Verdana" w:hAnsi="Verdana" w:cs="Arial"/>
                <w:color w:val="000000" w:themeColor="text1"/>
                <w:sz w:val="18"/>
                <w:szCs w:val="18"/>
              </w:rPr>
            </w:pPr>
            <w:r w:rsidRPr="00F258C4">
              <w:rPr>
                <w:rFonts w:ascii="Verdana" w:hAnsi="Verdana" w:cs="Arial"/>
                <w:color w:val="000000" w:themeColor="text1"/>
                <w:sz w:val="18"/>
                <w:szCs w:val="18"/>
              </w:rPr>
              <w:t>ISG Team/IT Team</w:t>
            </w:r>
          </w:p>
        </w:tc>
      </w:tr>
      <w:tr w:rsidR="00213E09" w:rsidRPr="00F258C4" w14:paraId="3445AB70" w14:textId="77777777" w:rsidTr="00DE12B5">
        <w:trPr>
          <w:gridBefore w:val="1"/>
          <w:wBefore w:w="34" w:type="dxa"/>
          <w:trHeight w:val="255"/>
          <w:jc w:val="center"/>
        </w:trPr>
        <w:tc>
          <w:tcPr>
            <w:tcW w:w="10319" w:type="dxa"/>
            <w:gridSpan w:val="3"/>
            <w:shd w:val="clear" w:color="auto" w:fill="C6D9F1"/>
            <w:vAlign w:val="center"/>
          </w:tcPr>
          <w:p w14:paraId="02F96288" w14:textId="77777777" w:rsidR="00725024" w:rsidRPr="00F258C4" w:rsidRDefault="00725024" w:rsidP="00426DB2">
            <w:pPr>
              <w:ind w:left="0"/>
              <w:jc w:val="both"/>
              <w:rPr>
                <w:rFonts w:ascii="Verdana" w:hAnsi="Verdana" w:cs="Arial"/>
                <w:b/>
                <w:color w:val="000000" w:themeColor="text1"/>
                <w:sz w:val="18"/>
                <w:szCs w:val="18"/>
                <w:highlight w:val="yellow"/>
              </w:rPr>
            </w:pPr>
            <w:r w:rsidRPr="00F258C4">
              <w:rPr>
                <w:rFonts w:ascii="Verdana" w:hAnsi="Verdana" w:cs="Arial"/>
                <w:b/>
                <w:color w:val="000000" w:themeColor="text1"/>
                <w:sz w:val="18"/>
                <w:szCs w:val="18"/>
              </w:rPr>
              <w:t>OUTPUTS</w:t>
            </w:r>
          </w:p>
        </w:tc>
      </w:tr>
      <w:tr w:rsidR="00213E09" w:rsidRPr="00F258C4" w14:paraId="1EC0DADC" w14:textId="77777777" w:rsidTr="00DE12B5">
        <w:trPr>
          <w:gridBefore w:val="1"/>
          <w:wBefore w:w="34" w:type="dxa"/>
          <w:trHeight w:val="255"/>
          <w:jc w:val="center"/>
        </w:trPr>
        <w:tc>
          <w:tcPr>
            <w:tcW w:w="10319" w:type="dxa"/>
            <w:gridSpan w:val="3"/>
            <w:vAlign w:val="center"/>
          </w:tcPr>
          <w:p w14:paraId="6FCEB738" w14:textId="77777777" w:rsidR="00BD5C8C" w:rsidRPr="00F258C4" w:rsidRDefault="00BD5C8C" w:rsidP="00C70917">
            <w:pPr>
              <w:pStyle w:val="ListParagraph"/>
              <w:numPr>
                <w:ilvl w:val="0"/>
                <w:numId w:val="18"/>
              </w:numPr>
              <w:rPr>
                <w:rFonts w:ascii="Verdana" w:hAnsi="Verdana"/>
                <w:color w:val="000000" w:themeColor="text1"/>
                <w:sz w:val="18"/>
                <w:szCs w:val="18"/>
              </w:rPr>
            </w:pPr>
            <w:r w:rsidRPr="00F258C4">
              <w:rPr>
                <w:rFonts w:ascii="Verdana" w:hAnsi="Verdana"/>
                <w:color w:val="000000" w:themeColor="text1"/>
                <w:sz w:val="18"/>
                <w:szCs w:val="18"/>
              </w:rPr>
              <w:t xml:space="preserve">An effective </w:t>
            </w:r>
            <w:r w:rsidR="003B4587" w:rsidRPr="00F258C4">
              <w:rPr>
                <w:rFonts w:ascii="Verdana" w:hAnsi="Verdana"/>
                <w:color w:val="000000" w:themeColor="text1"/>
                <w:sz w:val="18"/>
                <w:szCs w:val="18"/>
              </w:rPr>
              <w:t>TPRM</w:t>
            </w:r>
            <w:r w:rsidRPr="00F258C4">
              <w:rPr>
                <w:rFonts w:ascii="Verdana" w:hAnsi="Verdana"/>
                <w:color w:val="000000" w:themeColor="text1"/>
                <w:sz w:val="18"/>
                <w:szCs w:val="18"/>
              </w:rPr>
              <w:t xml:space="preserve"> program</w:t>
            </w:r>
          </w:p>
          <w:p w14:paraId="6857D47E" w14:textId="77777777" w:rsidR="00A60359" w:rsidRPr="00F258C4" w:rsidRDefault="00BD5C8C" w:rsidP="00C70917">
            <w:pPr>
              <w:pStyle w:val="ListParagraph"/>
              <w:numPr>
                <w:ilvl w:val="0"/>
                <w:numId w:val="18"/>
              </w:numPr>
              <w:rPr>
                <w:rFonts w:ascii="Verdana" w:hAnsi="Verdana"/>
                <w:color w:val="000000" w:themeColor="text1"/>
                <w:sz w:val="18"/>
                <w:szCs w:val="18"/>
              </w:rPr>
            </w:pPr>
            <w:r w:rsidRPr="00F258C4">
              <w:rPr>
                <w:rFonts w:ascii="Verdana" w:hAnsi="Verdana"/>
                <w:color w:val="000000" w:themeColor="text1"/>
                <w:sz w:val="18"/>
                <w:szCs w:val="18"/>
              </w:rPr>
              <w:t>Policy, procedure, guidelines enforcing the program</w:t>
            </w:r>
          </w:p>
          <w:p w14:paraId="0C7FD2A6" w14:textId="77777777" w:rsidR="0023263E" w:rsidRPr="00F258C4" w:rsidRDefault="00BD5C8C" w:rsidP="00C70917">
            <w:pPr>
              <w:pStyle w:val="ListParagraph"/>
              <w:numPr>
                <w:ilvl w:val="0"/>
                <w:numId w:val="18"/>
              </w:numPr>
              <w:rPr>
                <w:rFonts w:ascii="Verdana" w:hAnsi="Verdana"/>
                <w:color w:val="000000" w:themeColor="text1"/>
                <w:sz w:val="18"/>
                <w:szCs w:val="18"/>
              </w:rPr>
            </w:pPr>
            <w:r w:rsidRPr="00F258C4">
              <w:rPr>
                <w:rFonts w:ascii="Verdana" w:hAnsi="Verdana"/>
                <w:color w:val="000000" w:themeColor="text1"/>
                <w:sz w:val="18"/>
                <w:szCs w:val="18"/>
              </w:rPr>
              <w:t xml:space="preserve">Effective </w:t>
            </w:r>
            <w:r w:rsidR="003B4587" w:rsidRPr="00F258C4">
              <w:rPr>
                <w:rFonts w:ascii="Verdana" w:hAnsi="Verdana"/>
                <w:color w:val="000000" w:themeColor="text1"/>
                <w:sz w:val="18"/>
                <w:szCs w:val="18"/>
              </w:rPr>
              <w:t xml:space="preserve">third-party </w:t>
            </w:r>
            <w:r w:rsidRPr="00F258C4">
              <w:rPr>
                <w:rFonts w:ascii="Verdana" w:hAnsi="Verdana"/>
                <w:color w:val="000000" w:themeColor="text1"/>
                <w:sz w:val="18"/>
                <w:szCs w:val="18"/>
              </w:rPr>
              <w:t>risk management program</w:t>
            </w:r>
          </w:p>
        </w:tc>
      </w:tr>
      <w:tr w:rsidR="00213E09" w:rsidRPr="00F258C4" w14:paraId="727D352B" w14:textId="77777777" w:rsidTr="00DE12B5">
        <w:trPr>
          <w:gridBefore w:val="1"/>
          <w:wBefore w:w="34" w:type="dxa"/>
          <w:trHeight w:val="141"/>
          <w:jc w:val="center"/>
        </w:trPr>
        <w:tc>
          <w:tcPr>
            <w:tcW w:w="10319" w:type="dxa"/>
            <w:gridSpan w:val="3"/>
            <w:shd w:val="clear" w:color="auto" w:fill="C6D9F1"/>
            <w:vAlign w:val="center"/>
          </w:tcPr>
          <w:p w14:paraId="6798F85F" w14:textId="77777777" w:rsidR="00725024" w:rsidRPr="00F258C4" w:rsidRDefault="00725024" w:rsidP="00426DB2">
            <w:pPr>
              <w:ind w:left="0"/>
              <w:jc w:val="both"/>
              <w:rPr>
                <w:rFonts w:ascii="Verdana" w:hAnsi="Verdana" w:cs="Arial"/>
                <w:color w:val="000000" w:themeColor="text1"/>
                <w:sz w:val="18"/>
                <w:szCs w:val="18"/>
              </w:rPr>
            </w:pPr>
            <w:r w:rsidRPr="00F258C4">
              <w:rPr>
                <w:rFonts w:ascii="Verdana" w:hAnsi="Verdana" w:cs="Arial"/>
                <w:b/>
                <w:color w:val="000000" w:themeColor="text1"/>
                <w:sz w:val="18"/>
                <w:szCs w:val="18"/>
              </w:rPr>
              <w:t>Exit Criteria</w:t>
            </w:r>
          </w:p>
        </w:tc>
      </w:tr>
      <w:tr w:rsidR="00213E09" w:rsidRPr="00F258C4" w14:paraId="2F8407AA" w14:textId="77777777" w:rsidTr="00DE12B5">
        <w:trPr>
          <w:gridBefore w:val="1"/>
          <w:wBefore w:w="34" w:type="dxa"/>
          <w:trHeight w:val="255"/>
          <w:jc w:val="center"/>
        </w:trPr>
        <w:tc>
          <w:tcPr>
            <w:tcW w:w="10319" w:type="dxa"/>
            <w:gridSpan w:val="3"/>
            <w:vAlign w:val="center"/>
          </w:tcPr>
          <w:p w14:paraId="486D9899" w14:textId="77777777" w:rsidR="0023263E" w:rsidRPr="00F258C4" w:rsidRDefault="00725024" w:rsidP="00C70917">
            <w:pPr>
              <w:pStyle w:val="Caption"/>
              <w:numPr>
                <w:ilvl w:val="0"/>
                <w:numId w:val="13"/>
              </w:numPr>
              <w:spacing w:before="0" w:after="0" w:line="360" w:lineRule="auto"/>
              <w:jc w:val="both"/>
              <w:rPr>
                <w:color w:val="000000" w:themeColor="text1"/>
                <w:sz w:val="18"/>
                <w:szCs w:val="18"/>
              </w:rPr>
            </w:pPr>
            <w:r w:rsidRPr="00F258C4">
              <w:rPr>
                <w:color w:val="000000" w:themeColor="text1"/>
                <w:sz w:val="18"/>
                <w:szCs w:val="18"/>
              </w:rPr>
              <w:t>This is an ongoing process</w:t>
            </w:r>
          </w:p>
        </w:tc>
      </w:tr>
      <w:tr w:rsidR="00213E09" w:rsidRPr="00F258C4" w14:paraId="27E054A5" w14:textId="77777777" w:rsidTr="00DE12B5">
        <w:trPr>
          <w:gridBefore w:val="1"/>
          <w:wBefore w:w="34" w:type="dxa"/>
          <w:trHeight w:val="255"/>
          <w:jc w:val="center"/>
        </w:trPr>
        <w:tc>
          <w:tcPr>
            <w:tcW w:w="10319" w:type="dxa"/>
            <w:gridSpan w:val="3"/>
            <w:shd w:val="clear" w:color="auto" w:fill="C6D9F1"/>
            <w:vAlign w:val="center"/>
          </w:tcPr>
          <w:p w14:paraId="7726D5AD" w14:textId="77777777" w:rsidR="00725024" w:rsidRPr="00F258C4" w:rsidRDefault="00725024" w:rsidP="00426DB2">
            <w:pPr>
              <w:ind w:left="0"/>
              <w:jc w:val="both"/>
              <w:rPr>
                <w:rFonts w:ascii="Verdana" w:hAnsi="Verdana" w:cs="Arial"/>
                <w:b/>
                <w:color w:val="000000" w:themeColor="text1"/>
                <w:sz w:val="18"/>
                <w:szCs w:val="18"/>
              </w:rPr>
            </w:pPr>
            <w:r w:rsidRPr="00F258C4">
              <w:rPr>
                <w:rFonts w:ascii="Verdana" w:hAnsi="Verdana" w:cs="Arial"/>
                <w:b/>
                <w:color w:val="000000" w:themeColor="text1"/>
                <w:sz w:val="18"/>
                <w:szCs w:val="18"/>
              </w:rPr>
              <w:t>Measurement</w:t>
            </w:r>
          </w:p>
        </w:tc>
      </w:tr>
      <w:tr w:rsidR="00725024" w:rsidRPr="00F258C4" w14:paraId="237BB455" w14:textId="77777777" w:rsidTr="00DE12B5">
        <w:trPr>
          <w:gridBefore w:val="1"/>
          <w:wBefore w:w="34" w:type="dxa"/>
          <w:trHeight w:val="255"/>
          <w:jc w:val="center"/>
        </w:trPr>
        <w:tc>
          <w:tcPr>
            <w:tcW w:w="10319" w:type="dxa"/>
            <w:gridSpan w:val="3"/>
            <w:vAlign w:val="center"/>
          </w:tcPr>
          <w:p w14:paraId="641C0F16" w14:textId="77777777" w:rsidR="00725024" w:rsidRPr="00F258C4" w:rsidRDefault="00F258C4" w:rsidP="00F258C4">
            <w:pPr>
              <w:pStyle w:val="ListAlpha3"/>
              <w:numPr>
                <w:ilvl w:val="0"/>
                <w:numId w:val="0"/>
              </w:numPr>
              <w:tabs>
                <w:tab w:val="left" w:pos="588"/>
              </w:tabs>
              <w:spacing w:before="0" w:after="0"/>
              <w:jc w:val="both"/>
              <w:rPr>
                <w:rFonts w:ascii="Verdana" w:hAnsi="Verdana" w:cs="Arial"/>
                <w:color w:val="000000" w:themeColor="text1"/>
                <w:sz w:val="18"/>
                <w:szCs w:val="18"/>
              </w:rPr>
            </w:pPr>
            <w:r w:rsidRPr="00187C79">
              <w:rPr>
                <w:rFonts w:ascii="Verdana" w:hAnsi="Verdana" w:cs="Arial"/>
                <w:sz w:val="18"/>
                <w:szCs w:val="18"/>
              </w:rPr>
              <w:t xml:space="preserve">Appropriate measurements shall be collected and </w:t>
            </w:r>
            <w:proofErr w:type="spellStart"/>
            <w:r w:rsidRPr="00187C79">
              <w:rPr>
                <w:rFonts w:ascii="Verdana" w:hAnsi="Verdana" w:cs="Arial"/>
                <w:sz w:val="18"/>
                <w:szCs w:val="18"/>
              </w:rPr>
              <w:t>analyzed</w:t>
            </w:r>
            <w:proofErr w:type="spellEnd"/>
            <w:r w:rsidRPr="00187C79">
              <w:rPr>
                <w:rFonts w:ascii="Verdana" w:hAnsi="Verdana" w:cs="Arial"/>
                <w:sz w:val="18"/>
                <w:szCs w:val="18"/>
              </w:rPr>
              <w:t xml:space="preserve"> as per the Measurements and Improvement procedure.</w:t>
            </w:r>
          </w:p>
        </w:tc>
      </w:tr>
    </w:tbl>
    <w:p w14:paraId="5BC1E596" w14:textId="77777777" w:rsidR="00F7228D" w:rsidRPr="00F258C4" w:rsidRDefault="00F7228D" w:rsidP="00426DB2">
      <w:pPr>
        <w:pStyle w:val="BodyText"/>
        <w:jc w:val="both"/>
        <w:rPr>
          <w:rFonts w:ascii="Verdana" w:hAnsi="Verdana"/>
          <w:color w:val="000000" w:themeColor="text1"/>
          <w:sz w:val="18"/>
          <w:szCs w:val="18"/>
        </w:rPr>
      </w:pPr>
    </w:p>
    <w:p w14:paraId="38919AFC" w14:textId="77777777" w:rsidR="00F258C4" w:rsidRPr="00F258C4" w:rsidRDefault="00F258C4">
      <w:pPr>
        <w:pStyle w:val="BodyText"/>
        <w:jc w:val="both"/>
        <w:rPr>
          <w:rFonts w:ascii="Verdana" w:hAnsi="Verdana"/>
          <w:color w:val="000000" w:themeColor="text1"/>
          <w:sz w:val="18"/>
          <w:szCs w:val="18"/>
        </w:rPr>
      </w:pPr>
    </w:p>
    <w:sectPr w:rsidR="00F258C4" w:rsidRPr="00F258C4" w:rsidSect="00771F66">
      <w:headerReference w:type="even" r:id="rId14"/>
      <w:headerReference w:type="default" r:id="rId15"/>
      <w:footerReference w:type="default" r:id="rId16"/>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5B7AC9" w14:textId="77777777" w:rsidR="00041897" w:rsidRDefault="00041897">
      <w:r>
        <w:separator/>
      </w:r>
    </w:p>
  </w:endnote>
  <w:endnote w:type="continuationSeparator" w:id="0">
    <w:p w14:paraId="3695282E" w14:textId="77777777" w:rsidR="00041897" w:rsidRDefault="00041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10432" w14:textId="77777777" w:rsidR="00044853" w:rsidRDefault="00044853" w:rsidP="0002149F">
    <w:pPr>
      <w:pStyle w:val="Footer"/>
      <w:jc w:val="center"/>
      <w:rPr>
        <w:rFonts w:ascii="Verdana" w:hAnsi="Verdana"/>
        <w:b/>
      </w:rPr>
    </w:pPr>
    <w:r>
      <w:rPr>
        <w:rFonts w:ascii="Verdana" w:hAnsi="Verdana"/>
        <w:b/>
      </w:rPr>
      <w:tab/>
    </w:r>
  </w:p>
  <w:p w14:paraId="211ADD3D" w14:textId="77777777" w:rsidR="00044853" w:rsidRDefault="00044853" w:rsidP="0002149F">
    <w:pPr>
      <w:pStyle w:val="Footer"/>
      <w:jc w:val="center"/>
      <w:rPr>
        <w:rFonts w:ascii="Verdana" w:hAnsi="Verdana"/>
        <w:b/>
      </w:rPr>
    </w:pPr>
  </w:p>
  <w:p w14:paraId="1EA6364B" w14:textId="77777777" w:rsidR="00044853" w:rsidRDefault="00044853" w:rsidP="0002149F">
    <w:pPr>
      <w:pStyle w:val="Footer"/>
      <w:jc w:val="center"/>
      <w:rPr>
        <w:rFonts w:ascii="Verdana" w:hAnsi="Verdana"/>
        <w:b/>
      </w:rPr>
    </w:pPr>
  </w:p>
  <w:p w14:paraId="697D9982" w14:textId="77777777" w:rsidR="00044853" w:rsidRDefault="00044853"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4128CF" w14:textId="77777777" w:rsidR="00041897" w:rsidRDefault="00041897">
      <w:r>
        <w:separator/>
      </w:r>
    </w:p>
  </w:footnote>
  <w:footnote w:type="continuationSeparator" w:id="0">
    <w:p w14:paraId="604351AF" w14:textId="77777777" w:rsidR="00041897" w:rsidRDefault="00041897">
      <w:r>
        <w:separator/>
      </w:r>
    </w:p>
  </w:footnote>
  <w:footnote w:type="continuationNotice" w:id="1">
    <w:p w14:paraId="7BD0EACB" w14:textId="77777777" w:rsidR="00041897" w:rsidRDefault="00041897">
      <w:pPr>
        <w:rPr>
          <w:i/>
          <w:sz w:val="18"/>
        </w:rPr>
      </w:pPr>
      <w:r>
        <w:rPr>
          <w:i/>
          <w:sz w:val="18"/>
        </w:rPr>
        <w:t>(footnote continued)</w:t>
      </w:r>
    </w:p>
  </w:footnote>
  <w:footnote w:id="2">
    <w:p w14:paraId="4AD55E8E" w14:textId="77777777" w:rsidR="00044853" w:rsidRDefault="00044853">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044853" w:rsidRPr="003120B1" w14:paraId="0A3658A9" w14:textId="77777777">
      <w:trPr>
        <w:cantSplit/>
        <w:trHeight w:val="350"/>
      </w:trPr>
      <w:tc>
        <w:tcPr>
          <w:tcW w:w="6228" w:type="dxa"/>
          <w:vAlign w:val="center"/>
        </w:tcPr>
        <w:p w14:paraId="506E8803" w14:textId="77777777" w:rsidR="00044853" w:rsidRPr="00500EA9" w:rsidRDefault="00044853"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3B64C8DC" w14:textId="77777777" w:rsidR="00044853" w:rsidRPr="00500EA9" w:rsidRDefault="00044853"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247A7DBC" w14:textId="77777777" w:rsidR="00044853" w:rsidRPr="00500EA9" w:rsidRDefault="00044853" w:rsidP="000C2C52">
          <w:pPr>
            <w:pStyle w:val="Header"/>
            <w:rPr>
              <w:rFonts w:ascii="Trebuchet MS" w:hAnsi="Trebuchet MS" w:cs="Arial"/>
              <w:color w:val="808080"/>
            </w:rPr>
          </w:pPr>
          <w:r w:rsidRPr="00500EA9">
            <w:rPr>
              <w:rFonts w:ascii="Trebuchet MS" w:hAnsi="Trebuchet MS" w:cs="Arial"/>
              <w:color w:val="808080"/>
            </w:rPr>
            <w:t>1.0</w:t>
          </w:r>
        </w:p>
      </w:tc>
    </w:tr>
  </w:tbl>
  <w:p w14:paraId="61F40A2F" w14:textId="77777777" w:rsidR="00044853" w:rsidRDefault="000448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7BC274" w14:textId="67601EC1" w:rsidR="00044853" w:rsidRPr="00534846" w:rsidRDefault="00044853" w:rsidP="00450B84">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C65CA2">
      <w:rPr>
        <w:rFonts w:ascii="Verdana" w:hAnsi="Verdana"/>
        <w:b/>
        <w:noProof/>
      </w:rPr>
      <w:t xml:space="preserve"> PRC </w:t>
    </w:r>
    <w:r w:rsidR="00213E09">
      <w:rPr>
        <w:rFonts w:ascii="Verdana" w:hAnsi="Verdana"/>
        <w:b/>
        <w:noProof/>
      </w:rPr>
      <w:t>TPRM</w:t>
    </w:r>
    <w:r>
      <w:rPr>
        <w:rFonts w:ascii="Verdana" w:hAnsi="Verdana"/>
        <w:b/>
        <w:noProof/>
      </w:rPr>
      <w:t xml:space="preserve"> </w:t>
    </w:r>
    <w:r>
      <w:rPr>
        <w:rFonts w:ascii="Verdana" w:hAnsi="Verdana"/>
        <w:b/>
      </w:rPr>
      <w:t xml:space="preserve">   </w:t>
    </w:r>
    <w:r>
      <w:rPr>
        <w:rFonts w:ascii="Verdana" w:hAnsi="Verdana"/>
        <w:b/>
      </w:rPr>
      <w:tab/>
    </w:r>
  </w:p>
  <w:p w14:paraId="56DFBC93" w14:textId="77777777" w:rsidR="00044853" w:rsidRDefault="000448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6A92C75"/>
    <w:multiLevelType w:val="multilevel"/>
    <w:tmpl w:val="64C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F131B"/>
    <w:multiLevelType w:val="multilevel"/>
    <w:tmpl w:val="F8580B18"/>
    <w:lvl w:ilvl="0">
      <w:start w:val="1"/>
      <w:numFmt w:val="decimal"/>
      <w:lvlText w:val="%1."/>
      <w:lvlJc w:val="left"/>
      <w:pPr>
        <w:tabs>
          <w:tab w:val="num" w:pos="643"/>
        </w:tabs>
        <w:ind w:left="643"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0BE20F59"/>
    <w:multiLevelType w:val="hybridMultilevel"/>
    <w:tmpl w:val="1EC60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D2148F"/>
    <w:multiLevelType w:val="hybridMultilevel"/>
    <w:tmpl w:val="45646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E14D04"/>
    <w:multiLevelType w:val="hybridMultilevel"/>
    <w:tmpl w:val="8EAE14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EC22C1"/>
    <w:multiLevelType w:val="hybridMultilevel"/>
    <w:tmpl w:val="EBDCE03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085F77"/>
    <w:multiLevelType w:val="hybridMultilevel"/>
    <w:tmpl w:val="500AE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A50FB1"/>
    <w:multiLevelType w:val="multilevel"/>
    <w:tmpl w:val="7D1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92FC2"/>
    <w:multiLevelType w:val="multilevel"/>
    <w:tmpl w:val="B24CBD22"/>
    <w:lvl w:ilvl="0">
      <w:start w:val="1"/>
      <w:numFmt w:val="decimal"/>
      <w:pStyle w:val="Heading1"/>
      <w:lvlText w:val="%1"/>
      <w:lvlJc w:val="left"/>
      <w:pPr>
        <w:tabs>
          <w:tab w:val="num" w:pos="5426"/>
        </w:tabs>
        <w:ind w:left="5426" w:hanging="465"/>
      </w:pPr>
      <w:rPr>
        <w:rFonts w:ascii="Verdana" w:hAnsi="Verdana" w:cs="Arial" w:hint="default"/>
        <w:b/>
        <w:color w:val="auto"/>
      </w:rPr>
    </w:lvl>
    <w:lvl w:ilvl="1">
      <w:start w:val="1"/>
      <w:numFmt w:val="decimal"/>
      <w:pStyle w:val="Heading2"/>
      <w:lvlText w:val="%1.%2"/>
      <w:lvlJc w:val="left"/>
      <w:pPr>
        <w:tabs>
          <w:tab w:val="num" w:pos="720"/>
        </w:tabs>
        <w:ind w:left="720"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2" w15:restartNumberingAfterBreak="0">
    <w:nsid w:val="35EC547E"/>
    <w:multiLevelType w:val="hybridMultilevel"/>
    <w:tmpl w:val="D28CF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B203D71"/>
    <w:multiLevelType w:val="hybridMultilevel"/>
    <w:tmpl w:val="D534B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B65BD3"/>
    <w:multiLevelType w:val="multilevel"/>
    <w:tmpl w:val="F2D2E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0338E3"/>
    <w:multiLevelType w:val="multilevel"/>
    <w:tmpl w:val="2E28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E43F3"/>
    <w:multiLevelType w:val="hybridMultilevel"/>
    <w:tmpl w:val="1A488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56610AEE"/>
    <w:multiLevelType w:val="hybridMultilevel"/>
    <w:tmpl w:val="FC5E48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D3632DE"/>
    <w:multiLevelType w:val="multilevel"/>
    <w:tmpl w:val="531CAD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4" w15:restartNumberingAfterBreak="0">
    <w:nsid w:val="6CEB403D"/>
    <w:multiLevelType w:val="hybridMultilevel"/>
    <w:tmpl w:val="1ACECE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68762D7"/>
    <w:multiLevelType w:val="multilevel"/>
    <w:tmpl w:val="27D0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25"/>
  </w:num>
  <w:num w:numId="4">
    <w:abstractNumId w:val="19"/>
  </w:num>
  <w:num w:numId="5">
    <w:abstractNumId w:val="4"/>
  </w:num>
  <w:num w:numId="6">
    <w:abstractNumId w:val="14"/>
  </w:num>
  <w:num w:numId="7">
    <w:abstractNumId w:val="11"/>
  </w:num>
  <w:num w:numId="8">
    <w:abstractNumId w:val="13"/>
  </w:num>
  <w:num w:numId="9">
    <w:abstractNumId w:val="22"/>
  </w:num>
  <w:num w:numId="10">
    <w:abstractNumId w:val="23"/>
  </w:num>
  <w:num w:numId="11">
    <w:abstractNumId w:val="3"/>
  </w:num>
  <w:num w:numId="12">
    <w:abstractNumId w:val="15"/>
  </w:num>
  <w:num w:numId="13">
    <w:abstractNumId w:val="24"/>
  </w:num>
  <w:num w:numId="14">
    <w:abstractNumId w:val="21"/>
  </w:num>
  <w:num w:numId="15">
    <w:abstractNumId w:val="12"/>
  </w:num>
  <w:num w:numId="16">
    <w:abstractNumId w:val="6"/>
  </w:num>
  <w:num w:numId="17">
    <w:abstractNumId w:val="9"/>
  </w:num>
  <w:num w:numId="18">
    <w:abstractNumId w:val="18"/>
  </w:num>
  <w:num w:numId="19">
    <w:abstractNumId w:val="2"/>
  </w:num>
  <w:num w:numId="20">
    <w:abstractNumId w:val="17"/>
  </w:num>
  <w:num w:numId="21">
    <w:abstractNumId w:val="26"/>
  </w:num>
  <w:num w:numId="22">
    <w:abstractNumId w:val="10"/>
  </w:num>
  <w:num w:numId="23">
    <w:abstractNumId w:val="8"/>
  </w:num>
  <w:num w:numId="24">
    <w:abstractNumId w:val="5"/>
  </w:num>
  <w:num w:numId="25">
    <w:abstractNumId w:val="16"/>
  </w:num>
  <w:num w:numId="26">
    <w:abstractNumId w:val="7"/>
  </w:num>
  <w:num w:numId="27">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02A"/>
    <w:rsid w:val="00001BD0"/>
    <w:rsid w:val="000021E5"/>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433"/>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5F5F"/>
    <w:rsid w:val="00036807"/>
    <w:rsid w:val="0003731A"/>
    <w:rsid w:val="00040260"/>
    <w:rsid w:val="000405C7"/>
    <w:rsid w:val="00041897"/>
    <w:rsid w:val="00041AAC"/>
    <w:rsid w:val="00041DE0"/>
    <w:rsid w:val="00044853"/>
    <w:rsid w:val="00044E54"/>
    <w:rsid w:val="00044FAE"/>
    <w:rsid w:val="00046CBB"/>
    <w:rsid w:val="00046F4B"/>
    <w:rsid w:val="0004721A"/>
    <w:rsid w:val="0004775B"/>
    <w:rsid w:val="00047794"/>
    <w:rsid w:val="00047E7A"/>
    <w:rsid w:val="00050084"/>
    <w:rsid w:val="0005062E"/>
    <w:rsid w:val="00050FBD"/>
    <w:rsid w:val="00051581"/>
    <w:rsid w:val="000523C3"/>
    <w:rsid w:val="00052542"/>
    <w:rsid w:val="00052714"/>
    <w:rsid w:val="00053A97"/>
    <w:rsid w:val="00054AE8"/>
    <w:rsid w:val="000550C1"/>
    <w:rsid w:val="0005562A"/>
    <w:rsid w:val="000556F1"/>
    <w:rsid w:val="00055794"/>
    <w:rsid w:val="00055874"/>
    <w:rsid w:val="00056B34"/>
    <w:rsid w:val="00057908"/>
    <w:rsid w:val="00060AA8"/>
    <w:rsid w:val="000637D5"/>
    <w:rsid w:val="00064839"/>
    <w:rsid w:val="0006530A"/>
    <w:rsid w:val="00066F11"/>
    <w:rsid w:val="00066F36"/>
    <w:rsid w:val="00067F93"/>
    <w:rsid w:val="00071EF0"/>
    <w:rsid w:val="0007252B"/>
    <w:rsid w:val="000734A6"/>
    <w:rsid w:val="00074E83"/>
    <w:rsid w:val="00075038"/>
    <w:rsid w:val="000760A6"/>
    <w:rsid w:val="00076613"/>
    <w:rsid w:val="00081251"/>
    <w:rsid w:val="00083D81"/>
    <w:rsid w:val="00087BE8"/>
    <w:rsid w:val="00090187"/>
    <w:rsid w:val="000909A0"/>
    <w:rsid w:val="000913C3"/>
    <w:rsid w:val="00091AF3"/>
    <w:rsid w:val="00092B1D"/>
    <w:rsid w:val="00092F55"/>
    <w:rsid w:val="00093855"/>
    <w:rsid w:val="000945E9"/>
    <w:rsid w:val="000950BE"/>
    <w:rsid w:val="000957FE"/>
    <w:rsid w:val="00095E25"/>
    <w:rsid w:val="0009615B"/>
    <w:rsid w:val="000A02FE"/>
    <w:rsid w:val="000A04E3"/>
    <w:rsid w:val="000A21FE"/>
    <w:rsid w:val="000A2234"/>
    <w:rsid w:val="000A387C"/>
    <w:rsid w:val="000A472B"/>
    <w:rsid w:val="000A585F"/>
    <w:rsid w:val="000A5948"/>
    <w:rsid w:val="000A67C9"/>
    <w:rsid w:val="000A756D"/>
    <w:rsid w:val="000A7C65"/>
    <w:rsid w:val="000B11F1"/>
    <w:rsid w:val="000B2908"/>
    <w:rsid w:val="000B35E0"/>
    <w:rsid w:val="000B39A7"/>
    <w:rsid w:val="000B5727"/>
    <w:rsid w:val="000B6E83"/>
    <w:rsid w:val="000C1140"/>
    <w:rsid w:val="000C1D07"/>
    <w:rsid w:val="000C2C52"/>
    <w:rsid w:val="000C30FE"/>
    <w:rsid w:val="000C4228"/>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54A9"/>
    <w:rsid w:val="000E6B17"/>
    <w:rsid w:val="000F0C83"/>
    <w:rsid w:val="000F24B6"/>
    <w:rsid w:val="000F6795"/>
    <w:rsid w:val="000F6948"/>
    <w:rsid w:val="000F7FFA"/>
    <w:rsid w:val="00100BA2"/>
    <w:rsid w:val="00101285"/>
    <w:rsid w:val="001022DD"/>
    <w:rsid w:val="0010265C"/>
    <w:rsid w:val="00102D20"/>
    <w:rsid w:val="0010449F"/>
    <w:rsid w:val="00104FA3"/>
    <w:rsid w:val="001062FA"/>
    <w:rsid w:val="001127F7"/>
    <w:rsid w:val="00112D02"/>
    <w:rsid w:val="00112EF9"/>
    <w:rsid w:val="00113ABC"/>
    <w:rsid w:val="00113DD4"/>
    <w:rsid w:val="00115EA3"/>
    <w:rsid w:val="00116843"/>
    <w:rsid w:val="0011701E"/>
    <w:rsid w:val="001172B5"/>
    <w:rsid w:val="0011755D"/>
    <w:rsid w:val="00120ABA"/>
    <w:rsid w:val="00120F93"/>
    <w:rsid w:val="0012246A"/>
    <w:rsid w:val="00123677"/>
    <w:rsid w:val="00124167"/>
    <w:rsid w:val="00124D3A"/>
    <w:rsid w:val="001269FB"/>
    <w:rsid w:val="00126FDE"/>
    <w:rsid w:val="001305D6"/>
    <w:rsid w:val="00132826"/>
    <w:rsid w:val="00132E9D"/>
    <w:rsid w:val="00134210"/>
    <w:rsid w:val="001356D2"/>
    <w:rsid w:val="00135761"/>
    <w:rsid w:val="001359EE"/>
    <w:rsid w:val="00135BCA"/>
    <w:rsid w:val="00140170"/>
    <w:rsid w:val="00141D1E"/>
    <w:rsid w:val="00142833"/>
    <w:rsid w:val="001437EB"/>
    <w:rsid w:val="00144026"/>
    <w:rsid w:val="00144E64"/>
    <w:rsid w:val="00146743"/>
    <w:rsid w:val="001518DE"/>
    <w:rsid w:val="00151E20"/>
    <w:rsid w:val="001525FF"/>
    <w:rsid w:val="00153785"/>
    <w:rsid w:val="00154935"/>
    <w:rsid w:val="00155181"/>
    <w:rsid w:val="0015566B"/>
    <w:rsid w:val="0015626B"/>
    <w:rsid w:val="001570E9"/>
    <w:rsid w:val="00157113"/>
    <w:rsid w:val="00157C72"/>
    <w:rsid w:val="001608F2"/>
    <w:rsid w:val="00160C1E"/>
    <w:rsid w:val="00160D6C"/>
    <w:rsid w:val="00161150"/>
    <w:rsid w:val="001613CD"/>
    <w:rsid w:val="00161F06"/>
    <w:rsid w:val="001620AA"/>
    <w:rsid w:val="001629F2"/>
    <w:rsid w:val="00163E15"/>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1900"/>
    <w:rsid w:val="00181CF6"/>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7A7"/>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B7635"/>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5191"/>
    <w:rsid w:val="001D5D4E"/>
    <w:rsid w:val="001D6A53"/>
    <w:rsid w:val="001D6D6E"/>
    <w:rsid w:val="001E00F4"/>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4D2"/>
    <w:rsid w:val="00211E44"/>
    <w:rsid w:val="00212636"/>
    <w:rsid w:val="00213E09"/>
    <w:rsid w:val="00215364"/>
    <w:rsid w:val="00215F60"/>
    <w:rsid w:val="00217DD0"/>
    <w:rsid w:val="00221A3D"/>
    <w:rsid w:val="00221E77"/>
    <w:rsid w:val="002227D9"/>
    <w:rsid w:val="00222CB4"/>
    <w:rsid w:val="002239E1"/>
    <w:rsid w:val="00223A93"/>
    <w:rsid w:val="00225308"/>
    <w:rsid w:val="00227413"/>
    <w:rsid w:val="00227501"/>
    <w:rsid w:val="0023263E"/>
    <w:rsid w:val="0023301B"/>
    <w:rsid w:val="00233D0C"/>
    <w:rsid w:val="002343E4"/>
    <w:rsid w:val="0023477D"/>
    <w:rsid w:val="00235195"/>
    <w:rsid w:val="002353D5"/>
    <w:rsid w:val="0023564A"/>
    <w:rsid w:val="00235FA7"/>
    <w:rsid w:val="00236832"/>
    <w:rsid w:val="00237122"/>
    <w:rsid w:val="0024033F"/>
    <w:rsid w:val="00241B3F"/>
    <w:rsid w:val="00242E0C"/>
    <w:rsid w:val="00244226"/>
    <w:rsid w:val="002443D9"/>
    <w:rsid w:val="002451FA"/>
    <w:rsid w:val="002459D9"/>
    <w:rsid w:val="00245C08"/>
    <w:rsid w:val="00247186"/>
    <w:rsid w:val="002506ED"/>
    <w:rsid w:val="00251355"/>
    <w:rsid w:val="00251FE3"/>
    <w:rsid w:val="00255666"/>
    <w:rsid w:val="002562F9"/>
    <w:rsid w:val="002565A0"/>
    <w:rsid w:val="002566D7"/>
    <w:rsid w:val="00256835"/>
    <w:rsid w:val="002604DD"/>
    <w:rsid w:val="00260B0B"/>
    <w:rsid w:val="00262EC5"/>
    <w:rsid w:val="00264675"/>
    <w:rsid w:val="00264760"/>
    <w:rsid w:val="00264E63"/>
    <w:rsid w:val="00266AA2"/>
    <w:rsid w:val="00266CDE"/>
    <w:rsid w:val="00267ED1"/>
    <w:rsid w:val="00267FBA"/>
    <w:rsid w:val="00273A04"/>
    <w:rsid w:val="00273C74"/>
    <w:rsid w:val="00275D2F"/>
    <w:rsid w:val="00275FB5"/>
    <w:rsid w:val="00281DF4"/>
    <w:rsid w:val="00282A4A"/>
    <w:rsid w:val="00283CC6"/>
    <w:rsid w:val="002841A4"/>
    <w:rsid w:val="00284D7A"/>
    <w:rsid w:val="00285853"/>
    <w:rsid w:val="00285ECF"/>
    <w:rsid w:val="00290B53"/>
    <w:rsid w:val="0029135C"/>
    <w:rsid w:val="0029216C"/>
    <w:rsid w:val="00293DC9"/>
    <w:rsid w:val="0029441F"/>
    <w:rsid w:val="00295680"/>
    <w:rsid w:val="00297557"/>
    <w:rsid w:val="002A0234"/>
    <w:rsid w:val="002A125E"/>
    <w:rsid w:val="002A1A34"/>
    <w:rsid w:val="002A3AAD"/>
    <w:rsid w:val="002B31B4"/>
    <w:rsid w:val="002B4717"/>
    <w:rsid w:val="002B5390"/>
    <w:rsid w:val="002C0093"/>
    <w:rsid w:val="002C2BAF"/>
    <w:rsid w:val="002C36C4"/>
    <w:rsid w:val="002C4391"/>
    <w:rsid w:val="002C4D81"/>
    <w:rsid w:val="002C4EDB"/>
    <w:rsid w:val="002C576F"/>
    <w:rsid w:val="002C60DD"/>
    <w:rsid w:val="002C7912"/>
    <w:rsid w:val="002D09A0"/>
    <w:rsid w:val="002D160E"/>
    <w:rsid w:val="002D1BE7"/>
    <w:rsid w:val="002D30D8"/>
    <w:rsid w:val="002D3E20"/>
    <w:rsid w:val="002D4681"/>
    <w:rsid w:val="002D54F8"/>
    <w:rsid w:val="002D5730"/>
    <w:rsid w:val="002E0B17"/>
    <w:rsid w:val="002E0B52"/>
    <w:rsid w:val="002E23EA"/>
    <w:rsid w:val="002E304D"/>
    <w:rsid w:val="002E3143"/>
    <w:rsid w:val="002E3DCB"/>
    <w:rsid w:val="002E4995"/>
    <w:rsid w:val="002E5EE5"/>
    <w:rsid w:val="002E6552"/>
    <w:rsid w:val="002F02B7"/>
    <w:rsid w:val="002F08A6"/>
    <w:rsid w:val="002F50C9"/>
    <w:rsid w:val="002F69F2"/>
    <w:rsid w:val="00300B8D"/>
    <w:rsid w:val="003020FF"/>
    <w:rsid w:val="00303373"/>
    <w:rsid w:val="00303689"/>
    <w:rsid w:val="00303C8B"/>
    <w:rsid w:val="0030444E"/>
    <w:rsid w:val="003059E0"/>
    <w:rsid w:val="00306DFA"/>
    <w:rsid w:val="003075E5"/>
    <w:rsid w:val="0030772E"/>
    <w:rsid w:val="00307875"/>
    <w:rsid w:val="00307E29"/>
    <w:rsid w:val="003120B1"/>
    <w:rsid w:val="003121FF"/>
    <w:rsid w:val="00313AFC"/>
    <w:rsid w:val="00314973"/>
    <w:rsid w:val="00315F61"/>
    <w:rsid w:val="003176A8"/>
    <w:rsid w:val="00321368"/>
    <w:rsid w:val="003218AB"/>
    <w:rsid w:val="00323005"/>
    <w:rsid w:val="00326A98"/>
    <w:rsid w:val="00326B1F"/>
    <w:rsid w:val="00330F3B"/>
    <w:rsid w:val="003317EC"/>
    <w:rsid w:val="00332097"/>
    <w:rsid w:val="003322D0"/>
    <w:rsid w:val="0033440B"/>
    <w:rsid w:val="0033462A"/>
    <w:rsid w:val="00334F15"/>
    <w:rsid w:val="00334FB5"/>
    <w:rsid w:val="00335B88"/>
    <w:rsid w:val="003360ED"/>
    <w:rsid w:val="00336BFE"/>
    <w:rsid w:val="00337FD0"/>
    <w:rsid w:val="003401F2"/>
    <w:rsid w:val="00341247"/>
    <w:rsid w:val="00343C11"/>
    <w:rsid w:val="00345B06"/>
    <w:rsid w:val="00346606"/>
    <w:rsid w:val="00346687"/>
    <w:rsid w:val="0034739D"/>
    <w:rsid w:val="00347AEA"/>
    <w:rsid w:val="00347E34"/>
    <w:rsid w:val="00350270"/>
    <w:rsid w:val="00350DD2"/>
    <w:rsid w:val="00351096"/>
    <w:rsid w:val="00351E7C"/>
    <w:rsid w:val="00353B03"/>
    <w:rsid w:val="0035456C"/>
    <w:rsid w:val="00355D94"/>
    <w:rsid w:val="003563B4"/>
    <w:rsid w:val="00357E02"/>
    <w:rsid w:val="0036116C"/>
    <w:rsid w:val="00361C80"/>
    <w:rsid w:val="0036256D"/>
    <w:rsid w:val="00363D6C"/>
    <w:rsid w:val="00363FB2"/>
    <w:rsid w:val="0036433B"/>
    <w:rsid w:val="003643DA"/>
    <w:rsid w:val="003649DF"/>
    <w:rsid w:val="003655EA"/>
    <w:rsid w:val="00366227"/>
    <w:rsid w:val="00367776"/>
    <w:rsid w:val="003714BD"/>
    <w:rsid w:val="00371830"/>
    <w:rsid w:val="00371D21"/>
    <w:rsid w:val="00372665"/>
    <w:rsid w:val="00372875"/>
    <w:rsid w:val="00373FDE"/>
    <w:rsid w:val="00374518"/>
    <w:rsid w:val="00374F71"/>
    <w:rsid w:val="00377890"/>
    <w:rsid w:val="003813D4"/>
    <w:rsid w:val="003831B4"/>
    <w:rsid w:val="00383F82"/>
    <w:rsid w:val="00386C45"/>
    <w:rsid w:val="003874E0"/>
    <w:rsid w:val="00387D5C"/>
    <w:rsid w:val="003911B4"/>
    <w:rsid w:val="003914AE"/>
    <w:rsid w:val="00392133"/>
    <w:rsid w:val="00392FFF"/>
    <w:rsid w:val="00396052"/>
    <w:rsid w:val="003A00D9"/>
    <w:rsid w:val="003A11A7"/>
    <w:rsid w:val="003A20E5"/>
    <w:rsid w:val="003A246C"/>
    <w:rsid w:val="003A265D"/>
    <w:rsid w:val="003A4A9E"/>
    <w:rsid w:val="003A4BCD"/>
    <w:rsid w:val="003A7645"/>
    <w:rsid w:val="003A7E05"/>
    <w:rsid w:val="003B0507"/>
    <w:rsid w:val="003B1953"/>
    <w:rsid w:val="003B3597"/>
    <w:rsid w:val="003B4031"/>
    <w:rsid w:val="003B4236"/>
    <w:rsid w:val="003B446C"/>
    <w:rsid w:val="003B4587"/>
    <w:rsid w:val="003B4C9F"/>
    <w:rsid w:val="003B4F91"/>
    <w:rsid w:val="003B5190"/>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594C"/>
    <w:rsid w:val="003D60C7"/>
    <w:rsid w:val="003E48F5"/>
    <w:rsid w:val="003E540D"/>
    <w:rsid w:val="003E5F76"/>
    <w:rsid w:val="003E61FB"/>
    <w:rsid w:val="003E7FB0"/>
    <w:rsid w:val="003F3202"/>
    <w:rsid w:val="003F334C"/>
    <w:rsid w:val="003F3AA8"/>
    <w:rsid w:val="00400A34"/>
    <w:rsid w:val="004049FA"/>
    <w:rsid w:val="0040684C"/>
    <w:rsid w:val="0040734D"/>
    <w:rsid w:val="00407731"/>
    <w:rsid w:val="00407878"/>
    <w:rsid w:val="004078DF"/>
    <w:rsid w:val="0041084F"/>
    <w:rsid w:val="00410D01"/>
    <w:rsid w:val="00410D5F"/>
    <w:rsid w:val="00413476"/>
    <w:rsid w:val="00413D4A"/>
    <w:rsid w:val="004174BE"/>
    <w:rsid w:val="0041757B"/>
    <w:rsid w:val="00417A22"/>
    <w:rsid w:val="0042056C"/>
    <w:rsid w:val="00421B6D"/>
    <w:rsid w:val="00422289"/>
    <w:rsid w:val="00423924"/>
    <w:rsid w:val="00424A7F"/>
    <w:rsid w:val="00425284"/>
    <w:rsid w:val="00425464"/>
    <w:rsid w:val="00425EF7"/>
    <w:rsid w:val="00426DB2"/>
    <w:rsid w:val="00427051"/>
    <w:rsid w:val="004270BB"/>
    <w:rsid w:val="00427365"/>
    <w:rsid w:val="00430560"/>
    <w:rsid w:val="00431320"/>
    <w:rsid w:val="004320AB"/>
    <w:rsid w:val="0043535E"/>
    <w:rsid w:val="00436C6C"/>
    <w:rsid w:val="00437972"/>
    <w:rsid w:val="00440701"/>
    <w:rsid w:val="00441332"/>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4376"/>
    <w:rsid w:val="0045569A"/>
    <w:rsid w:val="00456219"/>
    <w:rsid w:val="00456625"/>
    <w:rsid w:val="00456922"/>
    <w:rsid w:val="004578C2"/>
    <w:rsid w:val="00457AD2"/>
    <w:rsid w:val="00457E95"/>
    <w:rsid w:val="004610CB"/>
    <w:rsid w:val="004623AB"/>
    <w:rsid w:val="00463A41"/>
    <w:rsid w:val="004666BC"/>
    <w:rsid w:val="00466A31"/>
    <w:rsid w:val="0046745A"/>
    <w:rsid w:val="004677C7"/>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8A5"/>
    <w:rsid w:val="004808E6"/>
    <w:rsid w:val="004813C9"/>
    <w:rsid w:val="004813EB"/>
    <w:rsid w:val="00482263"/>
    <w:rsid w:val="00482982"/>
    <w:rsid w:val="00483952"/>
    <w:rsid w:val="00483EC8"/>
    <w:rsid w:val="00484D16"/>
    <w:rsid w:val="004862C3"/>
    <w:rsid w:val="00491F67"/>
    <w:rsid w:val="0049426C"/>
    <w:rsid w:val="004950B3"/>
    <w:rsid w:val="004A1321"/>
    <w:rsid w:val="004A192F"/>
    <w:rsid w:val="004A1DFC"/>
    <w:rsid w:val="004A2240"/>
    <w:rsid w:val="004A2BBB"/>
    <w:rsid w:val="004A5337"/>
    <w:rsid w:val="004A5A3B"/>
    <w:rsid w:val="004A6A99"/>
    <w:rsid w:val="004A72AE"/>
    <w:rsid w:val="004A7866"/>
    <w:rsid w:val="004A7B13"/>
    <w:rsid w:val="004B1EAF"/>
    <w:rsid w:val="004B2010"/>
    <w:rsid w:val="004B208B"/>
    <w:rsid w:val="004B2131"/>
    <w:rsid w:val="004B2249"/>
    <w:rsid w:val="004B2594"/>
    <w:rsid w:val="004B4B41"/>
    <w:rsid w:val="004B506C"/>
    <w:rsid w:val="004B5311"/>
    <w:rsid w:val="004B6A3F"/>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813"/>
    <w:rsid w:val="004D39F6"/>
    <w:rsid w:val="004D4D5A"/>
    <w:rsid w:val="004D785F"/>
    <w:rsid w:val="004E1067"/>
    <w:rsid w:val="004E189E"/>
    <w:rsid w:val="004E2657"/>
    <w:rsid w:val="004E3C8A"/>
    <w:rsid w:val="004E3E9B"/>
    <w:rsid w:val="004E4155"/>
    <w:rsid w:val="004E4971"/>
    <w:rsid w:val="004E5BF2"/>
    <w:rsid w:val="004E6382"/>
    <w:rsid w:val="004E7D4D"/>
    <w:rsid w:val="004E7FDA"/>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1518"/>
    <w:rsid w:val="005132C7"/>
    <w:rsid w:val="005141DE"/>
    <w:rsid w:val="005149BE"/>
    <w:rsid w:val="00514E25"/>
    <w:rsid w:val="00515DFE"/>
    <w:rsid w:val="00516350"/>
    <w:rsid w:val="00516DCF"/>
    <w:rsid w:val="005202A3"/>
    <w:rsid w:val="0052126A"/>
    <w:rsid w:val="00521939"/>
    <w:rsid w:val="005220E6"/>
    <w:rsid w:val="005228EA"/>
    <w:rsid w:val="00523B34"/>
    <w:rsid w:val="0052422F"/>
    <w:rsid w:val="00524318"/>
    <w:rsid w:val="005254D0"/>
    <w:rsid w:val="005261DC"/>
    <w:rsid w:val="0053092B"/>
    <w:rsid w:val="00531596"/>
    <w:rsid w:val="00534846"/>
    <w:rsid w:val="0053568C"/>
    <w:rsid w:val="00536821"/>
    <w:rsid w:val="00541384"/>
    <w:rsid w:val="005413B8"/>
    <w:rsid w:val="005421FC"/>
    <w:rsid w:val="00543F4F"/>
    <w:rsid w:val="00544004"/>
    <w:rsid w:val="00546251"/>
    <w:rsid w:val="00550399"/>
    <w:rsid w:val="00553898"/>
    <w:rsid w:val="00554D9A"/>
    <w:rsid w:val="00555868"/>
    <w:rsid w:val="005570C9"/>
    <w:rsid w:val="0055786F"/>
    <w:rsid w:val="005608A5"/>
    <w:rsid w:val="00563076"/>
    <w:rsid w:val="00564485"/>
    <w:rsid w:val="005656A7"/>
    <w:rsid w:val="00567FCA"/>
    <w:rsid w:val="00570B29"/>
    <w:rsid w:val="0057124C"/>
    <w:rsid w:val="005712C0"/>
    <w:rsid w:val="0057152E"/>
    <w:rsid w:val="005721B9"/>
    <w:rsid w:val="0057308C"/>
    <w:rsid w:val="005750D1"/>
    <w:rsid w:val="005752DD"/>
    <w:rsid w:val="00577607"/>
    <w:rsid w:val="0058062E"/>
    <w:rsid w:val="00581D5C"/>
    <w:rsid w:val="0058233D"/>
    <w:rsid w:val="00582446"/>
    <w:rsid w:val="00582454"/>
    <w:rsid w:val="005831F6"/>
    <w:rsid w:val="0058351B"/>
    <w:rsid w:val="005840F5"/>
    <w:rsid w:val="0058433B"/>
    <w:rsid w:val="00585417"/>
    <w:rsid w:val="00586369"/>
    <w:rsid w:val="005869B7"/>
    <w:rsid w:val="00586F39"/>
    <w:rsid w:val="005871C5"/>
    <w:rsid w:val="005879FD"/>
    <w:rsid w:val="0059239A"/>
    <w:rsid w:val="005936E3"/>
    <w:rsid w:val="005938E8"/>
    <w:rsid w:val="00594BA9"/>
    <w:rsid w:val="00596EB6"/>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6D9C"/>
    <w:rsid w:val="005B7E38"/>
    <w:rsid w:val="005C0681"/>
    <w:rsid w:val="005C2B89"/>
    <w:rsid w:val="005C3A87"/>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5F7"/>
    <w:rsid w:val="005F1697"/>
    <w:rsid w:val="005F1A9E"/>
    <w:rsid w:val="005F1FFF"/>
    <w:rsid w:val="005F315E"/>
    <w:rsid w:val="005F4910"/>
    <w:rsid w:val="005F4DCA"/>
    <w:rsid w:val="005F4FC7"/>
    <w:rsid w:val="005F505C"/>
    <w:rsid w:val="005F5229"/>
    <w:rsid w:val="005F6568"/>
    <w:rsid w:val="005F7530"/>
    <w:rsid w:val="00601B03"/>
    <w:rsid w:val="00602267"/>
    <w:rsid w:val="00602A19"/>
    <w:rsid w:val="0060519C"/>
    <w:rsid w:val="006057D0"/>
    <w:rsid w:val="00605930"/>
    <w:rsid w:val="00605B56"/>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436C"/>
    <w:rsid w:val="006260DB"/>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6B29"/>
    <w:rsid w:val="00647188"/>
    <w:rsid w:val="00647B2A"/>
    <w:rsid w:val="006505B2"/>
    <w:rsid w:val="00650827"/>
    <w:rsid w:val="00650FA8"/>
    <w:rsid w:val="006524CA"/>
    <w:rsid w:val="00652B5F"/>
    <w:rsid w:val="00652BCA"/>
    <w:rsid w:val="0065388C"/>
    <w:rsid w:val="00660703"/>
    <w:rsid w:val="00661187"/>
    <w:rsid w:val="00661BB6"/>
    <w:rsid w:val="006628D5"/>
    <w:rsid w:val="00662FBC"/>
    <w:rsid w:val="006639C8"/>
    <w:rsid w:val="00665E19"/>
    <w:rsid w:val="00666388"/>
    <w:rsid w:val="0066715E"/>
    <w:rsid w:val="006703DC"/>
    <w:rsid w:val="00672A25"/>
    <w:rsid w:val="00672B5C"/>
    <w:rsid w:val="0067371E"/>
    <w:rsid w:val="00673AB1"/>
    <w:rsid w:val="00681029"/>
    <w:rsid w:val="006815D8"/>
    <w:rsid w:val="006820A5"/>
    <w:rsid w:val="00682DDF"/>
    <w:rsid w:val="0068394E"/>
    <w:rsid w:val="00683A8D"/>
    <w:rsid w:val="006847EB"/>
    <w:rsid w:val="00684E07"/>
    <w:rsid w:val="0068519D"/>
    <w:rsid w:val="00685A4C"/>
    <w:rsid w:val="00686878"/>
    <w:rsid w:val="0068794C"/>
    <w:rsid w:val="00687D76"/>
    <w:rsid w:val="00691F54"/>
    <w:rsid w:val="00693628"/>
    <w:rsid w:val="00693871"/>
    <w:rsid w:val="00693C3B"/>
    <w:rsid w:val="00693D2F"/>
    <w:rsid w:val="0069402A"/>
    <w:rsid w:val="0069511E"/>
    <w:rsid w:val="00695E37"/>
    <w:rsid w:val="00695FAC"/>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C56"/>
    <w:rsid w:val="006B4D67"/>
    <w:rsid w:val="006B71FE"/>
    <w:rsid w:val="006C1265"/>
    <w:rsid w:val="006C1B2B"/>
    <w:rsid w:val="006C1B65"/>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3B03"/>
    <w:rsid w:val="006E4B64"/>
    <w:rsid w:val="006E595A"/>
    <w:rsid w:val="006E642B"/>
    <w:rsid w:val="006E6D0F"/>
    <w:rsid w:val="006E73FA"/>
    <w:rsid w:val="006E7546"/>
    <w:rsid w:val="006F0214"/>
    <w:rsid w:val="006F22E4"/>
    <w:rsid w:val="00701076"/>
    <w:rsid w:val="007012B0"/>
    <w:rsid w:val="0070369A"/>
    <w:rsid w:val="0070459C"/>
    <w:rsid w:val="00704B1A"/>
    <w:rsid w:val="007055AC"/>
    <w:rsid w:val="007055FD"/>
    <w:rsid w:val="00706A40"/>
    <w:rsid w:val="0070722E"/>
    <w:rsid w:val="007074EB"/>
    <w:rsid w:val="0070797C"/>
    <w:rsid w:val="00707AA0"/>
    <w:rsid w:val="007101DB"/>
    <w:rsid w:val="00711FB2"/>
    <w:rsid w:val="007131EB"/>
    <w:rsid w:val="007174E8"/>
    <w:rsid w:val="007176AE"/>
    <w:rsid w:val="0072029A"/>
    <w:rsid w:val="007209DE"/>
    <w:rsid w:val="0072171F"/>
    <w:rsid w:val="00722707"/>
    <w:rsid w:val="0072308C"/>
    <w:rsid w:val="00723512"/>
    <w:rsid w:val="00725024"/>
    <w:rsid w:val="00725953"/>
    <w:rsid w:val="007260E8"/>
    <w:rsid w:val="007261E5"/>
    <w:rsid w:val="00726586"/>
    <w:rsid w:val="00726A6D"/>
    <w:rsid w:val="007315F3"/>
    <w:rsid w:val="00731DB7"/>
    <w:rsid w:val="0073436A"/>
    <w:rsid w:val="00734662"/>
    <w:rsid w:val="00735680"/>
    <w:rsid w:val="007378DE"/>
    <w:rsid w:val="007419DC"/>
    <w:rsid w:val="007420D6"/>
    <w:rsid w:val="0074236E"/>
    <w:rsid w:val="00742B47"/>
    <w:rsid w:val="007434DD"/>
    <w:rsid w:val="00744068"/>
    <w:rsid w:val="00744E50"/>
    <w:rsid w:val="007502B7"/>
    <w:rsid w:val="00750FAA"/>
    <w:rsid w:val="00751A02"/>
    <w:rsid w:val="00751D76"/>
    <w:rsid w:val="00751F50"/>
    <w:rsid w:val="00753AE1"/>
    <w:rsid w:val="0075426C"/>
    <w:rsid w:val="007559AB"/>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1F66"/>
    <w:rsid w:val="0077255E"/>
    <w:rsid w:val="007746AC"/>
    <w:rsid w:val="00774DC2"/>
    <w:rsid w:val="00777753"/>
    <w:rsid w:val="00780FC7"/>
    <w:rsid w:val="007819AE"/>
    <w:rsid w:val="00782346"/>
    <w:rsid w:val="00784190"/>
    <w:rsid w:val="007902B8"/>
    <w:rsid w:val="0079114B"/>
    <w:rsid w:val="00793433"/>
    <w:rsid w:val="007941B0"/>
    <w:rsid w:val="007965C4"/>
    <w:rsid w:val="007A1A43"/>
    <w:rsid w:val="007A2E27"/>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BA3"/>
    <w:rsid w:val="007E6D1F"/>
    <w:rsid w:val="007E7E77"/>
    <w:rsid w:val="007F0180"/>
    <w:rsid w:val="007F0497"/>
    <w:rsid w:val="007F0842"/>
    <w:rsid w:val="007F13CA"/>
    <w:rsid w:val="007F27DD"/>
    <w:rsid w:val="007F370C"/>
    <w:rsid w:val="007F4FB2"/>
    <w:rsid w:val="007F7E30"/>
    <w:rsid w:val="0080000B"/>
    <w:rsid w:val="008000DE"/>
    <w:rsid w:val="008006CD"/>
    <w:rsid w:val="00804F90"/>
    <w:rsid w:val="008056FE"/>
    <w:rsid w:val="00805A36"/>
    <w:rsid w:val="00807B78"/>
    <w:rsid w:val="00810E55"/>
    <w:rsid w:val="00811B9C"/>
    <w:rsid w:val="00812CEC"/>
    <w:rsid w:val="00813205"/>
    <w:rsid w:val="00814B71"/>
    <w:rsid w:val="00814BC0"/>
    <w:rsid w:val="0081580A"/>
    <w:rsid w:val="00820082"/>
    <w:rsid w:val="00820D56"/>
    <w:rsid w:val="00822644"/>
    <w:rsid w:val="0082368C"/>
    <w:rsid w:val="00824424"/>
    <w:rsid w:val="00824E1A"/>
    <w:rsid w:val="008259C7"/>
    <w:rsid w:val="00825C87"/>
    <w:rsid w:val="008262A3"/>
    <w:rsid w:val="00826903"/>
    <w:rsid w:val="008308AB"/>
    <w:rsid w:val="00831B8F"/>
    <w:rsid w:val="008323E8"/>
    <w:rsid w:val="008333A5"/>
    <w:rsid w:val="00834B84"/>
    <w:rsid w:val="00834D40"/>
    <w:rsid w:val="00835903"/>
    <w:rsid w:val="00835E22"/>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3D0D"/>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0A1C"/>
    <w:rsid w:val="00880BF5"/>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3B2"/>
    <w:rsid w:val="008A0502"/>
    <w:rsid w:val="008A0C02"/>
    <w:rsid w:val="008A0D39"/>
    <w:rsid w:val="008A1055"/>
    <w:rsid w:val="008A4A1E"/>
    <w:rsid w:val="008A4BAD"/>
    <w:rsid w:val="008A5223"/>
    <w:rsid w:val="008A574A"/>
    <w:rsid w:val="008A6615"/>
    <w:rsid w:val="008A789B"/>
    <w:rsid w:val="008B0919"/>
    <w:rsid w:val="008B0994"/>
    <w:rsid w:val="008B0C84"/>
    <w:rsid w:val="008B1E68"/>
    <w:rsid w:val="008B289D"/>
    <w:rsid w:val="008B2BDA"/>
    <w:rsid w:val="008B2EAB"/>
    <w:rsid w:val="008B59AB"/>
    <w:rsid w:val="008B7995"/>
    <w:rsid w:val="008C0179"/>
    <w:rsid w:val="008C0426"/>
    <w:rsid w:val="008C145A"/>
    <w:rsid w:val="008C322A"/>
    <w:rsid w:val="008C412D"/>
    <w:rsid w:val="008C4975"/>
    <w:rsid w:val="008C4D61"/>
    <w:rsid w:val="008C5BCA"/>
    <w:rsid w:val="008C643C"/>
    <w:rsid w:val="008C74C9"/>
    <w:rsid w:val="008C7AE1"/>
    <w:rsid w:val="008D1580"/>
    <w:rsid w:val="008D1CBD"/>
    <w:rsid w:val="008D3D3A"/>
    <w:rsid w:val="008D458B"/>
    <w:rsid w:val="008D4FAA"/>
    <w:rsid w:val="008D53F3"/>
    <w:rsid w:val="008D58E4"/>
    <w:rsid w:val="008D5B45"/>
    <w:rsid w:val="008D6CD7"/>
    <w:rsid w:val="008D70D6"/>
    <w:rsid w:val="008D71DA"/>
    <w:rsid w:val="008E0134"/>
    <w:rsid w:val="008E0C8A"/>
    <w:rsid w:val="008E12B2"/>
    <w:rsid w:val="008E304E"/>
    <w:rsid w:val="008E380E"/>
    <w:rsid w:val="008E4E39"/>
    <w:rsid w:val="008E59FC"/>
    <w:rsid w:val="008E5CF9"/>
    <w:rsid w:val="008F29B3"/>
    <w:rsid w:val="008F3488"/>
    <w:rsid w:val="008F375E"/>
    <w:rsid w:val="008F3BF4"/>
    <w:rsid w:val="008F5A4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2A83"/>
    <w:rsid w:val="00913B80"/>
    <w:rsid w:val="00914F53"/>
    <w:rsid w:val="00916304"/>
    <w:rsid w:val="00917794"/>
    <w:rsid w:val="009229D5"/>
    <w:rsid w:val="00923F5B"/>
    <w:rsid w:val="0092480B"/>
    <w:rsid w:val="009256F8"/>
    <w:rsid w:val="009301C1"/>
    <w:rsid w:val="00933BF8"/>
    <w:rsid w:val="00934D1E"/>
    <w:rsid w:val="009401DD"/>
    <w:rsid w:val="009413A9"/>
    <w:rsid w:val="0094194A"/>
    <w:rsid w:val="0094209F"/>
    <w:rsid w:val="00942A07"/>
    <w:rsid w:val="00942B72"/>
    <w:rsid w:val="00942CE7"/>
    <w:rsid w:val="009447D5"/>
    <w:rsid w:val="009456C6"/>
    <w:rsid w:val="009462F1"/>
    <w:rsid w:val="00947199"/>
    <w:rsid w:val="00947276"/>
    <w:rsid w:val="0094741A"/>
    <w:rsid w:val="00947B08"/>
    <w:rsid w:val="00947D1C"/>
    <w:rsid w:val="009500E9"/>
    <w:rsid w:val="00951673"/>
    <w:rsid w:val="0095202C"/>
    <w:rsid w:val="0095263F"/>
    <w:rsid w:val="00953041"/>
    <w:rsid w:val="0095598B"/>
    <w:rsid w:val="00956021"/>
    <w:rsid w:val="009570F7"/>
    <w:rsid w:val="00960AF9"/>
    <w:rsid w:val="009618F1"/>
    <w:rsid w:val="00963CC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16B"/>
    <w:rsid w:val="00993C22"/>
    <w:rsid w:val="00994E3C"/>
    <w:rsid w:val="009978BF"/>
    <w:rsid w:val="009A0518"/>
    <w:rsid w:val="009A09F4"/>
    <w:rsid w:val="009A2D48"/>
    <w:rsid w:val="009A33DB"/>
    <w:rsid w:val="009A4DA8"/>
    <w:rsid w:val="009A65E6"/>
    <w:rsid w:val="009A749F"/>
    <w:rsid w:val="009B17C9"/>
    <w:rsid w:val="009B3AF6"/>
    <w:rsid w:val="009B3B90"/>
    <w:rsid w:val="009B4C28"/>
    <w:rsid w:val="009B7384"/>
    <w:rsid w:val="009C011C"/>
    <w:rsid w:val="009C025D"/>
    <w:rsid w:val="009C04F2"/>
    <w:rsid w:val="009C0C51"/>
    <w:rsid w:val="009C0DDB"/>
    <w:rsid w:val="009C14C2"/>
    <w:rsid w:val="009C209A"/>
    <w:rsid w:val="009C46E4"/>
    <w:rsid w:val="009C4886"/>
    <w:rsid w:val="009C4E25"/>
    <w:rsid w:val="009C77CE"/>
    <w:rsid w:val="009C7D80"/>
    <w:rsid w:val="009D0211"/>
    <w:rsid w:val="009D079A"/>
    <w:rsid w:val="009D1EC0"/>
    <w:rsid w:val="009D1EDD"/>
    <w:rsid w:val="009D305D"/>
    <w:rsid w:val="009D3BDB"/>
    <w:rsid w:val="009D3F97"/>
    <w:rsid w:val="009D4E2C"/>
    <w:rsid w:val="009D77A2"/>
    <w:rsid w:val="009E038C"/>
    <w:rsid w:val="009E08F3"/>
    <w:rsid w:val="009E0D04"/>
    <w:rsid w:val="009E10DD"/>
    <w:rsid w:val="009E1ED9"/>
    <w:rsid w:val="009E23DE"/>
    <w:rsid w:val="009E280A"/>
    <w:rsid w:val="009E2D2C"/>
    <w:rsid w:val="009E3EB9"/>
    <w:rsid w:val="009E4052"/>
    <w:rsid w:val="009E40AA"/>
    <w:rsid w:val="009E5957"/>
    <w:rsid w:val="009F001B"/>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17AC7"/>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1BA3"/>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4C98"/>
    <w:rsid w:val="00A55DCB"/>
    <w:rsid w:val="00A60359"/>
    <w:rsid w:val="00A606D6"/>
    <w:rsid w:val="00A60CDE"/>
    <w:rsid w:val="00A60D13"/>
    <w:rsid w:val="00A611DC"/>
    <w:rsid w:val="00A61910"/>
    <w:rsid w:val="00A62032"/>
    <w:rsid w:val="00A62043"/>
    <w:rsid w:val="00A63F9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879EF"/>
    <w:rsid w:val="00A91ACD"/>
    <w:rsid w:val="00A92A3E"/>
    <w:rsid w:val="00A941A1"/>
    <w:rsid w:val="00A94BEB"/>
    <w:rsid w:val="00A9510F"/>
    <w:rsid w:val="00A96603"/>
    <w:rsid w:val="00A970BF"/>
    <w:rsid w:val="00AA0A8E"/>
    <w:rsid w:val="00AA0DE1"/>
    <w:rsid w:val="00AA2CF0"/>
    <w:rsid w:val="00AA3673"/>
    <w:rsid w:val="00AA4109"/>
    <w:rsid w:val="00AA7375"/>
    <w:rsid w:val="00AA774E"/>
    <w:rsid w:val="00AA7C76"/>
    <w:rsid w:val="00AA7EEE"/>
    <w:rsid w:val="00AB2C2B"/>
    <w:rsid w:val="00AB3332"/>
    <w:rsid w:val="00AB34CC"/>
    <w:rsid w:val="00AB3954"/>
    <w:rsid w:val="00AB41C3"/>
    <w:rsid w:val="00AB47A9"/>
    <w:rsid w:val="00AB5279"/>
    <w:rsid w:val="00AB66EF"/>
    <w:rsid w:val="00AC432C"/>
    <w:rsid w:val="00AC494B"/>
    <w:rsid w:val="00AC4D4C"/>
    <w:rsid w:val="00AC5D22"/>
    <w:rsid w:val="00AC6466"/>
    <w:rsid w:val="00AC666D"/>
    <w:rsid w:val="00AC6C39"/>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6990"/>
    <w:rsid w:val="00AE7B31"/>
    <w:rsid w:val="00AF073D"/>
    <w:rsid w:val="00AF0CF5"/>
    <w:rsid w:val="00AF2950"/>
    <w:rsid w:val="00AF372D"/>
    <w:rsid w:val="00AF62F8"/>
    <w:rsid w:val="00AF6AD1"/>
    <w:rsid w:val="00AF768B"/>
    <w:rsid w:val="00B00505"/>
    <w:rsid w:val="00B008AC"/>
    <w:rsid w:val="00B00F58"/>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27ADF"/>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4054"/>
    <w:rsid w:val="00B44988"/>
    <w:rsid w:val="00B451F6"/>
    <w:rsid w:val="00B460B9"/>
    <w:rsid w:val="00B47E37"/>
    <w:rsid w:val="00B5072B"/>
    <w:rsid w:val="00B532D7"/>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773BD"/>
    <w:rsid w:val="00B819FC"/>
    <w:rsid w:val="00B81E30"/>
    <w:rsid w:val="00B81E5E"/>
    <w:rsid w:val="00B8202D"/>
    <w:rsid w:val="00B8247F"/>
    <w:rsid w:val="00B827B7"/>
    <w:rsid w:val="00B82CFC"/>
    <w:rsid w:val="00B83217"/>
    <w:rsid w:val="00B86125"/>
    <w:rsid w:val="00B867B8"/>
    <w:rsid w:val="00B869D1"/>
    <w:rsid w:val="00B86CE1"/>
    <w:rsid w:val="00B87BC3"/>
    <w:rsid w:val="00B90214"/>
    <w:rsid w:val="00B90800"/>
    <w:rsid w:val="00B90AA6"/>
    <w:rsid w:val="00B927DA"/>
    <w:rsid w:val="00B94138"/>
    <w:rsid w:val="00B94B07"/>
    <w:rsid w:val="00B95102"/>
    <w:rsid w:val="00B9539E"/>
    <w:rsid w:val="00B965DE"/>
    <w:rsid w:val="00B97009"/>
    <w:rsid w:val="00BA0EBB"/>
    <w:rsid w:val="00BA1749"/>
    <w:rsid w:val="00BA1A7C"/>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5B59"/>
    <w:rsid w:val="00BD5C8C"/>
    <w:rsid w:val="00BD6A28"/>
    <w:rsid w:val="00BD6F07"/>
    <w:rsid w:val="00BE0E96"/>
    <w:rsid w:val="00BE153E"/>
    <w:rsid w:val="00BE163A"/>
    <w:rsid w:val="00BE1812"/>
    <w:rsid w:val="00BE25EC"/>
    <w:rsid w:val="00BE2CB9"/>
    <w:rsid w:val="00BE3705"/>
    <w:rsid w:val="00BE3F48"/>
    <w:rsid w:val="00BE44A9"/>
    <w:rsid w:val="00BE59F9"/>
    <w:rsid w:val="00BE6033"/>
    <w:rsid w:val="00BE6E1E"/>
    <w:rsid w:val="00BE7372"/>
    <w:rsid w:val="00BE7929"/>
    <w:rsid w:val="00BE7D3E"/>
    <w:rsid w:val="00BE7E19"/>
    <w:rsid w:val="00BF086E"/>
    <w:rsid w:val="00BF18E6"/>
    <w:rsid w:val="00BF1D27"/>
    <w:rsid w:val="00BF3816"/>
    <w:rsid w:val="00BF40F8"/>
    <w:rsid w:val="00BF48BD"/>
    <w:rsid w:val="00BF7043"/>
    <w:rsid w:val="00BF7C3A"/>
    <w:rsid w:val="00C004A4"/>
    <w:rsid w:val="00C0066B"/>
    <w:rsid w:val="00C0195A"/>
    <w:rsid w:val="00C01BE5"/>
    <w:rsid w:val="00C03AE0"/>
    <w:rsid w:val="00C03F77"/>
    <w:rsid w:val="00C0645D"/>
    <w:rsid w:val="00C0723A"/>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16A"/>
    <w:rsid w:val="00C372C0"/>
    <w:rsid w:val="00C437CB"/>
    <w:rsid w:val="00C468AA"/>
    <w:rsid w:val="00C4775C"/>
    <w:rsid w:val="00C47BEA"/>
    <w:rsid w:val="00C52844"/>
    <w:rsid w:val="00C54C37"/>
    <w:rsid w:val="00C54E2E"/>
    <w:rsid w:val="00C5555B"/>
    <w:rsid w:val="00C55743"/>
    <w:rsid w:val="00C563ED"/>
    <w:rsid w:val="00C564BE"/>
    <w:rsid w:val="00C57B22"/>
    <w:rsid w:val="00C60572"/>
    <w:rsid w:val="00C65190"/>
    <w:rsid w:val="00C6563B"/>
    <w:rsid w:val="00C658A3"/>
    <w:rsid w:val="00C65CA2"/>
    <w:rsid w:val="00C65E8F"/>
    <w:rsid w:val="00C67E62"/>
    <w:rsid w:val="00C70917"/>
    <w:rsid w:val="00C70A50"/>
    <w:rsid w:val="00C70BEB"/>
    <w:rsid w:val="00C720E6"/>
    <w:rsid w:val="00C77A37"/>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3530"/>
    <w:rsid w:val="00CD5D78"/>
    <w:rsid w:val="00CD6656"/>
    <w:rsid w:val="00CD7172"/>
    <w:rsid w:val="00CD7BF3"/>
    <w:rsid w:val="00CE01FC"/>
    <w:rsid w:val="00CE0EE0"/>
    <w:rsid w:val="00CE0F5C"/>
    <w:rsid w:val="00CE1A5D"/>
    <w:rsid w:val="00CE2476"/>
    <w:rsid w:val="00CE32A6"/>
    <w:rsid w:val="00CE3B3F"/>
    <w:rsid w:val="00CE4BF9"/>
    <w:rsid w:val="00CE5762"/>
    <w:rsid w:val="00CE64ED"/>
    <w:rsid w:val="00CE6D06"/>
    <w:rsid w:val="00CF0C3B"/>
    <w:rsid w:val="00CF2171"/>
    <w:rsid w:val="00CF2790"/>
    <w:rsid w:val="00CF29C9"/>
    <w:rsid w:val="00CF4017"/>
    <w:rsid w:val="00CF41C8"/>
    <w:rsid w:val="00CF490B"/>
    <w:rsid w:val="00CF564A"/>
    <w:rsid w:val="00CF61C7"/>
    <w:rsid w:val="00CF67A5"/>
    <w:rsid w:val="00CF7139"/>
    <w:rsid w:val="00D00333"/>
    <w:rsid w:val="00D003B4"/>
    <w:rsid w:val="00D008E3"/>
    <w:rsid w:val="00D0217F"/>
    <w:rsid w:val="00D0271A"/>
    <w:rsid w:val="00D02953"/>
    <w:rsid w:val="00D03A12"/>
    <w:rsid w:val="00D04253"/>
    <w:rsid w:val="00D04CC4"/>
    <w:rsid w:val="00D0660B"/>
    <w:rsid w:val="00D0738C"/>
    <w:rsid w:val="00D1132C"/>
    <w:rsid w:val="00D12028"/>
    <w:rsid w:val="00D12608"/>
    <w:rsid w:val="00D12D51"/>
    <w:rsid w:val="00D13827"/>
    <w:rsid w:val="00D14107"/>
    <w:rsid w:val="00D14D5C"/>
    <w:rsid w:val="00D176DA"/>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25CD"/>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5370"/>
    <w:rsid w:val="00D5756E"/>
    <w:rsid w:val="00D57625"/>
    <w:rsid w:val="00D6035B"/>
    <w:rsid w:val="00D65A6B"/>
    <w:rsid w:val="00D6607F"/>
    <w:rsid w:val="00D665EF"/>
    <w:rsid w:val="00D67697"/>
    <w:rsid w:val="00D70014"/>
    <w:rsid w:val="00D70EBE"/>
    <w:rsid w:val="00D712A1"/>
    <w:rsid w:val="00D719B9"/>
    <w:rsid w:val="00D71EDD"/>
    <w:rsid w:val="00D73267"/>
    <w:rsid w:val="00D7456A"/>
    <w:rsid w:val="00D76B4F"/>
    <w:rsid w:val="00D773FE"/>
    <w:rsid w:val="00D77968"/>
    <w:rsid w:val="00D77AA6"/>
    <w:rsid w:val="00D81DFE"/>
    <w:rsid w:val="00D828EE"/>
    <w:rsid w:val="00D835F9"/>
    <w:rsid w:val="00D84EEA"/>
    <w:rsid w:val="00D85435"/>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B7147"/>
    <w:rsid w:val="00DB7B82"/>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2B5"/>
    <w:rsid w:val="00DE136E"/>
    <w:rsid w:val="00DE3CF4"/>
    <w:rsid w:val="00DE3F3F"/>
    <w:rsid w:val="00DF05DB"/>
    <w:rsid w:val="00DF2F7C"/>
    <w:rsid w:val="00DF663B"/>
    <w:rsid w:val="00DF66D3"/>
    <w:rsid w:val="00E0180D"/>
    <w:rsid w:val="00E02779"/>
    <w:rsid w:val="00E033FC"/>
    <w:rsid w:val="00E03495"/>
    <w:rsid w:val="00E04287"/>
    <w:rsid w:val="00E047A9"/>
    <w:rsid w:val="00E0583D"/>
    <w:rsid w:val="00E05B7A"/>
    <w:rsid w:val="00E05BF2"/>
    <w:rsid w:val="00E06001"/>
    <w:rsid w:val="00E06B4C"/>
    <w:rsid w:val="00E074AC"/>
    <w:rsid w:val="00E0781E"/>
    <w:rsid w:val="00E078BB"/>
    <w:rsid w:val="00E07A7A"/>
    <w:rsid w:val="00E10A17"/>
    <w:rsid w:val="00E11C0A"/>
    <w:rsid w:val="00E127EC"/>
    <w:rsid w:val="00E130BF"/>
    <w:rsid w:val="00E131EB"/>
    <w:rsid w:val="00E13B8E"/>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648B"/>
    <w:rsid w:val="00E279F5"/>
    <w:rsid w:val="00E27B74"/>
    <w:rsid w:val="00E27E63"/>
    <w:rsid w:val="00E301FF"/>
    <w:rsid w:val="00E32136"/>
    <w:rsid w:val="00E321DD"/>
    <w:rsid w:val="00E336BE"/>
    <w:rsid w:val="00E337F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013"/>
    <w:rsid w:val="00E46E24"/>
    <w:rsid w:val="00E50266"/>
    <w:rsid w:val="00E50413"/>
    <w:rsid w:val="00E51D59"/>
    <w:rsid w:val="00E52AE0"/>
    <w:rsid w:val="00E53CF4"/>
    <w:rsid w:val="00E53F4E"/>
    <w:rsid w:val="00E5434E"/>
    <w:rsid w:val="00E55090"/>
    <w:rsid w:val="00E56F81"/>
    <w:rsid w:val="00E60BCD"/>
    <w:rsid w:val="00E630A4"/>
    <w:rsid w:val="00E65DC7"/>
    <w:rsid w:val="00E66116"/>
    <w:rsid w:val="00E6615A"/>
    <w:rsid w:val="00E66265"/>
    <w:rsid w:val="00E671B0"/>
    <w:rsid w:val="00E676AF"/>
    <w:rsid w:val="00E676E3"/>
    <w:rsid w:val="00E67C1C"/>
    <w:rsid w:val="00E70980"/>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0A8"/>
    <w:rsid w:val="00E84291"/>
    <w:rsid w:val="00E85530"/>
    <w:rsid w:val="00E85C4E"/>
    <w:rsid w:val="00E86058"/>
    <w:rsid w:val="00E86459"/>
    <w:rsid w:val="00E8782E"/>
    <w:rsid w:val="00E90279"/>
    <w:rsid w:val="00E90954"/>
    <w:rsid w:val="00E90D6B"/>
    <w:rsid w:val="00E91744"/>
    <w:rsid w:val="00E96788"/>
    <w:rsid w:val="00E9796C"/>
    <w:rsid w:val="00EA11E5"/>
    <w:rsid w:val="00EA1868"/>
    <w:rsid w:val="00EA2B7B"/>
    <w:rsid w:val="00EA338E"/>
    <w:rsid w:val="00EA36DF"/>
    <w:rsid w:val="00EA47E0"/>
    <w:rsid w:val="00EA529E"/>
    <w:rsid w:val="00EA588D"/>
    <w:rsid w:val="00EA5D89"/>
    <w:rsid w:val="00EA7216"/>
    <w:rsid w:val="00EA798B"/>
    <w:rsid w:val="00EB05DB"/>
    <w:rsid w:val="00EB05E1"/>
    <w:rsid w:val="00EB19C5"/>
    <w:rsid w:val="00EB1EC5"/>
    <w:rsid w:val="00EB1F24"/>
    <w:rsid w:val="00EB3818"/>
    <w:rsid w:val="00EB4B65"/>
    <w:rsid w:val="00EB501C"/>
    <w:rsid w:val="00EB5B89"/>
    <w:rsid w:val="00EB72D3"/>
    <w:rsid w:val="00EB7599"/>
    <w:rsid w:val="00EC0AB7"/>
    <w:rsid w:val="00EC1027"/>
    <w:rsid w:val="00EC19DC"/>
    <w:rsid w:val="00EC3060"/>
    <w:rsid w:val="00EC4180"/>
    <w:rsid w:val="00EC744F"/>
    <w:rsid w:val="00ED1127"/>
    <w:rsid w:val="00ED1C05"/>
    <w:rsid w:val="00ED21C6"/>
    <w:rsid w:val="00ED2E58"/>
    <w:rsid w:val="00ED38C3"/>
    <w:rsid w:val="00ED3FD7"/>
    <w:rsid w:val="00ED49BE"/>
    <w:rsid w:val="00ED4C6F"/>
    <w:rsid w:val="00ED5056"/>
    <w:rsid w:val="00ED58E7"/>
    <w:rsid w:val="00ED6833"/>
    <w:rsid w:val="00EE05DA"/>
    <w:rsid w:val="00EE171E"/>
    <w:rsid w:val="00EE2934"/>
    <w:rsid w:val="00EE3829"/>
    <w:rsid w:val="00EE4C7E"/>
    <w:rsid w:val="00EE5855"/>
    <w:rsid w:val="00EE592A"/>
    <w:rsid w:val="00EF1425"/>
    <w:rsid w:val="00EF14EA"/>
    <w:rsid w:val="00EF56B1"/>
    <w:rsid w:val="00EF6689"/>
    <w:rsid w:val="00EF68D4"/>
    <w:rsid w:val="00F01992"/>
    <w:rsid w:val="00F01B1E"/>
    <w:rsid w:val="00F02A84"/>
    <w:rsid w:val="00F04F6C"/>
    <w:rsid w:val="00F06789"/>
    <w:rsid w:val="00F070EF"/>
    <w:rsid w:val="00F079FE"/>
    <w:rsid w:val="00F12CF1"/>
    <w:rsid w:val="00F1335A"/>
    <w:rsid w:val="00F14C62"/>
    <w:rsid w:val="00F1585B"/>
    <w:rsid w:val="00F15DD7"/>
    <w:rsid w:val="00F21D8C"/>
    <w:rsid w:val="00F2277D"/>
    <w:rsid w:val="00F24AC5"/>
    <w:rsid w:val="00F25289"/>
    <w:rsid w:val="00F25757"/>
    <w:rsid w:val="00F258C4"/>
    <w:rsid w:val="00F2634E"/>
    <w:rsid w:val="00F26925"/>
    <w:rsid w:val="00F26BEB"/>
    <w:rsid w:val="00F27961"/>
    <w:rsid w:val="00F27DC2"/>
    <w:rsid w:val="00F300B4"/>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0935"/>
    <w:rsid w:val="00F614E1"/>
    <w:rsid w:val="00F62956"/>
    <w:rsid w:val="00F62B64"/>
    <w:rsid w:val="00F62D9E"/>
    <w:rsid w:val="00F64731"/>
    <w:rsid w:val="00F647BF"/>
    <w:rsid w:val="00F64ECC"/>
    <w:rsid w:val="00F65AC6"/>
    <w:rsid w:val="00F65FA8"/>
    <w:rsid w:val="00F673ED"/>
    <w:rsid w:val="00F701E3"/>
    <w:rsid w:val="00F713A4"/>
    <w:rsid w:val="00F71887"/>
    <w:rsid w:val="00F7228D"/>
    <w:rsid w:val="00F72335"/>
    <w:rsid w:val="00F7238A"/>
    <w:rsid w:val="00F72753"/>
    <w:rsid w:val="00F7395B"/>
    <w:rsid w:val="00F73EC1"/>
    <w:rsid w:val="00F74E0B"/>
    <w:rsid w:val="00F753C6"/>
    <w:rsid w:val="00F75DD7"/>
    <w:rsid w:val="00F76108"/>
    <w:rsid w:val="00F762D2"/>
    <w:rsid w:val="00F804D4"/>
    <w:rsid w:val="00F810FA"/>
    <w:rsid w:val="00F81A3B"/>
    <w:rsid w:val="00F81D83"/>
    <w:rsid w:val="00F8368E"/>
    <w:rsid w:val="00F845BB"/>
    <w:rsid w:val="00F8463D"/>
    <w:rsid w:val="00F853E1"/>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3681"/>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513A"/>
    <w:rsid w:val="00FE69C3"/>
    <w:rsid w:val="00FE6D5C"/>
    <w:rsid w:val="00FF0BA6"/>
    <w:rsid w:val="00FF144D"/>
    <w:rsid w:val="00FF20EB"/>
    <w:rsid w:val="00FF24B1"/>
    <w:rsid w:val="00FF2E64"/>
    <w:rsid w:val="00FF345B"/>
    <w:rsid w:val="00FF3DD1"/>
    <w:rsid w:val="00FF44C3"/>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47EA27FC"/>
  <w15:docId w15:val="{4937E9D3-7271-4261-934A-C325794E0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rPr>
      <w:lang w:val="en-IN"/>
    </w:rPr>
  </w:style>
  <w:style w:type="paragraph" w:styleId="Heading1">
    <w:name w:val="heading 1"/>
    <w:basedOn w:val="HeadingBase"/>
    <w:next w:val="BodyText"/>
    <w:link w:val="Heading1Char"/>
    <w:qFormat/>
    <w:rsid w:val="00353B03"/>
    <w:pPr>
      <w:numPr>
        <w:numId w:val="7"/>
      </w:numPr>
      <w:tabs>
        <w:tab w:val="clear" w:pos="5426"/>
        <w:tab w:val="num" w:pos="465"/>
      </w:tabs>
      <w:spacing w:before="220" w:after="220" w:line="280" w:lineRule="atLeast"/>
      <w:ind w:left="465"/>
      <w:outlineLvl w:val="0"/>
    </w:pPr>
    <w:rPr>
      <w:rFonts w:ascii="Verdana" w:hAnsi="Verdana"/>
      <w:b/>
      <w:spacing w:val="-10"/>
      <w:sz w:val="20"/>
    </w:rPr>
  </w:style>
  <w:style w:type="paragraph" w:styleId="Heading2">
    <w:name w:val="heading 2"/>
    <w:basedOn w:val="HeadingBase"/>
    <w:next w:val="BodyText"/>
    <w:link w:val="Heading2Char"/>
    <w:qFormat/>
    <w:rsid w:val="00181CF6"/>
    <w:pPr>
      <w:numPr>
        <w:ilvl w:val="1"/>
        <w:numId w:val="7"/>
      </w:numPr>
      <w:outlineLvl w:val="1"/>
    </w:pPr>
    <w:rPr>
      <w:rFonts w:ascii="Verdana" w:hAnsi="Verdana"/>
      <w:b/>
      <w:sz w:val="20"/>
    </w:rPr>
  </w:style>
  <w:style w:type="paragraph" w:styleId="Heading3">
    <w:name w:val="heading 3"/>
    <w:basedOn w:val="HeadingBase"/>
    <w:next w:val="BodyText3"/>
    <w:link w:val="Heading3Char"/>
    <w:qFormat/>
    <w:rsid w:val="001D5D4E"/>
    <w:pPr>
      <w:ind w:left="0"/>
      <w:outlineLvl w:val="2"/>
    </w:pPr>
    <w:rPr>
      <w:rFonts w:ascii="Verdana" w:hAnsi="Verdana"/>
      <w:b/>
      <w:sz w:val="18"/>
    </w:r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181CF6"/>
    <w:pPr>
      <w:spacing w:before="60" w:after="220" w:line="220" w:lineRule="atLeast"/>
      <w:ind w:left="0"/>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uiPriority w:val="39"/>
  </w:style>
  <w:style w:type="paragraph" w:styleId="TOC5">
    <w:name w:val="toc 5"/>
    <w:basedOn w:val="TOCBase"/>
    <w:uiPriority w:val="39"/>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Figure_name,Bullet- First level,Numbered Indented Text,Listenabsatz1,lp1,Style 2,numbered,Bullet List,FooterText,Alpha List Paragraph,Paragraphe de liste1,Bulletr List Paragraph,列出段落,列出段落1,List Paragraph2"/>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Figure_name Char,Bullet- First level Char,Numbered Indented Text Char,Listenabsatz1 Char,lp1 Char,Style 2 Char,numbered Char,Bullet List Char,FooterText Char,Alpha List Paragraph Char,列出段落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181CF6"/>
    <w:rPr>
      <w:rFonts w:ascii="Verdana" w:hAnsi="Verdana"/>
      <w:b/>
      <w:spacing w:val="-4"/>
      <w:kern w:val="28"/>
    </w:rPr>
  </w:style>
  <w:style w:type="character" w:customStyle="1" w:styleId="Heading3Char">
    <w:name w:val="Heading 3 Char"/>
    <w:basedOn w:val="DefaultParagraphFont"/>
    <w:link w:val="Heading3"/>
    <w:rsid w:val="001D5D4E"/>
    <w:rPr>
      <w:rFonts w:ascii="Verdana" w:hAnsi="Verdana"/>
      <w:b/>
      <w:spacing w:val="-4"/>
      <w:kern w:val="28"/>
      <w:sz w:val="18"/>
      <w:lang w:val="en-IN"/>
    </w:rPr>
  </w:style>
  <w:style w:type="character" w:customStyle="1" w:styleId="Heading1Char">
    <w:name w:val="Heading 1 Char"/>
    <w:basedOn w:val="DefaultParagraphFont"/>
    <w:link w:val="Heading1"/>
    <w:rsid w:val="00353B03"/>
    <w:rPr>
      <w:rFonts w:ascii="Verdana" w:hAnsi="Verdana"/>
      <w:b/>
      <w:spacing w:val="-10"/>
      <w:kern w:val="28"/>
    </w:rPr>
  </w:style>
  <w:style w:type="paragraph" w:styleId="TOC6">
    <w:name w:val="toc 6"/>
    <w:basedOn w:val="Normal"/>
    <w:next w:val="Normal"/>
    <w:autoRedefine/>
    <w:uiPriority w:val="39"/>
    <w:unhideWhenUsed/>
    <w:rsid w:val="00015433"/>
    <w:pPr>
      <w:spacing w:after="100" w:line="259" w:lineRule="auto"/>
      <w:ind w:left="1100"/>
    </w:pPr>
    <w:rPr>
      <w:rFonts w:asciiTheme="minorHAnsi" w:eastAsiaTheme="minorEastAsia" w:hAnsiTheme="minorHAnsi" w:cstheme="minorBidi"/>
      <w:sz w:val="22"/>
      <w:szCs w:val="22"/>
      <w:lang w:eastAsia="en-IN"/>
    </w:rPr>
  </w:style>
  <w:style w:type="paragraph" w:styleId="TOC7">
    <w:name w:val="toc 7"/>
    <w:basedOn w:val="Normal"/>
    <w:next w:val="Normal"/>
    <w:autoRedefine/>
    <w:uiPriority w:val="39"/>
    <w:unhideWhenUsed/>
    <w:rsid w:val="00015433"/>
    <w:pPr>
      <w:spacing w:after="100" w:line="259" w:lineRule="auto"/>
      <w:ind w:left="1320"/>
    </w:pPr>
    <w:rPr>
      <w:rFonts w:asciiTheme="minorHAnsi" w:eastAsiaTheme="minorEastAsia" w:hAnsiTheme="minorHAnsi" w:cstheme="minorBidi"/>
      <w:sz w:val="22"/>
      <w:szCs w:val="22"/>
      <w:lang w:eastAsia="en-IN"/>
    </w:rPr>
  </w:style>
  <w:style w:type="paragraph" w:styleId="TOC8">
    <w:name w:val="toc 8"/>
    <w:basedOn w:val="Normal"/>
    <w:next w:val="Normal"/>
    <w:autoRedefine/>
    <w:uiPriority w:val="39"/>
    <w:unhideWhenUsed/>
    <w:rsid w:val="00015433"/>
    <w:pPr>
      <w:spacing w:after="100" w:line="259" w:lineRule="auto"/>
      <w:ind w:left="1540"/>
    </w:pPr>
    <w:rPr>
      <w:rFonts w:asciiTheme="minorHAnsi" w:eastAsiaTheme="minorEastAsia" w:hAnsiTheme="minorHAnsi" w:cstheme="minorBidi"/>
      <w:sz w:val="22"/>
      <w:szCs w:val="22"/>
      <w:lang w:eastAsia="en-IN"/>
    </w:rPr>
  </w:style>
  <w:style w:type="paragraph" w:styleId="TOC9">
    <w:name w:val="toc 9"/>
    <w:basedOn w:val="Normal"/>
    <w:next w:val="Normal"/>
    <w:autoRedefine/>
    <w:uiPriority w:val="39"/>
    <w:unhideWhenUsed/>
    <w:rsid w:val="00015433"/>
    <w:pPr>
      <w:spacing w:after="100" w:line="259" w:lineRule="auto"/>
      <w:ind w:left="1760"/>
    </w:pPr>
    <w:rPr>
      <w:rFonts w:asciiTheme="minorHAnsi" w:eastAsiaTheme="minorEastAsia" w:hAnsiTheme="minorHAnsi" w:cstheme="minorBidi"/>
      <w:sz w:val="22"/>
      <w:szCs w:val="22"/>
      <w:lang w:eastAsia="en-IN"/>
    </w:rPr>
  </w:style>
  <w:style w:type="character" w:styleId="UnresolvedMention">
    <w:name w:val="Unresolved Mention"/>
    <w:basedOn w:val="DefaultParagraphFont"/>
    <w:uiPriority w:val="99"/>
    <w:semiHidden/>
    <w:unhideWhenUsed/>
    <w:rsid w:val="00015433"/>
    <w:rPr>
      <w:color w:val="605E5C"/>
      <w:shd w:val="clear" w:color="auto" w:fill="E1DFDD"/>
    </w:rPr>
  </w:style>
  <w:style w:type="paragraph" w:styleId="CommentSubject">
    <w:name w:val="annotation subject"/>
    <w:basedOn w:val="CommentText"/>
    <w:next w:val="CommentText"/>
    <w:link w:val="CommentSubjectChar"/>
    <w:semiHidden/>
    <w:unhideWhenUsed/>
    <w:rsid w:val="00353B03"/>
    <w:pPr>
      <w:keepLines w:val="0"/>
      <w:spacing w:line="240" w:lineRule="auto"/>
    </w:pPr>
    <w:rPr>
      <w:b/>
      <w:bCs/>
      <w:sz w:val="20"/>
    </w:rPr>
  </w:style>
  <w:style w:type="character" w:customStyle="1" w:styleId="FootnoteBaseChar">
    <w:name w:val="Footnote Base Char"/>
    <w:basedOn w:val="DefaultParagraphFont"/>
    <w:link w:val="FootnoteBase"/>
    <w:rsid w:val="00353B03"/>
    <w:rPr>
      <w:sz w:val="18"/>
    </w:rPr>
  </w:style>
  <w:style w:type="character" w:customStyle="1" w:styleId="CommentTextChar">
    <w:name w:val="Comment Text Char"/>
    <w:basedOn w:val="FootnoteBaseChar"/>
    <w:link w:val="CommentText"/>
    <w:semiHidden/>
    <w:rsid w:val="00353B03"/>
    <w:rPr>
      <w:sz w:val="18"/>
    </w:rPr>
  </w:style>
  <w:style w:type="character" w:customStyle="1" w:styleId="CommentSubjectChar">
    <w:name w:val="Comment Subject Char"/>
    <w:basedOn w:val="CommentTextChar"/>
    <w:link w:val="CommentSubject"/>
    <w:semiHidden/>
    <w:rsid w:val="00353B03"/>
    <w:rPr>
      <w:b/>
      <w:bCs/>
      <w:sz w:val="18"/>
    </w:rPr>
  </w:style>
  <w:style w:type="paragraph" w:styleId="NormalWeb">
    <w:name w:val="Normal (Web)"/>
    <w:basedOn w:val="Normal"/>
    <w:uiPriority w:val="99"/>
    <w:unhideWhenUsed/>
    <w:rsid w:val="00F8368E"/>
    <w:pPr>
      <w:spacing w:before="100" w:beforeAutospacing="1" w:after="100" w:afterAutospacing="1"/>
      <w:ind w:left="0"/>
    </w:pPr>
    <w:rPr>
      <w:sz w:val="24"/>
      <w:szCs w:val="24"/>
      <w:lang w:eastAsia="en-IN"/>
    </w:rPr>
  </w:style>
  <w:style w:type="character" w:styleId="Strong">
    <w:name w:val="Strong"/>
    <w:basedOn w:val="DefaultParagraphFont"/>
    <w:uiPriority w:val="22"/>
    <w:qFormat/>
    <w:rsid w:val="00102D20"/>
    <w:rPr>
      <w:b/>
      <w:bCs/>
    </w:rPr>
  </w:style>
  <w:style w:type="paragraph" w:customStyle="1" w:styleId="AJMBNK-BODYCONTENT">
    <w:name w:val="AJMBNK- BODY CONTENT"/>
    <w:basedOn w:val="Normal"/>
    <w:link w:val="AJMBNK-BODYCONTENTChar"/>
    <w:qFormat/>
    <w:rsid w:val="003A7645"/>
    <w:pPr>
      <w:spacing w:after="200" w:line="276" w:lineRule="auto"/>
      <w:ind w:left="0"/>
    </w:pPr>
    <w:rPr>
      <w:rFonts w:ascii="Century Gothic" w:eastAsiaTheme="minorEastAsia" w:hAnsi="Century Gothic"/>
      <w:lang w:val="en-GB"/>
    </w:rPr>
  </w:style>
  <w:style w:type="character" w:customStyle="1" w:styleId="AJMBNK-BODYCONTENTChar">
    <w:name w:val="AJMBNK- BODY CONTENT Char"/>
    <w:basedOn w:val="DefaultParagraphFont"/>
    <w:link w:val="AJMBNK-BODYCONTENT"/>
    <w:locked/>
    <w:rsid w:val="003A7645"/>
    <w:rPr>
      <w:rFonts w:ascii="Century Gothic" w:eastAsiaTheme="minorEastAsia" w:hAnsi="Century Gothic"/>
      <w:lang w:val="en-GB"/>
    </w:rPr>
  </w:style>
  <w:style w:type="table" w:styleId="LightGrid-Accent4">
    <w:name w:val="Light Grid Accent 4"/>
    <w:basedOn w:val="TableNormal"/>
    <w:uiPriority w:val="62"/>
    <w:rsid w:val="003A7645"/>
    <w:rPr>
      <w:rFonts w:asciiTheme="minorHAnsi" w:eastAsiaTheme="minorEastAsia" w:hAnsiTheme="minorHAnsi"/>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pPr>
      <w:rPr>
        <w:rFonts w:asciiTheme="majorHAnsi" w:eastAsiaTheme="majorEastAsia" w:hAnsiTheme="majorHAnsi"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pPr>
      <w:rPr>
        <w:rFonts w:asciiTheme="majorHAnsi" w:eastAsiaTheme="majorEastAsia" w:hAnsiTheme="majorHAnsi"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rPr>
        <w:rFonts w:cs="Times New Roma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TableGrid">
    <w:name w:val="Table Grid"/>
    <w:basedOn w:val="TableNormal"/>
    <w:uiPriority w:val="59"/>
    <w:rsid w:val="009500E9"/>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semiHidden/>
    <w:unhideWhenUsed/>
    <w:rsid w:val="00F258C4"/>
    <w:pPr>
      <w:spacing w:after="120"/>
    </w:pPr>
    <w:rPr>
      <w:sz w:val="16"/>
      <w:szCs w:val="16"/>
    </w:rPr>
  </w:style>
  <w:style w:type="character" w:customStyle="1" w:styleId="BodyText3Char">
    <w:name w:val="Body Text 3 Char"/>
    <w:basedOn w:val="DefaultParagraphFont"/>
    <w:link w:val="BodyText3"/>
    <w:semiHidden/>
    <w:rsid w:val="00F258C4"/>
    <w:rPr>
      <w:sz w:val="16"/>
      <w:szCs w:val="1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22627">
      <w:bodyDiv w:val="1"/>
      <w:marLeft w:val="0"/>
      <w:marRight w:val="0"/>
      <w:marTop w:val="0"/>
      <w:marBottom w:val="0"/>
      <w:divBdr>
        <w:top w:val="none" w:sz="0" w:space="0" w:color="auto"/>
        <w:left w:val="none" w:sz="0" w:space="0" w:color="auto"/>
        <w:bottom w:val="none" w:sz="0" w:space="0" w:color="auto"/>
        <w:right w:val="none" w:sz="0" w:space="0" w:color="auto"/>
      </w:divBdr>
    </w:div>
    <w:div w:id="44649920">
      <w:bodyDiv w:val="1"/>
      <w:marLeft w:val="0"/>
      <w:marRight w:val="0"/>
      <w:marTop w:val="0"/>
      <w:marBottom w:val="0"/>
      <w:divBdr>
        <w:top w:val="none" w:sz="0" w:space="0" w:color="auto"/>
        <w:left w:val="none" w:sz="0" w:space="0" w:color="auto"/>
        <w:bottom w:val="none" w:sz="0" w:space="0" w:color="auto"/>
        <w:right w:val="none" w:sz="0" w:space="0" w:color="auto"/>
      </w:divBdr>
    </w:div>
    <w:div w:id="80109039">
      <w:bodyDiv w:val="1"/>
      <w:marLeft w:val="0"/>
      <w:marRight w:val="0"/>
      <w:marTop w:val="0"/>
      <w:marBottom w:val="0"/>
      <w:divBdr>
        <w:top w:val="none" w:sz="0" w:space="0" w:color="auto"/>
        <w:left w:val="none" w:sz="0" w:space="0" w:color="auto"/>
        <w:bottom w:val="none" w:sz="0" w:space="0" w:color="auto"/>
        <w:right w:val="none" w:sz="0" w:space="0" w:color="auto"/>
      </w:divBdr>
    </w:div>
    <w:div w:id="105782691">
      <w:bodyDiv w:val="1"/>
      <w:marLeft w:val="0"/>
      <w:marRight w:val="0"/>
      <w:marTop w:val="0"/>
      <w:marBottom w:val="0"/>
      <w:divBdr>
        <w:top w:val="none" w:sz="0" w:space="0" w:color="auto"/>
        <w:left w:val="none" w:sz="0" w:space="0" w:color="auto"/>
        <w:bottom w:val="none" w:sz="0" w:space="0" w:color="auto"/>
        <w:right w:val="none" w:sz="0" w:space="0" w:color="auto"/>
      </w:divBdr>
    </w:div>
    <w:div w:id="116878864">
      <w:bodyDiv w:val="1"/>
      <w:marLeft w:val="0"/>
      <w:marRight w:val="0"/>
      <w:marTop w:val="0"/>
      <w:marBottom w:val="0"/>
      <w:divBdr>
        <w:top w:val="none" w:sz="0" w:space="0" w:color="auto"/>
        <w:left w:val="none" w:sz="0" w:space="0" w:color="auto"/>
        <w:bottom w:val="none" w:sz="0" w:space="0" w:color="auto"/>
        <w:right w:val="none" w:sz="0" w:space="0" w:color="auto"/>
      </w:divBdr>
    </w:div>
    <w:div w:id="181868355">
      <w:bodyDiv w:val="1"/>
      <w:marLeft w:val="0"/>
      <w:marRight w:val="0"/>
      <w:marTop w:val="0"/>
      <w:marBottom w:val="0"/>
      <w:divBdr>
        <w:top w:val="none" w:sz="0" w:space="0" w:color="auto"/>
        <w:left w:val="none" w:sz="0" w:space="0" w:color="auto"/>
        <w:bottom w:val="none" w:sz="0" w:space="0" w:color="auto"/>
        <w:right w:val="none" w:sz="0" w:space="0" w:color="auto"/>
      </w:divBdr>
      <w:divsChild>
        <w:div w:id="904145736">
          <w:marLeft w:val="0"/>
          <w:marRight w:val="0"/>
          <w:marTop w:val="0"/>
          <w:marBottom w:val="0"/>
          <w:divBdr>
            <w:top w:val="none" w:sz="0" w:space="0" w:color="auto"/>
            <w:left w:val="none" w:sz="0" w:space="0" w:color="auto"/>
            <w:bottom w:val="none" w:sz="0" w:space="0" w:color="auto"/>
            <w:right w:val="none" w:sz="0" w:space="0" w:color="auto"/>
          </w:divBdr>
          <w:divsChild>
            <w:div w:id="451753525">
              <w:marLeft w:val="0"/>
              <w:marRight w:val="0"/>
              <w:marTop w:val="150"/>
              <w:marBottom w:val="0"/>
              <w:divBdr>
                <w:top w:val="none" w:sz="0" w:space="0" w:color="auto"/>
                <w:left w:val="none" w:sz="0" w:space="0" w:color="auto"/>
                <w:bottom w:val="none" w:sz="0" w:space="0" w:color="auto"/>
                <w:right w:val="none" w:sz="0" w:space="0" w:color="auto"/>
              </w:divBdr>
            </w:div>
          </w:divsChild>
        </w:div>
        <w:div w:id="1699237399">
          <w:marLeft w:val="0"/>
          <w:marRight w:val="0"/>
          <w:marTop w:val="0"/>
          <w:marBottom w:val="0"/>
          <w:divBdr>
            <w:top w:val="none" w:sz="0" w:space="0" w:color="auto"/>
            <w:left w:val="none" w:sz="0" w:space="0" w:color="auto"/>
            <w:bottom w:val="none" w:sz="0" w:space="0" w:color="auto"/>
            <w:right w:val="none" w:sz="0" w:space="0" w:color="auto"/>
          </w:divBdr>
        </w:div>
      </w:divsChild>
    </w:div>
    <w:div w:id="186604980">
      <w:bodyDiv w:val="1"/>
      <w:marLeft w:val="0"/>
      <w:marRight w:val="0"/>
      <w:marTop w:val="0"/>
      <w:marBottom w:val="0"/>
      <w:divBdr>
        <w:top w:val="none" w:sz="0" w:space="0" w:color="auto"/>
        <w:left w:val="none" w:sz="0" w:space="0" w:color="auto"/>
        <w:bottom w:val="none" w:sz="0" w:space="0" w:color="auto"/>
        <w:right w:val="none" w:sz="0" w:space="0" w:color="auto"/>
      </w:divBdr>
    </w:div>
    <w:div w:id="310673282">
      <w:bodyDiv w:val="1"/>
      <w:marLeft w:val="0"/>
      <w:marRight w:val="0"/>
      <w:marTop w:val="0"/>
      <w:marBottom w:val="0"/>
      <w:divBdr>
        <w:top w:val="none" w:sz="0" w:space="0" w:color="auto"/>
        <w:left w:val="none" w:sz="0" w:space="0" w:color="auto"/>
        <w:bottom w:val="none" w:sz="0" w:space="0" w:color="auto"/>
        <w:right w:val="none" w:sz="0" w:space="0" w:color="auto"/>
      </w:divBdr>
    </w:div>
    <w:div w:id="329607225">
      <w:bodyDiv w:val="1"/>
      <w:marLeft w:val="0"/>
      <w:marRight w:val="0"/>
      <w:marTop w:val="0"/>
      <w:marBottom w:val="0"/>
      <w:divBdr>
        <w:top w:val="none" w:sz="0" w:space="0" w:color="auto"/>
        <w:left w:val="none" w:sz="0" w:space="0" w:color="auto"/>
        <w:bottom w:val="none" w:sz="0" w:space="0" w:color="auto"/>
        <w:right w:val="none" w:sz="0" w:space="0" w:color="auto"/>
      </w:divBdr>
    </w:div>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479811267">
      <w:bodyDiv w:val="1"/>
      <w:marLeft w:val="0"/>
      <w:marRight w:val="0"/>
      <w:marTop w:val="0"/>
      <w:marBottom w:val="0"/>
      <w:divBdr>
        <w:top w:val="none" w:sz="0" w:space="0" w:color="auto"/>
        <w:left w:val="none" w:sz="0" w:space="0" w:color="auto"/>
        <w:bottom w:val="none" w:sz="0" w:space="0" w:color="auto"/>
        <w:right w:val="none" w:sz="0" w:space="0" w:color="auto"/>
      </w:divBdr>
    </w:div>
    <w:div w:id="630596322">
      <w:bodyDiv w:val="1"/>
      <w:marLeft w:val="0"/>
      <w:marRight w:val="0"/>
      <w:marTop w:val="0"/>
      <w:marBottom w:val="0"/>
      <w:divBdr>
        <w:top w:val="none" w:sz="0" w:space="0" w:color="auto"/>
        <w:left w:val="none" w:sz="0" w:space="0" w:color="auto"/>
        <w:bottom w:val="none" w:sz="0" w:space="0" w:color="auto"/>
        <w:right w:val="none" w:sz="0" w:space="0" w:color="auto"/>
      </w:divBdr>
    </w:div>
    <w:div w:id="781463927">
      <w:bodyDiv w:val="1"/>
      <w:marLeft w:val="0"/>
      <w:marRight w:val="0"/>
      <w:marTop w:val="0"/>
      <w:marBottom w:val="0"/>
      <w:divBdr>
        <w:top w:val="none" w:sz="0" w:space="0" w:color="auto"/>
        <w:left w:val="none" w:sz="0" w:space="0" w:color="auto"/>
        <w:bottom w:val="none" w:sz="0" w:space="0" w:color="auto"/>
        <w:right w:val="none" w:sz="0" w:space="0" w:color="auto"/>
      </w:divBdr>
    </w:div>
    <w:div w:id="792404489">
      <w:bodyDiv w:val="1"/>
      <w:marLeft w:val="0"/>
      <w:marRight w:val="0"/>
      <w:marTop w:val="0"/>
      <w:marBottom w:val="0"/>
      <w:divBdr>
        <w:top w:val="none" w:sz="0" w:space="0" w:color="auto"/>
        <w:left w:val="none" w:sz="0" w:space="0" w:color="auto"/>
        <w:bottom w:val="none" w:sz="0" w:space="0" w:color="auto"/>
        <w:right w:val="none" w:sz="0" w:space="0" w:color="auto"/>
      </w:divBdr>
    </w:div>
    <w:div w:id="906376813">
      <w:bodyDiv w:val="1"/>
      <w:marLeft w:val="0"/>
      <w:marRight w:val="0"/>
      <w:marTop w:val="0"/>
      <w:marBottom w:val="0"/>
      <w:divBdr>
        <w:top w:val="none" w:sz="0" w:space="0" w:color="auto"/>
        <w:left w:val="none" w:sz="0" w:space="0" w:color="auto"/>
        <w:bottom w:val="none" w:sz="0" w:space="0" w:color="auto"/>
        <w:right w:val="none" w:sz="0" w:space="0" w:color="auto"/>
      </w:divBdr>
    </w:div>
    <w:div w:id="91077647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033919629">
      <w:bodyDiv w:val="1"/>
      <w:marLeft w:val="0"/>
      <w:marRight w:val="0"/>
      <w:marTop w:val="0"/>
      <w:marBottom w:val="0"/>
      <w:divBdr>
        <w:top w:val="none" w:sz="0" w:space="0" w:color="auto"/>
        <w:left w:val="none" w:sz="0" w:space="0" w:color="auto"/>
        <w:bottom w:val="none" w:sz="0" w:space="0" w:color="auto"/>
        <w:right w:val="none" w:sz="0" w:space="0" w:color="auto"/>
      </w:divBdr>
    </w:div>
    <w:div w:id="1052656752">
      <w:bodyDiv w:val="1"/>
      <w:marLeft w:val="0"/>
      <w:marRight w:val="0"/>
      <w:marTop w:val="0"/>
      <w:marBottom w:val="0"/>
      <w:divBdr>
        <w:top w:val="none" w:sz="0" w:space="0" w:color="auto"/>
        <w:left w:val="none" w:sz="0" w:space="0" w:color="auto"/>
        <w:bottom w:val="none" w:sz="0" w:space="0" w:color="auto"/>
        <w:right w:val="none" w:sz="0" w:space="0" w:color="auto"/>
      </w:divBdr>
      <w:divsChild>
        <w:div w:id="56712041">
          <w:marLeft w:val="0"/>
          <w:marRight w:val="0"/>
          <w:marTop w:val="0"/>
          <w:marBottom w:val="0"/>
          <w:divBdr>
            <w:top w:val="none" w:sz="0" w:space="0" w:color="auto"/>
            <w:left w:val="none" w:sz="0" w:space="0" w:color="auto"/>
            <w:bottom w:val="none" w:sz="0" w:space="0" w:color="auto"/>
            <w:right w:val="none" w:sz="0" w:space="0" w:color="auto"/>
          </w:divBdr>
        </w:div>
        <w:div w:id="64227879">
          <w:marLeft w:val="0"/>
          <w:marRight w:val="0"/>
          <w:marTop w:val="0"/>
          <w:marBottom w:val="0"/>
          <w:divBdr>
            <w:top w:val="none" w:sz="0" w:space="0" w:color="auto"/>
            <w:left w:val="none" w:sz="0" w:space="0" w:color="auto"/>
            <w:bottom w:val="none" w:sz="0" w:space="0" w:color="auto"/>
            <w:right w:val="none" w:sz="0" w:space="0" w:color="auto"/>
          </w:divBdr>
        </w:div>
        <w:div w:id="125783037">
          <w:marLeft w:val="0"/>
          <w:marRight w:val="0"/>
          <w:marTop w:val="0"/>
          <w:marBottom w:val="0"/>
          <w:divBdr>
            <w:top w:val="none" w:sz="0" w:space="0" w:color="auto"/>
            <w:left w:val="none" w:sz="0" w:space="0" w:color="auto"/>
            <w:bottom w:val="none" w:sz="0" w:space="0" w:color="auto"/>
            <w:right w:val="none" w:sz="0" w:space="0" w:color="auto"/>
          </w:divBdr>
        </w:div>
        <w:div w:id="129637975">
          <w:marLeft w:val="0"/>
          <w:marRight w:val="0"/>
          <w:marTop w:val="0"/>
          <w:marBottom w:val="0"/>
          <w:divBdr>
            <w:top w:val="none" w:sz="0" w:space="0" w:color="auto"/>
            <w:left w:val="none" w:sz="0" w:space="0" w:color="auto"/>
            <w:bottom w:val="none" w:sz="0" w:space="0" w:color="auto"/>
            <w:right w:val="none" w:sz="0" w:space="0" w:color="auto"/>
          </w:divBdr>
        </w:div>
        <w:div w:id="172769768">
          <w:marLeft w:val="0"/>
          <w:marRight w:val="0"/>
          <w:marTop w:val="0"/>
          <w:marBottom w:val="0"/>
          <w:divBdr>
            <w:top w:val="none" w:sz="0" w:space="0" w:color="auto"/>
            <w:left w:val="none" w:sz="0" w:space="0" w:color="auto"/>
            <w:bottom w:val="none" w:sz="0" w:space="0" w:color="auto"/>
            <w:right w:val="none" w:sz="0" w:space="0" w:color="auto"/>
          </w:divBdr>
        </w:div>
        <w:div w:id="191500029">
          <w:marLeft w:val="0"/>
          <w:marRight w:val="0"/>
          <w:marTop w:val="0"/>
          <w:marBottom w:val="0"/>
          <w:divBdr>
            <w:top w:val="none" w:sz="0" w:space="0" w:color="auto"/>
            <w:left w:val="none" w:sz="0" w:space="0" w:color="auto"/>
            <w:bottom w:val="none" w:sz="0" w:space="0" w:color="auto"/>
            <w:right w:val="none" w:sz="0" w:space="0" w:color="auto"/>
          </w:divBdr>
        </w:div>
        <w:div w:id="200676075">
          <w:marLeft w:val="0"/>
          <w:marRight w:val="0"/>
          <w:marTop w:val="0"/>
          <w:marBottom w:val="0"/>
          <w:divBdr>
            <w:top w:val="none" w:sz="0" w:space="0" w:color="auto"/>
            <w:left w:val="none" w:sz="0" w:space="0" w:color="auto"/>
            <w:bottom w:val="none" w:sz="0" w:space="0" w:color="auto"/>
            <w:right w:val="none" w:sz="0" w:space="0" w:color="auto"/>
          </w:divBdr>
        </w:div>
        <w:div w:id="225531599">
          <w:marLeft w:val="0"/>
          <w:marRight w:val="0"/>
          <w:marTop w:val="0"/>
          <w:marBottom w:val="0"/>
          <w:divBdr>
            <w:top w:val="none" w:sz="0" w:space="0" w:color="auto"/>
            <w:left w:val="none" w:sz="0" w:space="0" w:color="auto"/>
            <w:bottom w:val="none" w:sz="0" w:space="0" w:color="auto"/>
            <w:right w:val="none" w:sz="0" w:space="0" w:color="auto"/>
          </w:divBdr>
        </w:div>
        <w:div w:id="370107611">
          <w:marLeft w:val="0"/>
          <w:marRight w:val="0"/>
          <w:marTop w:val="0"/>
          <w:marBottom w:val="0"/>
          <w:divBdr>
            <w:top w:val="none" w:sz="0" w:space="0" w:color="auto"/>
            <w:left w:val="none" w:sz="0" w:space="0" w:color="auto"/>
            <w:bottom w:val="none" w:sz="0" w:space="0" w:color="auto"/>
            <w:right w:val="none" w:sz="0" w:space="0" w:color="auto"/>
          </w:divBdr>
        </w:div>
        <w:div w:id="615403388">
          <w:marLeft w:val="0"/>
          <w:marRight w:val="0"/>
          <w:marTop w:val="0"/>
          <w:marBottom w:val="0"/>
          <w:divBdr>
            <w:top w:val="none" w:sz="0" w:space="0" w:color="auto"/>
            <w:left w:val="none" w:sz="0" w:space="0" w:color="auto"/>
            <w:bottom w:val="none" w:sz="0" w:space="0" w:color="auto"/>
            <w:right w:val="none" w:sz="0" w:space="0" w:color="auto"/>
          </w:divBdr>
        </w:div>
        <w:div w:id="707030683">
          <w:marLeft w:val="0"/>
          <w:marRight w:val="0"/>
          <w:marTop w:val="0"/>
          <w:marBottom w:val="0"/>
          <w:divBdr>
            <w:top w:val="none" w:sz="0" w:space="0" w:color="auto"/>
            <w:left w:val="none" w:sz="0" w:space="0" w:color="auto"/>
            <w:bottom w:val="none" w:sz="0" w:space="0" w:color="auto"/>
            <w:right w:val="none" w:sz="0" w:space="0" w:color="auto"/>
          </w:divBdr>
        </w:div>
        <w:div w:id="880749636">
          <w:marLeft w:val="0"/>
          <w:marRight w:val="0"/>
          <w:marTop w:val="0"/>
          <w:marBottom w:val="0"/>
          <w:divBdr>
            <w:top w:val="none" w:sz="0" w:space="0" w:color="auto"/>
            <w:left w:val="none" w:sz="0" w:space="0" w:color="auto"/>
            <w:bottom w:val="none" w:sz="0" w:space="0" w:color="auto"/>
            <w:right w:val="none" w:sz="0" w:space="0" w:color="auto"/>
          </w:divBdr>
        </w:div>
        <w:div w:id="975182916">
          <w:marLeft w:val="0"/>
          <w:marRight w:val="0"/>
          <w:marTop w:val="0"/>
          <w:marBottom w:val="0"/>
          <w:divBdr>
            <w:top w:val="none" w:sz="0" w:space="0" w:color="auto"/>
            <w:left w:val="none" w:sz="0" w:space="0" w:color="auto"/>
            <w:bottom w:val="none" w:sz="0" w:space="0" w:color="auto"/>
            <w:right w:val="none" w:sz="0" w:space="0" w:color="auto"/>
          </w:divBdr>
        </w:div>
        <w:div w:id="1020856560">
          <w:marLeft w:val="0"/>
          <w:marRight w:val="0"/>
          <w:marTop w:val="0"/>
          <w:marBottom w:val="0"/>
          <w:divBdr>
            <w:top w:val="none" w:sz="0" w:space="0" w:color="auto"/>
            <w:left w:val="none" w:sz="0" w:space="0" w:color="auto"/>
            <w:bottom w:val="none" w:sz="0" w:space="0" w:color="auto"/>
            <w:right w:val="none" w:sz="0" w:space="0" w:color="auto"/>
          </w:divBdr>
        </w:div>
        <w:div w:id="1032606717">
          <w:marLeft w:val="0"/>
          <w:marRight w:val="0"/>
          <w:marTop w:val="0"/>
          <w:marBottom w:val="0"/>
          <w:divBdr>
            <w:top w:val="none" w:sz="0" w:space="0" w:color="auto"/>
            <w:left w:val="none" w:sz="0" w:space="0" w:color="auto"/>
            <w:bottom w:val="none" w:sz="0" w:space="0" w:color="auto"/>
            <w:right w:val="none" w:sz="0" w:space="0" w:color="auto"/>
          </w:divBdr>
        </w:div>
        <w:div w:id="1092317490">
          <w:marLeft w:val="0"/>
          <w:marRight w:val="0"/>
          <w:marTop w:val="0"/>
          <w:marBottom w:val="0"/>
          <w:divBdr>
            <w:top w:val="none" w:sz="0" w:space="0" w:color="auto"/>
            <w:left w:val="none" w:sz="0" w:space="0" w:color="auto"/>
            <w:bottom w:val="none" w:sz="0" w:space="0" w:color="auto"/>
            <w:right w:val="none" w:sz="0" w:space="0" w:color="auto"/>
          </w:divBdr>
        </w:div>
        <w:div w:id="1222865786">
          <w:marLeft w:val="0"/>
          <w:marRight w:val="0"/>
          <w:marTop w:val="0"/>
          <w:marBottom w:val="0"/>
          <w:divBdr>
            <w:top w:val="none" w:sz="0" w:space="0" w:color="auto"/>
            <w:left w:val="none" w:sz="0" w:space="0" w:color="auto"/>
            <w:bottom w:val="none" w:sz="0" w:space="0" w:color="auto"/>
            <w:right w:val="none" w:sz="0" w:space="0" w:color="auto"/>
          </w:divBdr>
        </w:div>
        <w:div w:id="1297681066">
          <w:marLeft w:val="0"/>
          <w:marRight w:val="0"/>
          <w:marTop w:val="0"/>
          <w:marBottom w:val="0"/>
          <w:divBdr>
            <w:top w:val="none" w:sz="0" w:space="0" w:color="auto"/>
            <w:left w:val="none" w:sz="0" w:space="0" w:color="auto"/>
            <w:bottom w:val="none" w:sz="0" w:space="0" w:color="auto"/>
            <w:right w:val="none" w:sz="0" w:space="0" w:color="auto"/>
          </w:divBdr>
        </w:div>
        <w:div w:id="1343513917">
          <w:marLeft w:val="0"/>
          <w:marRight w:val="0"/>
          <w:marTop w:val="0"/>
          <w:marBottom w:val="0"/>
          <w:divBdr>
            <w:top w:val="none" w:sz="0" w:space="0" w:color="auto"/>
            <w:left w:val="none" w:sz="0" w:space="0" w:color="auto"/>
            <w:bottom w:val="none" w:sz="0" w:space="0" w:color="auto"/>
            <w:right w:val="none" w:sz="0" w:space="0" w:color="auto"/>
          </w:divBdr>
        </w:div>
        <w:div w:id="1483232157">
          <w:marLeft w:val="0"/>
          <w:marRight w:val="0"/>
          <w:marTop w:val="0"/>
          <w:marBottom w:val="0"/>
          <w:divBdr>
            <w:top w:val="none" w:sz="0" w:space="0" w:color="auto"/>
            <w:left w:val="none" w:sz="0" w:space="0" w:color="auto"/>
            <w:bottom w:val="none" w:sz="0" w:space="0" w:color="auto"/>
            <w:right w:val="none" w:sz="0" w:space="0" w:color="auto"/>
          </w:divBdr>
        </w:div>
        <w:div w:id="1484391791">
          <w:marLeft w:val="0"/>
          <w:marRight w:val="0"/>
          <w:marTop w:val="0"/>
          <w:marBottom w:val="0"/>
          <w:divBdr>
            <w:top w:val="none" w:sz="0" w:space="0" w:color="auto"/>
            <w:left w:val="none" w:sz="0" w:space="0" w:color="auto"/>
            <w:bottom w:val="none" w:sz="0" w:space="0" w:color="auto"/>
            <w:right w:val="none" w:sz="0" w:space="0" w:color="auto"/>
          </w:divBdr>
        </w:div>
        <w:div w:id="1618290634">
          <w:marLeft w:val="0"/>
          <w:marRight w:val="0"/>
          <w:marTop w:val="0"/>
          <w:marBottom w:val="0"/>
          <w:divBdr>
            <w:top w:val="none" w:sz="0" w:space="0" w:color="auto"/>
            <w:left w:val="none" w:sz="0" w:space="0" w:color="auto"/>
            <w:bottom w:val="none" w:sz="0" w:space="0" w:color="auto"/>
            <w:right w:val="none" w:sz="0" w:space="0" w:color="auto"/>
          </w:divBdr>
        </w:div>
        <w:div w:id="1638802722">
          <w:marLeft w:val="0"/>
          <w:marRight w:val="0"/>
          <w:marTop w:val="0"/>
          <w:marBottom w:val="0"/>
          <w:divBdr>
            <w:top w:val="none" w:sz="0" w:space="0" w:color="auto"/>
            <w:left w:val="none" w:sz="0" w:space="0" w:color="auto"/>
            <w:bottom w:val="none" w:sz="0" w:space="0" w:color="auto"/>
            <w:right w:val="none" w:sz="0" w:space="0" w:color="auto"/>
          </w:divBdr>
        </w:div>
        <w:div w:id="1696619529">
          <w:marLeft w:val="0"/>
          <w:marRight w:val="0"/>
          <w:marTop w:val="0"/>
          <w:marBottom w:val="0"/>
          <w:divBdr>
            <w:top w:val="none" w:sz="0" w:space="0" w:color="auto"/>
            <w:left w:val="none" w:sz="0" w:space="0" w:color="auto"/>
            <w:bottom w:val="none" w:sz="0" w:space="0" w:color="auto"/>
            <w:right w:val="none" w:sz="0" w:space="0" w:color="auto"/>
          </w:divBdr>
        </w:div>
        <w:div w:id="1734163237">
          <w:marLeft w:val="0"/>
          <w:marRight w:val="0"/>
          <w:marTop w:val="0"/>
          <w:marBottom w:val="0"/>
          <w:divBdr>
            <w:top w:val="none" w:sz="0" w:space="0" w:color="auto"/>
            <w:left w:val="none" w:sz="0" w:space="0" w:color="auto"/>
            <w:bottom w:val="none" w:sz="0" w:space="0" w:color="auto"/>
            <w:right w:val="none" w:sz="0" w:space="0" w:color="auto"/>
          </w:divBdr>
        </w:div>
        <w:div w:id="1738434941">
          <w:marLeft w:val="0"/>
          <w:marRight w:val="0"/>
          <w:marTop w:val="0"/>
          <w:marBottom w:val="0"/>
          <w:divBdr>
            <w:top w:val="none" w:sz="0" w:space="0" w:color="auto"/>
            <w:left w:val="none" w:sz="0" w:space="0" w:color="auto"/>
            <w:bottom w:val="none" w:sz="0" w:space="0" w:color="auto"/>
            <w:right w:val="none" w:sz="0" w:space="0" w:color="auto"/>
          </w:divBdr>
        </w:div>
        <w:div w:id="1820875295">
          <w:marLeft w:val="0"/>
          <w:marRight w:val="0"/>
          <w:marTop w:val="0"/>
          <w:marBottom w:val="0"/>
          <w:divBdr>
            <w:top w:val="none" w:sz="0" w:space="0" w:color="auto"/>
            <w:left w:val="none" w:sz="0" w:space="0" w:color="auto"/>
            <w:bottom w:val="none" w:sz="0" w:space="0" w:color="auto"/>
            <w:right w:val="none" w:sz="0" w:space="0" w:color="auto"/>
          </w:divBdr>
        </w:div>
        <w:div w:id="1836918574">
          <w:marLeft w:val="0"/>
          <w:marRight w:val="0"/>
          <w:marTop w:val="0"/>
          <w:marBottom w:val="0"/>
          <w:divBdr>
            <w:top w:val="none" w:sz="0" w:space="0" w:color="auto"/>
            <w:left w:val="none" w:sz="0" w:space="0" w:color="auto"/>
            <w:bottom w:val="none" w:sz="0" w:space="0" w:color="auto"/>
            <w:right w:val="none" w:sz="0" w:space="0" w:color="auto"/>
          </w:divBdr>
        </w:div>
        <w:div w:id="1843350395">
          <w:marLeft w:val="0"/>
          <w:marRight w:val="0"/>
          <w:marTop w:val="0"/>
          <w:marBottom w:val="0"/>
          <w:divBdr>
            <w:top w:val="none" w:sz="0" w:space="0" w:color="auto"/>
            <w:left w:val="none" w:sz="0" w:space="0" w:color="auto"/>
            <w:bottom w:val="none" w:sz="0" w:space="0" w:color="auto"/>
            <w:right w:val="none" w:sz="0" w:space="0" w:color="auto"/>
          </w:divBdr>
        </w:div>
        <w:div w:id="2031757048">
          <w:marLeft w:val="0"/>
          <w:marRight w:val="0"/>
          <w:marTop w:val="0"/>
          <w:marBottom w:val="0"/>
          <w:divBdr>
            <w:top w:val="none" w:sz="0" w:space="0" w:color="auto"/>
            <w:left w:val="none" w:sz="0" w:space="0" w:color="auto"/>
            <w:bottom w:val="none" w:sz="0" w:space="0" w:color="auto"/>
            <w:right w:val="none" w:sz="0" w:space="0" w:color="auto"/>
          </w:divBdr>
        </w:div>
      </w:divsChild>
    </w:div>
    <w:div w:id="1116750472">
      <w:bodyDiv w:val="1"/>
      <w:marLeft w:val="0"/>
      <w:marRight w:val="0"/>
      <w:marTop w:val="0"/>
      <w:marBottom w:val="0"/>
      <w:divBdr>
        <w:top w:val="none" w:sz="0" w:space="0" w:color="auto"/>
        <w:left w:val="none" w:sz="0" w:space="0" w:color="auto"/>
        <w:bottom w:val="none" w:sz="0" w:space="0" w:color="auto"/>
        <w:right w:val="none" w:sz="0" w:space="0" w:color="auto"/>
      </w:divBdr>
    </w:div>
    <w:div w:id="1151874197">
      <w:bodyDiv w:val="1"/>
      <w:marLeft w:val="0"/>
      <w:marRight w:val="0"/>
      <w:marTop w:val="0"/>
      <w:marBottom w:val="0"/>
      <w:divBdr>
        <w:top w:val="none" w:sz="0" w:space="0" w:color="auto"/>
        <w:left w:val="none" w:sz="0" w:space="0" w:color="auto"/>
        <w:bottom w:val="none" w:sz="0" w:space="0" w:color="auto"/>
        <w:right w:val="none" w:sz="0" w:space="0" w:color="auto"/>
      </w:divBdr>
    </w:div>
    <w:div w:id="1264261955">
      <w:bodyDiv w:val="1"/>
      <w:marLeft w:val="0"/>
      <w:marRight w:val="0"/>
      <w:marTop w:val="0"/>
      <w:marBottom w:val="0"/>
      <w:divBdr>
        <w:top w:val="none" w:sz="0" w:space="0" w:color="auto"/>
        <w:left w:val="none" w:sz="0" w:space="0" w:color="auto"/>
        <w:bottom w:val="none" w:sz="0" w:space="0" w:color="auto"/>
        <w:right w:val="none" w:sz="0" w:space="0" w:color="auto"/>
      </w:divBdr>
    </w:div>
    <w:div w:id="1277062676">
      <w:bodyDiv w:val="1"/>
      <w:marLeft w:val="0"/>
      <w:marRight w:val="0"/>
      <w:marTop w:val="0"/>
      <w:marBottom w:val="0"/>
      <w:divBdr>
        <w:top w:val="none" w:sz="0" w:space="0" w:color="auto"/>
        <w:left w:val="none" w:sz="0" w:space="0" w:color="auto"/>
        <w:bottom w:val="none" w:sz="0" w:space="0" w:color="auto"/>
        <w:right w:val="none" w:sz="0" w:space="0" w:color="auto"/>
      </w:divBdr>
    </w:div>
    <w:div w:id="1584949568">
      <w:bodyDiv w:val="1"/>
      <w:marLeft w:val="0"/>
      <w:marRight w:val="0"/>
      <w:marTop w:val="0"/>
      <w:marBottom w:val="0"/>
      <w:divBdr>
        <w:top w:val="none" w:sz="0" w:space="0" w:color="auto"/>
        <w:left w:val="none" w:sz="0" w:space="0" w:color="auto"/>
        <w:bottom w:val="none" w:sz="0" w:space="0" w:color="auto"/>
        <w:right w:val="none" w:sz="0" w:space="0" w:color="auto"/>
      </w:divBdr>
    </w:div>
    <w:div w:id="1608538863">
      <w:bodyDiv w:val="1"/>
      <w:marLeft w:val="0"/>
      <w:marRight w:val="0"/>
      <w:marTop w:val="0"/>
      <w:marBottom w:val="0"/>
      <w:divBdr>
        <w:top w:val="none" w:sz="0" w:space="0" w:color="auto"/>
        <w:left w:val="none" w:sz="0" w:space="0" w:color="auto"/>
        <w:bottom w:val="none" w:sz="0" w:space="0" w:color="auto"/>
        <w:right w:val="none" w:sz="0" w:space="0" w:color="auto"/>
      </w:divBdr>
    </w:div>
    <w:div w:id="1615938713">
      <w:bodyDiv w:val="1"/>
      <w:marLeft w:val="0"/>
      <w:marRight w:val="0"/>
      <w:marTop w:val="0"/>
      <w:marBottom w:val="0"/>
      <w:divBdr>
        <w:top w:val="none" w:sz="0" w:space="0" w:color="auto"/>
        <w:left w:val="none" w:sz="0" w:space="0" w:color="auto"/>
        <w:bottom w:val="none" w:sz="0" w:space="0" w:color="auto"/>
        <w:right w:val="none" w:sz="0" w:space="0" w:color="auto"/>
      </w:divBdr>
    </w:div>
    <w:div w:id="1628316694">
      <w:bodyDiv w:val="1"/>
      <w:marLeft w:val="0"/>
      <w:marRight w:val="0"/>
      <w:marTop w:val="0"/>
      <w:marBottom w:val="0"/>
      <w:divBdr>
        <w:top w:val="none" w:sz="0" w:space="0" w:color="auto"/>
        <w:left w:val="none" w:sz="0" w:space="0" w:color="auto"/>
        <w:bottom w:val="none" w:sz="0" w:space="0" w:color="auto"/>
        <w:right w:val="none" w:sz="0" w:space="0" w:color="auto"/>
      </w:divBdr>
    </w:div>
    <w:div w:id="1668828164">
      <w:bodyDiv w:val="1"/>
      <w:marLeft w:val="0"/>
      <w:marRight w:val="0"/>
      <w:marTop w:val="0"/>
      <w:marBottom w:val="0"/>
      <w:divBdr>
        <w:top w:val="none" w:sz="0" w:space="0" w:color="auto"/>
        <w:left w:val="none" w:sz="0" w:space="0" w:color="auto"/>
        <w:bottom w:val="none" w:sz="0" w:space="0" w:color="auto"/>
        <w:right w:val="none" w:sz="0" w:space="0" w:color="auto"/>
      </w:divBdr>
    </w:div>
    <w:div w:id="1751150178">
      <w:bodyDiv w:val="1"/>
      <w:marLeft w:val="0"/>
      <w:marRight w:val="0"/>
      <w:marTop w:val="0"/>
      <w:marBottom w:val="0"/>
      <w:divBdr>
        <w:top w:val="none" w:sz="0" w:space="0" w:color="auto"/>
        <w:left w:val="none" w:sz="0" w:space="0" w:color="auto"/>
        <w:bottom w:val="none" w:sz="0" w:space="0" w:color="auto"/>
        <w:right w:val="none" w:sz="0" w:space="0" w:color="auto"/>
      </w:divBdr>
    </w:div>
    <w:div w:id="1785614796">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1983923385">
      <w:bodyDiv w:val="1"/>
      <w:marLeft w:val="0"/>
      <w:marRight w:val="0"/>
      <w:marTop w:val="0"/>
      <w:marBottom w:val="0"/>
      <w:divBdr>
        <w:top w:val="none" w:sz="0" w:space="0" w:color="auto"/>
        <w:left w:val="none" w:sz="0" w:space="0" w:color="auto"/>
        <w:bottom w:val="none" w:sz="0" w:space="0" w:color="auto"/>
        <w:right w:val="none" w:sz="0" w:space="0" w:color="auto"/>
      </w:divBdr>
    </w:div>
    <w:div w:id="2015837287">
      <w:bodyDiv w:val="1"/>
      <w:marLeft w:val="0"/>
      <w:marRight w:val="0"/>
      <w:marTop w:val="0"/>
      <w:marBottom w:val="0"/>
      <w:divBdr>
        <w:top w:val="none" w:sz="0" w:space="0" w:color="auto"/>
        <w:left w:val="none" w:sz="0" w:space="0" w:color="auto"/>
        <w:bottom w:val="none" w:sz="0" w:space="0" w:color="auto"/>
        <w:right w:val="none" w:sz="0" w:space="0" w:color="auto"/>
      </w:divBdr>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25399987">
      <w:bodyDiv w:val="1"/>
      <w:marLeft w:val="0"/>
      <w:marRight w:val="0"/>
      <w:marTop w:val="0"/>
      <w:marBottom w:val="0"/>
      <w:divBdr>
        <w:top w:val="none" w:sz="0" w:space="0" w:color="auto"/>
        <w:left w:val="none" w:sz="0" w:space="0" w:color="auto"/>
        <w:bottom w:val="none" w:sz="0" w:space="0" w:color="auto"/>
        <w:right w:val="none" w:sz="0" w:space="0" w:color="auto"/>
      </w:divBdr>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067601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pguard.com/product/cyberresearch"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upguard.com/blog/what-are-security-rating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pguard.com/blog/residual-risk"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8000B786-C702-43BE-A6B2-7150C9A14171}"/>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5177BE94-4B48-4007-B1FE-D3922A4D8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1268</Words>
  <Characters>7230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YT-IT-P-ITIS</vt:lpstr>
    </vt:vector>
  </TitlesOfParts>
  <Company/>
  <LinksUpToDate>false</LinksUpToDate>
  <CharactersWithSpaces>8482</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YT-IT-P-ITIS</dc:title>
  <dc:subject>Prc ITIS v5.0</dc:subject>
  <dc:creator>Process Excellence Team</dc:creator>
  <cp:keywords/>
  <dc:description/>
  <cp:lastModifiedBy>Akash Deep</cp:lastModifiedBy>
  <cp:revision>6</cp:revision>
  <cp:lastPrinted>2011-08-18T10:25:00Z</cp:lastPrinted>
  <dcterms:created xsi:type="dcterms:W3CDTF">2022-09-14T12:46:00Z</dcterms:created>
  <dcterms:modified xsi:type="dcterms:W3CDTF">2022-10-20T09:33:00Z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