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5D3ED5" w:rsidR="008D6AF3" w:rsidRDefault="008D6AF3" w14:paraId="5DB6DB81" w14:textId="2F64B25C">
      <w:pPr>
        <w:pStyle w:val="Heading1"/>
        <w:jc w:val="center"/>
        <w:rPr>
          <w:rFonts w:ascii="Courier New" w:hAnsi="Courier New" w:cs="Courier New"/>
          <w:sz w:val="24"/>
          <w:szCs w:val="24"/>
        </w:rPr>
      </w:pPr>
    </w:p>
    <w:p w:rsidRPr="005D3ED5" w:rsidR="00F857A6" w:rsidP="00F857A6" w:rsidRDefault="00F857A6" w14:paraId="55F73E14" w14:textId="2776CB02">
      <w:pPr>
        <w:pStyle w:val="Header"/>
        <w:jc w:val="center"/>
        <w:rPr>
          <w:rStyle w:val="normaltextrun"/>
          <w:rFonts w:ascii="Courier New" w:hAnsi="Courier New" w:cs="Courier New"/>
          <w:b/>
          <w:bCs/>
          <w:color w:val="000000"/>
          <w:sz w:val="24"/>
          <w:szCs w:val="24"/>
          <w:shd w:val="clear" w:color="auto" w:fill="FFFFFF"/>
        </w:rPr>
      </w:pPr>
      <w:r w:rsidRPr="005D3ED5">
        <w:rPr>
          <w:rStyle w:val="normaltextrun"/>
          <w:rFonts w:ascii="Courier New" w:hAnsi="Courier New" w:cs="Courier New"/>
          <w:b/>
          <w:bCs/>
          <w:color w:val="000000"/>
          <w:sz w:val="24"/>
          <w:szCs w:val="24"/>
          <w:shd w:val="clear" w:color="auto" w:fill="FFFFFF"/>
        </w:rPr>
        <w:t>MFO POLICY AND ADMINISTRATIVE MANUAL</w:t>
      </w:r>
    </w:p>
    <w:p w:rsidRPr="005D3ED5" w:rsidR="00F857A6" w:rsidP="00F857A6" w:rsidRDefault="00F857A6" w14:paraId="0915579E" w14:textId="77777777">
      <w:pPr>
        <w:pStyle w:val="Header"/>
        <w:jc w:val="center"/>
        <w:rPr>
          <w:rStyle w:val="eop"/>
          <w:rFonts w:ascii="Courier New" w:hAnsi="Courier New" w:cs="Courier New"/>
          <w:b/>
          <w:bCs/>
          <w:i/>
          <w:iCs/>
          <w:color w:val="000000"/>
          <w:sz w:val="24"/>
          <w:szCs w:val="24"/>
        </w:rPr>
      </w:pPr>
    </w:p>
    <w:p w:rsidRPr="005D3ED5" w:rsidR="00F857A6" w:rsidP="00F857A6" w:rsidRDefault="00F857A6" w14:paraId="12CEED6B" w14:textId="77777777">
      <w:pPr>
        <w:pStyle w:val="Header"/>
        <w:jc w:val="center"/>
        <w:rPr>
          <w:rStyle w:val="normaltextrun"/>
          <w:rFonts w:ascii="Courier New" w:hAnsi="Courier New" w:cs="Courier New"/>
          <w:b/>
          <w:bCs/>
          <w:color w:val="000000"/>
          <w:sz w:val="24"/>
          <w:szCs w:val="24"/>
          <w:shd w:val="clear" w:color="auto" w:fill="FFFFFF"/>
        </w:rPr>
      </w:pPr>
      <w:r w:rsidRPr="005D3ED5">
        <w:rPr>
          <w:rStyle w:val="normaltextrun"/>
          <w:rFonts w:ascii="Courier New" w:hAnsi="Courier New" w:cs="Courier New"/>
          <w:b/>
          <w:bCs/>
          <w:color w:val="000000"/>
          <w:sz w:val="24"/>
          <w:szCs w:val="24"/>
          <w:shd w:val="clear" w:color="auto" w:fill="FFFFFF"/>
        </w:rPr>
        <w:t>VOLUME 1:  ACCEPTABLE USE POLICY</w:t>
      </w:r>
    </w:p>
    <w:p w:rsidRPr="005D3ED5" w:rsidR="008D6AF3" w:rsidRDefault="008D6AF3" w14:paraId="672A6659" w14:textId="77777777">
      <w:pPr>
        <w:rPr>
          <w:rFonts w:ascii="Courier New" w:hAnsi="Courier New" w:cs="Courier New"/>
          <w:sz w:val="24"/>
          <w:szCs w:val="24"/>
        </w:rPr>
      </w:pPr>
      <w:bookmarkStart w:name="_GoBack" w:id="0"/>
      <w:bookmarkEnd w:id="0"/>
    </w:p>
    <w:p w:rsidRPr="005D3ED5" w:rsidR="008D6AF3" w:rsidP="2E35E308" w:rsidRDefault="008675B5" w14:paraId="22E0FC93" w14:textId="77777777">
      <w:pPr>
        <w:pStyle w:val="Heading1"/>
        <w:jc w:val="center"/>
        <w:rPr>
          <w:rFonts w:ascii="Courier New" w:hAnsi="Courier New" w:cs="Courier New"/>
          <w:color w:val="auto"/>
          <w:sz w:val="24"/>
          <w:szCs w:val="24"/>
        </w:rPr>
      </w:pPr>
      <w:r w:rsidRPr="2E35E308" w:rsidR="008675B5">
        <w:rPr>
          <w:rFonts w:ascii="Courier New" w:hAnsi="Courier New" w:cs="Courier New"/>
          <w:color w:val="auto"/>
          <w:sz w:val="24"/>
          <w:szCs w:val="24"/>
        </w:rPr>
        <w:t>Table of Contents</w:t>
      </w:r>
    </w:p>
    <w:p w:rsidRPr="005D3ED5" w:rsidR="008D6AF3" w:rsidRDefault="008675B5" w14:paraId="2D4ACC3A" w14:textId="77777777">
      <w:pPr>
        <w:rPr>
          <w:rFonts w:ascii="Courier New" w:hAnsi="Courier New" w:cs="Courier New"/>
          <w:sz w:val="24"/>
          <w:szCs w:val="24"/>
        </w:rPr>
      </w:pPr>
      <w:r w:rsidRPr="005D3ED5">
        <w:rPr>
          <w:rFonts w:ascii="Courier New" w:hAnsi="Courier New" w:cs="Courier New"/>
          <w:sz w:val="24"/>
          <w:szCs w:val="24"/>
        </w:rPr>
        <w:t>1. Purpose</w:t>
      </w:r>
    </w:p>
    <w:p w:rsidRPr="005D3ED5" w:rsidR="008D6AF3" w:rsidRDefault="008675B5" w14:paraId="2E3BAD62" w14:textId="77777777">
      <w:pPr>
        <w:rPr>
          <w:rFonts w:ascii="Courier New" w:hAnsi="Courier New" w:cs="Courier New"/>
          <w:sz w:val="24"/>
          <w:szCs w:val="24"/>
        </w:rPr>
      </w:pPr>
      <w:r w:rsidRPr="005D3ED5">
        <w:rPr>
          <w:rFonts w:ascii="Courier New" w:hAnsi="Courier New" w:cs="Courier New"/>
          <w:sz w:val="24"/>
          <w:szCs w:val="24"/>
        </w:rPr>
        <w:t>2. Scope</w:t>
      </w:r>
    </w:p>
    <w:p w:rsidRPr="005D3ED5" w:rsidR="008D6AF3" w:rsidRDefault="008675B5" w14:paraId="770C5527" w14:textId="77777777">
      <w:pPr>
        <w:rPr>
          <w:rFonts w:ascii="Courier New" w:hAnsi="Courier New" w:cs="Courier New"/>
          <w:sz w:val="24"/>
          <w:szCs w:val="24"/>
        </w:rPr>
      </w:pPr>
      <w:r w:rsidRPr="005D3ED5">
        <w:rPr>
          <w:rFonts w:ascii="Courier New" w:hAnsi="Courier New" w:cs="Courier New"/>
          <w:sz w:val="24"/>
          <w:szCs w:val="24"/>
        </w:rPr>
        <w:t>3. Acceptable Use Requirements</w:t>
      </w:r>
    </w:p>
    <w:p w:rsidRPr="005D3ED5" w:rsidR="008D6AF3" w:rsidRDefault="008675B5" w14:paraId="197D3898" w14:textId="77777777">
      <w:pPr>
        <w:rPr>
          <w:rFonts w:ascii="Courier New" w:hAnsi="Courier New" w:cs="Courier New"/>
          <w:sz w:val="24"/>
          <w:szCs w:val="24"/>
        </w:rPr>
      </w:pPr>
      <w:r w:rsidRPr="005D3ED5">
        <w:rPr>
          <w:rFonts w:ascii="Courier New" w:hAnsi="Courier New" w:cs="Courier New"/>
          <w:sz w:val="24"/>
          <w:szCs w:val="24"/>
        </w:rPr>
        <w:t>4. Prohibited Activities</w:t>
      </w:r>
    </w:p>
    <w:p w:rsidRPr="005D3ED5" w:rsidR="008D6AF3" w:rsidRDefault="008675B5" w14:paraId="04B1762C" w14:textId="77777777">
      <w:pPr>
        <w:rPr>
          <w:rFonts w:ascii="Courier New" w:hAnsi="Courier New" w:cs="Courier New"/>
          <w:sz w:val="24"/>
          <w:szCs w:val="24"/>
        </w:rPr>
      </w:pPr>
      <w:r w:rsidRPr="005D3ED5">
        <w:rPr>
          <w:rFonts w:ascii="Courier New" w:hAnsi="Courier New" w:cs="Courier New"/>
          <w:sz w:val="24"/>
          <w:szCs w:val="24"/>
        </w:rPr>
        <w:t>5. Monitoring and Privacy Expectations</w:t>
      </w:r>
    </w:p>
    <w:p w:rsidRPr="005D3ED5" w:rsidR="008D6AF3" w:rsidRDefault="008675B5" w14:paraId="5E1C329D" w14:textId="77777777">
      <w:pPr>
        <w:rPr>
          <w:rFonts w:ascii="Courier New" w:hAnsi="Courier New" w:cs="Courier New"/>
          <w:sz w:val="24"/>
          <w:szCs w:val="24"/>
        </w:rPr>
      </w:pPr>
      <w:r w:rsidRPr="005D3ED5">
        <w:rPr>
          <w:rFonts w:ascii="Courier New" w:hAnsi="Courier New" w:cs="Courier New"/>
          <w:sz w:val="24"/>
          <w:szCs w:val="24"/>
        </w:rPr>
        <w:t>6. Data Handling, Storage, and Transmission</w:t>
      </w:r>
    </w:p>
    <w:p w:rsidRPr="005D3ED5" w:rsidR="008D6AF3" w:rsidRDefault="008675B5" w14:paraId="27EEA743" w14:textId="77777777">
      <w:pPr>
        <w:rPr>
          <w:rFonts w:ascii="Courier New" w:hAnsi="Courier New" w:cs="Courier New"/>
          <w:sz w:val="24"/>
          <w:szCs w:val="24"/>
        </w:rPr>
      </w:pPr>
      <w:r w:rsidRPr="005D3ED5">
        <w:rPr>
          <w:rFonts w:ascii="Courier New" w:hAnsi="Courier New" w:cs="Courier New"/>
          <w:sz w:val="24"/>
          <w:szCs w:val="24"/>
        </w:rPr>
        <w:t>7. Personally Owned Devices (BYOD)</w:t>
      </w:r>
    </w:p>
    <w:p w:rsidRPr="005D3ED5" w:rsidR="008D6AF3" w:rsidRDefault="008675B5" w14:paraId="47602873" w14:textId="77777777">
      <w:pPr>
        <w:rPr>
          <w:rFonts w:ascii="Courier New" w:hAnsi="Courier New" w:cs="Courier New"/>
          <w:sz w:val="24"/>
          <w:szCs w:val="24"/>
        </w:rPr>
      </w:pPr>
      <w:r w:rsidRPr="005D3ED5">
        <w:rPr>
          <w:rFonts w:ascii="Courier New" w:hAnsi="Courier New" w:cs="Courier New"/>
          <w:sz w:val="24"/>
          <w:szCs w:val="24"/>
        </w:rPr>
        <w:t xml:space="preserve">8. User </w:t>
      </w:r>
      <w:r w:rsidRPr="005D3ED5">
        <w:rPr>
          <w:rFonts w:ascii="Courier New" w:hAnsi="Courier New" w:cs="Courier New"/>
          <w:sz w:val="24"/>
          <w:szCs w:val="24"/>
        </w:rPr>
        <w:t>Acknowledgement and Awareness</w:t>
      </w:r>
    </w:p>
    <w:p w:rsidRPr="005D3ED5" w:rsidR="008D6AF3" w:rsidRDefault="008675B5" w14:paraId="0EBA8BB1" w14:textId="77777777">
      <w:pPr>
        <w:rPr>
          <w:rFonts w:ascii="Courier New" w:hAnsi="Courier New" w:cs="Courier New"/>
          <w:sz w:val="24"/>
          <w:szCs w:val="24"/>
        </w:rPr>
      </w:pPr>
      <w:r w:rsidRPr="005D3ED5">
        <w:rPr>
          <w:rFonts w:ascii="Courier New" w:hAnsi="Courier New" w:cs="Courier New"/>
          <w:sz w:val="24"/>
          <w:szCs w:val="24"/>
        </w:rPr>
        <w:t>9. Reporting Violations and Enforcement</w:t>
      </w:r>
    </w:p>
    <w:p w:rsidRPr="005D3ED5" w:rsidR="008D6AF3" w:rsidRDefault="008675B5" w14:paraId="0CB0D273" w14:textId="77777777">
      <w:pPr>
        <w:rPr>
          <w:rFonts w:ascii="Courier New" w:hAnsi="Courier New" w:cs="Courier New"/>
          <w:sz w:val="24"/>
          <w:szCs w:val="24"/>
        </w:rPr>
      </w:pPr>
      <w:r w:rsidRPr="005D3ED5">
        <w:rPr>
          <w:rFonts w:ascii="Courier New" w:hAnsi="Courier New" w:cs="Courier New"/>
          <w:sz w:val="24"/>
          <w:szCs w:val="24"/>
        </w:rPr>
        <w:t>10. Policy Review and Maintenance</w:t>
      </w:r>
    </w:p>
    <w:p w:rsidRPr="005D3ED5" w:rsidR="008D6AF3" w:rsidRDefault="008675B5" w14:paraId="3CDAB03F" w14:textId="77777777">
      <w:pPr>
        <w:rPr>
          <w:rFonts w:ascii="Courier New" w:hAnsi="Courier New" w:cs="Courier New"/>
          <w:sz w:val="24"/>
          <w:szCs w:val="24"/>
        </w:rPr>
      </w:pPr>
      <w:r w:rsidRPr="005D3ED5">
        <w:rPr>
          <w:rFonts w:ascii="Courier New" w:hAnsi="Courier New" w:cs="Courier New"/>
          <w:sz w:val="24"/>
          <w:szCs w:val="24"/>
        </w:rPr>
        <w:t>11. Annex A – Examples of Prohibited Software and Activities</w:t>
      </w:r>
    </w:p>
    <w:p w:rsidRPr="005D3ED5" w:rsidR="008D6AF3" w:rsidRDefault="008675B5" w14:paraId="7123E0CD" w14:textId="77777777">
      <w:pPr>
        <w:rPr>
          <w:rFonts w:ascii="Courier New" w:hAnsi="Courier New" w:cs="Courier New"/>
          <w:sz w:val="24"/>
          <w:szCs w:val="24"/>
        </w:rPr>
      </w:pPr>
      <w:r w:rsidRPr="005D3ED5">
        <w:rPr>
          <w:rFonts w:ascii="Courier New" w:hAnsi="Courier New" w:cs="Courier New"/>
          <w:sz w:val="24"/>
          <w:szCs w:val="24"/>
        </w:rPr>
        <w:t>12. Annex B – AUP Acknowledgement Form</w:t>
      </w:r>
    </w:p>
    <w:p w:rsidRPr="005D3ED5" w:rsidR="008D6AF3" w:rsidRDefault="008675B5" w14:paraId="0A37501D" w14:textId="77777777">
      <w:pPr>
        <w:rPr>
          <w:rFonts w:ascii="Courier New" w:hAnsi="Courier New" w:cs="Courier New"/>
          <w:sz w:val="24"/>
          <w:szCs w:val="24"/>
        </w:rPr>
      </w:pPr>
      <w:r w:rsidRPr="005D3ED5">
        <w:rPr>
          <w:rFonts w:ascii="Courier New" w:hAnsi="Courier New" w:cs="Courier New"/>
          <w:sz w:val="24"/>
          <w:szCs w:val="24"/>
        </w:rPr>
        <w:br w:type="page"/>
      </w:r>
    </w:p>
    <w:p w:rsidRPr="005D3ED5" w:rsidR="008D6AF3" w:rsidRDefault="008675B5" w14:paraId="3D169EFB"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lastRenderedPageBreak/>
        <w:t>1. Purpose</w:t>
      </w:r>
    </w:p>
    <w:p w:rsidRPr="005D3ED5" w:rsidR="008D6AF3" w:rsidRDefault="008675B5" w14:paraId="1F7148ED" w14:textId="77777777">
      <w:pPr>
        <w:rPr>
          <w:rFonts w:ascii="Courier New" w:hAnsi="Courier New" w:cs="Courier New"/>
          <w:sz w:val="24"/>
          <w:szCs w:val="24"/>
        </w:rPr>
      </w:pPr>
      <w:r w:rsidRPr="005D3ED5">
        <w:rPr>
          <w:rFonts w:ascii="Courier New" w:hAnsi="Courier New" w:cs="Courier New"/>
          <w:sz w:val="24"/>
          <w:szCs w:val="24"/>
        </w:rPr>
        <w:t>The purpose of this Acceptable Use Poli</w:t>
      </w:r>
      <w:r w:rsidRPr="005D3ED5">
        <w:rPr>
          <w:rFonts w:ascii="Courier New" w:hAnsi="Courier New" w:cs="Courier New"/>
          <w:sz w:val="24"/>
          <w:szCs w:val="24"/>
        </w:rPr>
        <w:t>cy (AUP) is to define the rules and standards for the responsible, secure, and ethical use of all Information and Communication Technology (ICT) resources owned, managed, or operated by the Multinational Force and Observers (MFO).</w:t>
      </w:r>
    </w:p>
    <w:p w:rsidRPr="005D3ED5" w:rsidR="008D6AF3" w:rsidRDefault="008D6AF3" w14:paraId="5DAB6C7B" w14:textId="77777777">
      <w:pPr>
        <w:rPr>
          <w:rFonts w:ascii="Courier New" w:hAnsi="Courier New" w:cs="Courier New"/>
          <w:sz w:val="24"/>
          <w:szCs w:val="24"/>
        </w:rPr>
      </w:pPr>
    </w:p>
    <w:p w:rsidRPr="005D3ED5" w:rsidR="008D6AF3" w:rsidRDefault="008675B5" w14:paraId="72D1B93B" w14:textId="77777777">
      <w:pPr>
        <w:rPr>
          <w:rFonts w:ascii="Courier New" w:hAnsi="Courier New" w:cs="Courier New"/>
          <w:sz w:val="24"/>
          <w:szCs w:val="24"/>
        </w:rPr>
      </w:pPr>
      <w:r w:rsidRPr="005D3ED5">
        <w:rPr>
          <w:rFonts w:ascii="Courier New" w:hAnsi="Courier New" w:cs="Courier New"/>
          <w:sz w:val="24"/>
          <w:szCs w:val="24"/>
        </w:rPr>
        <w:t>This policy ensures that</w:t>
      </w:r>
      <w:r w:rsidRPr="005D3ED5">
        <w:rPr>
          <w:rFonts w:ascii="Courier New" w:hAnsi="Courier New" w:cs="Courier New"/>
          <w:sz w:val="24"/>
          <w:szCs w:val="24"/>
        </w:rPr>
        <w:t xml:space="preserve"> MFO systems, networks, applications, and data are used in a manner that maintains confidentiality, preserves operational readiness, protects mission</w:t>
      </w:r>
      <w:r w:rsidRPr="005D3ED5">
        <w:rPr>
          <w:rFonts w:ascii="Cambria Math" w:hAnsi="Cambria Math" w:cs="Cambria Math"/>
          <w:sz w:val="24"/>
          <w:szCs w:val="24"/>
        </w:rPr>
        <w:t>‑</w:t>
      </w:r>
      <w:r w:rsidRPr="005D3ED5">
        <w:rPr>
          <w:rFonts w:ascii="Courier New" w:hAnsi="Courier New" w:cs="Courier New"/>
          <w:sz w:val="24"/>
          <w:szCs w:val="24"/>
        </w:rPr>
        <w:t>critical assets, and upholds the professional conduct expected of all personnel.</w:t>
      </w:r>
    </w:p>
    <w:p w:rsidRPr="005D3ED5" w:rsidR="008D6AF3" w:rsidRDefault="008675B5" w14:paraId="288B7F69"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2. Scope</w:t>
      </w:r>
    </w:p>
    <w:p w:rsidRPr="005D3ED5" w:rsidR="008D6AF3" w:rsidRDefault="008675B5" w14:paraId="229DFB78" w14:textId="77777777">
      <w:pPr>
        <w:rPr>
          <w:rFonts w:ascii="Courier New" w:hAnsi="Courier New" w:cs="Courier New"/>
          <w:sz w:val="24"/>
          <w:szCs w:val="24"/>
        </w:rPr>
      </w:pPr>
      <w:r w:rsidRPr="005D3ED5">
        <w:rPr>
          <w:rFonts w:ascii="Courier New" w:hAnsi="Courier New" w:cs="Courier New"/>
          <w:sz w:val="24"/>
          <w:szCs w:val="24"/>
        </w:rPr>
        <w:t>This policy appl</w:t>
      </w:r>
      <w:r w:rsidRPr="005D3ED5">
        <w:rPr>
          <w:rFonts w:ascii="Courier New" w:hAnsi="Courier New" w:cs="Courier New"/>
          <w:sz w:val="24"/>
          <w:szCs w:val="24"/>
        </w:rPr>
        <w:t>ies to all MFO members, including employees, contractors, mission staff, military contingents, and third</w:t>
      </w:r>
      <w:r w:rsidRPr="005D3ED5">
        <w:rPr>
          <w:rFonts w:ascii="Cambria Math" w:hAnsi="Cambria Math" w:cs="Cambria Math"/>
          <w:sz w:val="24"/>
          <w:szCs w:val="24"/>
        </w:rPr>
        <w:t>‑</w:t>
      </w:r>
      <w:r w:rsidRPr="005D3ED5">
        <w:rPr>
          <w:rFonts w:ascii="Courier New" w:hAnsi="Courier New" w:cs="Courier New"/>
          <w:sz w:val="24"/>
          <w:szCs w:val="24"/>
        </w:rPr>
        <w:t>party personnel who are granted access to MFO ICT resources.</w:t>
      </w:r>
    </w:p>
    <w:p w:rsidRPr="005D3ED5" w:rsidR="008D6AF3" w:rsidRDefault="008D6AF3" w14:paraId="02EB378F" w14:textId="77777777">
      <w:pPr>
        <w:rPr>
          <w:rFonts w:ascii="Courier New" w:hAnsi="Courier New" w:cs="Courier New"/>
          <w:sz w:val="24"/>
          <w:szCs w:val="24"/>
        </w:rPr>
      </w:pPr>
    </w:p>
    <w:p w:rsidRPr="005D3ED5" w:rsidR="008D6AF3" w:rsidRDefault="008675B5" w14:paraId="7F21ADE7" w14:textId="77777777">
      <w:pPr>
        <w:rPr>
          <w:rFonts w:ascii="Courier New" w:hAnsi="Courier New" w:cs="Courier New"/>
          <w:sz w:val="24"/>
          <w:szCs w:val="24"/>
        </w:rPr>
      </w:pPr>
      <w:r w:rsidRPr="005D3ED5">
        <w:rPr>
          <w:rFonts w:ascii="Courier New" w:hAnsi="Courier New" w:cs="Courier New"/>
          <w:sz w:val="24"/>
          <w:szCs w:val="24"/>
        </w:rPr>
        <w:t>Guests using private Internet connections are not currently covered under this AUP.</w:t>
      </w:r>
    </w:p>
    <w:p w:rsidRPr="005D3ED5" w:rsidR="008D6AF3" w:rsidRDefault="008D6AF3" w14:paraId="6A05A809" w14:textId="77777777">
      <w:pPr>
        <w:rPr>
          <w:rFonts w:ascii="Courier New" w:hAnsi="Courier New" w:cs="Courier New"/>
          <w:sz w:val="24"/>
          <w:szCs w:val="24"/>
        </w:rPr>
      </w:pPr>
    </w:p>
    <w:p w:rsidRPr="005D3ED5" w:rsidR="008D6AF3" w:rsidRDefault="008675B5" w14:paraId="5C96140E" w14:textId="77777777">
      <w:pPr>
        <w:rPr>
          <w:rFonts w:ascii="Courier New" w:hAnsi="Courier New" w:cs="Courier New"/>
          <w:sz w:val="24"/>
          <w:szCs w:val="24"/>
        </w:rPr>
      </w:pPr>
      <w:r w:rsidRPr="005D3ED5">
        <w:rPr>
          <w:rFonts w:ascii="Courier New" w:hAnsi="Courier New" w:cs="Courier New"/>
          <w:sz w:val="24"/>
          <w:szCs w:val="24"/>
        </w:rPr>
        <w:t xml:space="preserve">The </w:t>
      </w:r>
      <w:r w:rsidRPr="005D3ED5">
        <w:rPr>
          <w:rFonts w:ascii="Courier New" w:hAnsi="Courier New" w:cs="Courier New"/>
          <w:sz w:val="24"/>
          <w:szCs w:val="24"/>
        </w:rPr>
        <w:t>policy covers all forms of access, whether from MFO</w:t>
      </w:r>
      <w:r w:rsidRPr="005D3ED5">
        <w:rPr>
          <w:rFonts w:ascii="Cambria Math" w:hAnsi="Cambria Math" w:cs="Cambria Math"/>
          <w:sz w:val="24"/>
          <w:szCs w:val="24"/>
        </w:rPr>
        <w:t>‑</w:t>
      </w:r>
      <w:r w:rsidRPr="005D3ED5">
        <w:rPr>
          <w:rFonts w:ascii="Courier New" w:hAnsi="Courier New" w:cs="Courier New"/>
          <w:sz w:val="24"/>
          <w:szCs w:val="24"/>
        </w:rPr>
        <w:t>issued devices, personally owned devices (BYOD), remote connections, mobile platforms, or cloud</w:t>
      </w:r>
      <w:r w:rsidRPr="005D3ED5">
        <w:rPr>
          <w:rFonts w:ascii="Cambria Math" w:hAnsi="Cambria Math" w:cs="Cambria Math"/>
          <w:sz w:val="24"/>
          <w:szCs w:val="24"/>
        </w:rPr>
        <w:t>‑</w:t>
      </w:r>
      <w:r w:rsidRPr="005D3ED5">
        <w:rPr>
          <w:rFonts w:ascii="Courier New" w:hAnsi="Courier New" w:cs="Courier New"/>
          <w:sz w:val="24"/>
          <w:szCs w:val="24"/>
        </w:rPr>
        <w:t>based environments such as Microsoft 365.</w:t>
      </w:r>
    </w:p>
    <w:p w:rsidRPr="005D3ED5" w:rsidR="008D6AF3" w:rsidRDefault="008675B5" w14:paraId="68E2DB30"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3. Acceptable Use Requirements</w:t>
      </w:r>
    </w:p>
    <w:p w:rsidRPr="005D3ED5" w:rsidR="008D6AF3" w:rsidRDefault="008675B5" w14:paraId="0E0CDEDF" w14:textId="77777777">
      <w:pPr>
        <w:rPr>
          <w:rFonts w:ascii="Courier New" w:hAnsi="Courier New" w:cs="Courier New"/>
          <w:sz w:val="24"/>
          <w:szCs w:val="24"/>
        </w:rPr>
      </w:pPr>
      <w:r w:rsidRPr="005D3ED5">
        <w:rPr>
          <w:rFonts w:ascii="Courier New" w:hAnsi="Courier New" w:cs="Courier New"/>
          <w:sz w:val="24"/>
          <w:szCs w:val="24"/>
        </w:rPr>
        <w:t>All MFO ICT resources shall be used</w:t>
      </w:r>
      <w:r w:rsidRPr="005D3ED5">
        <w:rPr>
          <w:rFonts w:ascii="Courier New" w:hAnsi="Courier New" w:cs="Courier New"/>
          <w:sz w:val="24"/>
          <w:szCs w:val="24"/>
        </w:rPr>
        <w:t xml:space="preserve"> primarily for authorized business and mission</w:t>
      </w:r>
      <w:r w:rsidRPr="005D3ED5">
        <w:rPr>
          <w:rFonts w:ascii="Cambria Math" w:hAnsi="Cambria Math" w:cs="Cambria Math"/>
          <w:sz w:val="24"/>
          <w:szCs w:val="24"/>
        </w:rPr>
        <w:t>‑</w:t>
      </w:r>
      <w:r w:rsidRPr="005D3ED5">
        <w:rPr>
          <w:rFonts w:ascii="Courier New" w:hAnsi="Courier New" w:cs="Courier New"/>
          <w:sz w:val="24"/>
          <w:szCs w:val="24"/>
        </w:rPr>
        <w:t>related purposes. Limited personal use is permitted when it does not:</w:t>
      </w:r>
    </w:p>
    <w:p w:rsidRPr="005D3ED5" w:rsidR="008D6AF3" w:rsidRDefault="008675B5" w14:paraId="22878906" w14:textId="77777777">
      <w:pPr>
        <w:rPr>
          <w:rFonts w:ascii="Courier New" w:hAnsi="Courier New" w:cs="Courier New"/>
          <w:sz w:val="24"/>
          <w:szCs w:val="24"/>
        </w:rPr>
      </w:pPr>
      <w:r w:rsidRPr="005D3ED5">
        <w:rPr>
          <w:rFonts w:ascii="Courier New" w:hAnsi="Courier New" w:cs="Courier New"/>
          <w:sz w:val="24"/>
          <w:szCs w:val="24"/>
        </w:rPr>
        <w:t>• Interfere with operational duties or readiness.</w:t>
      </w:r>
    </w:p>
    <w:p w:rsidRPr="005D3ED5" w:rsidR="008D6AF3" w:rsidRDefault="008675B5" w14:paraId="379A5424" w14:textId="77777777">
      <w:pPr>
        <w:rPr>
          <w:rFonts w:ascii="Courier New" w:hAnsi="Courier New" w:cs="Courier New"/>
          <w:sz w:val="24"/>
          <w:szCs w:val="24"/>
        </w:rPr>
      </w:pPr>
      <w:r w:rsidRPr="005D3ED5">
        <w:rPr>
          <w:rFonts w:ascii="Courier New" w:hAnsi="Courier New" w:cs="Courier New"/>
          <w:sz w:val="24"/>
          <w:szCs w:val="24"/>
        </w:rPr>
        <w:t>• Consume excessive network, system, or storage resources.</w:t>
      </w:r>
    </w:p>
    <w:p w:rsidRPr="005D3ED5" w:rsidR="008D6AF3" w:rsidRDefault="008675B5" w14:paraId="69EA577C" w14:textId="77777777">
      <w:pPr>
        <w:rPr>
          <w:rFonts w:ascii="Courier New" w:hAnsi="Courier New" w:cs="Courier New"/>
          <w:sz w:val="24"/>
          <w:szCs w:val="24"/>
        </w:rPr>
      </w:pPr>
      <w:r w:rsidRPr="005D3ED5">
        <w:rPr>
          <w:rFonts w:ascii="Courier New" w:hAnsi="Courier New" w:cs="Courier New"/>
          <w:sz w:val="24"/>
          <w:szCs w:val="24"/>
        </w:rPr>
        <w:lastRenderedPageBreak/>
        <w:t xml:space="preserve">• Violate MFO’s Private </w:t>
      </w:r>
      <w:r w:rsidRPr="005D3ED5">
        <w:rPr>
          <w:rFonts w:ascii="Courier New" w:hAnsi="Courier New" w:cs="Courier New"/>
          <w:sz w:val="24"/>
          <w:szCs w:val="24"/>
        </w:rPr>
        <w:t>Internet Agreements or any applicable policy.</w:t>
      </w:r>
    </w:p>
    <w:p w:rsidRPr="005D3ED5" w:rsidR="008D6AF3" w:rsidRDefault="008D6AF3" w14:paraId="5A39BBE3" w14:textId="77777777">
      <w:pPr>
        <w:rPr>
          <w:rFonts w:ascii="Courier New" w:hAnsi="Courier New" w:cs="Courier New"/>
          <w:sz w:val="24"/>
          <w:szCs w:val="24"/>
        </w:rPr>
      </w:pPr>
    </w:p>
    <w:p w:rsidRPr="005D3ED5" w:rsidR="008D6AF3" w:rsidRDefault="008675B5" w14:paraId="659F6EB8" w14:textId="77777777">
      <w:pPr>
        <w:rPr>
          <w:rFonts w:ascii="Courier New" w:hAnsi="Courier New" w:cs="Courier New"/>
          <w:sz w:val="24"/>
          <w:szCs w:val="24"/>
        </w:rPr>
      </w:pPr>
      <w:r w:rsidRPr="005D3ED5">
        <w:rPr>
          <w:rFonts w:ascii="Courier New" w:hAnsi="Courier New" w:cs="Courier New"/>
          <w:sz w:val="24"/>
          <w:szCs w:val="24"/>
        </w:rPr>
        <w:t>MFO permits the use of personally owned devices (BYOD) exclusively for:</w:t>
      </w:r>
    </w:p>
    <w:p w:rsidRPr="005D3ED5" w:rsidR="008D6AF3" w:rsidRDefault="008675B5" w14:paraId="703340F7" w14:textId="77777777">
      <w:pPr>
        <w:rPr>
          <w:rFonts w:ascii="Courier New" w:hAnsi="Courier New" w:cs="Courier New"/>
          <w:sz w:val="24"/>
          <w:szCs w:val="24"/>
        </w:rPr>
      </w:pPr>
      <w:r w:rsidRPr="005D3ED5">
        <w:rPr>
          <w:rFonts w:ascii="Courier New" w:hAnsi="Courier New" w:cs="Courier New"/>
          <w:sz w:val="24"/>
          <w:szCs w:val="24"/>
        </w:rPr>
        <w:t>• Accessing the MFO Office 365 tenant through Microsoft applications; and</w:t>
      </w:r>
    </w:p>
    <w:p w:rsidRPr="005D3ED5" w:rsidR="008D6AF3" w:rsidRDefault="008675B5" w14:paraId="53413DDD" w14:textId="77777777">
      <w:pPr>
        <w:rPr>
          <w:rFonts w:ascii="Courier New" w:hAnsi="Courier New" w:cs="Courier New"/>
          <w:sz w:val="24"/>
          <w:szCs w:val="24"/>
        </w:rPr>
      </w:pPr>
      <w:r w:rsidRPr="005D3ED5">
        <w:rPr>
          <w:rFonts w:ascii="Courier New" w:hAnsi="Courier New" w:cs="Courier New"/>
          <w:sz w:val="24"/>
          <w:szCs w:val="24"/>
        </w:rPr>
        <w:t>• VPN access into approved on</w:t>
      </w:r>
      <w:r w:rsidRPr="005D3ED5">
        <w:rPr>
          <w:rFonts w:ascii="Cambria Math" w:hAnsi="Cambria Math" w:cs="Cambria Math"/>
          <w:sz w:val="24"/>
          <w:szCs w:val="24"/>
        </w:rPr>
        <w:t>‑</w:t>
      </w:r>
      <w:r w:rsidRPr="005D3ED5">
        <w:rPr>
          <w:rFonts w:ascii="Courier New" w:hAnsi="Courier New" w:cs="Courier New"/>
          <w:sz w:val="24"/>
          <w:szCs w:val="24"/>
        </w:rPr>
        <w:t>premise systems or applications.</w:t>
      </w:r>
    </w:p>
    <w:p w:rsidRPr="005D3ED5" w:rsidR="008D6AF3" w:rsidRDefault="008D6AF3" w14:paraId="41C8F396" w14:textId="77777777">
      <w:pPr>
        <w:rPr>
          <w:rFonts w:ascii="Courier New" w:hAnsi="Courier New" w:cs="Courier New"/>
          <w:sz w:val="24"/>
          <w:szCs w:val="24"/>
        </w:rPr>
      </w:pPr>
    </w:p>
    <w:p w:rsidRPr="005D3ED5" w:rsidR="008D6AF3" w:rsidRDefault="008675B5" w14:paraId="3F576389" w14:textId="77777777">
      <w:pPr>
        <w:rPr>
          <w:rFonts w:ascii="Courier New" w:hAnsi="Courier New" w:cs="Courier New"/>
          <w:sz w:val="24"/>
          <w:szCs w:val="24"/>
        </w:rPr>
      </w:pPr>
      <w:r w:rsidRPr="005D3ED5">
        <w:rPr>
          <w:rFonts w:ascii="Courier New" w:hAnsi="Courier New" w:cs="Courier New"/>
          <w:sz w:val="24"/>
          <w:szCs w:val="24"/>
        </w:rPr>
        <w:t>All users share responsibility for ensuring that their use of ICT resources supports mission success and complies with security requirements.</w:t>
      </w:r>
    </w:p>
    <w:p w:rsidRPr="005D3ED5" w:rsidR="008D6AF3" w:rsidRDefault="008675B5" w14:paraId="6D9B76B6"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4. Prohibited Activities</w:t>
      </w:r>
    </w:p>
    <w:p w:rsidRPr="005D3ED5" w:rsidR="008D6AF3" w:rsidRDefault="008675B5" w14:paraId="7BB0C5A5" w14:textId="77777777">
      <w:pPr>
        <w:rPr>
          <w:rFonts w:ascii="Courier New" w:hAnsi="Courier New" w:cs="Courier New"/>
          <w:sz w:val="24"/>
          <w:szCs w:val="24"/>
        </w:rPr>
      </w:pPr>
      <w:r w:rsidRPr="005D3ED5">
        <w:rPr>
          <w:rFonts w:ascii="Courier New" w:hAnsi="Courier New" w:cs="Courier New"/>
          <w:sz w:val="24"/>
          <w:szCs w:val="24"/>
        </w:rPr>
        <w:t>The following activities are strictly prohibited under all circumstances:</w:t>
      </w:r>
    </w:p>
    <w:p w:rsidRPr="005D3ED5" w:rsidR="008D6AF3" w:rsidRDefault="008675B5" w14:paraId="43C24CD2" w14:textId="77777777">
      <w:pPr>
        <w:rPr>
          <w:rFonts w:ascii="Courier New" w:hAnsi="Courier New" w:cs="Courier New"/>
          <w:sz w:val="24"/>
          <w:szCs w:val="24"/>
        </w:rPr>
      </w:pPr>
      <w:r w:rsidRPr="005D3ED5">
        <w:rPr>
          <w:rFonts w:ascii="Courier New" w:hAnsi="Courier New" w:cs="Courier New"/>
          <w:sz w:val="24"/>
          <w:szCs w:val="24"/>
        </w:rPr>
        <w:t>• Accessing, s</w:t>
      </w:r>
      <w:r w:rsidRPr="005D3ED5">
        <w:rPr>
          <w:rFonts w:ascii="Courier New" w:hAnsi="Courier New" w:cs="Courier New"/>
          <w:sz w:val="24"/>
          <w:szCs w:val="24"/>
        </w:rPr>
        <w:t>toring, or distributing illegal, offensive, or inappropriate content.</w:t>
      </w:r>
    </w:p>
    <w:p w:rsidRPr="005D3ED5" w:rsidR="008D6AF3" w:rsidRDefault="008675B5" w14:paraId="47B35B58" w14:textId="77777777">
      <w:pPr>
        <w:rPr>
          <w:rFonts w:ascii="Courier New" w:hAnsi="Courier New" w:cs="Courier New"/>
          <w:sz w:val="24"/>
          <w:szCs w:val="24"/>
        </w:rPr>
      </w:pPr>
      <w:r w:rsidRPr="005D3ED5">
        <w:rPr>
          <w:rFonts w:ascii="Courier New" w:hAnsi="Courier New" w:cs="Courier New"/>
          <w:sz w:val="24"/>
          <w:szCs w:val="24"/>
        </w:rPr>
        <w:t>• Installing or using unapproved, unlicensed, or unauthorized software on MFO devices.</w:t>
      </w:r>
    </w:p>
    <w:p w:rsidRPr="005D3ED5" w:rsidR="008D6AF3" w:rsidRDefault="008675B5" w14:paraId="2C599B0B" w14:textId="77777777">
      <w:pPr>
        <w:rPr>
          <w:rFonts w:ascii="Courier New" w:hAnsi="Courier New" w:cs="Courier New"/>
          <w:sz w:val="24"/>
          <w:szCs w:val="24"/>
        </w:rPr>
      </w:pPr>
      <w:r w:rsidRPr="005D3ED5">
        <w:rPr>
          <w:rFonts w:ascii="Courier New" w:hAnsi="Courier New" w:cs="Courier New"/>
          <w:sz w:val="24"/>
          <w:szCs w:val="24"/>
        </w:rPr>
        <w:t>• Engaging in crypto</w:t>
      </w:r>
      <w:r w:rsidRPr="005D3ED5">
        <w:rPr>
          <w:rFonts w:ascii="Cambria Math" w:hAnsi="Cambria Math" w:cs="Cambria Math"/>
          <w:sz w:val="24"/>
          <w:szCs w:val="24"/>
        </w:rPr>
        <w:t>‑</w:t>
      </w:r>
      <w:r w:rsidRPr="005D3ED5">
        <w:rPr>
          <w:rFonts w:ascii="Courier New" w:hAnsi="Courier New" w:cs="Courier New"/>
          <w:sz w:val="24"/>
          <w:szCs w:val="24"/>
        </w:rPr>
        <w:t>mining, password cracking, or similar misuse of computing resources.</w:t>
      </w:r>
    </w:p>
    <w:p w:rsidRPr="005D3ED5" w:rsidR="008D6AF3" w:rsidRDefault="008675B5" w14:paraId="6DCB8551" w14:textId="77777777">
      <w:pPr>
        <w:rPr>
          <w:rFonts w:ascii="Courier New" w:hAnsi="Courier New" w:cs="Courier New"/>
          <w:sz w:val="24"/>
          <w:szCs w:val="24"/>
        </w:rPr>
      </w:pPr>
      <w:r w:rsidRPr="005D3ED5">
        <w:rPr>
          <w:rFonts w:ascii="Courier New" w:hAnsi="Courier New" w:cs="Courier New"/>
          <w:sz w:val="24"/>
          <w:szCs w:val="24"/>
        </w:rPr>
        <w:t>• Attempt</w:t>
      </w:r>
      <w:r w:rsidRPr="005D3ED5">
        <w:rPr>
          <w:rFonts w:ascii="Courier New" w:hAnsi="Courier New" w:cs="Courier New"/>
          <w:sz w:val="24"/>
          <w:szCs w:val="24"/>
        </w:rPr>
        <w:t>ing to circumvent, disable, or bypass security controls, monitoring systems, or audit mechanisms.</w:t>
      </w:r>
    </w:p>
    <w:p w:rsidRPr="005D3ED5" w:rsidR="008D6AF3" w:rsidRDefault="008675B5" w14:paraId="61EEC9B8" w14:textId="77777777">
      <w:pPr>
        <w:rPr>
          <w:rFonts w:ascii="Courier New" w:hAnsi="Courier New" w:cs="Courier New"/>
          <w:sz w:val="24"/>
          <w:szCs w:val="24"/>
        </w:rPr>
      </w:pPr>
      <w:r w:rsidRPr="005D3ED5">
        <w:rPr>
          <w:rFonts w:ascii="Courier New" w:hAnsi="Courier New" w:cs="Courier New"/>
          <w:sz w:val="24"/>
          <w:szCs w:val="24"/>
        </w:rPr>
        <w:t>• Sharing MFO data externally unless specifically authorized by ICT Security or Data Owners.</w:t>
      </w:r>
    </w:p>
    <w:p w:rsidRPr="005D3ED5" w:rsidR="008D6AF3" w:rsidRDefault="008675B5" w14:paraId="64ADE751" w14:textId="77777777">
      <w:pPr>
        <w:rPr>
          <w:rFonts w:ascii="Courier New" w:hAnsi="Courier New" w:cs="Courier New"/>
          <w:sz w:val="24"/>
          <w:szCs w:val="24"/>
        </w:rPr>
      </w:pPr>
      <w:r w:rsidRPr="005D3ED5">
        <w:rPr>
          <w:rFonts w:ascii="Courier New" w:hAnsi="Courier New" w:cs="Courier New"/>
          <w:sz w:val="24"/>
          <w:szCs w:val="24"/>
        </w:rPr>
        <w:t xml:space="preserve">• Introducing malware, suspicious files, or unapproved removable </w:t>
      </w:r>
      <w:r w:rsidRPr="005D3ED5">
        <w:rPr>
          <w:rFonts w:ascii="Courier New" w:hAnsi="Courier New" w:cs="Courier New"/>
          <w:sz w:val="24"/>
          <w:szCs w:val="24"/>
        </w:rPr>
        <w:t>media into MFO networks.</w:t>
      </w:r>
    </w:p>
    <w:p w:rsidRPr="005D3ED5" w:rsidR="008D6AF3" w:rsidRDefault="008675B5" w14:paraId="52F8BB2C" w14:textId="77777777">
      <w:pPr>
        <w:rPr>
          <w:rFonts w:ascii="Courier New" w:hAnsi="Courier New" w:cs="Courier New"/>
          <w:sz w:val="24"/>
          <w:szCs w:val="24"/>
        </w:rPr>
      </w:pPr>
      <w:r w:rsidRPr="005D3ED5">
        <w:rPr>
          <w:rFonts w:ascii="Courier New" w:hAnsi="Courier New" w:cs="Courier New"/>
          <w:sz w:val="24"/>
          <w:szCs w:val="24"/>
        </w:rPr>
        <w:lastRenderedPageBreak/>
        <w:t>• Engaging in activities that compromise the confidentiality, integrity, or availability of MFO information systems.</w:t>
      </w:r>
    </w:p>
    <w:p w:rsidRPr="005D3ED5" w:rsidR="008D6AF3" w:rsidRDefault="008675B5" w14:paraId="0A2BC25F"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5. Monitoring and Privacy Expectations</w:t>
      </w:r>
    </w:p>
    <w:p w:rsidRPr="005D3ED5" w:rsidR="008D6AF3" w:rsidRDefault="008675B5" w14:paraId="610CE247" w14:textId="35C60FFC">
      <w:pPr>
        <w:rPr>
          <w:rFonts w:ascii="Courier New" w:hAnsi="Courier New" w:cs="Courier New"/>
          <w:sz w:val="24"/>
          <w:szCs w:val="24"/>
        </w:rPr>
      </w:pPr>
      <w:r w:rsidRPr="2E35E308" w:rsidR="008675B5">
        <w:rPr>
          <w:rFonts w:ascii="Courier New" w:hAnsi="Courier New" w:cs="Courier New"/>
          <w:sz w:val="24"/>
          <w:szCs w:val="24"/>
        </w:rPr>
        <w:t xml:space="preserve">MFO </w:t>
      </w:r>
      <w:r w:rsidRPr="2E35E308" w:rsidR="608D50D3">
        <w:rPr>
          <w:rFonts w:ascii="Courier New" w:hAnsi="Courier New" w:cs="Courier New"/>
          <w:sz w:val="24"/>
          <w:szCs w:val="24"/>
        </w:rPr>
        <w:t>logs to</w:t>
      </w:r>
      <w:r w:rsidRPr="2E35E308" w:rsidR="008675B5">
        <w:rPr>
          <w:rFonts w:ascii="Courier New" w:hAnsi="Courier New" w:cs="Courier New"/>
          <w:sz w:val="24"/>
          <w:szCs w:val="24"/>
        </w:rPr>
        <w:t xml:space="preserve"> all system and network activity for security, audit, and operation</w:t>
      </w:r>
      <w:r w:rsidRPr="2E35E308" w:rsidR="008675B5">
        <w:rPr>
          <w:rFonts w:ascii="Courier New" w:hAnsi="Courier New" w:cs="Courier New"/>
          <w:sz w:val="24"/>
          <w:szCs w:val="24"/>
        </w:rPr>
        <w:t xml:space="preserve">al purposes. Monitoring is performed on a limited basis </w:t>
      </w:r>
      <w:r w:rsidRPr="2E35E308" w:rsidR="008675B5">
        <w:rPr>
          <w:rFonts w:ascii="Courier New" w:hAnsi="Courier New" w:cs="Courier New"/>
          <w:sz w:val="24"/>
          <w:szCs w:val="24"/>
        </w:rPr>
        <w:t>in accordance with</w:t>
      </w:r>
      <w:r w:rsidRPr="2E35E308" w:rsidR="008675B5">
        <w:rPr>
          <w:rFonts w:ascii="Courier New" w:hAnsi="Courier New" w:cs="Courier New"/>
          <w:sz w:val="24"/>
          <w:szCs w:val="24"/>
        </w:rPr>
        <w:t xml:space="preserve"> mission needs.</w:t>
      </w:r>
    </w:p>
    <w:p w:rsidRPr="005D3ED5" w:rsidR="008D6AF3" w:rsidRDefault="008D6AF3" w14:paraId="72A3D3EC" w14:textId="77777777">
      <w:pPr>
        <w:rPr>
          <w:rFonts w:ascii="Courier New" w:hAnsi="Courier New" w:cs="Courier New"/>
          <w:sz w:val="24"/>
          <w:szCs w:val="24"/>
        </w:rPr>
      </w:pPr>
    </w:p>
    <w:p w:rsidRPr="005D3ED5" w:rsidR="008D6AF3" w:rsidRDefault="008675B5" w14:paraId="65359192" w14:textId="77777777">
      <w:pPr>
        <w:rPr>
          <w:rFonts w:ascii="Courier New" w:hAnsi="Courier New" w:cs="Courier New"/>
          <w:sz w:val="24"/>
          <w:szCs w:val="24"/>
        </w:rPr>
      </w:pPr>
      <w:r w:rsidRPr="005D3ED5">
        <w:rPr>
          <w:rFonts w:ascii="Courier New" w:hAnsi="Courier New" w:cs="Courier New"/>
          <w:sz w:val="24"/>
          <w:szCs w:val="24"/>
        </w:rPr>
        <w:t>Users are notified that:</w:t>
      </w:r>
    </w:p>
    <w:p w:rsidRPr="005D3ED5" w:rsidR="008D6AF3" w:rsidRDefault="008675B5" w14:paraId="20F670F8" w14:textId="77777777">
      <w:pPr>
        <w:rPr>
          <w:rFonts w:ascii="Courier New" w:hAnsi="Courier New" w:cs="Courier New"/>
          <w:sz w:val="24"/>
          <w:szCs w:val="24"/>
        </w:rPr>
      </w:pPr>
      <w:r w:rsidRPr="005D3ED5">
        <w:rPr>
          <w:rFonts w:ascii="Courier New" w:hAnsi="Courier New" w:cs="Courier New"/>
          <w:sz w:val="24"/>
          <w:szCs w:val="24"/>
        </w:rPr>
        <w:t>• All activity on MFO systems may be monitored or logged; and</w:t>
      </w:r>
    </w:p>
    <w:p w:rsidRPr="005D3ED5" w:rsidR="008D6AF3" w:rsidRDefault="008675B5" w14:paraId="7A828DBA" w14:textId="77777777">
      <w:pPr>
        <w:rPr>
          <w:rFonts w:ascii="Courier New" w:hAnsi="Courier New" w:cs="Courier New"/>
          <w:sz w:val="24"/>
          <w:szCs w:val="24"/>
        </w:rPr>
      </w:pPr>
      <w:r w:rsidRPr="005D3ED5">
        <w:rPr>
          <w:rFonts w:ascii="Courier New" w:hAnsi="Courier New" w:cs="Courier New"/>
          <w:sz w:val="24"/>
          <w:szCs w:val="24"/>
        </w:rPr>
        <w:t>• There is no expectation of personal privacy when using MFO ICT resources.</w:t>
      </w:r>
    </w:p>
    <w:p w:rsidRPr="005D3ED5" w:rsidR="008D6AF3" w:rsidRDefault="008D6AF3" w14:paraId="0D0B940D" w14:textId="77777777">
      <w:pPr>
        <w:rPr>
          <w:rFonts w:ascii="Courier New" w:hAnsi="Courier New" w:cs="Courier New"/>
          <w:sz w:val="24"/>
          <w:szCs w:val="24"/>
        </w:rPr>
      </w:pPr>
    </w:p>
    <w:p w:rsidRPr="005D3ED5" w:rsidR="008D6AF3" w:rsidRDefault="008675B5" w14:paraId="0E93DDD3" w14:textId="77777777">
      <w:pPr>
        <w:rPr>
          <w:rFonts w:ascii="Courier New" w:hAnsi="Courier New" w:cs="Courier New"/>
          <w:sz w:val="24"/>
          <w:szCs w:val="24"/>
        </w:rPr>
      </w:pPr>
      <w:r w:rsidRPr="005D3ED5">
        <w:rPr>
          <w:rFonts w:ascii="Courier New" w:hAnsi="Courier New" w:cs="Courier New"/>
          <w:sz w:val="24"/>
          <w:szCs w:val="24"/>
        </w:rPr>
        <w:t>M</w:t>
      </w:r>
      <w:r w:rsidRPr="005D3ED5">
        <w:rPr>
          <w:rFonts w:ascii="Courier New" w:hAnsi="Courier New" w:cs="Courier New"/>
          <w:sz w:val="24"/>
          <w:szCs w:val="24"/>
        </w:rPr>
        <w:t>onitoring is conducted in compliance with internal directives and applicable international guidelines governing MFO operations.</w:t>
      </w:r>
    </w:p>
    <w:p w:rsidRPr="005D3ED5" w:rsidR="008D6AF3" w:rsidRDefault="008675B5" w14:paraId="04CB0077"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6. Data Handling, Storage, and Transmission</w:t>
      </w:r>
    </w:p>
    <w:p w:rsidRPr="005D3ED5" w:rsidR="008D6AF3" w:rsidRDefault="008675B5" w14:paraId="7807889C" w14:textId="77777777">
      <w:pPr>
        <w:rPr>
          <w:rFonts w:ascii="Courier New" w:hAnsi="Courier New" w:cs="Courier New"/>
          <w:sz w:val="24"/>
          <w:szCs w:val="24"/>
        </w:rPr>
      </w:pPr>
      <w:r w:rsidRPr="005D3ED5">
        <w:rPr>
          <w:rFonts w:ascii="Courier New" w:hAnsi="Courier New" w:cs="Courier New"/>
          <w:sz w:val="24"/>
          <w:szCs w:val="24"/>
        </w:rPr>
        <w:t>All MFO members must handle information responsibly and prevent unauthorized disclos</w:t>
      </w:r>
      <w:r w:rsidRPr="005D3ED5">
        <w:rPr>
          <w:rFonts w:ascii="Courier New" w:hAnsi="Courier New" w:cs="Courier New"/>
          <w:sz w:val="24"/>
          <w:szCs w:val="24"/>
        </w:rPr>
        <w:t>ure of MFO-owned data.</w:t>
      </w:r>
    </w:p>
    <w:p w:rsidRPr="005D3ED5" w:rsidR="008D6AF3" w:rsidRDefault="008D6AF3" w14:paraId="0E27B00A" w14:textId="77777777">
      <w:pPr>
        <w:rPr>
          <w:rFonts w:ascii="Courier New" w:hAnsi="Courier New" w:cs="Courier New"/>
          <w:sz w:val="24"/>
          <w:szCs w:val="24"/>
        </w:rPr>
      </w:pPr>
    </w:p>
    <w:p w:rsidRPr="005D3ED5" w:rsidR="008D6AF3" w:rsidRDefault="008675B5" w14:paraId="2D26C39F" w14:textId="77777777">
      <w:pPr>
        <w:rPr>
          <w:rFonts w:ascii="Courier New" w:hAnsi="Courier New" w:cs="Courier New"/>
          <w:sz w:val="24"/>
          <w:szCs w:val="24"/>
        </w:rPr>
      </w:pPr>
      <w:r w:rsidRPr="005D3ED5">
        <w:rPr>
          <w:rFonts w:ascii="Courier New" w:hAnsi="Courier New" w:cs="Courier New"/>
          <w:sz w:val="24"/>
          <w:szCs w:val="24"/>
        </w:rPr>
        <w:t>Requirements include:</w:t>
      </w:r>
    </w:p>
    <w:p w:rsidRPr="005D3ED5" w:rsidR="008D6AF3" w:rsidRDefault="008675B5" w14:paraId="26559D44" w14:textId="77777777">
      <w:pPr>
        <w:rPr>
          <w:rFonts w:ascii="Courier New" w:hAnsi="Courier New" w:cs="Courier New"/>
          <w:sz w:val="24"/>
          <w:szCs w:val="24"/>
        </w:rPr>
      </w:pPr>
      <w:r w:rsidRPr="005D3ED5">
        <w:rPr>
          <w:rFonts w:ascii="Courier New" w:hAnsi="Courier New" w:cs="Courier New"/>
          <w:sz w:val="24"/>
          <w:szCs w:val="24"/>
        </w:rPr>
        <w:t xml:space="preserve">• USB and removable media usage </w:t>
      </w:r>
      <w:proofErr w:type="gramStart"/>
      <w:r w:rsidRPr="005D3ED5">
        <w:rPr>
          <w:rFonts w:ascii="Courier New" w:hAnsi="Courier New" w:cs="Courier New"/>
          <w:sz w:val="24"/>
          <w:szCs w:val="24"/>
        </w:rPr>
        <w:t>is</w:t>
      </w:r>
      <w:proofErr w:type="gramEnd"/>
      <w:r w:rsidRPr="005D3ED5">
        <w:rPr>
          <w:rFonts w:ascii="Courier New" w:hAnsi="Courier New" w:cs="Courier New"/>
          <w:sz w:val="24"/>
          <w:szCs w:val="24"/>
        </w:rPr>
        <w:t xml:space="preserve"> restricted and should only occur when operationally necessary.</w:t>
      </w:r>
    </w:p>
    <w:p w:rsidRPr="005D3ED5" w:rsidR="008D6AF3" w:rsidRDefault="008675B5" w14:paraId="5C09F434" w14:textId="77777777">
      <w:pPr>
        <w:rPr>
          <w:rFonts w:ascii="Courier New" w:hAnsi="Courier New" w:cs="Courier New"/>
          <w:sz w:val="24"/>
          <w:szCs w:val="24"/>
        </w:rPr>
      </w:pPr>
      <w:r w:rsidRPr="005D3ED5">
        <w:rPr>
          <w:rFonts w:ascii="Courier New" w:hAnsi="Courier New" w:cs="Courier New"/>
          <w:sz w:val="24"/>
          <w:szCs w:val="24"/>
        </w:rPr>
        <w:t>• Disclosure of MFO data is governed by existing MFO policy, though technical enforcement is currently limited.</w:t>
      </w:r>
    </w:p>
    <w:p w:rsidRPr="005D3ED5" w:rsidR="008D6AF3" w:rsidRDefault="008675B5" w14:paraId="582E4F38" w14:textId="77777777">
      <w:pPr>
        <w:rPr>
          <w:rFonts w:ascii="Courier New" w:hAnsi="Courier New" w:cs="Courier New"/>
          <w:sz w:val="24"/>
          <w:szCs w:val="24"/>
        </w:rPr>
      </w:pPr>
      <w:r w:rsidRPr="005D3ED5">
        <w:rPr>
          <w:rFonts w:ascii="Courier New" w:hAnsi="Courier New" w:cs="Courier New"/>
          <w:sz w:val="24"/>
          <w:szCs w:val="24"/>
        </w:rPr>
        <w:t>• External sharing through OneDrive, SharePoint, or Microsoft Teams is not permitted unless explicitly authorized by ICT Security.</w:t>
      </w:r>
    </w:p>
    <w:p w:rsidRPr="005D3ED5" w:rsidR="008D6AF3" w:rsidRDefault="008675B5" w14:paraId="7DA39CAE" w14:textId="77777777">
      <w:pPr>
        <w:rPr>
          <w:rFonts w:ascii="Courier New" w:hAnsi="Courier New" w:cs="Courier New"/>
          <w:sz w:val="24"/>
          <w:szCs w:val="24"/>
        </w:rPr>
      </w:pPr>
      <w:r w:rsidRPr="005D3ED5">
        <w:rPr>
          <w:rFonts w:ascii="Courier New" w:hAnsi="Courier New" w:cs="Courier New"/>
          <w:sz w:val="24"/>
          <w:szCs w:val="24"/>
        </w:rPr>
        <w:lastRenderedPageBreak/>
        <w:t>• Users must not store MFO data on personal devices unless permitted through approved BYOD mechanisms.</w:t>
      </w:r>
    </w:p>
    <w:p w:rsidRPr="005D3ED5" w:rsidR="008D6AF3" w:rsidRDefault="008675B5" w14:paraId="295B8934"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7. Personally Owned De</w:t>
      </w:r>
      <w:r w:rsidRPr="005D3ED5">
        <w:rPr>
          <w:rFonts w:ascii="Courier New" w:hAnsi="Courier New" w:cs="Courier New"/>
          <w:color w:val="auto"/>
          <w:sz w:val="24"/>
          <w:szCs w:val="24"/>
        </w:rPr>
        <w:t>vices (BYOD)</w:t>
      </w:r>
    </w:p>
    <w:p w:rsidRPr="005D3ED5" w:rsidR="008D6AF3" w:rsidRDefault="008675B5" w14:paraId="34AEC892" w14:textId="77777777">
      <w:pPr>
        <w:rPr>
          <w:rFonts w:ascii="Courier New" w:hAnsi="Courier New" w:cs="Courier New"/>
          <w:sz w:val="24"/>
          <w:szCs w:val="24"/>
        </w:rPr>
      </w:pPr>
      <w:r w:rsidRPr="005D3ED5">
        <w:rPr>
          <w:rFonts w:ascii="Courier New" w:hAnsi="Courier New" w:cs="Courier New"/>
          <w:sz w:val="24"/>
          <w:szCs w:val="24"/>
        </w:rPr>
        <w:t>MFO permits controlled use of personal devices under the following conditions:</w:t>
      </w:r>
    </w:p>
    <w:p w:rsidRPr="005D3ED5" w:rsidR="008D6AF3" w:rsidRDefault="008675B5" w14:paraId="27849F69" w14:textId="77777777">
      <w:pPr>
        <w:rPr>
          <w:rFonts w:ascii="Courier New" w:hAnsi="Courier New" w:cs="Courier New"/>
          <w:sz w:val="24"/>
          <w:szCs w:val="24"/>
        </w:rPr>
      </w:pPr>
      <w:r w:rsidRPr="005D3ED5">
        <w:rPr>
          <w:rFonts w:ascii="Courier New" w:hAnsi="Courier New" w:cs="Courier New"/>
          <w:sz w:val="24"/>
          <w:szCs w:val="24"/>
        </w:rPr>
        <w:t>• Devices may only connect through approved Microsoft applications for MFO Office 365 services.</w:t>
      </w:r>
    </w:p>
    <w:p w:rsidRPr="005D3ED5" w:rsidR="008D6AF3" w:rsidRDefault="008675B5" w14:paraId="72171F44" w14:textId="77777777">
      <w:pPr>
        <w:rPr>
          <w:rFonts w:ascii="Courier New" w:hAnsi="Courier New" w:cs="Courier New"/>
          <w:sz w:val="24"/>
          <w:szCs w:val="24"/>
        </w:rPr>
      </w:pPr>
      <w:r w:rsidRPr="005D3ED5">
        <w:rPr>
          <w:rFonts w:ascii="Courier New" w:hAnsi="Courier New" w:cs="Courier New"/>
          <w:sz w:val="24"/>
          <w:szCs w:val="24"/>
        </w:rPr>
        <w:t>• VPN access into on</w:t>
      </w:r>
      <w:r w:rsidRPr="005D3ED5">
        <w:rPr>
          <w:rFonts w:ascii="Cambria Math" w:hAnsi="Cambria Math" w:cs="Cambria Math"/>
          <w:sz w:val="24"/>
          <w:szCs w:val="24"/>
        </w:rPr>
        <w:t>‑</w:t>
      </w:r>
      <w:r w:rsidRPr="005D3ED5">
        <w:rPr>
          <w:rFonts w:ascii="Courier New" w:hAnsi="Courier New" w:cs="Courier New"/>
          <w:sz w:val="24"/>
          <w:szCs w:val="24"/>
        </w:rPr>
        <w:t>premise MFO environments requires additional au</w:t>
      </w:r>
      <w:r w:rsidRPr="005D3ED5">
        <w:rPr>
          <w:rFonts w:ascii="Courier New" w:hAnsi="Courier New" w:cs="Courier New"/>
          <w:sz w:val="24"/>
          <w:szCs w:val="24"/>
        </w:rPr>
        <w:t>thorization.</w:t>
      </w:r>
    </w:p>
    <w:p w:rsidRPr="005D3ED5" w:rsidR="008D6AF3" w:rsidRDefault="008675B5" w14:paraId="5515C879" w14:textId="77777777">
      <w:pPr>
        <w:rPr>
          <w:rFonts w:ascii="Courier New" w:hAnsi="Courier New" w:cs="Courier New"/>
          <w:sz w:val="24"/>
          <w:szCs w:val="24"/>
        </w:rPr>
      </w:pPr>
      <w:r w:rsidRPr="005D3ED5">
        <w:rPr>
          <w:rFonts w:ascii="Courier New" w:hAnsi="Courier New" w:cs="Courier New"/>
          <w:sz w:val="24"/>
          <w:szCs w:val="24"/>
        </w:rPr>
        <w:t>• Devices must meet minimum security requirements defined by ICT Security, including updates, antivirus, and secure configurations.</w:t>
      </w:r>
    </w:p>
    <w:p w:rsidRPr="005D3ED5" w:rsidR="008D6AF3" w:rsidRDefault="008675B5" w14:paraId="153636AF" w14:textId="77777777">
      <w:pPr>
        <w:rPr>
          <w:rFonts w:ascii="Courier New" w:hAnsi="Courier New" w:cs="Courier New"/>
          <w:sz w:val="24"/>
          <w:szCs w:val="24"/>
        </w:rPr>
      </w:pPr>
      <w:r w:rsidRPr="005D3ED5">
        <w:rPr>
          <w:rFonts w:ascii="Courier New" w:hAnsi="Courier New" w:cs="Courier New"/>
          <w:sz w:val="24"/>
          <w:szCs w:val="24"/>
        </w:rPr>
        <w:t>• ICT Security may revoke BYOD access at any time for security reasons.</w:t>
      </w:r>
    </w:p>
    <w:p w:rsidRPr="005D3ED5" w:rsidR="008D6AF3" w:rsidRDefault="008675B5" w14:paraId="3AE03F40"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8. User Acknowledgement and Awareness</w:t>
      </w:r>
    </w:p>
    <w:p w:rsidRPr="005D3ED5" w:rsidR="008D6AF3" w:rsidRDefault="008675B5" w14:paraId="383D3DB4" w14:textId="77777777">
      <w:pPr>
        <w:rPr>
          <w:rFonts w:ascii="Courier New" w:hAnsi="Courier New" w:cs="Courier New"/>
          <w:sz w:val="24"/>
          <w:szCs w:val="24"/>
        </w:rPr>
      </w:pPr>
      <w:r w:rsidRPr="005D3ED5">
        <w:rPr>
          <w:rFonts w:ascii="Courier New" w:hAnsi="Courier New" w:cs="Courier New"/>
          <w:sz w:val="24"/>
          <w:szCs w:val="24"/>
        </w:rPr>
        <w:t>A</w:t>
      </w:r>
      <w:r w:rsidRPr="005D3ED5">
        <w:rPr>
          <w:rFonts w:ascii="Courier New" w:hAnsi="Courier New" w:cs="Courier New"/>
          <w:sz w:val="24"/>
          <w:szCs w:val="24"/>
        </w:rPr>
        <w:t>ll new MFO members are required to acknowledge and accept this AUP during onboarding. Annual acknowledgment is not required at this time; however, cybersecurity training is mandatory for all MFO members each year.</w:t>
      </w:r>
    </w:p>
    <w:p w:rsidRPr="005D3ED5" w:rsidR="008D6AF3" w:rsidRDefault="008D6AF3" w14:paraId="60061E4C" w14:textId="77777777">
      <w:pPr>
        <w:rPr>
          <w:rFonts w:ascii="Courier New" w:hAnsi="Courier New" w:cs="Courier New"/>
          <w:sz w:val="24"/>
          <w:szCs w:val="24"/>
        </w:rPr>
      </w:pPr>
    </w:p>
    <w:p w:rsidRPr="005D3ED5" w:rsidR="008D6AF3" w:rsidRDefault="008675B5" w14:paraId="3AAF9216" w14:textId="77777777">
      <w:pPr>
        <w:rPr>
          <w:rFonts w:ascii="Courier New" w:hAnsi="Courier New" w:cs="Courier New"/>
          <w:sz w:val="24"/>
          <w:szCs w:val="24"/>
        </w:rPr>
      </w:pPr>
      <w:r w:rsidRPr="005D3ED5">
        <w:rPr>
          <w:rFonts w:ascii="Courier New" w:hAnsi="Courier New" w:cs="Courier New"/>
          <w:sz w:val="24"/>
          <w:szCs w:val="24"/>
        </w:rPr>
        <w:t>Users are responsible for keeping themsel</w:t>
      </w:r>
      <w:r w:rsidRPr="005D3ED5">
        <w:rPr>
          <w:rFonts w:ascii="Courier New" w:hAnsi="Courier New" w:cs="Courier New"/>
          <w:sz w:val="24"/>
          <w:szCs w:val="24"/>
        </w:rPr>
        <w:t>ves informed of policy updates communicated during annual review cycles.</w:t>
      </w:r>
    </w:p>
    <w:p w:rsidRPr="005D3ED5" w:rsidR="008D6AF3" w:rsidRDefault="008675B5" w14:paraId="336F6166"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9. Reporting Violations and Enforcement</w:t>
      </w:r>
    </w:p>
    <w:p w:rsidRPr="005D3ED5" w:rsidR="008D6AF3" w:rsidRDefault="008675B5" w14:paraId="0EE3945B" w14:textId="77777777">
      <w:pPr>
        <w:rPr>
          <w:rFonts w:ascii="Courier New" w:hAnsi="Courier New" w:cs="Courier New"/>
          <w:sz w:val="24"/>
          <w:szCs w:val="24"/>
        </w:rPr>
      </w:pPr>
      <w:r w:rsidRPr="005D3ED5">
        <w:rPr>
          <w:rFonts w:ascii="Courier New" w:hAnsi="Courier New" w:cs="Courier New"/>
          <w:sz w:val="24"/>
          <w:szCs w:val="24"/>
        </w:rPr>
        <w:t>AUP violations may be identified through:</w:t>
      </w:r>
    </w:p>
    <w:p w:rsidRPr="005D3ED5" w:rsidR="008D6AF3" w:rsidRDefault="008675B5" w14:paraId="52E44BD1" w14:textId="77777777">
      <w:pPr>
        <w:rPr>
          <w:rFonts w:ascii="Courier New" w:hAnsi="Courier New" w:cs="Courier New"/>
          <w:sz w:val="24"/>
          <w:szCs w:val="24"/>
        </w:rPr>
      </w:pPr>
      <w:r w:rsidRPr="005D3ED5">
        <w:rPr>
          <w:rFonts w:ascii="Courier New" w:hAnsi="Courier New" w:cs="Courier New"/>
          <w:sz w:val="24"/>
          <w:szCs w:val="24"/>
        </w:rPr>
        <w:t>• Technical monitoring by ICT Security;</w:t>
      </w:r>
    </w:p>
    <w:p w:rsidRPr="005D3ED5" w:rsidR="008D6AF3" w:rsidRDefault="008675B5" w14:paraId="6BB7473E" w14:textId="77777777">
      <w:pPr>
        <w:rPr>
          <w:rFonts w:ascii="Courier New" w:hAnsi="Courier New" w:cs="Courier New"/>
          <w:sz w:val="24"/>
          <w:szCs w:val="24"/>
        </w:rPr>
      </w:pPr>
      <w:r w:rsidRPr="005D3ED5">
        <w:rPr>
          <w:rFonts w:ascii="Courier New" w:hAnsi="Courier New" w:cs="Courier New"/>
          <w:sz w:val="24"/>
          <w:szCs w:val="24"/>
        </w:rPr>
        <w:t>• Reports from supervisors or colleagues; or</w:t>
      </w:r>
    </w:p>
    <w:p w:rsidRPr="005D3ED5" w:rsidR="008D6AF3" w:rsidRDefault="008675B5" w14:paraId="612A5746" w14:textId="77777777">
      <w:pPr>
        <w:rPr>
          <w:rFonts w:ascii="Courier New" w:hAnsi="Courier New" w:cs="Courier New"/>
          <w:sz w:val="24"/>
          <w:szCs w:val="24"/>
        </w:rPr>
      </w:pPr>
      <w:r w:rsidRPr="005D3ED5">
        <w:rPr>
          <w:rFonts w:ascii="Courier New" w:hAnsi="Courier New" w:cs="Courier New"/>
          <w:sz w:val="24"/>
          <w:szCs w:val="24"/>
        </w:rPr>
        <w:t>• Direct submiss</w:t>
      </w:r>
      <w:r w:rsidRPr="005D3ED5">
        <w:rPr>
          <w:rFonts w:ascii="Courier New" w:hAnsi="Courier New" w:cs="Courier New"/>
          <w:sz w:val="24"/>
          <w:szCs w:val="24"/>
        </w:rPr>
        <w:t>ions to the Service Desk.</w:t>
      </w:r>
    </w:p>
    <w:p w:rsidRPr="005D3ED5" w:rsidR="008D6AF3" w:rsidRDefault="008D6AF3" w14:paraId="44EAFD9C" w14:textId="77777777">
      <w:pPr>
        <w:rPr>
          <w:rFonts w:ascii="Courier New" w:hAnsi="Courier New" w:cs="Courier New"/>
          <w:sz w:val="24"/>
          <w:szCs w:val="24"/>
        </w:rPr>
      </w:pPr>
    </w:p>
    <w:p w:rsidRPr="005D3ED5" w:rsidR="008D6AF3" w:rsidRDefault="008675B5" w14:paraId="23523366" w14:textId="77777777">
      <w:pPr>
        <w:rPr>
          <w:rFonts w:ascii="Courier New" w:hAnsi="Courier New" w:cs="Courier New"/>
          <w:sz w:val="24"/>
          <w:szCs w:val="24"/>
        </w:rPr>
      </w:pPr>
      <w:r w:rsidRPr="005D3ED5">
        <w:rPr>
          <w:rFonts w:ascii="Courier New" w:hAnsi="Courier New" w:cs="Courier New"/>
          <w:sz w:val="24"/>
          <w:szCs w:val="24"/>
        </w:rPr>
        <w:lastRenderedPageBreak/>
        <w:t>Currently, there is no formal centralized reporting workflow for AUP violations. However, disciplinary or corrective action may be taken depending on the severity and impact of the violation.</w:t>
      </w:r>
    </w:p>
    <w:p w:rsidRPr="005D3ED5" w:rsidR="008D6AF3" w:rsidRDefault="008D6AF3" w14:paraId="4B94D5A5" w14:textId="77777777">
      <w:pPr>
        <w:rPr>
          <w:rFonts w:ascii="Courier New" w:hAnsi="Courier New" w:cs="Courier New"/>
          <w:sz w:val="24"/>
          <w:szCs w:val="24"/>
        </w:rPr>
      </w:pPr>
    </w:p>
    <w:p w:rsidRPr="005D3ED5" w:rsidR="008D6AF3" w:rsidRDefault="008675B5" w14:paraId="31854469" w14:textId="77777777">
      <w:pPr>
        <w:rPr>
          <w:rFonts w:ascii="Courier New" w:hAnsi="Courier New" w:cs="Courier New"/>
          <w:sz w:val="24"/>
          <w:szCs w:val="24"/>
        </w:rPr>
      </w:pPr>
      <w:r w:rsidRPr="005D3ED5">
        <w:rPr>
          <w:rFonts w:ascii="Courier New" w:hAnsi="Courier New" w:cs="Courier New"/>
          <w:sz w:val="24"/>
          <w:szCs w:val="24"/>
        </w:rPr>
        <w:t>MFO leadership reserves the right to</w:t>
      </w:r>
      <w:r w:rsidRPr="005D3ED5">
        <w:rPr>
          <w:rFonts w:ascii="Courier New" w:hAnsi="Courier New" w:cs="Courier New"/>
          <w:sz w:val="24"/>
          <w:szCs w:val="24"/>
        </w:rPr>
        <w:t xml:space="preserve"> suspend access, initiate investigations, or apply administrative actions as deemed appropriate.</w:t>
      </w:r>
    </w:p>
    <w:p w:rsidRPr="005D3ED5" w:rsidR="008D6AF3" w:rsidRDefault="008675B5" w14:paraId="66C62BC1"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10. Policy Review and Maintenance</w:t>
      </w:r>
    </w:p>
    <w:p w:rsidRPr="005D3ED5" w:rsidR="008D6AF3" w:rsidRDefault="008675B5" w14:paraId="3FD268EA" w14:textId="77777777">
      <w:pPr>
        <w:rPr>
          <w:rFonts w:ascii="Courier New" w:hAnsi="Courier New" w:cs="Courier New"/>
          <w:sz w:val="24"/>
          <w:szCs w:val="24"/>
        </w:rPr>
      </w:pPr>
      <w:r w:rsidRPr="005D3ED5">
        <w:rPr>
          <w:rFonts w:ascii="Courier New" w:hAnsi="Courier New" w:cs="Courier New"/>
          <w:sz w:val="24"/>
          <w:szCs w:val="24"/>
        </w:rPr>
        <w:t>This AUP shall be reviewed annually by ICT Security and relevant stakeholders to ensure accuracy, relevance, and alignment wi</w:t>
      </w:r>
      <w:r w:rsidRPr="005D3ED5">
        <w:rPr>
          <w:rFonts w:ascii="Courier New" w:hAnsi="Courier New" w:cs="Courier New"/>
          <w:sz w:val="24"/>
          <w:szCs w:val="24"/>
        </w:rPr>
        <w:t>th operational needs.</w:t>
      </w:r>
    </w:p>
    <w:p w:rsidRPr="005D3ED5" w:rsidR="008D6AF3" w:rsidRDefault="008D6AF3" w14:paraId="3DEEC669" w14:textId="77777777">
      <w:pPr>
        <w:rPr>
          <w:rFonts w:ascii="Courier New" w:hAnsi="Courier New" w:cs="Courier New"/>
          <w:sz w:val="24"/>
          <w:szCs w:val="24"/>
        </w:rPr>
      </w:pPr>
    </w:p>
    <w:p w:rsidRPr="005D3ED5" w:rsidR="008D6AF3" w:rsidRDefault="008675B5" w14:paraId="6C442178" w14:textId="77777777">
      <w:pPr>
        <w:rPr>
          <w:rFonts w:ascii="Courier New" w:hAnsi="Courier New" w:cs="Courier New"/>
          <w:sz w:val="24"/>
          <w:szCs w:val="24"/>
        </w:rPr>
      </w:pPr>
      <w:r w:rsidRPr="005D3ED5">
        <w:rPr>
          <w:rFonts w:ascii="Courier New" w:hAnsi="Courier New" w:cs="Courier New"/>
          <w:sz w:val="24"/>
          <w:szCs w:val="24"/>
        </w:rPr>
        <w:t>Re</w:t>
      </w:r>
      <w:r w:rsidRPr="005D3ED5">
        <w:rPr>
          <w:rFonts w:ascii="Cambria Math" w:hAnsi="Cambria Math" w:cs="Cambria Math"/>
          <w:sz w:val="24"/>
          <w:szCs w:val="24"/>
        </w:rPr>
        <w:t>‑</w:t>
      </w:r>
      <w:r w:rsidRPr="005D3ED5">
        <w:rPr>
          <w:rFonts w:ascii="Courier New" w:hAnsi="Courier New" w:cs="Courier New"/>
          <w:sz w:val="24"/>
          <w:szCs w:val="24"/>
        </w:rPr>
        <w:t>communication to users will only occur when substantive updates or changes are made.</w:t>
      </w:r>
    </w:p>
    <w:p w:rsidRPr="005D3ED5" w:rsidR="008D6AF3" w:rsidRDefault="008D6AF3" w14:paraId="3656B9AB" w14:textId="77777777">
      <w:pPr>
        <w:rPr>
          <w:rFonts w:ascii="Courier New" w:hAnsi="Courier New" w:cs="Courier New"/>
          <w:sz w:val="24"/>
          <w:szCs w:val="24"/>
        </w:rPr>
      </w:pPr>
    </w:p>
    <w:p w:rsidRPr="005D3ED5" w:rsidR="008D6AF3" w:rsidRDefault="008675B5" w14:paraId="24E79E5E"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11. Annex A – Examples of Prohibited Software and Activities</w:t>
      </w:r>
    </w:p>
    <w:p w:rsidRPr="005D3ED5" w:rsidR="008D6AF3" w:rsidRDefault="008675B5" w14:paraId="4B5D16EE" w14:textId="77777777">
      <w:pPr>
        <w:rPr>
          <w:rFonts w:ascii="Courier New" w:hAnsi="Courier New" w:cs="Courier New"/>
          <w:sz w:val="24"/>
          <w:szCs w:val="24"/>
        </w:rPr>
      </w:pPr>
      <w:r w:rsidRPr="005D3ED5">
        <w:rPr>
          <w:rFonts w:ascii="Courier New" w:hAnsi="Courier New" w:cs="Courier New"/>
          <w:sz w:val="24"/>
          <w:szCs w:val="24"/>
        </w:rPr>
        <w:t>Examples include, but are not limited to:</w:t>
      </w:r>
    </w:p>
    <w:p w:rsidRPr="005D3ED5" w:rsidR="008D6AF3" w:rsidRDefault="008675B5" w14:paraId="6AF895E2" w14:textId="77777777">
      <w:pPr>
        <w:rPr>
          <w:rFonts w:ascii="Courier New" w:hAnsi="Courier New" w:cs="Courier New"/>
          <w:sz w:val="24"/>
          <w:szCs w:val="24"/>
        </w:rPr>
      </w:pPr>
      <w:r w:rsidRPr="005D3ED5">
        <w:rPr>
          <w:rFonts w:ascii="Courier New" w:hAnsi="Courier New" w:cs="Courier New"/>
          <w:sz w:val="24"/>
          <w:szCs w:val="24"/>
        </w:rPr>
        <w:t>• Torrenting or peer</w:t>
      </w:r>
      <w:r w:rsidRPr="005D3ED5">
        <w:rPr>
          <w:rFonts w:ascii="Cambria Math" w:hAnsi="Cambria Math" w:cs="Cambria Math"/>
          <w:sz w:val="24"/>
          <w:szCs w:val="24"/>
        </w:rPr>
        <w:t>‑</w:t>
      </w:r>
      <w:r w:rsidRPr="005D3ED5">
        <w:rPr>
          <w:rFonts w:ascii="Courier New" w:hAnsi="Courier New" w:cs="Courier New"/>
          <w:sz w:val="24"/>
          <w:szCs w:val="24"/>
        </w:rPr>
        <w:t>to</w:t>
      </w:r>
      <w:r w:rsidRPr="005D3ED5">
        <w:rPr>
          <w:rFonts w:ascii="Cambria Math" w:hAnsi="Cambria Math" w:cs="Cambria Math"/>
          <w:sz w:val="24"/>
          <w:szCs w:val="24"/>
        </w:rPr>
        <w:t>‑</w:t>
      </w:r>
      <w:r w:rsidRPr="005D3ED5">
        <w:rPr>
          <w:rFonts w:ascii="Courier New" w:hAnsi="Courier New" w:cs="Courier New"/>
          <w:sz w:val="24"/>
          <w:szCs w:val="24"/>
        </w:rPr>
        <w:t xml:space="preserve">peer sharing </w:t>
      </w:r>
      <w:r w:rsidRPr="005D3ED5">
        <w:rPr>
          <w:rFonts w:ascii="Courier New" w:hAnsi="Courier New" w:cs="Courier New"/>
          <w:sz w:val="24"/>
          <w:szCs w:val="24"/>
        </w:rPr>
        <w:t>applications.</w:t>
      </w:r>
    </w:p>
    <w:p w:rsidRPr="005D3ED5" w:rsidR="008D6AF3" w:rsidRDefault="008675B5" w14:paraId="2F3E2F51" w14:textId="77777777">
      <w:pPr>
        <w:rPr>
          <w:rFonts w:ascii="Courier New" w:hAnsi="Courier New" w:cs="Courier New"/>
          <w:sz w:val="24"/>
          <w:szCs w:val="24"/>
        </w:rPr>
      </w:pPr>
      <w:r w:rsidRPr="005D3ED5">
        <w:rPr>
          <w:rFonts w:ascii="Courier New" w:hAnsi="Courier New" w:cs="Courier New"/>
          <w:sz w:val="24"/>
          <w:szCs w:val="24"/>
        </w:rPr>
        <w:t>• Remote access tools not approved by ICT Security.</w:t>
      </w:r>
    </w:p>
    <w:p w:rsidRPr="005D3ED5" w:rsidR="008D6AF3" w:rsidRDefault="008675B5" w14:paraId="35975FCD" w14:textId="77777777">
      <w:pPr>
        <w:rPr>
          <w:rFonts w:ascii="Courier New" w:hAnsi="Courier New" w:cs="Courier New"/>
          <w:sz w:val="24"/>
          <w:szCs w:val="24"/>
        </w:rPr>
      </w:pPr>
      <w:r w:rsidRPr="005D3ED5">
        <w:rPr>
          <w:rFonts w:ascii="Courier New" w:hAnsi="Courier New" w:cs="Courier New"/>
          <w:sz w:val="24"/>
          <w:szCs w:val="24"/>
        </w:rPr>
        <w:t>• Gaming, streaming, or entertainment software unrelated to mission duties.</w:t>
      </w:r>
    </w:p>
    <w:p w:rsidRPr="005D3ED5" w:rsidR="008D6AF3" w:rsidRDefault="008675B5" w14:paraId="7FAA6D3E" w14:textId="77777777">
      <w:pPr>
        <w:rPr>
          <w:rFonts w:ascii="Courier New" w:hAnsi="Courier New" w:cs="Courier New"/>
          <w:sz w:val="24"/>
          <w:szCs w:val="24"/>
        </w:rPr>
      </w:pPr>
      <w:r w:rsidRPr="005D3ED5">
        <w:rPr>
          <w:rFonts w:ascii="Courier New" w:hAnsi="Courier New" w:cs="Courier New"/>
          <w:sz w:val="24"/>
          <w:szCs w:val="24"/>
        </w:rPr>
        <w:t>• Encryption tools that are not sanctioned by ICT Security.</w:t>
      </w:r>
    </w:p>
    <w:p w:rsidRPr="005D3ED5" w:rsidR="008D6AF3" w:rsidRDefault="008675B5" w14:paraId="637827B7" w14:textId="77777777">
      <w:pPr>
        <w:pStyle w:val="Heading2"/>
        <w:rPr>
          <w:rFonts w:ascii="Courier New" w:hAnsi="Courier New" w:cs="Courier New"/>
          <w:color w:val="auto"/>
          <w:sz w:val="24"/>
          <w:szCs w:val="24"/>
        </w:rPr>
      </w:pPr>
      <w:r w:rsidRPr="005D3ED5">
        <w:rPr>
          <w:rFonts w:ascii="Courier New" w:hAnsi="Courier New" w:cs="Courier New"/>
          <w:color w:val="auto"/>
          <w:sz w:val="24"/>
          <w:szCs w:val="24"/>
        </w:rPr>
        <w:t>12. Annex B – AUP Acknowledgement Form</w:t>
      </w:r>
    </w:p>
    <w:p w:rsidRPr="005D3ED5" w:rsidR="008D6AF3" w:rsidRDefault="008675B5" w14:paraId="21C90BC4" w14:textId="222B9568">
      <w:pPr>
        <w:rPr>
          <w:rFonts w:ascii="Courier New" w:hAnsi="Courier New" w:cs="Courier New"/>
          <w:sz w:val="24"/>
          <w:szCs w:val="24"/>
        </w:rPr>
      </w:pPr>
      <w:r w:rsidRPr="2E35E308" w:rsidR="008675B5">
        <w:rPr>
          <w:rFonts w:ascii="Courier New" w:hAnsi="Courier New" w:cs="Courier New"/>
          <w:sz w:val="24"/>
          <w:szCs w:val="24"/>
        </w:rPr>
        <w:t>I acknowledge t</w:t>
      </w:r>
      <w:r w:rsidRPr="2E35E308" w:rsidR="008675B5">
        <w:rPr>
          <w:rFonts w:ascii="Courier New" w:hAnsi="Courier New" w:cs="Courier New"/>
          <w:sz w:val="24"/>
          <w:szCs w:val="24"/>
        </w:rPr>
        <w:t xml:space="preserve">hat I have read, understood, and </w:t>
      </w:r>
      <w:r w:rsidRPr="2E35E308" w:rsidR="57145836">
        <w:rPr>
          <w:rFonts w:ascii="Courier New" w:hAnsi="Courier New" w:cs="Courier New"/>
          <w:sz w:val="24"/>
          <w:szCs w:val="24"/>
        </w:rPr>
        <w:t>agreed</w:t>
      </w:r>
      <w:r w:rsidRPr="2E35E308" w:rsidR="008675B5">
        <w:rPr>
          <w:rFonts w:ascii="Courier New" w:hAnsi="Courier New" w:cs="Courier New"/>
          <w:sz w:val="24"/>
          <w:szCs w:val="24"/>
        </w:rPr>
        <w:t xml:space="preserve"> to </w:t>
      </w:r>
      <w:r w:rsidRPr="2E35E308" w:rsidR="008675B5">
        <w:rPr>
          <w:rFonts w:ascii="Courier New" w:hAnsi="Courier New" w:cs="Courier New"/>
          <w:sz w:val="24"/>
          <w:szCs w:val="24"/>
        </w:rPr>
        <w:t>comply with</w:t>
      </w:r>
      <w:r w:rsidRPr="2E35E308" w:rsidR="008675B5">
        <w:rPr>
          <w:rFonts w:ascii="Courier New" w:hAnsi="Courier New" w:cs="Courier New"/>
          <w:sz w:val="24"/>
          <w:szCs w:val="24"/>
        </w:rPr>
        <w:t xml:space="preserve"> the MFO Acceptable Use Policy.</w:t>
      </w:r>
    </w:p>
    <w:p w:rsidRPr="005D3ED5" w:rsidR="008D6AF3" w:rsidRDefault="008D6AF3" w14:paraId="45FB0818" w14:textId="77777777">
      <w:pPr>
        <w:rPr>
          <w:rFonts w:ascii="Courier New" w:hAnsi="Courier New" w:cs="Courier New"/>
          <w:sz w:val="24"/>
          <w:szCs w:val="24"/>
        </w:rPr>
      </w:pPr>
    </w:p>
    <w:p w:rsidRPr="005D3ED5" w:rsidR="008D6AF3" w:rsidRDefault="008675B5" w14:paraId="312AB6B7" w14:textId="77777777">
      <w:pPr>
        <w:rPr>
          <w:rFonts w:ascii="Courier New" w:hAnsi="Courier New" w:cs="Courier New"/>
          <w:sz w:val="24"/>
          <w:szCs w:val="24"/>
        </w:rPr>
      </w:pPr>
      <w:r w:rsidRPr="005D3ED5">
        <w:rPr>
          <w:rFonts w:ascii="Courier New" w:hAnsi="Courier New" w:cs="Courier New"/>
          <w:sz w:val="24"/>
          <w:szCs w:val="24"/>
        </w:rPr>
        <w:lastRenderedPageBreak/>
        <w:t>Name: __________________________</w:t>
      </w:r>
    </w:p>
    <w:p w:rsidRPr="005D3ED5" w:rsidR="008D6AF3" w:rsidRDefault="008675B5" w14:paraId="6BA96626" w14:textId="77777777">
      <w:pPr>
        <w:rPr>
          <w:rFonts w:ascii="Courier New" w:hAnsi="Courier New" w:cs="Courier New"/>
          <w:sz w:val="24"/>
          <w:szCs w:val="24"/>
        </w:rPr>
      </w:pPr>
      <w:r w:rsidRPr="005D3ED5">
        <w:rPr>
          <w:rFonts w:ascii="Courier New" w:hAnsi="Courier New" w:cs="Courier New"/>
          <w:sz w:val="24"/>
          <w:szCs w:val="24"/>
        </w:rPr>
        <w:t>Position/Unit: __________________</w:t>
      </w:r>
    </w:p>
    <w:p w:rsidRPr="005D3ED5" w:rsidR="008D6AF3" w:rsidRDefault="008675B5" w14:paraId="225CEF98" w14:textId="77777777">
      <w:pPr>
        <w:rPr>
          <w:rFonts w:ascii="Courier New" w:hAnsi="Courier New" w:cs="Courier New"/>
          <w:sz w:val="24"/>
          <w:szCs w:val="24"/>
        </w:rPr>
      </w:pPr>
      <w:r w:rsidRPr="005D3ED5">
        <w:rPr>
          <w:rFonts w:ascii="Courier New" w:hAnsi="Courier New" w:cs="Courier New"/>
          <w:sz w:val="24"/>
          <w:szCs w:val="24"/>
        </w:rPr>
        <w:t>Signature: ______________________</w:t>
      </w:r>
    </w:p>
    <w:p w:rsidRPr="005D3ED5" w:rsidR="008D6AF3" w:rsidRDefault="008675B5" w14:paraId="51A7774F" w14:textId="77777777">
      <w:pPr>
        <w:rPr>
          <w:rFonts w:ascii="Courier New" w:hAnsi="Courier New" w:cs="Courier New"/>
          <w:sz w:val="24"/>
          <w:szCs w:val="24"/>
        </w:rPr>
      </w:pPr>
      <w:r w:rsidRPr="005D3ED5">
        <w:rPr>
          <w:rFonts w:ascii="Courier New" w:hAnsi="Courier New" w:cs="Courier New"/>
          <w:sz w:val="24"/>
          <w:szCs w:val="24"/>
        </w:rPr>
        <w:t>Date: ___________________________</w:t>
      </w:r>
    </w:p>
    <w:sectPr w:rsidRPr="005D3ED5" w:rsidR="008D6AF3" w:rsidSect="00034616">
      <w:headerReference w:type="default" r:id="rId11"/>
      <w:footerReference w:type="default" r:id="rId12"/>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75B5" w:rsidRDefault="008675B5" w14:paraId="23E34B50" w14:textId="77777777">
      <w:pPr>
        <w:spacing w:after="0" w:line="240" w:lineRule="auto"/>
      </w:pPr>
      <w:r>
        <w:separator/>
      </w:r>
    </w:p>
  </w:endnote>
  <w:endnote w:type="continuationSeparator" w:id="0">
    <w:p w:rsidR="008675B5" w:rsidRDefault="008675B5" w14:paraId="127ADFD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55754F" w:rsidR="003E2F4D" w:rsidP="003E2F4D" w:rsidRDefault="003E2F4D" w14:paraId="3B9453BF" w14:textId="77777777">
    <w:pPr>
      <w:pBdr>
        <w:bottom w:val="single" w:color="000000" w:sz="12" w:space="1"/>
      </w:pBdr>
      <w:spacing w:after="0" w:line="240" w:lineRule="auto"/>
      <w:textAlignment w:val="baseline"/>
      <w:rPr>
        <w:rFonts w:ascii="Segoe UI" w:hAnsi="Segoe UI" w:eastAsia="Times New Roman" w:cs="Segoe UI"/>
        <w:sz w:val="18"/>
        <w:szCs w:val="18"/>
      </w:rPr>
    </w:pPr>
    <w:r w:rsidRPr="0055754F">
      <w:rPr>
        <w:rFonts w:ascii="Courier New" w:hAnsi="Courier New" w:eastAsia="Times New Roman" w:cs="Courier New"/>
        <w:sz w:val="24"/>
        <w:szCs w:val="24"/>
      </w:rPr>
      <w:t> </w:t>
    </w:r>
  </w:p>
  <w:p w:rsidR="003E2F4D" w:rsidP="003E2F4D" w:rsidRDefault="003E2F4D" w14:paraId="445D9D87" w14:textId="77777777">
    <w:pPr>
      <w:pStyle w:val="Header"/>
      <w:jc w:val="center"/>
      <w:rPr>
        <w:rStyle w:val="normaltextrun"/>
        <w:rFonts w:ascii="Courier New" w:hAnsi="Courier New" w:cs="Courier New"/>
        <w:b/>
        <w:bCs/>
        <w:color w:val="000000"/>
        <w:shd w:val="clear" w:color="auto" w:fill="FFFFFF"/>
      </w:rPr>
    </w:pPr>
  </w:p>
  <w:p w:rsidRPr="00F857A6" w:rsidR="003E2F4D" w:rsidP="2E35E308" w:rsidRDefault="003E2F4D" w14:paraId="56712766" w14:textId="77777777">
    <w:pPr>
      <w:pStyle w:val="Header"/>
      <w:jc w:val="center"/>
      <w:rPr>
        <w:rStyle w:val="normaltextrun"/>
        <w:rFonts w:ascii="Courier New" w:hAnsi="Courier New" w:cs="Courier New"/>
        <w:b w:val="1"/>
        <w:bCs w:val="1"/>
        <w:color w:val="000000"/>
        <w:sz w:val="24"/>
        <w:szCs w:val="24"/>
        <w:shd w:val="clear" w:color="auto" w:fill="FFFFFF"/>
      </w:rPr>
    </w:pPr>
    <w:r w:rsidRPr="2E35E308" w:rsidR="2E35E308">
      <w:rPr>
        <w:rStyle w:val="normaltextrun"/>
        <w:rFonts w:ascii="Courier New" w:hAnsi="Courier New" w:cs="Courier New"/>
        <w:b w:val="1"/>
        <w:bCs w:val="1"/>
        <w:color w:val="000000"/>
        <w:sz w:val="24"/>
        <w:szCs w:val="24"/>
        <w:shd w:val="clear" w:color="auto" w:fill="FFFFFF"/>
      </w:rPr>
      <w:t>MFO POLICY AND ADMINISTRATIVE MANUAL</w:t>
    </w:r>
  </w:p>
  <w:p w:rsidR="003E2F4D" w:rsidP="2E35E308" w:rsidRDefault="003E2F4D" w14:paraId="5CBE7A11" w14:textId="58C2C30B">
    <w:pPr>
      <w:pStyle w:val="Header"/>
      <w:jc w:val="center"/>
      <w:rPr>
        <w:rStyle w:val="normaltextrun"/>
        <w:rFonts w:ascii="Courier New" w:hAnsi="Courier New" w:cs="Courier New"/>
        <w:b w:val="1"/>
        <w:bCs w:val="1"/>
        <w:color w:val="000000"/>
        <w:sz w:val="24"/>
        <w:szCs w:val="24"/>
        <w:shd w:val="clear" w:color="auto" w:fill="FFFFFF"/>
      </w:rPr>
    </w:pPr>
    <w:r w:rsidRPr="2E35E308" w:rsidR="2E35E308">
      <w:rPr>
        <w:rStyle w:val="normaltextrun"/>
        <w:rFonts w:ascii="Courier New" w:hAnsi="Courier New" w:cs="Courier New"/>
        <w:b w:val="1"/>
        <w:bCs w:val="1"/>
        <w:color w:val="000000"/>
        <w:sz w:val="24"/>
        <w:szCs w:val="24"/>
        <w:shd w:val="clear" w:color="auto" w:fill="FFFFFF"/>
      </w:rPr>
      <w:t>VOLUME 1:  ACCEPTABLE USE POLICY</w:t>
    </w:r>
  </w:p>
  <w:p w:rsidR="003E2F4D" w:rsidP="2E35E308" w:rsidRDefault="003E2F4D" w14:paraId="42C16EBD" w14:textId="77777777">
    <w:pPr>
      <w:pStyle w:val="Header"/>
      <w:jc w:val="center"/>
      <w:rPr>
        <w:rStyle w:val="normaltextrun"/>
        <w:rFonts w:ascii="Courier New" w:hAnsi="Courier New" w:cs="Courier New"/>
        <w:b w:val="1"/>
        <w:bCs w:val="1"/>
        <w:color w:val="000000"/>
        <w:sz w:val="24"/>
        <w:szCs w:val="24"/>
        <w:shd w:val="clear" w:color="auto" w:fill="FFFFFF"/>
      </w:rPr>
    </w:pPr>
  </w:p>
  <w:sdt>
    <w:sdtPr>
      <w:id w:val="-1982925948"/>
      <w:docPartObj>
        <w:docPartGallery w:val="Page Numbers (Bottom of Page)"/>
        <w:docPartUnique/>
      </w:docPartObj>
      <w:rPr>
        <w:noProof/>
        <w:sz w:val="24"/>
        <w:szCs w:val="24"/>
      </w:rPr>
    </w:sdtPr>
    <w:sdtEndPr>
      <w:rPr>
        <w:noProof/>
      </w:rPr>
    </w:sdtEndPr>
    <w:sdtContent>
      <w:p w:rsidR="003E2F4D" w:rsidP="2E35E308" w:rsidRDefault="003E2F4D" w14:paraId="7C2F39CC" w14:textId="32E2A909">
        <w:pPr>
          <w:pStyle w:val="Footer"/>
          <w:jc w:val="center"/>
          <w:rPr>
            <w:sz w:val="24"/>
            <w:szCs w:val="24"/>
          </w:rPr>
        </w:pPr>
        <w:r w:rsidRPr="2E35E308">
          <w:rPr>
            <w:noProof/>
            <w:sz w:val="24"/>
            <w:szCs w:val="24"/>
          </w:rPr>
          <w:fldChar w:fldCharType="begin"/>
        </w:r>
        <w:r>
          <w:instrText xml:space="preserve"> PAGE   \* MERGEFORMAT </w:instrText>
        </w:r>
        <w:r>
          <w:fldChar w:fldCharType="separate"/>
        </w:r>
        <w:r w:rsidRPr="2E35E308" w:rsidR="2E35E308">
          <w:rPr>
            <w:noProof/>
            <w:sz w:val="24"/>
            <w:szCs w:val="24"/>
          </w:rPr>
          <w:t>2</w:t>
        </w:r>
        <w:r w:rsidRPr="2E35E308">
          <w:rPr>
            <w:noProof/>
            <w:sz w:val="24"/>
            <w:szCs w:val="24"/>
          </w:rPr>
          <w:fldChar w:fldCharType="end"/>
        </w:r>
      </w:p>
    </w:sdtContent>
  </w:sdt>
  <w:p w:rsidR="1BF1516B" w:rsidP="1BF1516B" w:rsidRDefault="1BF1516B" w14:paraId="0842396D" w14:textId="749B6C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75B5" w:rsidRDefault="008675B5" w14:paraId="64C4F62C" w14:textId="77777777">
      <w:pPr>
        <w:spacing w:after="0" w:line="240" w:lineRule="auto"/>
      </w:pPr>
      <w:r>
        <w:separator/>
      </w:r>
    </w:p>
  </w:footnote>
  <w:footnote w:type="continuationSeparator" w:id="0">
    <w:p w:rsidR="008675B5" w:rsidRDefault="008675B5" w14:paraId="6A4AB50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57A6" w:rsidP="00F857A6" w:rsidRDefault="00F857A6" w14:paraId="170F2B8B" w14:textId="18D4C500">
    <w:pPr>
      <w:pStyle w:val="paragraph"/>
      <w:spacing w:before="0" w:beforeAutospacing="0" w:after="0" w:afterAutospacing="0"/>
      <w:ind w:left="720"/>
      <w:jc w:val="right"/>
      <w:textAlignment w:val="baseline"/>
      <w:rPr>
        <w:rFonts w:ascii="Segoe UI" w:hAnsi="Segoe UI" w:cs="Segoe UI"/>
        <w:sz w:val="18"/>
        <w:szCs w:val="18"/>
      </w:rPr>
    </w:pPr>
    <w:r>
      <w:rPr>
        <w:rStyle w:val="normaltextrun"/>
        <w:rFonts w:ascii="Courier New" w:hAnsi="Courier New" w:cs="Courier New"/>
        <w:b/>
        <w:bCs/>
        <w:sz w:val="20"/>
        <w:szCs w:val="20"/>
        <w:lang w:val="en-AU"/>
      </w:rPr>
      <w:t>20</w:t>
    </w:r>
    <w:r>
      <w:rPr>
        <w:rStyle w:val="normaltextrun"/>
        <w:rFonts w:ascii="Courier New" w:hAnsi="Courier New" w:cs="Courier New"/>
        <w:b/>
        <w:bCs/>
        <w:sz w:val="20"/>
        <w:szCs w:val="20"/>
        <w:lang w:val="en-AU"/>
      </w:rPr>
      <w:t> </w:t>
    </w:r>
    <w:r>
      <w:rPr>
        <w:rStyle w:val="normaltextrun"/>
        <w:rFonts w:ascii="Courier New" w:hAnsi="Courier New" w:cs="Courier New"/>
        <w:b/>
        <w:bCs/>
        <w:sz w:val="20"/>
        <w:szCs w:val="20"/>
        <w:lang w:val="en-AU"/>
      </w:rPr>
      <w:t>February</w:t>
    </w:r>
    <w:r>
      <w:rPr>
        <w:rStyle w:val="normaltextrun"/>
        <w:rFonts w:ascii="Courier New" w:hAnsi="Courier New" w:cs="Courier New"/>
        <w:b/>
        <w:bCs/>
        <w:sz w:val="20"/>
        <w:szCs w:val="20"/>
        <w:lang w:val="en-AU"/>
      </w:rPr>
      <w:t xml:space="preserve"> </w:t>
    </w:r>
    <w:r>
      <w:rPr>
        <w:rStyle w:val="normaltextrun"/>
        <w:rFonts w:ascii="Courier New" w:hAnsi="Courier New" w:cs="Courier New"/>
        <w:b/>
        <w:bCs/>
        <w:sz w:val="20"/>
        <w:szCs w:val="20"/>
        <w:lang w:val="en-AU"/>
      </w:rPr>
      <w:t>2026</w:t>
    </w:r>
    <w:r>
      <w:rPr>
        <w:rStyle w:val="eop"/>
        <w:rFonts w:ascii="Courier New" w:hAnsi="Courier New" w:cs="Courier New"/>
        <w:sz w:val="20"/>
        <w:szCs w:val="20"/>
      </w:rPr>
      <w:t> </w:t>
    </w:r>
  </w:p>
  <w:p w:rsidR="00F857A6" w:rsidRDefault="00F857A6" w14:paraId="3992ED5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F4D"/>
    <w:rsid w:val="0055754F"/>
    <w:rsid w:val="005D3ED5"/>
    <w:rsid w:val="008675B5"/>
    <w:rsid w:val="008D6AF3"/>
    <w:rsid w:val="00AA1D8D"/>
    <w:rsid w:val="00B47730"/>
    <w:rsid w:val="00CB0664"/>
    <w:rsid w:val="00F857A6"/>
    <w:rsid w:val="00FC693F"/>
    <w:rsid w:val="0E5B96FB"/>
    <w:rsid w:val="1BF1516B"/>
    <w:rsid w:val="2E35E308"/>
    <w:rsid w:val="39EB0DBB"/>
    <w:rsid w:val="4919125B"/>
    <w:rsid w:val="57145836"/>
    <w:rsid w:val="608D50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00"/>
  <w15:docId w15:val="{4814EFC8-89D7-474F-9391-056429156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normaltextrun" w:customStyle="1">
    <w:name w:val="normaltextrun"/>
    <w:basedOn w:val="DefaultParagraphFont"/>
    <w:rsid w:val="00F857A6"/>
  </w:style>
  <w:style w:type="character" w:styleId="eop" w:customStyle="1">
    <w:name w:val="eop"/>
    <w:basedOn w:val="DefaultParagraphFont"/>
    <w:rsid w:val="00F857A6"/>
  </w:style>
  <w:style w:type="paragraph" w:styleId="paragraph" w:customStyle="1">
    <w:name w:val="paragraph"/>
    <w:basedOn w:val="Normal"/>
    <w:rsid w:val="00F857A6"/>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023298">
      <w:bodyDiv w:val="1"/>
      <w:marLeft w:val="0"/>
      <w:marRight w:val="0"/>
      <w:marTop w:val="0"/>
      <w:marBottom w:val="0"/>
      <w:divBdr>
        <w:top w:val="none" w:sz="0" w:space="0" w:color="auto"/>
        <w:left w:val="none" w:sz="0" w:space="0" w:color="auto"/>
        <w:bottom w:val="none" w:sz="0" w:space="0" w:color="auto"/>
        <w:right w:val="none" w:sz="0" w:space="0" w:color="auto"/>
      </w:divBdr>
      <w:divsChild>
        <w:div w:id="1092317313">
          <w:marLeft w:val="0"/>
          <w:marRight w:val="0"/>
          <w:marTop w:val="0"/>
          <w:marBottom w:val="0"/>
          <w:divBdr>
            <w:top w:val="none" w:sz="0" w:space="0" w:color="auto"/>
            <w:left w:val="none" w:sz="0" w:space="0" w:color="auto"/>
            <w:bottom w:val="none" w:sz="0" w:space="0" w:color="auto"/>
            <w:right w:val="none" w:sz="0" w:space="0" w:color="auto"/>
          </w:divBdr>
        </w:div>
        <w:div w:id="572198609">
          <w:marLeft w:val="0"/>
          <w:marRight w:val="0"/>
          <w:marTop w:val="0"/>
          <w:marBottom w:val="0"/>
          <w:divBdr>
            <w:top w:val="none" w:sz="0" w:space="0" w:color="auto"/>
            <w:left w:val="none" w:sz="0" w:space="0" w:color="auto"/>
            <w:bottom w:val="none" w:sz="0" w:space="0" w:color="auto"/>
            <w:right w:val="none" w:sz="0" w:space="0" w:color="auto"/>
          </w:divBdr>
        </w:div>
        <w:div w:id="1924874047">
          <w:marLeft w:val="0"/>
          <w:marRight w:val="0"/>
          <w:marTop w:val="0"/>
          <w:marBottom w:val="0"/>
          <w:divBdr>
            <w:top w:val="none" w:sz="0" w:space="0" w:color="auto"/>
            <w:left w:val="none" w:sz="0" w:space="0" w:color="auto"/>
            <w:bottom w:val="none" w:sz="0" w:space="0" w:color="auto"/>
            <w:right w:val="none" w:sz="0" w:space="0" w:color="auto"/>
          </w:divBdr>
        </w:div>
        <w:div w:id="2054889205">
          <w:marLeft w:val="0"/>
          <w:marRight w:val="0"/>
          <w:marTop w:val="0"/>
          <w:marBottom w:val="0"/>
          <w:divBdr>
            <w:top w:val="none" w:sz="0" w:space="0" w:color="auto"/>
            <w:left w:val="none" w:sz="0" w:space="0" w:color="auto"/>
            <w:bottom w:val="none" w:sz="0" w:space="0" w:color="auto"/>
            <w:right w:val="none" w:sz="0" w:space="0" w:color="auto"/>
          </w:divBdr>
        </w:div>
      </w:divsChild>
    </w:div>
    <w:div w:id="1176074649">
      <w:bodyDiv w:val="1"/>
      <w:marLeft w:val="0"/>
      <w:marRight w:val="0"/>
      <w:marTop w:val="0"/>
      <w:marBottom w:val="0"/>
      <w:divBdr>
        <w:top w:val="none" w:sz="0" w:space="0" w:color="auto"/>
        <w:left w:val="none" w:sz="0" w:space="0" w:color="auto"/>
        <w:bottom w:val="none" w:sz="0" w:space="0" w:color="auto"/>
        <w:right w:val="none" w:sz="0" w:space="0" w:color="auto"/>
      </w:divBdr>
      <w:divsChild>
        <w:div w:id="618606519">
          <w:marLeft w:val="0"/>
          <w:marRight w:val="0"/>
          <w:marTop w:val="0"/>
          <w:marBottom w:val="0"/>
          <w:divBdr>
            <w:top w:val="none" w:sz="0" w:space="0" w:color="auto"/>
            <w:left w:val="none" w:sz="0" w:space="0" w:color="auto"/>
            <w:bottom w:val="none" w:sz="0" w:space="0" w:color="auto"/>
            <w:right w:val="none" w:sz="0" w:space="0" w:color="auto"/>
          </w:divBdr>
        </w:div>
        <w:div w:id="593900523">
          <w:marLeft w:val="0"/>
          <w:marRight w:val="0"/>
          <w:marTop w:val="0"/>
          <w:marBottom w:val="0"/>
          <w:divBdr>
            <w:top w:val="none" w:sz="0" w:space="0" w:color="auto"/>
            <w:left w:val="none" w:sz="0" w:space="0" w:color="auto"/>
            <w:bottom w:val="none" w:sz="0" w:space="0" w:color="auto"/>
            <w:right w:val="none" w:sz="0" w:space="0" w:color="auto"/>
          </w:divBdr>
        </w:div>
        <w:div w:id="1652827527">
          <w:marLeft w:val="0"/>
          <w:marRight w:val="0"/>
          <w:marTop w:val="0"/>
          <w:marBottom w:val="0"/>
          <w:divBdr>
            <w:top w:val="none" w:sz="0" w:space="0" w:color="auto"/>
            <w:left w:val="none" w:sz="0" w:space="0" w:color="auto"/>
            <w:bottom w:val="none" w:sz="0" w:space="0" w:color="auto"/>
            <w:right w:val="none" w:sz="0" w:space="0" w:color="auto"/>
          </w:divBdr>
        </w:div>
        <w:div w:id="1303805740">
          <w:marLeft w:val="0"/>
          <w:marRight w:val="0"/>
          <w:marTop w:val="0"/>
          <w:marBottom w:val="0"/>
          <w:divBdr>
            <w:top w:val="none" w:sz="0" w:space="0" w:color="auto"/>
            <w:left w:val="none" w:sz="0" w:space="0" w:color="auto"/>
            <w:bottom w:val="none" w:sz="0" w:space="0" w:color="auto"/>
            <w:right w:val="none" w:sz="0" w:space="0" w:color="auto"/>
          </w:divBdr>
        </w:div>
        <w:div w:id="1676303608">
          <w:marLeft w:val="0"/>
          <w:marRight w:val="0"/>
          <w:marTop w:val="0"/>
          <w:marBottom w:val="0"/>
          <w:divBdr>
            <w:top w:val="none" w:sz="0" w:space="0" w:color="auto"/>
            <w:left w:val="none" w:sz="0" w:space="0" w:color="auto"/>
            <w:bottom w:val="none" w:sz="0" w:space="0" w:color="auto"/>
            <w:right w:val="none" w:sz="0" w:space="0" w:color="auto"/>
          </w:divBdr>
        </w:div>
      </w:divsChild>
    </w:div>
    <w:div w:id="1383868730">
      <w:bodyDiv w:val="1"/>
      <w:marLeft w:val="0"/>
      <w:marRight w:val="0"/>
      <w:marTop w:val="0"/>
      <w:marBottom w:val="0"/>
      <w:divBdr>
        <w:top w:val="none" w:sz="0" w:space="0" w:color="auto"/>
        <w:left w:val="none" w:sz="0" w:space="0" w:color="auto"/>
        <w:bottom w:val="none" w:sz="0" w:space="0" w:color="auto"/>
        <w:right w:val="none" w:sz="0" w:space="0" w:color="auto"/>
      </w:divBdr>
      <w:divsChild>
        <w:div w:id="652220254">
          <w:marLeft w:val="0"/>
          <w:marRight w:val="0"/>
          <w:marTop w:val="0"/>
          <w:marBottom w:val="0"/>
          <w:divBdr>
            <w:top w:val="none" w:sz="0" w:space="0" w:color="auto"/>
            <w:left w:val="none" w:sz="0" w:space="0" w:color="auto"/>
            <w:bottom w:val="none" w:sz="0" w:space="0" w:color="auto"/>
            <w:right w:val="none" w:sz="0" w:space="0" w:color="auto"/>
          </w:divBdr>
        </w:div>
        <w:div w:id="315376218">
          <w:marLeft w:val="0"/>
          <w:marRight w:val="0"/>
          <w:marTop w:val="0"/>
          <w:marBottom w:val="0"/>
          <w:divBdr>
            <w:top w:val="none" w:sz="0" w:space="0" w:color="auto"/>
            <w:left w:val="none" w:sz="0" w:space="0" w:color="auto"/>
            <w:bottom w:val="none" w:sz="0" w:space="0" w:color="auto"/>
            <w:right w:val="none" w:sz="0" w:space="0" w:color="auto"/>
          </w:divBdr>
        </w:div>
        <w:div w:id="235477696">
          <w:marLeft w:val="0"/>
          <w:marRight w:val="0"/>
          <w:marTop w:val="0"/>
          <w:marBottom w:val="0"/>
          <w:divBdr>
            <w:top w:val="none" w:sz="0" w:space="0" w:color="auto"/>
            <w:left w:val="none" w:sz="0" w:space="0" w:color="auto"/>
            <w:bottom w:val="none" w:sz="0" w:space="0" w:color="auto"/>
            <w:right w:val="none" w:sz="0" w:space="0" w:color="auto"/>
          </w:divBdr>
        </w:div>
        <w:div w:id="951085828">
          <w:marLeft w:val="0"/>
          <w:marRight w:val="0"/>
          <w:marTop w:val="0"/>
          <w:marBottom w:val="0"/>
          <w:divBdr>
            <w:top w:val="none" w:sz="0" w:space="0" w:color="auto"/>
            <w:left w:val="none" w:sz="0" w:space="0" w:color="auto"/>
            <w:bottom w:val="none" w:sz="0" w:space="0" w:color="auto"/>
            <w:right w:val="none" w:sz="0" w:space="0" w:color="auto"/>
          </w:divBdr>
        </w:div>
        <w:div w:id="527062978">
          <w:marLeft w:val="0"/>
          <w:marRight w:val="0"/>
          <w:marTop w:val="0"/>
          <w:marBottom w:val="0"/>
          <w:divBdr>
            <w:top w:val="none" w:sz="0" w:space="0" w:color="auto"/>
            <w:left w:val="none" w:sz="0" w:space="0" w:color="auto"/>
            <w:bottom w:val="none" w:sz="0" w:space="0" w:color="auto"/>
            <w:right w:val="none" w:sz="0" w:space="0" w:color="auto"/>
          </w:divBdr>
        </w:div>
      </w:divsChild>
    </w:div>
    <w:div w:id="1649748224">
      <w:bodyDiv w:val="1"/>
      <w:marLeft w:val="0"/>
      <w:marRight w:val="0"/>
      <w:marTop w:val="0"/>
      <w:marBottom w:val="0"/>
      <w:divBdr>
        <w:top w:val="none" w:sz="0" w:space="0" w:color="auto"/>
        <w:left w:val="none" w:sz="0" w:space="0" w:color="auto"/>
        <w:bottom w:val="none" w:sz="0" w:space="0" w:color="auto"/>
        <w:right w:val="none" w:sz="0" w:space="0" w:color="auto"/>
      </w:divBdr>
      <w:divsChild>
        <w:div w:id="2087805093">
          <w:marLeft w:val="0"/>
          <w:marRight w:val="0"/>
          <w:marTop w:val="0"/>
          <w:marBottom w:val="0"/>
          <w:divBdr>
            <w:top w:val="none" w:sz="0" w:space="0" w:color="auto"/>
            <w:left w:val="none" w:sz="0" w:space="0" w:color="auto"/>
            <w:bottom w:val="none" w:sz="0" w:space="0" w:color="auto"/>
            <w:right w:val="none" w:sz="0" w:space="0" w:color="auto"/>
          </w:divBdr>
        </w:div>
        <w:div w:id="92334080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9A6EC-F798-499F-A186-9FA541128FBB}">
  <ds:schemaRefs>
    <ds:schemaRef ds:uri="http://schemas.microsoft.com/office/2006/metadata/properties"/>
    <ds:schemaRef ds:uri="http://schemas.microsoft.com/office/infopath/2007/PartnerControls"/>
    <ds:schemaRef ds:uri="1c5765c9-0bd6-4683-9df3-178b7c683cda"/>
    <ds:schemaRef ds:uri="c3edba89-6abe-4e88-bbaf-01061420ff5b"/>
  </ds:schemaRefs>
</ds:datastoreItem>
</file>

<file path=customXml/itemProps2.xml><?xml version="1.0" encoding="utf-8"?>
<ds:datastoreItem xmlns:ds="http://schemas.openxmlformats.org/officeDocument/2006/customXml" ds:itemID="{C5C9A07F-352B-4D27-B9B6-15DF43B5CBEA}">
  <ds:schemaRefs>
    <ds:schemaRef ds:uri="http://schemas.microsoft.com/sharepoint/v3/contenttype/forms"/>
  </ds:schemaRefs>
</ds:datastoreItem>
</file>

<file path=customXml/itemProps3.xml><?xml version="1.0" encoding="utf-8"?>
<ds:datastoreItem xmlns:ds="http://schemas.openxmlformats.org/officeDocument/2006/customXml" ds:itemID="{E6B8808A-D9FB-478E-B1AD-F3501F732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765c9-0bd6-4683-9df3-178b7c683cda"/>
    <ds:schemaRef ds:uri="c3edba89-6abe-4e88-bbaf-01061420f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D68640-662F-4631-A790-1F2FC2BEC51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Saubhagya  Saxena</lastModifiedBy>
  <revision>6</revision>
  <dcterms:created xsi:type="dcterms:W3CDTF">2013-12-23T23:15:00.0000000Z</dcterms:created>
  <dcterms:modified xsi:type="dcterms:W3CDTF">2026-02-23T07:29:11.8918211Z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0x0101009962A4F00503B54DB93527F12C5EACF0</vt:lpwstr>
  </property>
  <property fmtid="{D5CDD505-2E9C-101B-9397-08002B2CF9AE}" pid="3" name="MediaServiceImageTags">
    <vt:lpwstr/>
  </property>
</Properties>
</file>