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4A659E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6B18B6FC" w:rsidR="00CC45B6" w:rsidRDefault="006428FB">
      <w:pPr>
        <w:ind w:left="487"/>
        <w:rPr>
          <w:b/>
          <w:sz w:val="24"/>
        </w:rPr>
      </w:pPr>
      <w:r>
        <w:rPr>
          <w:b/>
          <w:i/>
          <w:sz w:val="24"/>
        </w:rPr>
        <w:t>10 November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7788A3BE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5A5E6E">
        <w:rPr>
          <w:spacing w:val="-5"/>
        </w:rPr>
        <w:t>DDK Logistics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5DCD1D40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5A5E6E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5A5E6E">
        <w:rPr>
          <w:b/>
          <w:bCs/>
        </w:rPr>
        <w:t>10</w:t>
      </w:r>
      <w:r w:rsidRPr="006476BE">
        <w:rPr>
          <w:b/>
          <w:bCs/>
        </w:rPr>
        <w:t xml:space="preserve"> 000 000.00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7AA79093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877910">
              <w:rPr>
                <w:b/>
                <w:spacing w:val="-4"/>
                <w:sz w:val="20"/>
              </w:rPr>
              <w:t xml:space="preserve">10 </w:t>
            </w:r>
            <w:r>
              <w:rPr>
                <w:b/>
                <w:spacing w:val="-4"/>
                <w:sz w:val="20"/>
              </w:rPr>
              <w:t>000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264B020" w14:textId="77777777" w:rsidR="00CC45B6" w:rsidRDefault="00877910">
            <w:pPr>
              <w:pStyle w:val="TableParagraph"/>
              <w:spacing w:before="6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50/50 Profit Share:</w:t>
            </w:r>
          </w:p>
          <w:p w14:paraId="6F9C455C" w14:textId="77777777" w:rsidR="00877910" w:rsidRDefault="00877910" w:rsidP="00877910">
            <w:pPr>
              <w:pStyle w:val="TableParagraph"/>
              <w:numPr>
                <w:ilvl w:val="0"/>
                <w:numId w:val="3"/>
              </w:numPr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50% of profits due to MAH</w:t>
            </w:r>
          </w:p>
          <w:p w14:paraId="4726A4DC" w14:textId="6A38172E" w:rsidR="00877910" w:rsidRDefault="00877910" w:rsidP="00877910">
            <w:pPr>
              <w:pStyle w:val="TableParagraph"/>
              <w:numPr>
                <w:ilvl w:val="0"/>
                <w:numId w:val="3"/>
              </w:numPr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50% of profits due to DDK Logistics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2E00DB21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196089">
              <w:rPr>
                <w:b/>
                <w:sz w:val="20"/>
              </w:rPr>
              <w:t>50% profits + Admin fees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196089">
              <w:rPr>
                <w:b/>
                <w:sz w:val="20"/>
              </w:rPr>
              <w:t>30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506401"/>
    <w:multiLevelType w:val="hybridMultilevel"/>
    <w:tmpl w:val="A9524440"/>
    <w:lvl w:ilvl="0" w:tplc="1C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1180050989">
    <w:abstractNumId w:val="1"/>
  </w:num>
  <w:num w:numId="2" w16cid:durableId="842549188">
    <w:abstractNumId w:val="0"/>
  </w:num>
  <w:num w:numId="3" w16cid:durableId="688876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196089"/>
    <w:rsid w:val="005A5E6E"/>
    <w:rsid w:val="006428FB"/>
    <w:rsid w:val="006476BE"/>
    <w:rsid w:val="00877910"/>
    <w:rsid w:val="00CC45B6"/>
    <w:rsid w:val="00F37B59"/>
    <w:rsid w:val="00F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6</cp:revision>
  <dcterms:created xsi:type="dcterms:W3CDTF">2025-10-10T10:13:00Z</dcterms:created>
  <dcterms:modified xsi:type="dcterms:W3CDTF">2025-11-10T13:07:00Z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