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64" w:rsidRPr="00CC721A" w:rsidRDefault="009963A5" w:rsidP="00FD1979">
      <w:pPr>
        <w:pStyle w:val="Heading1"/>
        <w:jc w:val="center"/>
        <w:rPr>
          <w:b/>
          <w:sz w:val="48"/>
          <w:szCs w:val="48"/>
        </w:rPr>
      </w:pPr>
      <w:r w:rsidRPr="00CC721A">
        <w:rPr>
          <w:b/>
          <w:sz w:val="48"/>
          <w:szCs w:val="48"/>
        </w:rPr>
        <w:t>Test Strategy</w:t>
      </w:r>
    </w:p>
    <w:p w:rsidR="00FD1979" w:rsidRPr="00FD1979" w:rsidRDefault="00FD1979" w:rsidP="00FD1979"/>
    <w:p w:rsidR="006D61CE" w:rsidRPr="00CC721A" w:rsidRDefault="006D61CE" w:rsidP="00FD1979">
      <w:pPr>
        <w:pStyle w:val="Heading3"/>
        <w:jc w:val="right"/>
        <w:rPr>
          <w:b/>
        </w:rPr>
      </w:pPr>
      <w:r w:rsidRPr="00CC721A">
        <w:rPr>
          <w:b/>
        </w:rPr>
        <w:t>Project</w:t>
      </w:r>
      <w:r w:rsidRPr="00CC721A">
        <w:rPr>
          <w:rFonts w:cstheme="majorHAnsi"/>
          <w:b/>
        </w:rPr>
        <w:t>:</w:t>
      </w:r>
      <w:r w:rsidR="00FD1979" w:rsidRPr="00CC721A">
        <w:rPr>
          <w:rFonts w:cstheme="majorHAnsi"/>
          <w:b/>
        </w:rPr>
        <w:t xml:space="preserve"> </w:t>
      </w:r>
      <w:hyperlink r:id="rId6" w:tgtFrame="_blank" w:history="1">
        <w:r w:rsidR="00FD1979" w:rsidRPr="00CC721A">
          <w:rPr>
            <w:rStyle w:val="Hyperlink"/>
            <w:rFonts w:cstheme="majorHAnsi"/>
            <w:b/>
            <w:color w:val="1155CC"/>
            <w:shd w:val="clear" w:color="auto" w:fill="FFFFFF"/>
          </w:rPr>
          <w:t>https://ecommerce-playground.lambdatest.io/</w:t>
        </w:r>
      </w:hyperlink>
    </w:p>
    <w:p w:rsidR="009963A5" w:rsidRPr="00CC721A" w:rsidRDefault="009963A5" w:rsidP="00FD1979">
      <w:pPr>
        <w:pStyle w:val="Heading3"/>
        <w:jc w:val="right"/>
        <w:rPr>
          <w:b/>
        </w:rPr>
      </w:pPr>
      <w:r w:rsidRPr="00CC721A">
        <w:rPr>
          <w:b/>
        </w:rPr>
        <w:t>Author:</w:t>
      </w:r>
      <w:r w:rsidR="00FD1979" w:rsidRPr="00CC721A">
        <w:rPr>
          <w:b/>
        </w:rPr>
        <w:t xml:space="preserve"> Aneliya Boneva</w:t>
      </w:r>
    </w:p>
    <w:p w:rsidR="009963A5" w:rsidRPr="00CC721A" w:rsidRDefault="009963A5" w:rsidP="009963A5">
      <w:pPr>
        <w:rPr>
          <w:b/>
        </w:rPr>
      </w:pPr>
    </w:p>
    <w:p w:rsidR="00353029" w:rsidRDefault="00353029" w:rsidP="00787497">
      <w:pPr>
        <w:jc w:val="both"/>
      </w:pPr>
    </w:p>
    <w:p w:rsidR="00353029" w:rsidRPr="005B41BE" w:rsidRDefault="00353029" w:rsidP="00787497">
      <w:pPr>
        <w:pStyle w:val="Heading2"/>
        <w:jc w:val="both"/>
        <w:rPr>
          <w:b/>
        </w:rPr>
      </w:pPr>
      <w:r w:rsidRPr="005B41BE">
        <w:rPr>
          <w:b/>
        </w:rPr>
        <w:t>Goal</w:t>
      </w:r>
    </w:p>
    <w:p w:rsidR="00353029" w:rsidRDefault="006D61CE" w:rsidP="00787497">
      <w:pPr>
        <w:jc w:val="both"/>
      </w:pPr>
      <w:r>
        <w:t xml:space="preserve">The goal of the </w:t>
      </w:r>
      <w:r w:rsidR="00FB739D">
        <w:t>Test</w:t>
      </w:r>
      <w:r w:rsidR="00787497">
        <w:t xml:space="preserve"> A</w:t>
      </w:r>
      <w:r>
        <w:t>utomation is to reduce the amount of time spent on testing and re-testing the functionalities of the product that are critical to the user experience</w:t>
      </w:r>
      <w:r w:rsidR="005C7A87">
        <w:t>. Bearing that in mind a</w:t>
      </w:r>
      <w:r>
        <w:t xml:space="preserve">utomating the </w:t>
      </w:r>
      <w:r w:rsidRPr="00FD1979">
        <w:rPr>
          <w:b/>
        </w:rPr>
        <w:t>high priority tests</w:t>
      </w:r>
      <w:r>
        <w:t xml:space="preserve"> and the ones that must be </w:t>
      </w:r>
      <w:r w:rsidRPr="00FD1979">
        <w:rPr>
          <w:b/>
        </w:rPr>
        <w:t>frequently repeated</w:t>
      </w:r>
      <w:r>
        <w:t xml:space="preserve"> (after each change in code, requirements, environment, etc.) will free man power that could be directed and used in other fields of testing</w:t>
      </w:r>
      <w:r w:rsidR="005C7A87">
        <w:t xml:space="preserve"> which could lead to saving money and to providing better and faster result to the client</w:t>
      </w:r>
      <w:r>
        <w:t>.</w:t>
      </w:r>
    </w:p>
    <w:p w:rsidR="007E5FD3" w:rsidRDefault="007E5FD3" w:rsidP="00787497">
      <w:pPr>
        <w:jc w:val="both"/>
      </w:pPr>
    </w:p>
    <w:p w:rsidR="007E5FD3" w:rsidRPr="007E5FD3" w:rsidRDefault="007E5FD3" w:rsidP="007E5FD3">
      <w:pPr>
        <w:pStyle w:val="Heading2"/>
        <w:rPr>
          <w:b/>
        </w:rPr>
      </w:pPr>
      <w:r w:rsidRPr="007E5FD3">
        <w:rPr>
          <w:b/>
        </w:rPr>
        <w:t>Scope</w:t>
      </w:r>
    </w:p>
    <w:p w:rsidR="007E5FD3" w:rsidRDefault="007E5FD3" w:rsidP="00787497">
      <w:pPr>
        <w:jc w:val="both"/>
      </w:pPr>
      <w:r>
        <w:t xml:space="preserve">The scope of automation will be the </w:t>
      </w:r>
      <w:r w:rsidR="00D215D1">
        <w:t>functionalities that are business critical and widely adopted by the users</w:t>
      </w:r>
      <w:r>
        <w:t xml:space="preserve"> such as</w:t>
      </w:r>
      <w:r w:rsidR="00FB739D">
        <w:t>, but not limited to</w:t>
      </w:r>
      <w:r>
        <w:t>: Registration, Login,</w:t>
      </w:r>
      <w:r w:rsidR="00B75B4D">
        <w:t xml:space="preserve"> Search for item,</w:t>
      </w:r>
      <w:r>
        <w:t xml:space="preserve"> Add item to cart, Add check-out details, Check-out</w:t>
      </w:r>
      <w:r w:rsidR="00FB739D">
        <w:t>, etc</w:t>
      </w:r>
      <w:r>
        <w:t>. The features will be tested both separately and in groups.</w:t>
      </w:r>
      <w:r w:rsidR="000E38C0">
        <w:t xml:space="preserve"> Amendments on scope can be made by the Product Owner with agreement of the QA manager once the </w:t>
      </w:r>
      <w:r w:rsidR="000E38C0" w:rsidRPr="000E38C0">
        <w:rPr>
          <w:highlight w:val="yellow"/>
        </w:rPr>
        <w:t>current flow is stable</w:t>
      </w:r>
      <w:r w:rsidR="00D215D1">
        <w:rPr>
          <w:highlight w:val="yellow"/>
        </w:rPr>
        <w:t xml:space="preserve"> and running</w:t>
      </w:r>
      <w:r w:rsidR="000E38C0" w:rsidRPr="000E38C0">
        <w:rPr>
          <w:highlight w:val="yellow"/>
        </w:rPr>
        <w:t>.</w:t>
      </w:r>
    </w:p>
    <w:p w:rsidR="00B37D77" w:rsidRPr="006D61CE" w:rsidRDefault="00B37D77" w:rsidP="00787497">
      <w:pPr>
        <w:jc w:val="both"/>
      </w:pPr>
    </w:p>
    <w:p w:rsidR="00351B96" w:rsidRPr="00B37D77" w:rsidRDefault="00B37D77" w:rsidP="00B37D77">
      <w:pPr>
        <w:pStyle w:val="Heading2"/>
        <w:rPr>
          <w:b/>
        </w:rPr>
      </w:pPr>
      <w:r w:rsidRPr="00B37D77">
        <w:rPr>
          <w:b/>
        </w:rPr>
        <w:t>Entry Criteria</w:t>
      </w:r>
    </w:p>
    <w:p w:rsidR="00B37D77" w:rsidRDefault="00B37D77" w:rsidP="00B37D77">
      <w:pPr>
        <w:pStyle w:val="ListParagraph"/>
        <w:numPr>
          <w:ilvl w:val="0"/>
          <w:numId w:val="6"/>
        </w:numPr>
        <w:jc w:val="both"/>
      </w:pPr>
      <w:r>
        <w:t>Web-application is relatively stable</w:t>
      </w:r>
    </w:p>
    <w:p w:rsidR="00B37D77" w:rsidRDefault="00B37D77" w:rsidP="00B37D77">
      <w:pPr>
        <w:jc w:val="both"/>
      </w:pPr>
    </w:p>
    <w:p w:rsidR="00B37D77" w:rsidRPr="00B37D77" w:rsidRDefault="00B37D77" w:rsidP="00B37D77">
      <w:pPr>
        <w:pStyle w:val="Heading2"/>
        <w:rPr>
          <w:b/>
        </w:rPr>
      </w:pPr>
      <w:r w:rsidRPr="00B37D77">
        <w:rPr>
          <w:b/>
        </w:rPr>
        <w:t>Exit Criteria</w:t>
      </w:r>
    </w:p>
    <w:p w:rsidR="00B37D77" w:rsidRDefault="00B37D77" w:rsidP="00B37D77">
      <w:pPr>
        <w:pStyle w:val="ListParagraph"/>
        <w:numPr>
          <w:ilvl w:val="0"/>
          <w:numId w:val="6"/>
        </w:numPr>
        <w:jc w:val="both"/>
      </w:pPr>
      <w:r>
        <w:t>High Priority level test cases have been 100% automated</w:t>
      </w:r>
    </w:p>
    <w:p w:rsidR="00B37D77" w:rsidRDefault="00B37D77" w:rsidP="00B37D77">
      <w:pPr>
        <w:pStyle w:val="ListParagraph"/>
        <w:numPr>
          <w:ilvl w:val="0"/>
          <w:numId w:val="6"/>
        </w:numPr>
        <w:jc w:val="both"/>
      </w:pPr>
      <w:r>
        <w:t>EOB 06/11/2023</w:t>
      </w:r>
    </w:p>
    <w:p w:rsidR="00B37D77" w:rsidRDefault="00B37D77" w:rsidP="00B37D77">
      <w:pPr>
        <w:pStyle w:val="ListParagraph"/>
        <w:jc w:val="both"/>
      </w:pPr>
    </w:p>
    <w:p w:rsidR="00351B96" w:rsidRPr="005B41BE" w:rsidRDefault="00FD1979" w:rsidP="00787497">
      <w:pPr>
        <w:pStyle w:val="Heading2"/>
        <w:jc w:val="both"/>
        <w:rPr>
          <w:b/>
        </w:rPr>
      </w:pPr>
      <w:r w:rsidRPr="005B41BE">
        <w:rPr>
          <w:b/>
        </w:rPr>
        <w:t>Levels of Testing</w:t>
      </w:r>
    </w:p>
    <w:p w:rsidR="00D978C3" w:rsidRDefault="00D978C3" w:rsidP="00787497">
      <w:pPr>
        <w:jc w:val="both"/>
      </w:pPr>
      <w:r>
        <w:t>The levels of testing performed on the web application will be:</w:t>
      </w:r>
    </w:p>
    <w:p w:rsidR="00351B96" w:rsidRDefault="00FD1979" w:rsidP="00D978C3">
      <w:pPr>
        <w:pStyle w:val="ListParagraph"/>
        <w:numPr>
          <w:ilvl w:val="0"/>
          <w:numId w:val="2"/>
        </w:numPr>
        <w:jc w:val="both"/>
      </w:pPr>
      <w:r>
        <w:t>System testing</w:t>
      </w:r>
      <w:r w:rsidR="00D978C3">
        <w:t xml:space="preserve"> </w:t>
      </w:r>
      <w:r w:rsidR="00351B96">
        <w:t>– the system</w:t>
      </w:r>
      <w:r>
        <w:t xml:space="preserve"> will be tested</w:t>
      </w:r>
      <w:r w:rsidR="00351B96">
        <w:t xml:space="preserve"> as a whole</w:t>
      </w:r>
      <w:r w:rsidR="00353029">
        <w:t xml:space="preserve"> against business requirements.</w:t>
      </w:r>
    </w:p>
    <w:p w:rsidR="00351B96" w:rsidRDefault="00D978C3" w:rsidP="00787497">
      <w:pPr>
        <w:pStyle w:val="ListParagraph"/>
        <w:numPr>
          <w:ilvl w:val="0"/>
          <w:numId w:val="4"/>
        </w:numPr>
        <w:jc w:val="both"/>
      </w:pPr>
      <w:r>
        <w:t>Acceptance testing (E2E) – the focus will be mostly on functionality and workflow, replicating user behaviour using simulation.</w:t>
      </w:r>
    </w:p>
    <w:p w:rsidR="00FB739D" w:rsidRDefault="00FB739D" w:rsidP="00FB739D">
      <w:pPr>
        <w:jc w:val="both"/>
      </w:pPr>
    </w:p>
    <w:p w:rsidR="00FB739D" w:rsidRDefault="00FB739D" w:rsidP="00FB739D">
      <w:pPr>
        <w:jc w:val="both"/>
      </w:pPr>
    </w:p>
    <w:p w:rsidR="00FB739D" w:rsidRDefault="00FB739D" w:rsidP="00FB739D">
      <w:pPr>
        <w:jc w:val="both"/>
      </w:pPr>
    </w:p>
    <w:p w:rsidR="005B41BE" w:rsidRPr="00787497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lastRenderedPageBreak/>
        <w:t>Types of testing</w:t>
      </w:r>
    </w:p>
    <w:p w:rsidR="00787497" w:rsidRPr="005B41BE" w:rsidRDefault="00787497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Smoke Testing</w:t>
      </w:r>
    </w:p>
    <w:p w:rsidR="00787497" w:rsidRDefault="00787497" w:rsidP="00787497">
      <w:pPr>
        <w:jc w:val="both"/>
      </w:pPr>
      <w:r w:rsidRPr="005B41BE">
        <w:rPr>
          <w:i/>
        </w:rPr>
        <w:t>Purpose:</w:t>
      </w:r>
      <w:r>
        <w:t xml:space="preserve"> the goal of this test is to make sure the critical/main functionalities are working properly </w:t>
      </w:r>
      <w:r w:rsidR="00391969">
        <w:t>upon beginning if actual testing.</w:t>
      </w:r>
    </w:p>
    <w:p w:rsidR="00391969" w:rsidRDefault="00391969" w:rsidP="00787497">
      <w:pPr>
        <w:jc w:val="both"/>
      </w:pPr>
      <w:r w:rsidRPr="00391969">
        <w:rPr>
          <w:i/>
        </w:rPr>
        <w:t>Timing</w:t>
      </w:r>
      <w:r>
        <w:t>: i</w:t>
      </w:r>
      <w:r w:rsidRPr="00391969">
        <w:t>nitial builds when the application is relatively unstable.</w:t>
      </w:r>
    </w:p>
    <w:p w:rsidR="00787497" w:rsidRPr="005B41BE" w:rsidRDefault="00787497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FD1979" w:rsidRPr="005B41BE" w:rsidRDefault="00FD1979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Regression</w:t>
      </w:r>
    </w:p>
    <w:p w:rsidR="005B41BE" w:rsidRDefault="005B41BE" w:rsidP="00787497">
      <w:pPr>
        <w:jc w:val="both"/>
      </w:pPr>
      <w:r w:rsidRPr="005B41BE">
        <w:rPr>
          <w:i/>
        </w:rPr>
        <w:t>Purpose:</w:t>
      </w:r>
      <w:r>
        <w:t xml:space="preserve"> the goal of this testing is to confirm that recent program, code or environmental changes has not adversely affected the existing features. This is required when: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There is change in requirement and the code has been modified accordingly;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New feature is added to the product;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Defect has been fixed;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There has been a change in the environment.</w:t>
      </w:r>
    </w:p>
    <w:p w:rsidR="003C329A" w:rsidRDefault="005B41BE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787497" w:rsidRPr="005B41BE" w:rsidRDefault="00787497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Functional</w:t>
      </w:r>
    </w:p>
    <w:p w:rsidR="00787497" w:rsidRDefault="00787497" w:rsidP="00787497">
      <w:pPr>
        <w:jc w:val="both"/>
      </w:pPr>
      <w:r w:rsidRPr="005B41BE">
        <w:rPr>
          <w:i/>
        </w:rPr>
        <w:t>Purpose:</w:t>
      </w:r>
      <w:r>
        <w:t xml:space="preserve"> the goal of this test is to verify weather implemented functions or features are working as expected and as specified in the requirements.</w:t>
      </w:r>
    </w:p>
    <w:p w:rsidR="005B41BE" w:rsidRDefault="00787497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D17E8D" w:rsidRPr="00391969" w:rsidRDefault="00D17E8D" w:rsidP="00787497">
      <w:pPr>
        <w:jc w:val="both"/>
        <w:rPr>
          <w:b/>
          <w:u w:val="single"/>
        </w:rPr>
      </w:pPr>
      <w:r w:rsidRPr="00391969">
        <w:rPr>
          <w:b/>
          <w:u w:val="single"/>
        </w:rPr>
        <w:t>Load Testing</w:t>
      </w:r>
    </w:p>
    <w:p w:rsidR="00D17E8D" w:rsidRPr="00391969" w:rsidRDefault="00D17E8D" w:rsidP="00D17E8D">
      <w:r w:rsidRPr="00391969">
        <w:rPr>
          <w:i/>
        </w:rPr>
        <w:t>Purpose:</w:t>
      </w:r>
      <w:r w:rsidRPr="00391969">
        <w:t xml:space="preserve"> the goal</w:t>
      </w:r>
      <w:r w:rsidR="007E5FD3" w:rsidRPr="00391969">
        <w:t xml:space="preserve"> of this test is to check the behaviour of the system under significant load.</w:t>
      </w:r>
      <w:r w:rsidR="00391969" w:rsidRPr="00391969">
        <w:t xml:space="preserve"> Test should simulate multiple User scenarios on the website mixed in the test run.</w:t>
      </w:r>
    </w:p>
    <w:p w:rsidR="00D17E8D" w:rsidRPr="00391969" w:rsidRDefault="00D17E8D" w:rsidP="00D17E8D">
      <w:r w:rsidRPr="00391969">
        <w:rPr>
          <w:i/>
        </w:rPr>
        <w:t>Performed by:</w:t>
      </w:r>
      <w:r w:rsidRPr="00391969">
        <w:t xml:space="preserve"> QA team</w:t>
      </w:r>
    </w:p>
    <w:p w:rsidR="00D17E8D" w:rsidRPr="00391969" w:rsidRDefault="00D17E8D" w:rsidP="00D17E8D">
      <w:pPr>
        <w:jc w:val="both"/>
        <w:rPr>
          <w:b/>
          <w:u w:val="single"/>
        </w:rPr>
      </w:pPr>
      <w:r w:rsidRPr="00391969">
        <w:rPr>
          <w:b/>
          <w:u w:val="single"/>
        </w:rPr>
        <w:t>User acceptance testing</w:t>
      </w:r>
    </w:p>
    <w:p w:rsidR="00391969" w:rsidRDefault="00391969" w:rsidP="00391969">
      <w:r w:rsidRPr="00391969">
        <w:rPr>
          <w:i/>
        </w:rPr>
        <w:t>Purpose:</w:t>
      </w:r>
      <w:r w:rsidRPr="00391969">
        <w:t xml:space="preserve"> </w:t>
      </w:r>
      <w:r>
        <w:t xml:space="preserve">the goal of this test is letting UAT representative of the end user to perform </w:t>
      </w:r>
      <w:r w:rsidRPr="00391969">
        <w:t>exploratory testing sessions</w:t>
      </w:r>
      <w:proofErr w:type="gramStart"/>
      <w:r>
        <w:t>.</w:t>
      </w:r>
      <w:r w:rsidRPr="00391969">
        <w:t>.</w:t>
      </w:r>
      <w:proofErr w:type="gramEnd"/>
      <w:r w:rsidRPr="00391969">
        <w:t xml:space="preserve">  This final pass through the system allows for the final ‘catch’ of any unexpected items in the system.  </w:t>
      </w:r>
    </w:p>
    <w:p w:rsidR="00391969" w:rsidRPr="00391969" w:rsidRDefault="00391969" w:rsidP="00391969">
      <w:r w:rsidRPr="00391969">
        <w:rPr>
          <w:i/>
        </w:rPr>
        <w:t>Timing</w:t>
      </w:r>
      <w:r>
        <w:t xml:space="preserve">: </w:t>
      </w:r>
      <w:r w:rsidRPr="00391969">
        <w:t xml:space="preserve">prior to production release.  </w:t>
      </w:r>
    </w:p>
    <w:p w:rsidR="00391969" w:rsidRDefault="00391969" w:rsidP="00391969">
      <w:r w:rsidRPr="00391969">
        <w:rPr>
          <w:i/>
        </w:rPr>
        <w:t>Performed by:</w:t>
      </w:r>
      <w:r w:rsidRPr="00391969">
        <w:t xml:space="preserve"> </w:t>
      </w:r>
      <w:r>
        <w:t>UAT representative</w:t>
      </w:r>
    </w:p>
    <w:p w:rsidR="00391969" w:rsidRDefault="00391969" w:rsidP="00787497">
      <w:pPr>
        <w:pStyle w:val="Heading2"/>
        <w:jc w:val="both"/>
        <w:rPr>
          <w:b/>
        </w:rPr>
      </w:pPr>
    </w:p>
    <w:p w:rsidR="00787497" w:rsidRPr="00787497" w:rsidRDefault="00787497" w:rsidP="00787497">
      <w:pPr>
        <w:pStyle w:val="Heading2"/>
        <w:jc w:val="both"/>
        <w:rPr>
          <w:b/>
        </w:rPr>
      </w:pPr>
      <w:r w:rsidRPr="00787497">
        <w:rPr>
          <w:b/>
        </w:rPr>
        <w:t>Test Cases</w:t>
      </w:r>
    </w:p>
    <w:p w:rsidR="00125F90" w:rsidRDefault="00787497" w:rsidP="00787497">
      <w:pPr>
        <w:jc w:val="both"/>
      </w:pPr>
      <w:r>
        <w:t>QA team to prepare high level test cases</w:t>
      </w:r>
      <w:r w:rsidR="00FB739D">
        <w:t>, prioritize them and select which ones to be automated immediately based on the Priority</w:t>
      </w:r>
      <w:r>
        <w:t xml:space="preserve">. </w:t>
      </w:r>
    </w:p>
    <w:p w:rsidR="00787497" w:rsidRDefault="00125F90" w:rsidP="00787497">
      <w:pPr>
        <w:jc w:val="both"/>
      </w:pPr>
      <w:r w:rsidRPr="00D215D1">
        <w:t>Test cases t</w:t>
      </w:r>
      <w:r w:rsidR="00787497" w:rsidRPr="00D215D1">
        <w:t>emplate: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08"/>
        <w:gridCol w:w="608"/>
        <w:gridCol w:w="2222"/>
        <w:gridCol w:w="1449"/>
        <w:gridCol w:w="1345"/>
        <w:gridCol w:w="1843"/>
        <w:gridCol w:w="1418"/>
      </w:tblGrid>
      <w:tr w:rsidR="0067374B" w:rsidTr="0067374B">
        <w:trPr>
          <w:trHeight w:val="419"/>
        </w:trPr>
        <w:tc>
          <w:tcPr>
            <w:tcW w:w="608" w:type="dxa"/>
          </w:tcPr>
          <w:p w:rsidR="0067374B" w:rsidRDefault="0067374B" w:rsidP="00D215D1">
            <w:r>
              <w:t>ID</w:t>
            </w:r>
          </w:p>
        </w:tc>
        <w:tc>
          <w:tcPr>
            <w:tcW w:w="608" w:type="dxa"/>
          </w:tcPr>
          <w:p w:rsidR="0067374B" w:rsidRDefault="0067374B" w:rsidP="00D215D1">
            <w:r>
              <w:t>Title</w:t>
            </w:r>
          </w:p>
          <w:p w:rsidR="0067374B" w:rsidRDefault="0067374B" w:rsidP="00D215D1"/>
        </w:tc>
        <w:tc>
          <w:tcPr>
            <w:tcW w:w="2222" w:type="dxa"/>
          </w:tcPr>
          <w:p w:rsidR="0067374B" w:rsidRDefault="0067374B" w:rsidP="00D215D1">
            <w:r>
              <w:t>Narrative/Description</w:t>
            </w:r>
          </w:p>
          <w:p w:rsidR="0067374B" w:rsidRDefault="0067374B" w:rsidP="00D215D1"/>
        </w:tc>
        <w:tc>
          <w:tcPr>
            <w:tcW w:w="1449" w:type="dxa"/>
          </w:tcPr>
          <w:p w:rsidR="0067374B" w:rsidRDefault="0067374B" w:rsidP="00D215D1">
            <w:r>
              <w:t>Preconditions</w:t>
            </w:r>
          </w:p>
        </w:tc>
        <w:tc>
          <w:tcPr>
            <w:tcW w:w="1345" w:type="dxa"/>
          </w:tcPr>
          <w:p w:rsidR="0067374B" w:rsidRDefault="0067374B" w:rsidP="00D215D1">
            <w:r>
              <w:t>Tests Steps</w:t>
            </w:r>
          </w:p>
          <w:p w:rsidR="0067374B" w:rsidRDefault="0067374B" w:rsidP="00D215D1"/>
        </w:tc>
        <w:tc>
          <w:tcPr>
            <w:tcW w:w="1843" w:type="dxa"/>
          </w:tcPr>
          <w:p w:rsidR="0067374B" w:rsidRDefault="0067374B" w:rsidP="00D215D1">
            <w:r>
              <w:t>Expected Result</w:t>
            </w:r>
          </w:p>
          <w:p w:rsidR="0067374B" w:rsidRDefault="0067374B" w:rsidP="00D215D1"/>
        </w:tc>
        <w:tc>
          <w:tcPr>
            <w:tcW w:w="1418" w:type="dxa"/>
          </w:tcPr>
          <w:p w:rsidR="0067374B" w:rsidRDefault="0067374B" w:rsidP="00D215D1">
            <w:r>
              <w:t>Priority</w:t>
            </w:r>
          </w:p>
          <w:p w:rsidR="0067374B" w:rsidRDefault="0067374B" w:rsidP="00D215D1"/>
        </w:tc>
      </w:tr>
      <w:tr w:rsidR="0067374B" w:rsidTr="0067374B">
        <w:tc>
          <w:tcPr>
            <w:tcW w:w="608" w:type="dxa"/>
          </w:tcPr>
          <w:p w:rsidR="0067374B" w:rsidRDefault="0067374B" w:rsidP="00D215D1"/>
        </w:tc>
        <w:tc>
          <w:tcPr>
            <w:tcW w:w="608" w:type="dxa"/>
          </w:tcPr>
          <w:p w:rsidR="0067374B" w:rsidRDefault="0067374B" w:rsidP="00D215D1"/>
        </w:tc>
        <w:tc>
          <w:tcPr>
            <w:tcW w:w="2222" w:type="dxa"/>
          </w:tcPr>
          <w:p w:rsidR="0067374B" w:rsidRDefault="0067374B" w:rsidP="00D215D1"/>
        </w:tc>
        <w:tc>
          <w:tcPr>
            <w:tcW w:w="1449" w:type="dxa"/>
          </w:tcPr>
          <w:p w:rsidR="0067374B" w:rsidRDefault="0067374B" w:rsidP="00D215D1"/>
        </w:tc>
        <w:tc>
          <w:tcPr>
            <w:tcW w:w="1345" w:type="dxa"/>
          </w:tcPr>
          <w:p w:rsidR="0067374B" w:rsidRDefault="0067374B" w:rsidP="00D215D1"/>
        </w:tc>
        <w:tc>
          <w:tcPr>
            <w:tcW w:w="1843" w:type="dxa"/>
          </w:tcPr>
          <w:p w:rsidR="0067374B" w:rsidRDefault="0067374B" w:rsidP="00D215D1"/>
        </w:tc>
        <w:tc>
          <w:tcPr>
            <w:tcW w:w="1418" w:type="dxa"/>
          </w:tcPr>
          <w:p w:rsidR="0067374B" w:rsidRDefault="0067374B" w:rsidP="00D215D1"/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67"/>
        <w:gridCol w:w="1560"/>
        <w:gridCol w:w="6889"/>
      </w:tblGrid>
      <w:tr w:rsidR="00125F90" w:rsidTr="00C07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3"/>
          </w:tcPr>
          <w:p w:rsidR="00125F90" w:rsidRDefault="00125F90" w:rsidP="00787497">
            <w:pPr>
              <w:jc w:val="both"/>
            </w:pPr>
            <w:r w:rsidRPr="00787497">
              <w:rPr>
                <w:i w:val="0"/>
              </w:rPr>
              <w:lastRenderedPageBreak/>
              <w:t>Priority levels:</w:t>
            </w:r>
          </w:p>
        </w:tc>
      </w:tr>
      <w:tr w:rsidR="00787497" w:rsidTr="0012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87497" w:rsidRPr="00787497" w:rsidRDefault="00787497" w:rsidP="0078749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560" w:type="dxa"/>
          </w:tcPr>
          <w:p w:rsidR="00787497" w:rsidRPr="00787497" w:rsidRDefault="00787497" w:rsidP="00787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  <w:r w:rsidR="00CE2E5D">
              <w:rPr>
                <w:lang w:val="en-US"/>
              </w:rPr>
              <w:t>est</w:t>
            </w:r>
          </w:p>
        </w:tc>
        <w:tc>
          <w:tcPr>
            <w:tcW w:w="6889" w:type="dxa"/>
          </w:tcPr>
          <w:p w:rsidR="00787497" w:rsidRDefault="00125F90" w:rsidP="00247E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Related to </w:t>
            </w:r>
            <w:r w:rsidR="00CE2E5D">
              <w:t>core</w:t>
            </w:r>
            <w:r>
              <w:t xml:space="preserve"> functionalities that are </w:t>
            </w:r>
            <w:r w:rsidR="00CE2E5D">
              <w:t>business critical and widely adopted by the users</w:t>
            </w:r>
            <w:r w:rsidR="00247EE4">
              <w:t xml:space="preserve"> and the product is unusable without them</w:t>
            </w:r>
            <w:r w:rsidR="00CE2E5D">
              <w:t>.</w:t>
            </w:r>
          </w:p>
        </w:tc>
      </w:tr>
      <w:tr w:rsidR="00CE2E5D" w:rsidTr="00125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E2E5D" w:rsidRPr="00CE2E5D" w:rsidRDefault="00CE2E5D" w:rsidP="00787497">
            <w:pPr>
              <w:jc w:val="both"/>
            </w:pPr>
            <w:r>
              <w:t>2</w:t>
            </w:r>
          </w:p>
        </w:tc>
        <w:tc>
          <w:tcPr>
            <w:tcW w:w="1560" w:type="dxa"/>
          </w:tcPr>
          <w:p w:rsidR="00CE2E5D" w:rsidRDefault="00CE2E5D" w:rsidP="00787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6889" w:type="dxa"/>
          </w:tcPr>
          <w:p w:rsidR="00CE2E5D" w:rsidRDefault="00CE2E5D" w:rsidP="00125F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to major functionalities that are of utmost importance for the user experience</w:t>
            </w:r>
            <w:r>
              <w:t>.</w:t>
            </w:r>
          </w:p>
        </w:tc>
      </w:tr>
      <w:tr w:rsidR="00787497" w:rsidTr="0012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87497" w:rsidRPr="00CE2E5D" w:rsidRDefault="00CE2E5D" w:rsidP="00787497">
            <w:pPr>
              <w:jc w:val="both"/>
            </w:pPr>
            <w:r>
              <w:t>3</w:t>
            </w:r>
          </w:p>
        </w:tc>
        <w:tc>
          <w:tcPr>
            <w:tcW w:w="1560" w:type="dxa"/>
          </w:tcPr>
          <w:p w:rsidR="00787497" w:rsidRDefault="00787497" w:rsidP="00787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6889" w:type="dxa"/>
          </w:tcPr>
          <w:p w:rsidR="00787497" w:rsidRDefault="00125F90" w:rsidP="00125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 to core functionalities that aim to improve user experience but will not prevent the use of the application.</w:t>
            </w:r>
          </w:p>
        </w:tc>
      </w:tr>
      <w:tr w:rsidR="00787497" w:rsidTr="00125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87497" w:rsidRPr="00CE2E5D" w:rsidRDefault="00CE2E5D" w:rsidP="00787497">
            <w:pPr>
              <w:jc w:val="both"/>
            </w:pPr>
            <w:r>
              <w:t>4</w:t>
            </w:r>
          </w:p>
        </w:tc>
        <w:tc>
          <w:tcPr>
            <w:tcW w:w="1560" w:type="dxa"/>
          </w:tcPr>
          <w:p w:rsidR="00787497" w:rsidRDefault="00787497" w:rsidP="00787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6889" w:type="dxa"/>
          </w:tcPr>
          <w:p w:rsidR="00787497" w:rsidRDefault="00125F90" w:rsidP="00787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to minor features; improvements made on them will not affect user experience.</w:t>
            </w:r>
          </w:p>
        </w:tc>
      </w:tr>
    </w:tbl>
    <w:p w:rsidR="00B37D77" w:rsidRDefault="00B37D77" w:rsidP="00787497">
      <w:pPr>
        <w:pStyle w:val="Heading2"/>
        <w:jc w:val="both"/>
        <w:rPr>
          <w:b/>
        </w:rPr>
      </w:pPr>
    </w:p>
    <w:p w:rsidR="003C329A" w:rsidRPr="005B41BE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t>Tools</w:t>
      </w:r>
    </w:p>
    <w:p w:rsidR="00FD1979" w:rsidRPr="00940E27" w:rsidRDefault="00FD1979" w:rsidP="00787497">
      <w:pPr>
        <w:jc w:val="both"/>
      </w:pPr>
      <w:r>
        <w:t xml:space="preserve">For the </w:t>
      </w:r>
      <w:r w:rsidR="002130A7">
        <w:t>automated browser</w:t>
      </w:r>
      <w:r>
        <w:t xml:space="preserve"> testing</w:t>
      </w:r>
      <w:r w:rsidR="002130A7">
        <w:t xml:space="preserve"> of the web application</w:t>
      </w:r>
      <w:r>
        <w:t xml:space="preserve"> Junit and Selenium Driver </w:t>
      </w:r>
      <w:r w:rsidR="00940E27">
        <w:t>will be used.</w:t>
      </w:r>
    </w:p>
    <w:p w:rsidR="00FD1979" w:rsidRDefault="00FD1979" w:rsidP="00787497">
      <w:pPr>
        <w:jc w:val="both"/>
      </w:pPr>
      <w:r w:rsidRPr="00940E27">
        <w:rPr>
          <w:highlight w:val="yellow"/>
        </w:rPr>
        <w:t>Reporting tools</w:t>
      </w:r>
    </w:p>
    <w:p w:rsidR="003C329A" w:rsidRDefault="003C329A" w:rsidP="00787497">
      <w:pPr>
        <w:jc w:val="both"/>
      </w:pPr>
    </w:p>
    <w:p w:rsidR="00351B96" w:rsidRPr="005B41BE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t>Test Environment</w:t>
      </w:r>
    </w:p>
    <w:p w:rsidR="003C329A" w:rsidRDefault="003C329A" w:rsidP="00787497">
      <w:pPr>
        <w:jc w:val="both"/>
      </w:pPr>
      <w:r>
        <w:t>Tests to be automated will include the fol</w:t>
      </w:r>
      <w:r w:rsidR="0083440B">
        <w:t>lowing operational environments:</w:t>
      </w:r>
    </w:p>
    <w:p w:rsidR="008951AB" w:rsidRDefault="008951AB" w:rsidP="00787497">
      <w:pPr>
        <w:pStyle w:val="ListParagraph"/>
        <w:numPr>
          <w:ilvl w:val="0"/>
          <w:numId w:val="7"/>
        </w:numPr>
        <w:jc w:val="both"/>
      </w:pPr>
      <w:r>
        <w:t>Initial Automation will be on</w:t>
      </w:r>
      <w:r>
        <w:t>:</w:t>
      </w:r>
    </w:p>
    <w:p w:rsidR="008951AB" w:rsidRPr="008951AB" w:rsidRDefault="008951AB" w:rsidP="008951AB">
      <w:pPr>
        <w:pStyle w:val="ListParagraph"/>
        <w:numPr>
          <w:ilvl w:val="1"/>
          <w:numId w:val="7"/>
        </w:numPr>
        <w:rPr>
          <w:i/>
        </w:rPr>
      </w:pPr>
      <w:r w:rsidRPr="008951AB">
        <w:rPr>
          <w:i/>
        </w:rPr>
        <w:t>Chrome, Version 116.0.5845.188</w:t>
      </w:r>
    </w:p>
    <w:p w:rsidR="008951AB" w:rsidRPr="008951AB" w:rsidRDefault="008951AB" w:rsidP="008951AB">
      <w:pPr>
        <w:pStyle w:val="ListParagraph"/>
        <w:numPr>
          <w:ilvl w:val="1"/>
          <w:numId w:val="7"/>
        </w:numPr>
        <w:rPr>
          <w:i/>
        </w:rPr>
      </w:pPr>
      <w:r w:rsidRPr="008951AB">
        <w:rPr>
          <w:i/>
        </w:rPr>
        <w:t>Microsoft Windows 10 Home, Version 10.0.19045</w:t>
      </w:r>
    </w:p>
    <w:p w:rsidR="008951AB" w:rsidRPr="008951AB" w:rsidRDefault="008951AB" w:rsidP="008951AB">
      <w:pPr>
        <w:pStyle w:val="ListParagraph"/>
        <w:numPr>
          <w:ilvl w:val="0"/>
          <w:numId w:val="7"/>
        </w:numPr>
        <w:rPr>
          <w:i/>
        </w:rPr>
      </w:pPr>
      <w:r>
        <w:t>Before the product go live automation to be made on:</w:t>
      </w:r>
    </w:p>
    <w:p w:rsidR="003C329A" w:rsidRDefault="008951AB" w:rsidP="008951AB">
      <w:pPr>
        <w:pStyle w:val="ListParagraph"/>
        <w:numPr>
          <w:ilvl w:val="1"/>
          <w:numId w:val="7"/>
        </w:numPr>
        <w:rPr>
          <w:i/>
        </w:rPr>
      </w:pPr>
      <w:r>
        <w:rPr>
          <w:i/>
        </w:rPr>
        <w:t>Firefox, Edge, Internet Explorer, Safari (latest versions)</w:t>
      </w:r>
    </w:p>
    <w:p w:rsidR="000D05E5" w:rsidRPr="005461A2" w:rsidRDefault="000D05E5" w:rsidP="000D05E5"/>
    <w:p w:rsidR="002130A7" w:rsidRDefault="002130A7" w:rsidP="002130A7">
      <w:pPr>
        <w:pStyle w:val="Heading2"/>
        <w:rPr>
          <w:b/>
        </w:rPr>
      </w:pPr>
      <w:r w:rsidRPr="002130A7">
        <w:rPr>
          <w:b/>
          <w:highlight w:val="yellow"/>
        </w:rPr>
        <w:t>Risks</w:t>
      </w:r>
      <w:r w:rsidR="00D978C3">
        <w:rPr>
          <w:b/>
        </w:rPr>
        <w:t xml:space="preserve"> </w:t>
      </w:r>
    </w:p>
    <w:p w:rsidR="002130A7" w:rsidRDefault="00D215D1" w:rsidP="00AC4CAA">
      <w:pPr>
        <w:pStyle w:val="ListParagraph"/>
        <w:numPr>
          <w:ilvl w:val="0"/>
          <w:numId w:val="5"/>
        </w:numPr>
        <w:jc w:val="both"/>
      </w:pPr>
      <w:r>
        <w:t>Security breaches – hacking., phishing, cross-site scripting, third-party integrations</w:t>
      </w:r>
    </w:p>
    <w:p w:rsidR="0083440B" w:rsidRDefault="0083440B" w:rsidP="00AC4CAA">
      <w:pPr>
        <w:pStyle w:val="ListParagraph"/>
        <w:numPr>
          <w:ilvl w:val="0"/>
          <w:numId w:val="5"/>
        </w:numPr>
        <w:jc w:val="both"/>
      </w:pPr>
      <w:r>
        <w:t xml:space="preserve">Insufficient or unclear customer expectation </w:t>
      </w:r>
    </w:p>
    <w:p w:rsidR="0083440B" w:rsidRDefault="0083440B" w:rsidP="0083440B">
      <w:pPr>
        <w:pStyle w:val="ListParagraph"/>
        <w:jc w:val="both"/>
      </w:pPr>
    </w:p>
    <w:p w:rsidR="00351B96" w:rsidRPr="005B41BE" w:rsidRDefault="00605C7D" w:rsidP="00787497">
      <w:pPr>
        <w:pStyle w:val="Heading2"/>
        <w:jc w:val="both"/>
        <w:rPr>
          <w:b/>
        </w:rPr>
      </w:pPr>
      <w:r>
        <w:rPr>
          <w:b/>
        </w:rPr>
        <w:t>Schedule</w:t>
      </w:r>
      <w:r w:rsidR="005461A2">
        <w:rPr>
          <w:b/>
        </w:rPr>
        <w:t xml:space="preserve"> &amp;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2639"/>
        <w:gridCol w:w="2126"/>
        <w:gridCol w:w="3776"/>
      </w:tblGrid>
      <w:tr w:rsidR="005461A2" w:rsidTr="005461A2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t>No</w:t>
            </w:r>
          </w:p>
        </w:tc>
        <w:tc>
          <w:tcPr>
            <w:tcW w:w="2639" w:type="dxa"/>
          </w:tcPr>
          <w:p w:rsidR="005461A2" w:rsidRDefault="005461A2" w:rsidP="00787497">
            <w:pPr>
              <w:jc w:val="both"/>
            </w:pPr>
            <w:r>
              <w:t>Task: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r>
              <w:t>Executor:</w:t>
            </w:r>
          </w:p>
        </w:tc>
        <w:tc>
          <w:tcPr>
            <w:tcW w:w="3776" w:type="dxa"/>
          </w:tcPr>
          <w:p w:rsidR="005461A2" w:rsidRDefault="005461A2" w:rsidP="00787497">
            <w:pPr>
              <w:jc w:val="both"/>
            </w:pPr>
            <w:r>
              <w:t>Work hours:</w:t>
            </w:r>
          </w:p>
        </w:tc>
      </w:tr>
      <w:tr w:rsidR="005461A2" w:rsidTr="005461A2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t>1</w:t>
            </w:r>
          </w:p>
        </w:tc>
        <w:tc>
          <w:tcPr>
            <w:tcW w:w="2639" w:type="dxa"/>
          </w:tcPr>
          <w:p w:rsidR="005461A2" w:rsidRDefault="005461A2" w:rsidP="00787497">
            <w:pPr>
              <w:jc w:val="both"/>
            </w:pPr>
            <w:r>
              <w:t>Test Automation Strategy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3776" w:type="dxa"/>
          </w:tcPr>
          <w:p w:rsidR="005461A2" w:rsidRDefault="005461A2" w:rsidP="00787497">
            <w:pPr>
              <w:jc w:val="both"/>
            </w:pPr>
            <w:r>
              <w:t>8</w:t>
            </w:r>
          </w:p>
        </w:tc>
      </w:tr>
      <w:tr w:rsidR="005461A2" w:rsidTr="005461A2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t>2</w:t>
            </w:r>
          </w:p>
        </w:tc>
        <w:tc>
          <w:tcPr>
            <w:tcW w:w="2639" w:type="dxa"/>
          </w:tcPr>
          <w:p w:rsidR="005461A2" w:rsidRDefault="005461A2" w:rsidP="00787497">
            <w:pPr>
              <w:jc w:val="both"/>
            </w:pPr>
            <w:r>
              <w:t>Test Case Design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3776" w:type="dxa"/>
          </w:tcPr>
          <w:p w:rsidR="005461A2" w:rsidRDefault="005461A2" w:rsidP="00787497">
            <w:pPr>
              <w:jc w:val="both"/>
            </w:pPr>
            <w:r>
              <w:t>16</w:t>
            </w:r>
          </w:p>
        </w:tc>
      </w:tr>
      <w:tr w:rsidR="005461A2" w:rsidTr="005461A2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t>3</w:t>
            </w:r>
          </w:p>
        </w:tc>
        <w:tc>
          <w:tcPr>
            <w:tcW w:w="2639" w:type="dxa"/>
          </w:tcPr>
          <w:p w:rsidR="005461A2" w:rsidRDefault="005461A2" w:rsidP="00787497">
            <w:pPr>
              <w:jc w:val="both"/>
            </w:pPr>
            <w:r>
              <w:t>Test Case Automation – Highest Priority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3776" w:type="dxa"/>
          </w:tcPr>
          <w:p w:rsidR="005461A2" w:rsidRDefault="005461A2" w:rsidP="00787497">
            <w:pPr>
              <w:jc w:val="both"/>
            </w:pPr>
            <w:r>
              <w:t>8</w:t>
            </w:r>
          </w:p>
        </w:tc>
      </w:tr>
      <w:tr w:rsidR="005461A2" w:rsidTr="005461A2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t>4</w:t>
            </w:r>
          </w:p>
        </w:tc>
        <w:tc>
          <w:tcPr>
            <w:tcW w:w="2639" w:type="dxa"/>
          </w:tcPr>
          <w:p w:rsidR="005461A2" w:rsidRDefault="005461A2" w:rsidP="00787497">
            <w:pPr>
              <w:jc w:val="both"/>
            </w:pPr>
            <w:r>
              <w:t>Test Case Automation – High Priority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3776" w:type="dxa"/>
          </w:tcPr>
          <w:p w:rsidR="005461A2" w:rsidRDefault="005461A2" w:rsidP="00787497">
            <w:pPr>
              <w:jc w:val="both"/>
            </w:pPr>
          </w:p>
        </w:tc>
      </w:tr>
      <w:tr w:rsidR="005461A2" w:rsidTr="005461A2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t>5</w:t>
            </w:r>
          </w:p>
        </w:tc>
        <w:tc>
          <w:tcPr>
            <w:tcW w:w="2639" w:type="dxa"/>
          </w:tcPr>
          <w:p w:rsidR="005461A2" w:rsidRDefault="005461A2" w:rsidP="00787497">
            <w:pPr>
              <w:jc w:val="both"/>
            </w:pPr>
            <w:r>
              <w:t>Test Case Automation – Medium and Low priority</w:t>
            </w:r>
            <w:bookmarkStart w:id="0" w:name="_GoBack"/>
            <w:bookmarkEnd w:id="0"/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</w:p>
        </w:tc>
        <w:tc>
          <w:tcPr>
            <w:tcW w:w="3776" w:type="dxa"/>
          </w:tcPr>
          <w:p w:rsidR="005461A2" w:rsidRDefault="005461A2" w:rsidP="00787497">
            <w:pPr>
              <w:jc w:val="both"/>
            </w:pPr>
          </w:p>
        </w:tc>
      </w:tr>
    </w:tbl>
    <w:p w:rsidR="009963A5" w:rsidRPr="009963A5" w:rsidRDefault="009963A5" w:rsidP="00787497">
      <w:pPr>
        <w:jc w:val="both"/>
      </w:pPr>
    </w:p>
    <w:sectPr w:rsidR="009963A5" w:rsidRPr="0099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80B94"/>
    <w:multiLevelType w:val="hybridMultilevel"/>
    <w:tmpl w:val="A2ECB6B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39D755D"/>
    <w:multiLevelType w:val="hybridMultilevel"/>
    <w:tmpl w:val="6F384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D485C"/>
    <w:multiLevelType w:val="hybridMultilevel"/>
    <w:tmpl w:val="62CEFA1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8B01263"/>
    <w:multiLevelType w:val="hybridMultilevel"/>
    <w:tmpl w:val="0E204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17561"/>
    <w:multiLevelType w:val="hybridMultilevel"/>
    <w:tmpl w:val="C2F6C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F7E4C"/>
    <w:multiLevelType w:val="hybridMultilevel"/>
    <w:tmpl w:val="17C68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751B5"/>
    <w:multiLevelType w:val="hybridMultilevel"/>
    <w:tmpl w:val="22940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43"/>
    <w:rsid w:val="000525FB"/>
    <w:rsid w:val="000D05E5"/>
    <w:rsid w:val="000E38C0"/>
    <w:rsid w:val="00125F90"/>
    <w:rsid w:val="001F778B"/>
    <w:rsid w:val="002130A7"/>
    <w:rsid w:val="00247EE4"/>
    <w:rsid w:val="00351B96"/>
    <w:rsid w:val="00353029"/>
    <w:rsid w:val="00391969"/>
    <w:rsid w:val="003C329A"/>
    <w:rsid w:val="005461A2"/>
    <w:rsid w:val="005B41BE"/>
    <w:rsid w:val="005C7A87"/>
    <w:rsid w:val="00605C7D"/>
    <w:rsid w:val="0067374B"/>
    <w:rsid w:val="006D61CE"/>
    <w:rsid w:val="00787497"/>
    <w:rsid w:val="007A7720"/>
    <w:rsid w:val="007E5FD3"/>
    <w:rsid w:val="0083440B"/>
    <w:rsid w:val="00872214"/>
    <w:rsid w:val="008951AB"/>
    <w:rsid w:val="0090788D"/>
    <w:rsid w:val="00940E27"/>
    <w:rsid w:val="009963A5"/>
    <w:rsid w:val="00B37D77"/>
    <w:rsid w:val="00B75B4D"/>
    <w:rsid w:val="00C40043"/>
    <w:rsid w:val="00CC721A"/>
    <w:rsid w:val="00CE2E5D"/>
    <w:rsid w:val="00D17E8D"/>
    <w:rsid w:val="00D215D1"/>
    <w:rsid w:val="00D978C3"/>
    <w:rsid w:val="00F84A4D"/>
    <w:rsid w:val="00FB739D"/>
    <w:rsid w:val="00FD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54421-D68C-4E8F-9F4A-DDE0BF05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969"/>
  </w:style>
  <w:style w:type="paragraph" w:styleId="Heading1">
    <w:name w:val="heading 1"/>
    <w:basedOn w:val="Normal"/>
    <w:next w:val="Normal"/>
    <w:link w:val="Heading1Char"/>
    <w:uiPriority w:val="9"/>
    <w:qFormat/>
    <w:rsid w:val="00996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D19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1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41BE"/>
    <w:pPr>
      <w:ind w:left="720"/>
      <w:contextualSpacing/>
    </w:pPr>
  </w:style>
  <w:style w:type="table" w:styleId="TableGrid">
    <w:name w:val="Table Grid"/>
    <w:basedOn w:val="TableNormal"/>
    <w:uiPriority w:val="39"/>
    <w:rsid w:val="0078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874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commerce-playground.lambdatest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DD9A3-5F38-4A55-8659-5B0FE69ED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17</cp:revision>
  <dcterms:created xsi:type="dcterms:W3CDTF">2023-11-02T09:11:00Z</dcterms:created>
  <dcterms:modified xsi:type="dcterms:W3CDTF">2023-11-03T17:18:00Z</dcterms:modified>
</cp:coreProperties>
</file>