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ax88k6wq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Execution – Order Form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https://www.mobilnemasaze.eu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Testovaný modul:</w:t>
      </w:r>
      <w:r w:rsidDel="00000000" w:rsidR="00000000" w:rsidRPr="00000000">
        <w:rPr>
          <w:rtl w:val="0"/>
        </w:rPr>
        <w:t xml:space="preserve"> Objednávkový formulár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Tester:</w:t>
      </w:r>
      <w:r w:rsidDel="00000000" w:rsidR="00000000" w:rsidRPr="00000000">
        <w:rPr>
          <w:rtl w:val="0"/>
        </w:rPr>
        <w:t xml:space="preserve"> Aneta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Dátum:</w:t>
      </w:r>
      <w:r w:rsidDel="00000000" w:rsidR="00000000" w:rsidRPr="00000000">
        <w:rPr>
          <w:rtl w:val="0"/>
        </w:rPr>
        <w:t xml:space="preserve"> 9. 2. 2026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Prostredie:</w:t>
      </w:r>
      <w:r w:rsidDel="00000000" w:rsidR="00000000" w:rsidRPr="00000000">
        <w:rPr>
          <w:rtl w:val="0"/>
        </w:rPr>
        <w:t xml:space="preserve"> Production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Prehliadač / zariadenie:</w:t>
      </w:r>
      <w:r w:rsidDel="00000000" w:rsidR="00000000" w:rsidRPr="00000000">
        <w:rPr>
          <w:rtl w:val="0"/>
        </w:rPr>
        <w:t xml:space="preserve"> Chrome – Desktop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kbwitr1k0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vtfpjcnwp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u0639w1v0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Cieľ testovania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Cieľom testovania je overiť funkčnosť objednávkového formulára na webovej stránke mobilnemasaze.eu, so zameraním na správne odoslanie objednávky, validáciu vstupných polí, UX správanie a základné bezpečnostné scenáre.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Testovanie vychádza z vopred definovaných testovacích prípadov (TC-OF-001 až TC-OF-020).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mglbqvkr1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7g052auy4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d4fw2g5o0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ches8f0cp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wq33fzz8v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fwa9q2v4h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Výsledky testovania – Prehľad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4110"/>
        <w:gridCol w:w="1200"/>
        <w:gridCol w:w="1335"/>
        <w:gridCol w:w="2610"/>
        <w:tblGridChange w:id="0">
          <w:tblGrid>
            <w:gridCol w:w="1260"/>
            <w:gridCol w:w="4110"/>
            <w:gridCol w:w="1200"/>
            <w:gridCol w:w="1335"/>
            <w:gridCol w:w="26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Názov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Výsledok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Poznámky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Úspešné odoslanie objednávky so správnymi údajmi (Happy Path)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PASS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  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Objednávka odoslaná, success popup zobrazený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Overenie prijatia objednávky na email maséra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Email doručený do 1 minúty, správne zobrazený predmet aj telo správy, údaje zodpovedajú vstupom z TC-001.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Predvyplnenie služby po kliknutí na „Objednať masáž“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BUG-001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Klasická relaxačná masáž sa predvyplní nesprávne (predvolená hodnota je športová masáž 30 min). </w:t>
            </w:r>
            <w:r w:rsidDel="00000000" w:rsidR="00000000" w:rsidRPr="00000000">
              <w:rPr>
                <w:rtl w:val="0"/>
              </w:rPr>
              <w:t xml:space="preserve">Klasická športová masáž a Moxovanie </w:t>
            </w:r>
            <w:r w:rsidDel="00000000" w:rsidR="00000000" w:rsidRPr="00000000">
              <w:rPr>
                <w:rtl w:val="0"/>
              </w:rPr>
              <w:t xml:space="preserve">fungujú správne.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UX:</w:t>
            </w:r>
            <w:r w:rsidDel="00000000" w:rsidR="00000000" w:rsidRPr="00000000">
              <w:rPr>
                <w:rtl w:val="0"/>
              </w:rPr>
              <w:t xml:space="preserve"> Chýba možnosť zvoliť si trvanie masáže (30/60 min) – odporúča sa doplniť dropdown alebo buttony.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Odoslanie formulára s prázdnymi povinnými poľami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ff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Formulár nebol odoslaný. Pri všetkých povinných poliach sa zobrazili validačné hlášky. Po korektnom vyplnení polí hlášky zmiznú a pole získa vizuálnu indikáciu vyplnenia.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Nesprávny formát emailovej adresy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BUG-002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Formulár správne validuje väčšinu neplatných formátov emailu.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Email 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dvojitou bodkou (test..email@gmail.com) je však akceptovaný a formulár je odoslaný.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Nesprávny formát telefónneho čísla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Neplatný dátum v poli „Predbežný deň“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Extrémne dlhé vstupy vo formulárových poliach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Pokus o SQL Injection vo vstupných poliach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Pokus o XSS útok vo vstupných poliach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TC-011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Spracovanie špeciálnych znakov vo formulári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TC-012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Zatvorenie success popupu a reset formulára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TC-013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Navigácia na formulár cez položku „Kontakt“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TC-014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Navigácia na formulár cez tlačidlo „Objednať“ v Hero sekcii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TC-015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Funkčnosť formulára na mobilnom zariadení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TC-016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Funkčnosť formulára na tablet zariadení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TC-017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Funkčnosť formulára v prehliadači Firefox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TC-018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Funkčnosť formulára v prehliadači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TC-019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Navigácia na formulár cez tlačidlo „Objednať“ v sekcii O mne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TC-020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Čas odozvy formulára pri odoslaní objednávky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bilnemasaze.eu" TargetMode="External"/><Relationship Id="rId7" Type="http://schemas.openxmlformats.org/officeDocument/2006/relationships/hyperlink" Target="https://www.mobilnemasaze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