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3E83" w:rsidRDefault="00BC3E83">
      <w:pPr>
        <w:rPr>
          <w:rFonts w:hint="eastAsia"/>
        </w:rPr>
      </w:pPr>
    </w:p>
    <w:p w:rsidR="00BC3E83" w:rsidRDefault="002E1B8C">
      <w:pPr>
        <w:jc w:val="center"/>
        <w:rPr>
          <w:rFonts w:hint="eastAsia"/>
        </w:rPr>
      </w:pPr>
      <w:r>
        <w:rPr>
          <w:rFonts w:ascii="Aptos Display" w:hAnsi="Aptos Display"/>
          <w:b/>
          <w:color w:val="17365D"/>
          <w:sz w:val="54"/>
        </w:rPr>
        <w:t>STM32L0 MODULAR DEVELOPMENT</w:t>
      </w:r>
      <w:r>
        <w:rPr>
          <w:rFonts w:ascii="Aptos Display" w:hAnsi="Aptos Display"/>
          <w:b/>
          <w:color w:val="17365D"/>
          <w:sz w:val="54"/>
        </w:rPr>
        <w:br/>
        <w:t>&amp; PROTOTYPING PLATFORM</w:t>
      </w:r>
    </w:p>
    <w:p w:rsidR="00BC3E83" w:rsidRDefault="002E1B8C">
      <w:pPr>
        <w:jc w:val="center"/>
        <w:rPr>
          <w:rFonts w:hint="eastAsia"/>
        </w:rPr>
      </w:pPr>
      <w:r>
        <w:rPr>
          <w:b/>
          <w:color w:val="2F5597"/>
          <w:sz w:val="28"/>
        </w:rPr>
        <w:t>Full Hardware Project Documentation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C3E83">
        <w:trPr>
          <w:jc w:val="center"/>
        </w:trPr>
        <w:tc>
          <w:tcPr>
            <w:tcW w:w="10224" w:type="dxa"/>
            <w:shd w:val="clear" w:color="auto" w:fill="2F5597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BC3E83" w:rsidRDefault="002E1B8C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Main MCU Board + DB37 Connection / Breakout Board + Firmware-ready Platform</w:t>
            </w:r>
          </w:p>
        </w:tc>
      </w:tr>
    </w:tbl>
    <w:p w:rsidR="00BC3E83" w:rsidRDefault="00BC3E83">
      <w:pPr>
        <w:spacing w:after="0"/>
        <w:rPr>
          <w:rFonts w:hint="eastAsia"/>
        </w:rPr>
      </w:pPr>
    </w:p>
    <w:p w:rsidR="00BC3E83" w:rsidRDefault="002E1B8C">
      <w:pPr>
        <w:spacing w:before="240"/>
        <w:jc w:val="center"/>
        <w:rPr>
          <w:rFonts w:hint="eastAsia"/>
        </w:rPr>
      </w:pPr>
      <w:r>
        <w:rPr>
          <w:color w:val="202020"/>
          <w:sz w:val="24"/>
        </w:rPr>
        <w:t xml:space="preserve">A reusable STM32L0 hardware platform designed for firmware development, peripheral </w:t>
      </w:r>
      <w:r>
        <w:rPr>
          <w:color w:val="202020"/>
          <w:sz w:val="24"/>
        </w:rPr>
        <w:t>experiments, sensor integration, interface testing, and rapid prototyping.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BC3E83">
        <w:trPr>
          <w:cantSplit/>
          <w:jc w:val="center"/>
        </w:trPr>
        <w:tc>
          <w:tcPr>
            <w:tcW w:w="5112" w:type="dxa"/>
            <w:shd w:val="clear" w:color="auto" w:fill="EDF4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C3E83" w:rsidRDefault="002E1B8C">
            <w:pPr>
              <w:rPr>
                <w:rFonts w:hint="eastAsia"/>
              </w:rPr>
            </w:pPr>
            <w:r>
              <w:rPr>
                <w:b/>
              </w:rPr>
              <w:t>Primary MCU</w:t>
            </w:r>
          </w:p>
        </w:tc>
        <w:tc>
          <w:tcPr>
            <w:tcW w:w="511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C3E83" w:rsidRDefault="002E1B8C">
            <w:pPr>
              <w:rPr>
                <w:rFonts w:hint="eastAsia"/>
              </w:rPr>
            </w:pPr>
            <w:r>
              <w:t>STM32L062K8T6 (LQFP32)</w:t>
            </w:r>
          </w:p>
        </w:tc>
      </w:tr>
      <w:tr w:rsidR="00BC3E83">
        <w:trPr>
          <w:cantSplit/>
          <w:jc w:val="center"/>
        </w:trPr>
        <w:tc>
          <w:tcPr>
            <w:tcW w:w="5112" w:type="dxa"/>
            <w:shd w:val="clear" w:color="auto" w:fill="EDF4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C3E83" w:rsidRDefault="002E1B8C">
            <w:pPr>
              <w:rPr>
                <w:rFonts w:hint="eastAsia"/>
              </w:rPr>
            </w:pPr>
            <w:r>
              <w:rPr>
                <w:b/>
              </w:rPr>
              <w:t>Platform concept</w:t>
            </w:r>
          </w:p>
        </w:tc>
        <w:tc>
          <w:tcPr>
            <w:tcW w:w="511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C3E83" w:rsidRDefault="002E1B8C">
            <w:pPr>
              <w:rPr>
                <w:rFonts w:hint="eastAsia"/>
              </w:rPr>
            </w:pPr>
            <w:r>
              <w:t>Reusable STM32L0 development and prototyping system</w:t>
            </w:r>
          </w:p>
        </w:tc>
      </w:tr>
      <w:tr w:rsidR="00BC3E83">
        <w:trPr>
          <w:cantSplit/>
          <w:jc w:val="center"/>
        </w:trPr>
        <w:tc>
          <w:tcPr>
            <w:tcW w:w="5112" w:type="dxa"/>
            <w:shd w:val="clear" w:color="auto" w:fill="EDF4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C3E83" w:rsidRDefault="002E1B8C">
            <w:pPr>
              <w:rPr>
                <w:rFonts w:hint="eastAsia"/>
              </w:rPr>
            </w:pPr>
            <w:r>
              <w:rPr>
                <w:b/>
              </w:rPr>
              <w:t>Hardware status</w:t>
            </w:r>
          </w:p>
        </w:tc>
        <w:tc>
          <w:tcPr>
            <w:tcW w:w="511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C3E83" w:rsidRDefault="002E1B8C">
            <w:pPr>
              <w:rPr>
                <w:rFonts w:hint="eastAsia"/>
              </w:rPr>
            </w:pPr>
            <w:r>
              <w:t xml:space="preserve">Schematic completed, PCB completed, board assembled and </w:t>
            </w:r>
            <w:r>
              <w:t>used</w:t>
            </w:r>
          </w:p>
        </w:tc>
      </w:tr>
      <w:tr w:rsidR="00BC3E83">
        <w:trPr>
          <w:cantSplit/>
          <w:jc w:val="center"/>
        </w:trPr>
        <w:tc>
          <w:tcPr>
            <w:tcW w:w="5112" w:type="dxa"/>
            <w:shd w:val="clear" w:color="auto" w:fill="EDF4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C3E83" w:rsidRDefault="002E1B8C">
            <w:pPr>
              <w:rPr>
                <w:rFonts w:hint="eastAsia"/>
              </w:rPr>
            </w:pPr>
            <w:r>
              <w:rPr>
                <w:b/>
              </w:rPr>
              <w:t>Expansion</w:t>
            </w:r>
          </w:p>
        </w:tc>
        <w:tc>
          <w:tcPr>
            <w:tcW w:w="511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C3E83" w:rsidRDefault="002E1B8C">
            <w:pPr>
              <w:rPr>
                <w:rFonts w:hint="eastAsia"/>
              </w:rPr>
            </w:pPr>
            <w:r>
              <w:t>37-pin board-to-board connection to a dedicated breakout / connection PCB</w:t>
            </w:r>
          </w:p>
        </w:tc>
      </w:tr>
      <w:tr w:rsidR="00BC3E83">
        <w:trPr>
          <w:cantSplit/>
          <w:jc w:val="center"/>
        </w:trPr>
        <w:tc>
          <w:tcPr>
            <w:tcW w:w="5112" w:type="dxa"/>
            <w:shd w:val="clear" w:color="auto" w:fill="EDF4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C3E83" w:rsidRDefault="002E1B8C">
            <w:pPr>
              <w:rPr>
                <w:rFonts w:hint="eastAsia"/>
              </w:rPr>
            </w:pPr>
            <w:r>
              <w:rPr>
                <w:b/>
              </w:rPr>
              <w:t>Main interfaces</w:t>
            </w:r>
          </w:p>
        </w:tc>
        <w:tc>
          <w:tcPr>
            <w:tcW w:w="511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C3E83" w:rsidRDefault="002E1B8C">
            <w:pPr>
              <w:rPr>
                <w:rFonts w:hint="eastAsia"/>
              </w:rPr>
            </w:pPr>
            <w:r>
              <w:t>SWD, USB, UART, SPI, I2C, GPIO, ADC, DAC, EXTI</w:t>
            </w:r>
          </w:p>
        </w:tc>
      </w:tr>
      <w:tr w:rsidR="00BC3E83">
        <w:trPr>
          <w:cantSplit/>
          <w:jc w:val="center"/>
        </w:trPr>
        <w:tc>
          <w:tcPr>
            <w:tcW w:w="5112" w:type="dxa"/>
            <w:shd w:val="clear" w:color="auto" w:fill="EDF4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C3E83" w:rsidRDefault="002E1B8C">
            <w:pPr>
              <w:rPr>
                <w:rFonts w:hint="eastAsia"/>
              </w:rPr>
            </w:pPr>
            <w:r>
              <w:rPr>
                <w:b/>
              </w:rPr>
              <w:t>Documentation scope</w:t>
            </w:r>
          </w:p>
        </w:tc>
        <w:tc>
          <w:tcPr>
            <w:tcW w:w="511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C3E83" w:rsidRDefault="002E1B8C">
            <w:pPr>
              <w:rPr>
                <w:rFonts w:hint="eastAsia"/>
              </w:rPr>
            </w:pPr>
            <w:r>
              <w:t>Main board schematic, connection board schematic, pinout, and jumper configuratio</w:t>
            </w:r>
            <w:r>
              <w:t>n</w:t>
            </w:r>
          </w:p>
        </w:tc>
      </w:tr>
    </w:tbl>
    <w:p w:rsidR="00BC3E83" w:rsidRDefault="00BC3E83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C3E83">
        <w:trPr>
          <w:jc w:val="center"/>
        </w:trPr>
        <w:tc>
          <w:tcPr>
            <w:tcW w:w="10224" w:type="dxa"/>
            <w:tcBorders>
              <w:left w:val="single" w:sz="18" w:space="0" w:color="2F5597"/>
            </w:tcBorders>
            <w:shd w:val="clear" w:color="auto" w:fill="EDF4FB"/>
            <w:tcMar>
              <w:top w:w="130" w:type="dxa"/>
              <w:left w:w="160" w:type="dxa"/>
              <w:bottom w:w="130" w:type="dxa"/>
              <w:right w:w="160" w:type="dxa"/>
            </w:tcMar>
          </w:tcPr>
          <w:p w:rsidR="00BC3E83" w:rsidRDefault="002E1B8C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>Project positioning</w:t>
            </w:r>
            <w:r>
              <w:br/>
              <w:t>This is a full hardware development project rather than a small demonstration board. The platform combines the MCU core, power circuitry, analog conditioning, communication interfaces, configurable routing, a dedicated connection bo</w:t>
            </w:r>
            <w:r>
              <w:t>ard, and supporting documentation.</w:t>
            </w:r>
          </w:p>
        </w:tc>
      </w:tr>
    </w:tbl>
    <w:p w:rsidR="00BC3E83" w:rsidRDefault="00BC3E83">
      <w:pPr>
        <w:spacing w:after="0"/>
        <w:rPr>
          <w:rFonts w:hint="eastAsia"/>
        </w:rPr>
      </w:pPr>
    </w:p>
    <w:p w:rsidR="00BC3E83" w:rsidRDefault="002E1B8C">
      <w:pPr>
        <w:rPr>
          <w:rFonts w:hint="eastAsia"/>
        </w:rPr>
      </w:pPr>
      <w:r>
        <w:br w:type="page"/>
      </w:r>
    </w:p>
    <w:p w:rsidR="00BC3E83" w:rsidRDefault="002E1B8C">
      <w:pPr>
        <w:pStyle w:val="1"/>
      </w:pPr>
      <w:r>
        <w:lastRenderedPageBreak/>
        <w:t>1. Project Purpose</w:t>
      </w:r>
    </w:p>
    <w:p w:rsidR="00BC3E83" w:rsidRDefault="002E1B8C">
      <w:pPr>
        <w:rPr>
          <w:rFonts w:hint="eastAsia"/>
        </w:rPr>
      </w:pPr>
      <w:r>
        <w:t xml:space="preserve">The platform was created to avoid rebuilding the same MCU support circuitry for every prototype. Instead, the main board provides a reusable STM32L0 core with common interfaces and analog resources </w:t>
      </w:r>
      <w:r>
        <w:t>already available, while a separate DB37 connection board makes the signals easy to access during laboratory work and firmware development.</w:t>
      </w:r>
    </w:p>
    <w:p w:rsidR="00BC3E83" w:rsidRDefault="002E1B8C">
      <w:pPr>
        <w:rPr>
          <w:rFonts w:hint="eastAsia"/>
        </w:rPr>
      </w:pPr>
      <w:r>
        <w:t xml:space="preserve">The assembled implementation uses the STM32L062K8T6. The design concept can also be used with other STM32L0 devices </w:t>
      </w:r>
      <w:r>
        <w:t>that are pin-compatible with the selected LQFP32 footprint. Exact device substitution should be checked against the specific MCU datasheet and alternate-function mapping before use.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C3E83">
        <w:trPr>
          <w:jc w:val="center"/>
        </w:trPr>
        <w:tc>
          <w:tcPr>
            <w:tcW w:w="10224" w:type="dxa"/>
            <w:shd w:val="clear" w:color="auto" w:fill="D9EAF7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BC3E83" w:rsidRDefault="002E1B8C">
            <w:pPr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22"/>
              </w:rPr>
              <w:t>System Concept</w:t>
            </w:r>
          </w:p>
        </w:tc>
      </w:tr>
    </w:tbl>
    <w:p w:rsidR="00BC3E83" w:rsidRDefault="00BC3E83">
      <w:pPr>
        <w:spacing w:after="0"/>
        <w:rPr>
          <w:rFonts w:hint="eastAsia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BC3E83">
        <w:trPr>
          <w:jc w:val="center"/>
        </w:trPr>
        <w:tc>
          <w:tcPr>
            <w:tcW w:w="3408" w:type="dxa"/>
            <w:shd w:val="clear" w:color="auto" w:fill="EDF4FB"/>
            <w:tcMar>
              <w:top w:w="150" w:type="dxa"/>
              <w:left w:w="120" w:type="dxa"/>
              <w:bottom w:w="150" w:type="dxa"/>
              <w:right w:w="120" w:type="dxa"/>
            </w:tcMar>
          </w:tcPr>
          <w:p w:rsidR="00BC3E83" w:rsidRDefault="002E1B8C">
            <w:pPr>
              <w:jc w:val="center"/>
              <w:rPr>
                <w:rFonts w:hint="eastAsia"/>
              </w:rPr>
            </w:pPr>
            <w:r>
              <w:rPr>
                <w:b/>
                <w:color w:val="17365D"/>
              </w:rPr>
              <w:t>MAIN MCU BOARD</w:t>
            </w:r>
          </w:p>
          <w:p w:rsidR="00BC3E83" w:rsidRDefault="002E1B8C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STM32L0 core</w:t>
            </w:r>
            <w:r>
              <w:rPr>
                <w:sz w:val="18"/>
              </w:rPr>
              <w:br/>
              <w:t>Power regulation</w:t>
            </w:r>
            <w:r>
              <w:rPr>
                <w:sz w:val="18"/>
              </w:rPr>
              <w:br/>
              <w:t>Analog condi</w:t>
            </w:r>
            <w:r>
              <w:rPr>
                <w:sz w:val="18"/>
              </w:rPr>
              <w:t>tioning</w:t>
            </w:r>
            <w:r>
              <w:rPr>
                <w:sz w:val="18"/>
              </w:rPr>
              <w:br/>
              <w:t>USB / SWD / UART / SPI / I2C</w:t>
            </w:r>
            <w:r>
              <w:rPr>
                <w:sz w:val="18"/>
              </w:rPr>
              <w:br/>
              <w:t>Jumpers and local peripherals</w:t>
            </w:r>
          </w:p>
        </w:tc>
        <w:tc>
          <w:tcPr>
            <w:tcW w:w="3408" w:type="dxa"/>
            <w:shd w:val="clear" w:color="auto" w:fill="D9EAF7"/>
            <w:tcMar>
              <w:top w:w="150" w:type="dxa"/>
              <w:left w:w="120" w:type="dxa"/>
              <w:bottom w:w="150" w:type="dxa"/>
              <w:right w:w="120" w:type="dxa"/>
            </w:tcMar>
          </w:tcPr>
          <w:p w:rsidR="00BC3E83" w:rsidRDefault="002E1B8C">
            <w:pPr>
              <w:jc w:val="center"/>
              <w:rPr>
                <w:rFonts w:hint="eastAsia"/>
              </w:rPr>
            </w:pPr>
            <w:r>
              <w:rPr>
                <w:b/>
                <w:color w:val="17365D"/>
              </w:rPr>
              <w:t>DB37 INTERCONNECT</w:t>
            </w:r>
          </w:p>
          <w:p w:rsidR="00BC3E83" w:rsidRDefault="002E1B8C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37-pin link</w:t>
            </w:r>
            <w:r>
              <w:rPr>
                <w:sz w:val="18"/>
              </w:rPr>
              <w:br/>
              <w:t>Carries MCU and peripheral signals</w:t>
            </w:r>
            <w:r>
              <w:rPr>
                <w:sz w:val="18"/>
              </w:rPr>
              <w:br/>
              <w:t>Keeps the main board reusable</w:t>
            </w:r>
          </w:p>
        </w:tc>
        <w:tc>
          <w:tcPr>
            <w:tcW w:w="3408" w:type="dxa"/>
            <w:shd w:val="clear" w:color="auto" w:fill="EDF4FB"/>
            <w:tcMar>
              <w:top w:w="150" w:type="dxa"/>
              <w:left w:w="120" w:type="dxa"/>
              <w:bottom w:w="150" w:type="dxa"/>
              <w:right w:w="120" w:type="dxa"/>
            </w:tcMar>
          </w:tcPr>
          <w:p w:rsidR="00BC3E83" w:rsidRDefault="002E1B8C">
            <w:pPr>
              <w:jc w:val="center"/>
              <w:rPr>
                <w:rFonts w:hint="eastAsia"/>
              </w:rPr>
            </w:pPr>
            <w:r>
              <w:rPr>
                <w:b/>
                <w:color w:val="17365D"/>
              </w:rPr>
              <w:t>CONNECTION BOARD</w:t>
            </w:r>
          </w:p>
          <w:p w:rsidR="00BC3E83" w:rsidRDefault="002E1B8C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Breaks signals into accessible groups</w:t>
            </w:r>
            <w:r>
              <w:rPr>
                <w:sz w:val="18"/>
              </w:rPr>
              <w:br/>
              <w:t>GPIO / ADC / DAC</w:t>
            </w:r>
            <w:r>
              <w:rPr>
                <w:sz w:val="18"/>
              </w:rPr>
              <w:br/>
              <w:t>UART / SPI / I2C</w:t>
            </w:r>
            <w:r>
              <w:rPr>
                <w:sz w:val="18"/>
              </w:rPr>
              <w:br/>
              <w:t>SWD /</w:t>
            </w:r>
            <w:r>
              <w:rPr>
                <w:sz w:val="18"/>
              </w:rPr>
              <w:t xml:space="preserve"> USB</w:t>
            </w:r>
            <w:r>
              <w:rPr>
                <w:sz w:val="18"/>
              </w:rPr>
              <w:br/>
              <w:t>Power rails and test connections</w:t>
            </w:r>
          </w:p>
        </w:tc>
      </w:tr>
    </w:tbl>
    <w:p w:rsidR="00BC3E83" w:rsidRDefault="002E1B8C">
      <w:pPr>
        <w:pStyle w:val="1"/>
      </w:pPr>
      <w:r>
        <w:t>2. Main Hardware Functions</w:t>
      </w:r>
    </w:p>
    <w:p w:rsidR="00BC3E83" w:rsidRDefault="002E1B8C">
      <w:pPr>
        <w:rPr>
          <w:rFonts w:hint="eastAsia"/>
        </w:rPr>
      </w:pPr>
      <w:r>
        <w:rPr>
          <w:b/>
          <w:color w:val="17365D"/>
        </w:rPr>
        <w:t xml:space="preserve">MCU core: </w:t>
      </w:r>
      <w:r>
        <w:t>STM32L062K8T6 with GPIO and alternate-function access routed for prototyping.</w:t>
      </w:r>
    </w:p>
    <w:p w:rsidR="00BC3E83" w:rsidRDefault="002E1B8C">
      <w:pPr>
        <w:rPr>
          <w:rFonts w:hint="eastAsia"/>
        </w:rPr>
      </w:pPr>
      <w:r>
        <w:rPr>
          <w:b/>
          <w:color w:val="17365D"/>
        </w:rPr>
        <w:t xml:space="preserve">Programming and debug: </w:t>
      </w:r>
      <w:r>
        <w:t>Dedicated ST-LINK/SWD connection using SWCLK, SWDIO, 3.3 V and GND.</w:t>
      </w:r>
    </w:p>
    <w:p w:rsidR="00BC3E83" w:rsidRDefault="002E1B8C">
      <w:pPr>
        <w:rPr>
          <w:rFonts w:hint="eastAsia"/>
        </w:rPr>
      </w:pPr>
      <w:r>
        <w:rPr>
          <w:b/>
          <w:color w:val="17365D"/>
        </w:rPr>
        <w:t>Digital com</w:t>
      </w:r>
      <w:r>
        <w:rPr>
          <w:b/>
          <w:color w:val="17365D"/>
        </w:rPr>
        <w:t xml:space="preserve">munication: </w:t>
      </w:r>
      <w:r>
        <w:t>USART, SPI and I2C signals available for external modules and firmware experiments.</w:t>
      </w:r>
    </w:p>
    <w:p w:rsidR="00BC3E83" w:rsidRDefault="002E1B8C">
      <w:pPr>
        <w:rPr>
          <w:rFonts w:hint="eastAsia"/>
        </w:rPr>
      </w:pPr>
      <w:r>
        <w:rPr>
          <w:b/>
          <w:color w:val="17365D"/>
        </w:rPr>
        <w:t xml:space="preserve">USB: </w:t>
      </w:r>
      <w:r>
        <w:t>USB D+ and D- lines are available on the platform.</w:t>
      </w:r>
    </w:p>
    <w:p w:rsidR="00BC3E83" w:rsidRDefault="002E1B8C">
      <w:pPr>
        <w:rPr>
          <w:rFonts w:hint="eastAsia"/>
        </w:rPr>
      </w:pPr>
      <w:r>
        <w:rPr>
          <w:b/>
          <w:color w:val="17365D"/>
        </w:rPr>
        <w:t xml:space="preserve">Analog section: </w:t>
      </w:r>
      <w:r>
        <w:t>Multiple ADC paths, DAC access and operational-amplifier stages based on TLV2374/TLV2372</w:t>
      </w:r>
      <w:r>
        <w:t xml:space="preserve"> devices.</w:t>
      </w:r>
    </w:p>
    <w:p w:rsidR="00BC3E83" w:rsidRDefault="002E1B8C">
      <w:pPr>
        <w:rPr>
          <w:rFonts w:hint="eastAsia"/>
        </w:rPr>
      </w:pPr>
      <w:r>
        <w:rPr>
          <w:b/>
          <w:color w:val="17365D"/>
        </w:rPr>
        <w:t xml:space="preserve">I/O expansion: </w:t>
      </w:r>
      <w:r>
        <w:t>PCA9654 I2C GPIO expander provides additional digital I/O resources.</w:t>
      </w:r>
    </w:p>
    <w:p w:rsidR="00BC3E83" w:rsidRDefault="002E1B8C">
      <w:pPr>
        <w:rPr>
          <w:rFonts w:hint="eastAsia"/>
        </w:rPr>
      </w:pPr>
      <w:r>
        <w:rPr>
          <w:b/>
          <w:color w:val="17365D"/>
        </w:rPr>
        <w:t xml:space="preserve">Sensors and modules: </w:t>
      </w:r>
      <w:r>
        <w:t>Connections include a motion sensor input, IR receiver and a JDY communication-module interface.</w:t>
      </w:r>
    </w:p>
    <w:p w:rsidR="00BC3E83" w:rsidRDefault="002E1B8C">
      <w:pPr>
        <w:rPr>
          <w:rFonts w:hint="eastAsia"/>
        </w:rPr>
      </w:pPr>
      <w:r>
        <w:rPr>
          <w:b/>
          <w:color w:val="17365D"/>
        </w:rPr>
        <w:t xml:space="preserve">Clocking and system support: </w:t>
      </w:r>
      <w:r>
        <w:t xml:space="preserve">32.768 kHz </w:t>
      </w:r>
      <w:r>
        <w:t>crystal provision, reset circuitry, BOOT0 control and configurable jumpers.</w:t>
      </w:r>
    </w:p>
    <w:p w:rsidR="00BC3E83" w:rsidRDefault="002E1B8C">
      <w:pPr>
        <w:rPr>
          <w:rFonts w:hint="eastAsia"/>
        </w:rPr>
      </w:pPr>
      <w:r>
        <w:rPr>
          <w:b/>
          <w:color w:val="17365D"/>
        </w:rPr>
        <w:t xml:space="preserve">Power: </w:t>
      </w:r>
      <w:r>
        <w:t>12 V input with on-board 3.3 V regulation and local decoupling for the MCU and peripherals.</w:t>
      </w:r>
    </w:p>
    <w:p w:rsidR="00BC3E83" w:rsidRDefault="002E1B8C">
      <w:pPr>
        <w:rPr>
          <w:rFonts w:hint="eastAsia"/>
        </w:rPr>
      </w:pPr>
      <w:r>
        <w:br w:type="page"/>
      </w:r>
    </w:p>
    <w:p w:rsidR="00BC3E83" w:rsidRDefault="002E1B8C">
      <w:pPr>
        <w:pStyle w:val="1"/>
      </w:pPr>
      <w:r>
        <w:lastRenderedPageBreak/>
        <w:t>3. Prototyping and Configuration Strategy</w:t>
      </w:r>
    </w:p>
    <w:p w:rsidR="00BC3E83" w:rsidRDefault="002E1B8C">
      <w:pPr>
        <w:rPr>
          <w:rFonts w:hint="eastAsia"/>
        </w:rPr>
      </w:pPr>
      <w:r>
        <w:t>The platform is designed around confi</w:t>
      </w:r>
      <w:r>
        <w:t>gurable routing rather than a single fixed application. Jumpers and 0-ohm links allow selected MCU pins to be connected to analog channels, sensor functions, or external connectors as required. This makes the same assembled board useful across different fi</w:t>
      </w:r>
      <w:r>
        <w:t>rmware and hardware experiments.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BC3E83">
        <w:trPr>
          <w:tblHeader/>
          <w:jc w:val="center"/>
        </w:trPr>
        <w:tc>
          <w:tcPr>
            <w:tcW w:w="340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C3E83" w:rsidRDefault="002E1B8C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Area</w:t>
            </w:r>
          </w:p>
        </w:tc>
        <w:tc>
          <w:tcPr>
            <w:tcW w:w="340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C3E83" w:rsidRDefault="002E1B8C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Examples</w:t>
            </w:r>
          </w:p>
        </w:tc>
        <w:tc>
          <w:tcPr>
            <w:tcW w:w="340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C3E83" w:rsidRDefault="002E1B8C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Purpose</w:t>
            </w:r>
          </w:p>
        </w:tc>
      </w:tr>
      <w:tr w:rsidR="00BC3E83">
        <w:trPr>
          <w:cantSplit/>
          <w:jc w:val="center"/>
        </w:trPr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C3E83" w:rsidRDefault="002E1B8C">
            <w:pPr>
              <w:rPr>
                <w:rFonts w:hint="eastAsia"/>
              </w:rPr>
            </w:pPr>
            <w:r>
              <w:t>Analog routing</w:t>
            </w:r>
          </w:p>
        </w:tc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C3E83" w:rsidRDefault="002E1B8C">
            <w:pPr>
              <w:rPr>
                <w:rFonts w:hint="eastAsia"/>
              </w:rPr>
            </w:pPr>
            <w:r>
              <w:t>PA0, PA1, PA4, PA5, PA6 / ADC and DAC paths</w:t>
            </w:r>
          </w:p>
        </w:tc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C3E83" w:rsidRDefault="002E1B8C">
            <w:pPr>
              <w:rPr>
                <w:rFonts w:hint="eastAsia"/>
              </w:rPr>
            </w:pPr>
            <w:r>
              <w:t>Select direct GPIO or analog-function routing.</w:t>
            </w:r>
          </w:p>
        </w:tc>
      </w:tr>
      <w:tr w:rsidR="00BC3E83">
        <w:trPr>
          <w:cantSplit/>
          <w:jc w:val="center"/>
        </w:trPr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C3E83" w:rsidRDefault="002E1B8C">
            <w:pPr>
              <w:rPr>
                <w:rFonts w:hint="eastAsia"/>
              </w:rPr>
            </w:pPr>
            <w:r>
              <w:t>Sensor routing</w:t>
            </w:r>
          </w:p>
        </w:tc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C3E83" w:rsidRDefault="002E1B8C">
            <w:pPr>
              <w:rPr>
                <w:rFonts w:hint="eastAsia"/>
              </w:rPr>
            </w:pPr>
            <w:r>
              <w:t>PA7 / motion input</w:t>
            </w:r>
          </w:p>
        </w:tc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C3E83" w:rsidRDefault="002E1B8C">
            <w:pPr>
              <w:rPr>
                <w:rFonts w:hint="eastAsia"/>
              </w:rPr>
            </w:pPr>
            <w:r>
              <w:t>Reuse the same MCU pin for different test configurations.</w:t>
            </w:r>
          </w:p>
        </w:tc>
      </w:tr>
      <w:tr w:rsidR="00BC3E83">
        <w:trPr>
          <w:cantSplit/>
          <w:jc w:val="center"/>
        </w:trPr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C3E83" w:rsidRDefault="002E1B8C">
            <w:pPr>
              <w:rPr>
                <w:rFonts w:hint="eastAsia"/>
              </w:rPr>
            </w:pPr>
            <w:r>
              <w:t>I2C</w:t>
            </w:r>
          </w:p>
        </w:tc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C3E83" w:rsidRDefault="002E1B8C">
            <w:pPr>
              <w:rPr>
                <w:rFonts w:hint="eastAsia"/>
              </w:rPr>
            </w:pPr>
            <w:r>
              <w:t>SCL1 / SDA1 and optional pull-up connection</w:t>
            </w:r>
          </w:p>
        </w:tc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C3E83" w:rsidRDefault="002E1B8C">
            <w:pPr>
              <w:rPr>
                <w:rFonts w:hint="eastAsia"/>
              </w:rPr>
            </w:pPr>
            <w:r>
              <w:t>Support external I2C devices while avoiding duplicate pull-ups when necessary.</w:t>
            </w:r>
          </w:p>
        </w:tc>
      </w:tr>
      <w:tr w:rsidR="00BC3E83">
        <w:trPr>
          <w:cantSplit/>
          <w:jc w:val="center"/>
        </w:trPr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C3E83" w:rsidRDefault="002E1B8C">
            <w:pPr>
              <w:rPr>
                <w:rFonts w:hint="eastAsia"/>
              </w:rPr>
            </w:pPr>
            <w:r>
              <w:t>Expansion I/O</w:t>
            </w:r>
          </w:p>
        </w:tc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C3E83" w:rsidRDefault="002E1B8C">
            <w:pPr>
              <w:rPr>
                <w:rFonts w:hint="eastAsia"/>
              </w:rPr>
            </w:pPr>
            <w:r>
              <w:t>P4-P7 from the I2C expander</w:t>
            </w:r>
          </w:p>
        </w:tc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C3E83" w:rsidRDefault="002E1B8C">
            <w:pPr>
              <w:rPr>
                <w:rFonts w:hint="eastAsia"/>
              </w:rPr>
            </w:pPr>
            <w:r>
              <w:t>Add accessible digital I/O without consuming additional MCU pins.</w:t>
            </w:r>
          </w:p>
        </w:tc>
      </w:tr>
      <w:tr w:rsidR="00BC3E83">
        <w:trPr>
          <w:cantSplit/>
          <w:jc w:val="center"/>
        </w:trPr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C3E83" w:rsidRDefault="002E1B8C">
            <w:pPr>
              <w:rPr>
                <w:rFonts w:hint="eastAsia"/>
              </w:rPr>
            </w:pPr>
            <w:r>
              <w:t xml:space="preserve">Board-to-board </w:t>
            </w:r>
            <w:r>
              <w:t>access</w:t>
            </w:r>
          </w:p>
        </w:tc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C3E83" w:rsidRDefault="002E1B8C">
            <w:pPr>
              <w:rPr>
                <w:rFonts w:hint="eastAsia"/>
              </w:rPr>
            </w:pPr>
            <w:r>
              <w:t>DB37 plus grouped external connectors</w:t>
            </w:r>
          </w:p>
        </w:tc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C3E83" w:rsidRDefault="002E1B8C">
            <w:pPr>
              <w:rPr>
                <w:rFonts w:hint="eastAsia"/>
              </w:rPr>
            </w:pPr>
            <w:r>
              <w:t>Bring MCU and peripheral signals to the connection board for practical laboratory access.</w:t>
            </w:r>
          </w:p>
        </w:tc>
      </w:tr>
    </w:tbl>
    <w:p w:rsidR="00BC3E83" w:rsidRDefault="002E1B8C">
      <w:pPr>
        <w:pStyle w:val="1"/>
      </w:pPr>
      <w:r>
        <w:t>4. Firmware and Real-Project Use</w:t>
      </w:r>
    </w:p>
    <w:p w:rsidR="00BC3E83" w:rsidRDefault="002E1B8C">
      <w:pPr>
        <w:rPr>
          <w:rFonts w:hint="eastAsia"/>
        </w:rPr>
      </w:pPr>
      <w:r>
        <w:t>The hardware platform has already been used in a real engineering application, demonstr</w:t>
      </w:r>
      <w:r>
        <w:t>ating that the design moved beyond schematic and PCB development into practical use. The original employer-related firmware is not included in this public project documentation.</w:t>
      </w:r>
    </w:p>
    <w:p w:rsidR="00BC3E83" w:rsidRDefault="002E1B8C">
      <w:pPr>
        <w:rPr>
          <w:rFonts w:hint="eastAsia"/>
        </w:rPr>
      </w:pPr>
      <w:r>
        <w:t>For a public GitHub repository, an independently developed firmware example ca</w:t>
      </w:r>
      <w:r>
        <w:t>n be provided instead. A suitable demonstration can exercise the STM32L062 peripherals and the board resources, for example GPIO, ADC, DAC, UART, I2C, SPI, buttons, interrupts and the motion-sensor input.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C3E83">
        <w:trPr>
          <w:jc w:val="center"/>
        </w:trPr>
        <w:tc>
          <w:tcPr>
            <w:tcW w:w="10224" w:type="dxa"/>
            <w:tcBorders>
              <w:left w:val="single" w:sz="18" w:space="0" w:color="2F5597"/>
            </w:tcBorders>
            <w:shd w:val="clear" w:color="auto" w:fill="EDF4FB"/>
            <w:tcMar>
              <w:top w:w="130" w:type="dxa"/>
              <w:left w:w="160" w:type="dxa"/>
              <w:bottom w:w="130" w:type="dxa"/>
              <w:right w:w="160" w:type="dxa"/>
            </w:tcMar>
          </w:tcPr>
          <w:p w:rsidR="00BC3E83" w:rsidRDefault="002E1B8C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>Public repository note</w:t>
            </w:r>
            <w:r>
              <w:br/>
              <w:t>The public repository should</w:t>
            </w:r>
            <w:r>
              <w:t xml:space="preserve"> contain only hardware files and firmware that are owned and safe to publish. Proprietary application code should remain excluded.</w:t>
            </w:r>
          </w:p>
        </w:tc>
      </w:tr>
    </w:tbl>
    <w:p w:rsidR="00BC3E83" w:rsidRDefault="00BC3E83">
      <w:pPr>
        <w:spacing w:after="0"/>
        <w:rPr>
          <w:rFonts w:hint="eastAsia"/>
        </w:rPr>
      </w:pPr>
    </w:p>
    <w:p w:rsidR="00BC3E83" w:rsidRDefault="00BC3E83">
      <w:pPr>
        <w:rPr>
          <w:rFonts w:hint="eastAsia"/>
        </w:rPr>
        <w:sectPr w:rsidR="00BC3E83">
          <w:headerReference w:type="default" r:id="rId8"/>
          <w:footerReference w:type="default" r:id="rId9"/>
          <w:pgSz w:w="12240" w:h="15840"/>
          <w:pgMar w:top="893" w:right="1008" w:bottom="835" w:left="1008" w:header="720" w:footer="720" w:gutter="0"/>
          <w:cols w:space="720"/>
          <w:docGrid w:linePitch="360"/>
        </w:sectPr>
      </w:pPr>
    </w:p>
    <w:p w:rsidR="00BC3E83" w:rsidRDefault="002E1B8C">
      <w:pPr>
        <w:spacing w:after="40"/>
        <w:jc w:val="center"/>
        <w:rPr>
          <w:rFonts w:hint="eastAsia"/>
        </w:rPr>
      </w:pPr>
      <w:r>
        <w:rPr>
          <w:rFonts w:ascii="Aptos Display" w:hAnsi="Aptos Display"/>
          <w:b/>
          <w:color w:val="17365D"/>
          <w:sz w:val="28"/>
        </w:rPr>
        <w:lastRenderedPageBreak/>
        <w:t>Appendix A - Main STM32L0 Board Schematic</w:t>
      </w:r>
    </w:p>
    <w:p w:rsidR="00BC3E83" w:rsidRDefault="002E1B8C">
      <w:pPr>
        <w:spacing w:after="60"/>
        <w:jc w:val="center"/>
        <w:rPr>
          <w:rFonts w:hint="eastAsia"/>
        </w:rPr>
      </w:pPr>
      <w:r>
        <w:rPr>
          <w:color w:val="666666"/>
          <w:sz w:val="16"/>
        </w:rPr>
        <w:t>Main controller board centered on STM32L062K8T6 with power, analog, communication, programming and expansion circuitry.</w:t>
      </w:r>
    </w:p>
    <w:p w:rsidR="00BC3E83" w:rsidRDefault="002E1B8C">
      <w:pPr>
        <w:spacing w:after="40"/>
        <w:jc w:val="center"/>
        <w:rPr>
          <w:rFonts w:hint="eastAsia"/>
        </w:rPr>
      </w:pPr>
      <w:r>
        <w:rPr>
          <w:noProof/>
          <w:lang w:val="ru-RU" w:eastAsia="ru-RU" w:bidi="he-IL"/>
        </w:rPr>
        <w:drawing>
          <wp:inline distT="0" distB="0" distL="0" distR="0">
            <wp:extent cx="8229600" cy="58154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page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81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E83" w:rsidRDefault="002E1B8C">
      <w:pPr>
        <w:spacing w:after="0"/>
        <w:jc w:val="center"/>
        <w:rPr>
          <w:rFonts w:hint="eastAsia"/>
        </w:rPr>
      </w:pPr>
      <w:r>
        <w:rPr>
          <w:i/>
          <w:color w:val="666666"/>
          <w:sz w:val="16"/>
        </w:rPr>
        <w:t xml:space="preserve">Main-board schematic. The large 37-pin connector provides </w:t>
      </w:r>
      <w:r>
        <w:rPr>
          <w:i/>
          <w:color w:val="666666"/>
          <w:sz w:val="16"/>
        </w:rPr>
        <w:t>the link to the separate connection / breakout board.</w:t>
      </w:r>
    </w:p>
    <w:p w:rsidR="00BC3E83" w:rsidRDefault="00BC3E83">
      <w:pPr>
        <w:rPr>
          <w:rFonts w:hint="eastAsia"/>
        </w:rPr>
        <w:sectPr w:rsidR="00BC3E83">
          <w:pgSz w:w="15840" w:h="12240" w:orient="landscape"/>
          <w:pgMar w:top="461" w:right="504" w:bottom="461" w:left="504" w:header="720" w:footer="720" w:gutter="0"/>
          <w:cols w:space="720"/>
          <w:docGrid w:linePitch="360"/>
        </w:sectPr>
      </w:pPr>
    </w:p>
    <w:p w:rsidR="00BC3E83" w:rsidRDefault="002E1B8C">
      <w:pPr>
        <w:spacing w:after="40"/>
        <w:jc w:val="center"/>
        <w:rPr>
          <w:rFonts w:hint="eastAsia"/>
        </w:rPr>
      </w:pPr>
      <w:r>
        <w:rPr>
          <w:rFonts w:ascii="Aptos Display" w:hAnsi="Aptos Display"/>
          <w:b/>
          <w:color w:val="17365D"/>
          <w:sz w:val="28"/>
        </w:rPr>
        <w:lastRenderedPageBreak/>
        <w:t>Appendix B - Connection Board Schematic</w:t>
      </w:r>
    </w:p>
    <w:p w:rsidR="00BC3E83" w:rsidRDefault="002E1B8C">
      <w:pPr>
        <w:spacing w:after="60"/>
        <w:jc w:val="center"/>
        <w:rPr>
          <w:rFonts w:hint="eastAsia"/>
        </w:rPr>
      </w:pPr>
      <w:r>
        <w:rPr>
          <w:color w:val="666666"/>
          <w:sz w:val="16"/>
        </w:rPr>
        <w:t>DB37 signal distribution, grouped external connectors, protection components and optional I2C pull-up access.</w:t>
      </w:r>
    </w:p>
    <w:p w:rsidR="00BC3E83" w:rsidRDefault="002E1B8C">
      <w:pPr>
        <w:spacing w:after="40"/>
        <w:jc w:val="center"/>
        <w:rPr>
          <w:rFonts w:hint="eastAsia"/>
        </w:rPr>
      </w:pPr>
      <w:r>
        <w:rPr>
          <w:noProof/>
          <w:lang w:val="ru-RU" w:eastAsia="ru-RU" w:bidi="he-IL"/>
        </w:rPr>
        <w:drawing>
          <wp:inline distT="0" distB="0" distL="0" distR="0">
            <wp:extent cx="8229600" cy="58154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n_page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81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E83" w:rsidRDefault="002E1B8C">
      <w:pPr>
        <w:spacing w:after="0"/>
        <w:jc w:val="center"/>
        <w:rPr>
          <w:rFonts w:hint="eastAsia"/>
        </w:rPr>
      </w:pPr>
      <w:r>
        <w:rPr>
          <w:i/>
          <w:color w:val="666666"/>
          <w:sz w:val="16"/>
        </w:rPr>
        <w:t>Connection-board schematic - sig</w:t>
      </w:r>
      <w:r>
        <w:rPr>
          <w:i/>
          <w:color w:val="666666"/>
          <w:sz w:val="16"/>
        </w:rPr>
        <w:t>nal distribution from the DB37 interface to accessible external connectors.</w:t>
      </w:r>
    </w:p>
    <w:p w:rsidR="00BC3E83" w:rsidRDefault="00BC3E83">
      <w:pPr>
        <w:rPr>
          <w:rFonts w:hint="eastAsia"/>
        </w:rPr>
        <w:sectPr w:rsidR="00BC3E83">
          <w:pgSz w:w="15840" w:h="12240" w:orient="landscape"/>
          <w:pgMar w:top="461" w:right="504" w:bottom="461" w:left="504" w:header="720" w:footer="720" w:gutter="0"/>
          <w:cols w:space="720"/>
          <w:docGrid w:linePitch="360"/>
        </w:sectPr>
      </w:pPr>
    </w:p>
    <w:p w:rsidR="00BC3E83" w:rsidRDefault="002E1B8C">
      <w:pPr>
        <w:spacing w:after="40"/>
        <w:jc w:val="center"/>
        <w:rPr>
          <w:rFonts w:hint="eastAsia"/>
        </w:rPr>
      </w:pPr>
      <w:r>
        <w:rPr>
          <w:rFonts w:ascii="Aptos Display" w:hAnsi="Aptos Display"/>
          <w:b/>
          <w:color w:val="17365D"/>
          <w:sz w:val="28"/>
        </w:rPr>
        <w:lastRenderedPageBreak/>
        <w:t>Appendix C - Connection Board Pinout</w:t>
      </w:r>
    </w:p>
    <w:p w:rsidR="00BC3E83" w:rsidRDefault="002E1B8C">
      <w:pPr>
        <w:spacing w:after="60"/>
        <w:jc w:val="center"/>
        <w:rPr>
          <w:rFonts w:hint="eastAsia"/>
        </w:rPr>
      </w:pPr>
      <w:r>
        <w:rPr>
          <w:color w:val="666666"/>
          <w:sz w:val="16"/>
        </w:rPr>
        <w:t>Pin mapping for STM32L062 signals, analog functions, communication interfaces, power rails and I2C-expander outputs.</w:t>
      </w:r>
    </w:p>
    <w:p w:rsidR="00BC3E83" w:rsidRDefault="002E1B8C">
      <w:pPr>
        <w:spacing w:after="40"/>
        <w:jc w:val="center"/>
        <w:rPr>
          <w:rFonts w:hint="eastAsia"/>
        </w:rPr>
      </w:pPr>
      <w:r>
        <w:rPr>
          <w:noProof/>
          <w:lang w:val="ru-RU" w:eastAsia="ru-RU" w:bidi="he-IL"/>
        </w:rPr>
        <w:drawing>
          <wp:inline distT="0" distB="0" distL="0" distR="0">
            <wp:extent cx="8229600" cy="58154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n_page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81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E83" w:rsidRDefault="002E1B8C">
      <w:pPr>
        <w:spacing w:after="0"/>
        <w:jc w:val="center"/>
        <w:rPr>
          <w:rFonts w:hint="eastAsia"/>
        </w:rPr>
      </w:pPr>
      <w:r>
        <w:rPr>
          <w:i/>
          <w:color w:val="666666"/>
          <w:sz w:val="16"/>
        </w:rPr>
        <w:t>Connec</w:t>
      </w:r>
      <w:r>
        <w:rPr>
          <w:i/>
          <w:color w:val="666666"/>
          <w:sz w:val="16"/>
        </w:rPr>
        <w:t>tion-board pinout and connector mapping.</w:t>
      </w:r>
    </w:p>
    <w:p w:rsidR="00BC3E83" w:rsidRDefault="00BC3E83">
      <w:pPr>
        <w:rPr>
          <w:rFonts w:hint="eastAsia"/>
        </w:rPr>
        <w:sectPr w:rsidR="00BC3E83">
          <w:pgSz w:w="15840" w:h="12240" w:orient="landscape"/>
          <w:pgMar w:top="461" w:right="504" w:bottom="461" w:left="504" w:header="720" w:footer="720" w:gutter="0"/>
          <w:cols w:space="720"/>
          <w:docGrid w:linePitch="360"/>
        </w:sectPr>
      </w:pPr>
    </w:p>
    <w:p w:rsidR="00BC3E83" w:rsidRDefault="002E1B8C">
      <w:pPr>
        <w:spacing w:after="40"/>
        <w:jc w:val="center"/>
        <w:rPr>
          <w:rFonts w:hint="eastAsia"/>
        </w:rPr>
      </w:pPr>
      <w:r>
        <w:rPr>
          <w:rFonts w:ascii="Aptos Display" w:hAnsi="Aptos Display"/>
          <w:b/>
          <w:color w:val="17365D"/>
          <w:sz w:val="28"/>
        </w:rPr>
        <w:lastRenderedPageBreak/>
        <w:t>Appendix D - Jumper and Button Configuration</w:t>
      </w:r>
    </w:p>
    <w:p w:rsidR="00BC3E83" w:rsidRDefault="002E1B8C">
      <w:pPr>
        <w:spacing w:after="60"/>
        <w:jc w:val="center"/>
        <w:rPr>
          <w:rFonts w:hint="eastAsia"/>
        </w:rPr>
      </w:pPr>
      <w:r>
        <w:rPr>
          <w:color w:val="666666"/>
          <w:sz w:val="16"/>
        </w:rPr>
        <w:t>Configuration reference for jumpers, analog routing, motion input and local push buttons.</w:t>
      </w:r>
    </w:p>
    <w:p w:rsidR="00BC3E83" w:rsidRDefault="002E1B8C">
      <w:pPr>
        <w:spacing w:after="40"/>
        <w:jc w:val="center"/>
        <w:rPr>
          <w:rFonts w:hint="eastAsia"/>
        </w:rPr>
      </w:pPr>
      <w:r>
        <w:rPr>
          <w:noProof/>
          <w:lang w:val="ru-RU" w:eastAsia="ru-RU" w:bidi="he-IL"/>
        </w:rPr>
        <w:drawing>
          <wp:inline distT="0" distB="0" distL="0" distR="0">
            <wp:extent cx="8229600" cy="581545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n_page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81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E83" w:rsidRDefault="002E1B8C">
      <w:pPr>
        <w:spacing w:after="0"/>
        <w:jc w:val="center"/>
        <w:rPr>
          <w:rFonts w:hint="eastAsia"/>
        </w:rPr>
      </w:pPr>
      <w:r>
        <w:rPr>
          <w:i/>
          <w:color w:val="666666"/>
          <w:sz w:val="16"/>
        </w:rPr>
        <w:t xml:space="preserve">Jumper / switch configuration table used when adapting the </w:t>
      </w:r>
      <w:r>
        <w:rPr>
          <w:i/>
          <w:color w:val="666666"/>
          <w:sz w:val="16"/>
        </w:rPr>
        <w:t>platform to different prototype setups.</w:t>
      </w:r>
    </w:p>
    <w:p w:rsidR="00BC3E83" w:rsidRDefault="00BC3E83">
      <w:pPr>
        <w:rPr>
          <w:rFonts w:hint="eastAsia"/>
        </w:rPr>
        <w:sectPr w:rsidR="00BC3E83">
          <w:pgSz w:w="15840" w:h="12240" w:orient="landscape"/>
          <w:pgMar w:top="461" w:right="504" w:bottom="461" w:left="504" w:header="720" w:footer="720" w:gutter="0"/>
          <w:cols w:space="720"/>
          <w:docGrid w:linePitch="360"/>
        </w:sectPr>
      </w:pPr>
    </w:p>
    <w:p w:rsidR="00BC3E83" w:rsidRDefault="002E1B8C">
      <w:pPr>
        <w:pStyle w:val="1"/>
      </w:pPr>
      <w:r>
        <w:lastRenderedPageBreak/>
        <w:t>6. Project Status and Next Steps</w:t>
      </w:r>
    </w:p>
    <w:p w:rsidR="00BC3E83" w:rsidRDefault="002E1B8C">
      <w:pPr>
        <w:rPr>
          <w:rFonts w:hint="eastAsia"/>
        </w:rPr>
      </w:pPr>
      <w:r>
        <w:t>The hardware platform is already designed, manufactured and assembled. The next public-development step is to package the hardware documentation together with an ind</w:t>
      </w:r>
      <w:r>
        <w:t>ependent firmware demonstration and photographs of the assembled boards.</w:t>
      </w:r>
    </w:p>
    <w:p w:rsidR="00BC3E83" w:rsidRDefault="002E1B8C">
      <w:pPr>
        <w:pStyle w:val="a0"/>
        <w:spacing w:after="60"/>
        <w:rPr>
          <w:rFonts w:hint="eastAsia"/>
        </w:rPr>
      </w:pPr>
      <w:r>
        <w:t>Add photographs of the assembled main board and connection board.</w:t>
      </w:r>
    </w:p>
    <w:p w:rsidR="00BC3E83" w:rsidRDefault="002E1B8C">
      <w:pPr>
        <w:pStyle w:val="a0"/>
        <w:spacing w:after="60"/>
        <w:rPr>
          <w:rFonts w:hint="eastAsia"/>
        </w:rPr>
      </w:pPr>
      <w:r>
        <w:t>Add a short bring-up procedure: power, SWD connection, COM / UART test and initial firmware load.</w:t>
      </w:r>
    </w:p>
    <w:p w:rsidR="00BC3E83" w:rsidRDefault="002E1B8C">
      <w:pPr>
        <w:pStyle w:val="a0"/>
        <w:spacing w:after="60"/>
        <w:rPr>
          <w:rFonts w:hint="eastAsia"/>
        </w:rPr>
      </w:pPr>
      <w:r>
        <w:t>Publish independent</w:t>
      </w:r>
      <w:r>
        <w:t xml:space="preserve"> demonstration firmware for the STM32L062.</w:t>
      </w:r>
    </w:p>
    <w:p w:rsidR="00BC3E83" w:rsidRDefault="002E1B8C">
      <w:pPr>
        <w:pStyle w:val="a0"/>
        <w:spacing w:after="60"/>
        <w:rPr>
          <w:rFonts w:hint="eastAsia"/>
        </w:rPr>
      </w:pPr>
      <w:r>
        <w:t>Document one or more practical examples, such as the motion-sensor input, ADC acquisition or an I2C peripheral test.</w:t>
      </w:r>
    </w:p>
    <w:p w:rsidR="00BC3E83" w:rsidRDefault="002E1B8C">
      <w:pPr>
        <w:pStyle w:val="a0"/>
        <w:spacing w:after="60"/>
        <w:rPr>
          <w:rFonts w:hint="eastAsia"/>
        </w:rPr>
      </w:pPr>
      <w:r>
        <w:t>Keep the main platform reusable so that future examples can be added without redesigning the cor</w:t>
      </w:r>
      <w:r>
        <w:t>e hardware.</w:t>
      </w:r>
    </w:p>
    <w:p w:rsidR="00BC3E83" w:rsidRDefault="00BC3E83">
      <w:pPr>
        <w:ind w:left="288"/>
        <w:rPr>
          <w:rFonts w:hint="eastAsia"/>
        </w:rPr>
      </w:pPr>
      <w:bookmarkStart w:id="0" w:name="_GoBack"/>
      <w:bookmarkEnd w:id="0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C3E83">
        <w:trPr>
          <w:jc w:val="center"/>
        </w:trPr>
        <w:tc>
          <w:tcPr>
            <w:tcW w:w="10224" w:type="dxa"/>
            <w:shd w:val="clear" w:color="auto" w:fill="17365D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BC3E83" w:rsidRDefault="002E1B8C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Project classification: Full Hardware Project -</w:t>
            </w:r>
            <w:r>
              <w:rPr>
                <w:b/>
                <w:color w:val="FFFFFF"/>
                <w:sz w:val="22"/>
              </w:rPr>
              <w:t xml:space="preserve"> STM32L0 Modular Development &amp; Prototyping Platform</w:t>
            </w:r>
          </w:p>
        </w:tc>
      </w:tr>
    </w:tbl>
    <w:p w:rsidR="00BC3E83" w:rsidRDefault="00BC3E83">
      <w:pPr>
        <w:spacing w:after="0"/>
        <w:rPr>
          <w:rFonts w:hint="eastAsia"/>
        </w:rPr>
      </w:pPr>
    </w:p>
    <w:p w:rsidR="00BC3E83" w:rsidRDefault="00BC3E83">
      <w:pPr>
        <w:rPr>
          <w:rFonts w:hint="eastAsia"/>
        </w:rPr>
      </w:pPr>
    </w:p>
    <w:p w:rsidR="00BC3E83" w:rsidRDefault="002E1B8C">
      <w:pPr>
        <w:jc w:val="center"/>
        <w:rPr>
          <w:rFonts w:hint="eastAsia"/>
        </w:rPr>
      </w:pPr>
      <w:r>
        <w:rPr>
          <w:i/>
          <w:color w:val="666666"/>
          <w:sz w:val="19"/>
        </w:rPr>
        <w:t>Prepared as project documentation for GitHub and technical portfolio use.</w:t>
      </w:r>
    </w:p>
    <w:sectPr w:rsidR="00BC3E83" w:rsidSect="00034616">
      <w:pgSz w:w="12240" w:h="15840"/>
      <w:pgMar w:top="893" w:right="1008" w:bottom="835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1B8C" w:rsidRDefault="002E1B8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2E1B8C" w:rsidRDefault="002E1B8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3E83" w:rsidRDefault="002E1B8C">
    <w:pPr>
      <w:pStyle w:val="a7"/>
      <w:jc w:val="center"/>
      <w:rPr>
        <w:rFonts w:hint="eastAsia"/>
      </w:rPr>
    </w:pPr>
    <w:r>
      <w:rPr>
        <w:color w:val="666666"/>
        <w:sz w:val="16"/>
      </w:rPr>
      <w:t xml:space="preserve">Page </w:t>
    </w:r>
    <w:r>
      <w:rPr>
        <w:color w:val="666666"/>
        <w:sz w:val="16"/>
      </w:rPr>
      <w:fldChar w:fldCharType="begin"/>
    </w:r>
    <w:r>
      <w:rPr>
        <w:color w:val="666666"/>
        <w:sz w:val="16"/>
      </w:rPr>
      <w:instrText xml:space="preserve"> PAGE </w:instrText>
    </w:r>
    <w:r w:rsidR="00D72184">
      <w:rPr>
        <w:rFonts w:hint="eastAsia"/>
        <w:color w:val="666666"/>
        <w:sz w:val="16"/>
      </w:rPr>
      <w:fldChar w:fldCharType="separate"/>
    </w:r>
    <w:r w:rsidR="00D72184">
      <w:rPr>
        <w:rFonts w:hint="eastAsia"/>
        <w:noProof/>
        <w:color w:val="666666"/>
        <w:sz w:val="16"/>
      </w:rPr>
      <w:t>7</w:t>
    </w:r>
    <w:r>
      <w:rPr>
        <w:color w:val="66666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1B8C" w:rsidRDefault="002E1B8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2E1B8C" w:rsidRDefault="002E1B8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3E83" w:rsidRDefault="002E1B8C">
    <w:pPr>
      <w:pStyle w:val="a5"/>
      <w:jc w:val="right"/>
      <w:rPr>
        <w:rFonts w:hint="eastAsia"/>
      </w:rPr>
    </w:pPr>
    <w:r>
      <w:rPr>
        <w:color w:val="666666"/>
        <w:sz w:val="16"/>
      </w:rPr>
      <w:t xml:space="preserve">STM32L0 Modular Development &amp; </w:t>
    </w:r>
    <w:r>
      <w:rPr>
        <w:color w:val="666666"/>
        <w:sz w:val="16"/>
      </w:rPr>
      <w:t>Prototyping Platform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E1B8C"/>
    <w:rsid w:val="00326F90"/>
    <w:rsid w:val="00AA1D8D"/>
    <w:rsid w:val="00B47730"/>
    <w:rsid w:val="00BC3E83"/>
    <w:rsid w:val="00CB0664"/>
    <w:rsid w:val="00D721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DCAEEA"/>
  <w14:defaultImageDpi w14:val="300"/>
  <w15:docId w15:val="{24D45C75-B4CC-4B3C-AE3A-D6B96E012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 w:line="252" w:lineRule="auto"/>
    </w:pPr>
    <w:rPr>
      <w:rFonts w:ascii="Aptos" w:hAnsi="Aptos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/>
      <w:b/>
      <w:bCs/>
      <w:color w:val="2F5597"/>
      <w:sz w:val="27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/>
      <w:b/>
      <w:bCs/>
      <w:color w:val="17365D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before="140" w:after="8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6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095E418-AC05-42FB-B97B-774605851F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985</Words>
  <Characters>5617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</cp:lastModifiedBy>
  <cp:revision>2</cp:revision>
  <dcterms:created xsi:type="dcterms:W3CDTF">2013-12-23T23:15:00Z</dcterms:created>
  <dcterms:modified xsi:type="dcterms:W3CDTF">2026-09-19T19:26:00Z</dcterms:modified>
  <cp:category/>
</cp:coreProperties>
</file>