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751B" w14:textId="77777777" w:rsidR="00583FFD" w:rsidRDefault="00650535" w:rsidP="00106F18">
      <w:pPr>
        <w:jc w:val="both"/>
        <w:rPr>
          <w:rFonts w:ascii="Times New Roman" w:hAnsi="Times New Roman" w:cs="Times New Roman"/>
        </w:rPr>
      </w:pPr>
      <w:r w:rsidRPr="00B4354C">
        <w:rPr>
          <w:rFonts w:ascii="Times New Roman" w:hAnsi="Times New Roman" w:cs="Times New Roman"/>
        </w:rPr>
        <w:t>This section examines the size reduction effect by the integrated transformer. For this study, the conventional transformer is assumed to be two separate transformers that facilitate isolation between the primary and secondary side. A representation is shown in Fig. 12(a), and its windings are represented in Fig. 13(a). The proposed integrated transformer is represented in Fig. 12(b) and its windings are represented in Fig. 13(b).</w:t>
      </w:r>
      <w:r w:rsidR="00583FFD">
        <w:rPr>
          <w:rFonts w:ascii="Times New Roman" w:hAnsi="Times New Roman" w:cs="Times New Roman"/>
        </w:rPr>
        <w:t xml:space="preserve"> </w:t>
      </w:r>
      <w:r w:rsidRPr="00B4354C">
        <w:rPr>
          <w:rFonts w:ascii="Times New Roman" w:hAnsi="Times New Roman" w:cs="Times New Roman"/>
        </w:rPr>
        <w:t>The volume is compared by using the area product (AP) method</w:t>
      </w:r>
      <w:r w:rsidR="00583FFD">
        <w:rPr>
          <w:rFonts w:ascii="Times New Roman" w:hAnsi="Times New Roman" w:cs="Times New Roman"/>
        </w:rPr>
        <w:t xml:space="preserve">, </w:t>
      </w:r>
      <w:r w:rsidR="00583FFD">
        <w:rPr>
          <w:rFonts w:ascii="Times New Roman" w:hAnsi="Times New Roman" w:cs="Times New Roman"/>
          <w:color w:val="C00000"/>
        </w:rPr>
        <w:t>and insights on winding and core loss are also given</w:t>
      </w:r>
      <w:r w:rsidRPr="00B4354C">
        <w:rPr>
          <w:rFonts w:ascii="Times New Roman" w:hAnsi="Times New Roman" w:cs="Times New Roman"/>
        </w:rPr>
        <w:t xml:space="preserve">. </w:t>
      </w:r>
    </w:p>
    <w:p w14:paraId="7C3A9FD8" w14:textId="45C3AF17" w:rsidR="00583FFD" w:rsidRPr="00583FFD" w:rsidRDefault="00583FFD" w:rsidP="00583FFD">
      <w:pPr>
        <w:pStyle w:val="ListParagraph"/>
        <w:numPr>
          <w:ilvl w:val="0"/>
          <w:numId w:val="1"/>
        </w:numPr>
        <w:jc w:val="both"/>
        <w:rPr>
          <w:rFonts w:ascii="Times New Roman" w:hAnsi="Times New Roman" w:cs="Times New Roman"/>
        </w:rPr>
      </w:pPr>
      <w:r>
        <w:rPr>
          <w:rFonts w:ascii="Times New Roman" w:hAnsi="Times New Roman" w:cs="Times New Roman"/>
          <w:i/>
          <w:iCs/>
        </w:rPr>
        <w:t>Area Product Calculation</w:t>
      </w:r>
    </w:p>
    <w:p w14:paraId="6E05D416" w14:textId="4A5D66B9" w:rsidR="00650535" w:rsidRPr="00B4354C" w:rsidRDefault="00650535" w:rsidP="00106F18">
      <w:pPr>
        <w:jc w:val="both"/>
        <w:rPr>
          <w:rFonts w:ascii="Times New Roman" w:hAnsi="Times New Roman" w:cs="Times New Roman"/>
        </w:rPr>
      </w:pPr>
      <w:r w:rsidRPr="00B4354C">
        <w:rPr>
          <w:rFonts w:ascii="Times New Roman" w:hAnsi="Times New Roman" w:cs="Times New Roman"/>
        </w:rPr>
        <w:t xml:space="preserve">The AP method utilizes the product between the core cross-sectional area,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and the window area,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and is a fundamental core size for the application. It can be expressed both in terms of the transformer geometric parameters and the circuit parameters, as will be demonstrated in the following analysis. </w:t>
      </w:r>
    </w:p>
    <w:p w14:paraId="7AB034B0" w14:textId="24BD908C" w:rsidR="00240CD6" w:rsidRPr="00B4354C" w:rsidRDefault="00240CD6" w:rsidP="00106F18">
      <w:pPr>
        <w:jc w:val="both"/>
        <w:rPr>
          <w:rFonts w:ascii="Times New Roman" w:hAnsi="Times New Roman" w:cs="Times New Roman"/>
        </w:rPr>
      </w:pPr>
      <w:r w:rsidRPr="00B4354C">
        <w:rPr>
          <w:rFonts w:ascii="Times New Roman" w:hAnsi="Times New Roman" w:cs="Times New Roman"/>
        </w:rPr>
        <w:drawing>
          <wp:anchor distT="0" distB="0" distL="114300" distR="114300" simplePos="0" relativeHeight="251658240" behindDoc="0" locked="0" layoutInCell="1" allowOverlap="1" wp14:anchorId="4ACEE546" wp14:editId="4065CC44">
            <wp:simplePos x="0" y="0"/>
            <wp:positionH relativeFrom="margin">
              <wp:align>right</wp:align>
            </wp:positionH>
            <wp:positionV relativeFrom="paragraph">
              <wp:posOffset>5080</wp:posOffset>
            </wp:positionV>
            <wp:extent cx="2695575" cy="3580077"/>
            <wp:effectExtent l="0" t="0" r="0" b="1905"/>
            <wp:wrapNone/>
            <wp:docPr id="175879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773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5575" cy="3580077"/>
                    </a:xfrm>
                    <a:prstGeom prst="rect">
                      <a:avLst/>
                    </a:prstGeom>
                  </pic:spPr>
                </pic:pic>
              </a:graphicData>
            </a:graphic>
            <wp14:sizeRelH relativeFrom="page">
              <wp14:pctWidth>0</wp14:pctWidth>
            </wp14:sizeRelH>
            <wp14:sizeRelV relativeFrom="page">
              <wp14:pctHeight>0</wp14:pctHeight>
            </wp14:sizeRelV>
          </wp:anchor>
        </w:drawing>
      </w:r>
      <w:r w:rsidRPr="00B4354C">
        <w:rPr>
          <w:rFonts w:ascii="Times New Roman" w:hAnsi="Times New Roman" w:cs="Times New Roman"/>
        </w:rPr>
        <w:drawing>
          <wp:inline distT="0" distB="0" distL="0" distR="0" wp14:anchorId="21149EEC" wp14:editId="3DE8AC92">
            <wp:extent cx="2947897" cy="2405062"/>
            <wp:effectExtent l="0" t="0" r="5080" b="0"/>
            <wp:docPr id="201129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0223" name=""/>
                    <pic:cNvPicPr/>
                  </pic:nvPicPr>
                  <pic:blipFill>
                    <a:blip r:embed="rId6"/>
                    <a:stretch>
                      <a:fillRect/>
                    </a:stretch>
                  </pic:blipFill>
                  <pic:spPr>
                    <a:xfrm>
                      <a:off x="0" y="0"/>
                      <a:ext cx="2949294" cy="2406202"/>
                    </a:xfrm>
                    <a:prstGeom prst="rect">
                      <a:avLst/>
                    </a:prstGeom>
                  </pic:spPr>
                </pic:pic>
              </a:graphicData>
            </a:graphic>
          </wp:inline>
        </w:drawing>
      </w:r>
      <w:r w:rsidRPr="00B4354C">
        <w:rPr>
          <w:rFonts w:ascii="Times New Roman" w:hAnsi="Times New Roman" w:cs="Times New Roman"/>
          <w:noProof/>
        </w:rPr>
        <w:t xml:space="preserve"> </w:t>
      </w:r>
    </w:p>
    <w:p w14:paraId="31870A5A" w14:textId="6DFA998B" w:rsidR="00240CD6" w:rsidRPr="00B4354C" w:rsidRDefault="00240CD6" w:rsidP="00650535">
      <w:pPr>
        <w:rPr>
          <w:rFonts w:ascii="Times New Roman" w:hAnsi="Times New Roman" w:cs="Times New Roman"/>
        </w:rPr>
      </w:pPr>
      <w:r w:rsidRPr="00B4354C">
        <w:rPr>
          <w:rFonts w:ascii="Times New Roman" w:hAnsi="Times New Roman" w:cs="Times New Roman"/>
        </w:rPr>
        <w:drawing>
          <wp:inline distT="0" distB="0" distL="0" distR="0" wp14:anchorId="41E16248" wp14:editId="1D2FC300">
            <wp:extent cx="2657959" cy="1600200"/>
            <wp:effectExtent l="0" t="0" r="9525" b="0"/>
            <wp:docPr id="124360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08604" name=""/>
                    <pic:cNvPicPr/>
                  </pic:nvPicPr>
                  <pic:blipFill>
                    <a:blip r:embed="rId7"/>
                    <a:stretch>
                      <a:fillRect/>
                    </a:stretch>
                  </pic:blipFill>
                  <pic:spPr>
                    <a:xfrm>
                      <a:off x="0" y="0"/>
                      <a:ext cx="2667635" cy="1606025"/>
                    </a:xfrm>
                    <a:prstGeom prst="rect">
                      <a:avLst/>
                    </a:prstGeom>
                  </pic:spPr>
                </pic:pic>
              </a:graphicData>
            </a:graphic>
          </wp:inline>
        </w:drawing>
      </w:r>
    </w:p>
    <w:p w14:paraId="6835AD8F" w14:textId="77777777" w:rsidR="00240CD6" w:rsidRPr="00B4354C" w:rsidRDefault="00240CD6" w:rsidP="00650535">
      <w:pPr>
        <w:rPr>
          <w:rFonts w:ascii="Times New Roman" w:hAnsi="Times New Roman" w:cs="Times New Roman"/>
        </w:rPr>
      </w:pPr>
    </w:p>
    <w:p w14:paraId="176D845D" w14:textId="77777777" w:rsidR="00240CD6" w:rsidRPr="00B4354C" w:rsidRDefault="00240CD6" w:rsidP="00650535">
      <w:pPr>
        <w:rPr>
          <w:rFonts w:ascii="Times New Roman" w:hAnsi="Times New Roman" w:cs="Times New Roman"/>
        </w:rPr>
      </w:pPr>
    </w:p>
    <w:p w14:paraId="22BA3EC6" w14:textId="77777777" w:rsidR="00240CD6" w:rsidRPr="00B4354C" w:rsidRDefault="00240CD6" w:rsidP="00650535">
      <w:pPr>
        <w:rPr>
          <w:rFonts w:ascii="Times New Roman" w:hAnsi="Times New Roman" w:cs="Times New Roman"/>
        </w:rPr>
      </w:pPr>
    </w:p>
    <w:p w14:paraId="4C19BBBE" w14:textId="77777777" w:rsidR="00240CD6" w:rsidRPr="00B4354C" w:rsidRDefault="00240CD6" w:rsidP="00650535">
      <w:pPr>
        <w:rPr>
          <w:rFonts w:ascii="Times New Roman" w:hAnsi="Times New Roman" w:cs="Times New Roman"/>
        </w:rPr>
      </w:pPr>
    </w:p>
    <w:p w14:paraId="606E83A5" w14:textId="77777777" w:rsidR="00240CD6" w:rsidRPr="00B4354C" w:rsidRDefault="00240CD6" w:rsidP="00650535">
      <w:pPr>
        <w:rPr>
          <w:rFonts w:ascii="Times New Roman" w:hAnsi="Times New Roman" w:cs="Times New Roman"/>
        </w:rPr>
      </w:pPr>
    </w:p>
    <w:p w14:paraId="1794BB85" w14:textId="77777777" w:rsidR="00240CD6" w:rsidRPr="00B4354C" w:rsidRDefault="00240CD6" w:rsidP="00650535">
      <w:pPr>
        <w:rPr>
          <w:rFonts w:ascii="Times New Roman" w:hAnsi="Times New Roman" w:cs="Times New Roman"/>
        </w:rPr>
      </w:pPr>
    </w:p>
    <w:p w14:paraId="70A650F1" w14:textId="0231627A" w:rsidR="00650535" w:rsidRPr="00B4354C" w:rsidRDefault="00240CD6" w:rsidP="00650535">
      <w:pPr>
        <w:rPr>
          <w:rFonts w:ascii="Times New Roman" w:hAnsi="Times New Roman" w:cs="Times New Roman"/>
        </w:rPr>
      </w:pPr>
      <w:r w:rsidRPr="00B4354C">
        <w:rPr>
          <w:rFonts w:ascii="Times New Roman" w:hAnsi="Times New Roman" w:cs="Times New Roman"/>
        </w:rPr>
        <w:t>T</w:t>
      </w:r>
      <w:r w:rsidR="00650535" w:rsidRPr="00B4354C">
        <w:rPr>
          <w:rFonts w:ascii="Times New Roman" w:hAnsi="Times New Roman" w:cs="Times New Roman"/>
        </w:rPr>
        <w:t xml:space="preserve">he EE-core was redesigned in such a way such that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00650535" w:rsidRPr="00B4354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00650535" w:rsidRPr="00B4354C">
        <w:rPr>
          <w:rFonts w:ascii="Times New Roman" w:hAnsi="Times New Roman" w:cs="Times New Roman"/>
        </w:rPr>
        <w:t xml:space="preserve"> are squares to allow for simpler analysis, as shown in Fig. 14. 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00650535" w:rsidRPr="00B4354C">
        <w:rPr>
          <w:rFonts w:ascii="Times New Roman" w:hAnsi="Times New Roman" w:cs="Times New Roman"/>
        </w:rPr>
        <w:t xml:space="preserve"> is twice the area of the outer leg. </w:t>
      </w:r>
    </w:p>
    <w:p w14:paraId="377C1E9E" w14:textId="7B291BBB"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For the conventional transformer,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is expressed in (29). 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oMath>
      <w:r w:rsidRPr="00B4354C">
        <w:rPr>
          <w:rFonts w:ascii="Times New Roman" w:hAnsi="Times New Roman" w:cs="Times New Roman"/>
        </w:rPr>
        <w:t xml:space="preserve"> is the number of turns wound on the center leg of the conventional transformer. </w:t>
      </w:r>
    </w:p>
    <w:p w14:paraId="2FAF70FC" w14:textId="211970A1"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conv</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pk</m:t>
                      </m:r>
                    </m:sub>
                  </m:sSub>
                </m:sub>
              </m:sSub>
            </m:num>
            <m:den>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max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29</m:t>
              </m:r>
            </m:e>
          </m:d>
        </m:oMath>
      </m:oMathPara>
    </w:p>
    <w:p w14:paraId="788E485D" w14:textId="3476BC3A"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For the integrated transformer,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is expressed in (30). </w:t>
      </w:r>
    </w:p>
    <w:p w14:paraId="057B094E" w14:textId="4BBDAA2A"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integ</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pk</m:t>
                      </m:r>
                    </m:sub>
                  </m:sSub>
                </m:sub>
              </m:sSub>
            </m:num>
            <m:den>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max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56</m:t>
                  </m:r>
                </m:sub>
              </m:sSub>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30</m:t>
              </m:r>
            </m:e>
          </m:d>
        </m:oMath>
      </m:oMathPara>
    </w:p>
    <w:p w14:paraId="5C20B001" w14:textId="5ACFFB2D"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The window area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can be expressed in terms of winding area and the occupancy ratio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oMath>
      <w:r w:rsidRPr="00B4354C">
        <w:rPr>
          <w:rFonts w:ascii="Times New Roman" w:hAnsi="Times New Roman" w:cs="Times New Roman"/>
        </w:rPr>
        <w:t>, as (31) for the conventional transforme</w:t>
      </w:r>
      <w:r w:rsidRPr="00B4354C">
        <w:rPr>
          <w:rFonts w:ascii="Times New Roman" w:hAnsi="Times New Roman" w:cs="Times New Roman"/>
        </w:rPr>
        <w:t>r:</w:t>
      </w:r>
    </w:p>
    <w:p w14:paraId="49E407AC" w14:textId="60C6E84A"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conv</m:t>
                  </m:r>
                </m:sub>
              </m:sSub>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31</m:t>
              </m:r>
            </m:e>
          </m:d>
        </m:oMath>
      </m:oMathPara>
    </w:p>
    <w:p w14:paraId="4C0739B6" w14:textId="77777777"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which simplifies to: </w:t>
      </w:r>
    </w:p>
    <w:p w14:paraId="4C3DC7FE" w14:textId="73A28A0F"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conv</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r>
                    <w:rPr>
                      <w:rFonts w:ascii="Cambria Math" w:hAnsi="Cambria Math" w:cs="Times New Roman"/>
                    </w:rPr>
                    <m:t>n</m:t>
                  </m:r>
                </m:den>
              </m:f>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32</m:t>
              </m:r>
            </m:e>
          </m:d>
        </m:oMath>
      </m:oMathPara>
    </w:p>
    <w:p w14:paraId="792E430C" w14:textId="4B176023" w:rsidR="00650535" w:rsidRPr="00B4354C" w:rsidRDefault="00650535" w:rsidP="00650535">
      <w:pPr>
        <w:rPr>
          <w:rFonts w:ascii="Times New Roman" w:hAnsi="Times New Roman" w:cs="Times New Roman"/>
          <w:color w:val="C00000"/>
        </w:rPr>
      </w:pPr>
      <w:r w:rsidRPr="00B4354C">
        <w:rPr>
          <w:rFonts w:ascii="Times New Roman" w:hAnsi="Times New Roman" w:cs="Times New Roman"/>
        </w:rPr>
        <w:t xml:space="preserve">For the integrated transformer, </w:t>
      </w:r>
      <w:r w:rsidR="00D838CB" w:rsidRPr="00B4354C">
        <w:rPr>
          <w:rFonts w:ascii="Times New Roman" w:hAnsi="Times New Roman" w:cs="Times New Roman"/>
          <w:color w:val="C00000"/>
        </w:rPr>
        <w:t xml:space="preserve">winding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12</m:t>
            </m:r>
          </m:sub>
        </m:sSub>
      </m:oMath>
      <w:r w:rsidR="00D838CB" w:rsidRPr="00B4354C">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34</m:t>
            </m:r>
          </m:sub>
        </m:sSub>
      </m:oMath>
      <w:r w:rsidR="00D838CB" w:rsidRPr="00B4354C">
        <w:rPr>
          <w:rFonts w:ascii="Times New Roman" w:hAnsi="Times New Roman" w:cs="Times New Roman"/>
          <w:color w:val="C00000"/>
        </w:rPr>
        <w:t xml:space="preserve"> on the outer legs </w:t>
      </w:r>
      <w:r w:rsidR="00D838CB" w:rsidRPr="00B4354C">
        <w:rPr>
          <w:rFonts w:ascii="Times New Roman" w:hAnsi="Times New Roman" w:cs="Times New Roman"/>
          <w:color w:val="C00000"/>
        </w:rPr>
        <w:t xml:space="preserve">implies that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12</m:t>
            </m:r>
          </m:sub>
        </m:sSub>
        <m:r>
          <w:rPr>
            <w:rFonts w:ascii="Cambria Math" w:hAnsi="Cambria Math" w:cs="Times New Roman"/>
            <w:color w:val="C00000"/>
          </w:rPr>
          <m:t>≈2</m:t>
        </m:r>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56</m:t>
            </m:r>
          </m:sub>
        </m:sSub>
      </m:oMath>
      <w:r w:rsidR="00D838CB" w:rsidRPr="00B4354C">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34</m:t>
            </m:r>
          </m:sub>
        </m:sSub>
        <m:r>
          <w:rPr>
            <w:rFonts w:ascii="Cambria Math" w:hAnsi="Cambria Math" w:cs="Times New Roman"/>
            <w:color w:val="C00000"/>
          </w:rPr>
          <m:t>≈2</m:t>
        </m:r>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78</m:t>
            </m:r>
          </m:sub>
        </m:sSub>
      </m:oMath>
      <w:r w:rsidR="00D838CB" w:rsidRPr="00B4354C">
        <w:rPr>
          <w:rFonts w:ascii="Times New Roman" w:hAnsi="Times New Roman" w:cs="Times New Roman"/>
          <w:color w:val="C00000"/>
        </w:rPr>
        <w:t>.</w:t>
      </w:r>
      <w:r w:rsidR="00D838CB" w:rsidRPr="00B4354C">
        <w:rPr>
          <w:rFonts w:ascii="Times New Roman" w:hAnsi="Times New Roman" w:cs="Times New Roman"/>
          <w:color w:val="C00000"/>
        </w:rPr>
        <w:t xml:space="preserve"> </w:t>
      </w:r>
      <w:r w:rsidR="00D838CB" w:rsidRPr="00B4354C">
        <w:rPr>
          <w:rFonts w:ascii="Times New Roman" w:hAnsi="Times New Roman" w:cs="Times New Roman"/>
        </w:rPr>
        <w:t>T</w:t>
      </w:r>
      <w:r w:rsidRPr="00B4354C">
        <w:rPr>
          <w:rFonts w:ascii="Times New Roman" w:hAnsi="Times New Roman" w:cs="Times New Roman"/>
        </w:rPr>
        <w:t xml:space="preserve">aking into account that the core window has half the total turns of the transformer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34</m:t>
            </m:r>
          </m:sub>
        </m:sSub>
      </m:oMath>
      <w:r w:rsidRPr="00B4354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can be expressed as (33)</w:t>
      </w:r>
      <w:r w:rsidR="00D838CB" w:rsidRPr="00B4354C">
        <w:rPr>
          <w:rFonts w:ascii="Times New Roman" w:hAnsi="Times New Roman" w:cs="Times New Roman"/>
        </w:rPr>
        <w:t>:</w:t>
      </w:r>
    </w:p>
    <w:p w14:paraId="11C538C4" w14:textId="7507F346" w:rsidR="00D838CB"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integ</m:t>
                  </m:r>
                </m:sub>
              </m:sSub>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56</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78</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12</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34</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e>
          </m:d>
          <m:r>
            <w:rPr>
              <w:rFonts w:ascii="Cambria Math" w:hAnsi="Cambria Math" w:cs="Times New Roman"/>
            </w:rPr>
            <w:br/>
          </m:r>
        </m:oMath>
        <m:oMath>
          <m:r>
            <w:rPr>
              <w:rFonts w:ascii="Cambria Math" w:hAnsi="Cambria Math" w:cs="Times New Roman"/>
              <w:color w:val="C00000"/>
            </w:rPr>
            <m:t xml:space="preserve">                    =2</m:t>
          </m:r>
          <m:d>
            <m:dPr>
              <m:ctrlPr>
                <w:rPr>
                  <w:rFonts w:ascii="Cambria Math" w:hAnsi="Cambria Math" w:cs="Times New Roman"/>
                  <w:color w:val="C00000"/>
                </w:rPr>
              </m:ctrlPr>
            </m:dPr>
            <m:e>
              <m:sSub>
                <m:sSubPr>
                  <m:ctrlPr>
                    <w:rPr>
                      <w:rFonts w:ascii="Cambria Math" w:hAnsi="Cambria Math" w:cs="Times New Roman"/>
                      <w:color w:val="C00000"/>
                    </w:rPr>
                  </m:ctrlPr>
                </m:sSubPr>
                <m:e>
                  <m:r>
                    <w:rPr>
                      <w:rFonts w:ascii="Cambria Math" w:hAnsi="Cambria Math" w:cs="Times New Roman"/>
                      <w:color w:val="C00000"/>
                    </w:rPr>
                    <m:t>N</m:t>
                  </m:r>
                </m:e>
                <m:sub>
                  <m:r>
                    <w:rPr>
                      <w:rFonts w:ascii="Cambria Math" w:hAnsi="Cambria Math" w:cs="Times New Roman"/>
                      <w:color w:val="C00000"/>
                    </w:rPr>
                    <m:t>56</m:t>
                  </m:r>
                </m:sub>
              </m:sSub>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pr</m:t>
                      </m:r>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rms</m:t>
                          </m:r>
                        </m:sub>
                      </m:sSub>
                    </m:sub>
                  </m:sSub>
                </m:num>
                <m:den>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den>
              </m:f>
              <m:r>
                <w:rPr>
                  <w:rFonts w:ascii="Cambria Math" w:hAnsi="Cambria Math" w:cs="Times New Roman"/>
                  <w:color w:val="C00000"/>
                </w:rPr>
                <m:t>+</m:t>
              </m:r>
              <m:sSub>
                <m:sSubPr>
                  <m:ctrlPr>
                    <w:rPr>
                      <w:rFonts w:ascii="Cambria Math" w:hAnsi="Cambria Math" w:cs="Times New Roman"/>
                      <w:color w:val="C00000"/>
                    </w:rPr>
                  </m:ctrlPr>
                </m:sSubPr>
                <m:e>
                  <m:r>
                    <w:rPr>
                      <w:rFonts w:ascii="Cambria Math" w:hAnsi="Cambria Math" w:cs="Times New Roman"/>
                      <w:color w:val="C00000"/>
                    </w:rPr>
                    <m:t>N</m:t>
                  </m:r>
                </m:e>
                <m:sub>
                  <m:r>
                    <w:rPr>
                      <w:rFonts w:ascii="Cambria Math" w:hAnsi="Cambria Math" w:cs="Times New Roman"/>
                      <w:color w:val="C00000"/>
                    </w:rPr>
                    <m:t>78</m:t>
                  </m:r>
                </m:sub>
              </m:sSub>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se</m:t>
                      </m:r>
                      <m:sSub>
                        <m:sSubPr>
                          <m:ctrlPr>
                            <w:rPr>
                              <w:rFonts w:ascii="Cambria Math" w:hAnsi="Cambria Math" w:cs="Times New Roman"/>
                              <w:color w:val="C00000"/>
                            </w:rPr>
                          </m:ctrlPr>
                        </m:sSubPr>
                        <m:e>
                          <m:r>
                            <w:rPr>
                              <w:rFonts w:ascii="Cambria Math" w:hAnsi="Cambria Math" w:cs="Times New Roman"/>
                              <w:color w:val="C00000"/>
                            </w:rPr>
                            <m:t>c</m:t>
                          </m:r>
                        </m:e>
                        <m:sub>
                          <m:r>
                            <w:rPr>
                              <w:rFonts w:ascii="Cambria Math" w:hAnsi="Cambria Math" w:cs="Times New Roman"/>
                              <w:color w:val="C00000"/>
                            </w:rPr>
                            <m:t>rms</m:t>
                          </m:r>
                        </m:sub>
                      </m:sSub>
                    </m:sub>
                  </m:sSub>
                </m:num>
                <m:den>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den>
              </m:f>
            </m:e>
          </m:d>
          <m:d>
            <m:dPr>
              <m:ctrlPr>
                <w:rPr>
                  <w:rFonts w:ascii="Cambria Math" w:hAnsi="Cambria Math" w:cs="Times New Roman"/>
                  <w:i/>
                  <w:color w:val="C00000"/>
                </w:rPr>
              </m:ctrlPr>
            </m:dPr>
            <m:e>
              <m:r>
                <w:rPr>
                  <w:rFonts w:ascii="Cambria Math" w:hAnsi="Cambria Math" w:cs="Times New Roman"/>
                  <w:color w:val="C00000"/>
                </w:rPr>
                <m:t>33</m:t>
              </m:r>
            </m:e>
          </m:d>
        </m:oMath>
      </m:oMathPara>
    </w:p>
    <w:p w14:paraId="666EC353" w14:textId="3A07915F" w:rsidR="00D838CB" w:rsidRPr="00B4354C" w:rsidRDefault="00D838CB" w:rsidP="00650535">
      <w:pPr>
        <w:rPr>
          <w:rFonts w:ascii="Times New Roman" w:hAnsi="Times New Roman" w:cs="Times New Roman"/>
          <w:color w:val="C00000"/>
        </w:rPr>
      </w:pPr>
      <w:r w:rsidRPr="00B4354C">
        <w:rPr>
          <w:rFonts w:ascii="Times New Roman" w:hAnsi="Times New Roman" w:cs="Times New Roman"/>
          <w:color w:val="C00000"/>
        </w:rPr>
        <w:t xml:space="preserve">Using (29), (30), (32), and (33), the area product of the conventional and proposed integrated </w:t>
      </w:r>
      <w:r w:rsidR="00106F18" w:rsidRPr="00B4354C">
        <w:rPr>
          <w:rFonts w:ascii="Times New Roman" w:hAnsi="Times New Roman" w:cs="Times New Roman"/>
          <w:color w:val="C00000"/>
        </w:rPr>
        <w:t>transformers</w:t>
      </w:r>
      <w:r w:rsidRPr="00B4354C">
        <w:rPr>
          <w:rFonts w:ascii="Times New Roman" w:hAnsi="Times New Roman" w:cs="Times New Roman"/>
          <w:color w:val="C00000"/>
        </w:rPr>
        <w:t xml:space="preserve"> are expressed in (34) and (35) respectively:</w:t>
      </w:r>
    </w:p>
    <w:p w14:paraId="1FE247A5" w14:textId="4F60AAA0" w:rsidR="00D838CB" w:rsidRPr="00B4354C" w:rsidRDefault="00106F18" w:rsidP="00D838CB">
      <w:pPr>
        <w:rPr>
          <w:rFonts w:ascii="Times New Roman" w:hAnsi="Times New Roman" w:cs="Times New Roman"/>
        </w:rPr>
      </w:pPr>
      <m:oMathPara>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prop</m:t>
              </m:r>
            </m:sub>
          </m:sSub>
          <m:r>
            <w:rPr>
              <w:rFonts w:ascii="Cambria Math" w:hAnsi="Cambria Math" w:cs="Times New Roman"/>
              <w:color w:val="C00000"/>
            </w:rPr>
            <m:t>=</m:t>
          </m:r>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c</m:t>
                  </m:r>
                </m:e>
                <m:sub>
                  <m:r>
                    <w:rPr>
                      <w:rFonts w:ascii="Cambria Math" w:hAnsi="Cambria Math" w:cs="Times New Roman"/>
                      <w:color w:val="C00000"/>
                    </w:rPr>
                    <m:t>prop</m:t>
                  </m:r>
                </m:sub>
              </m:sSub>
            </m:sub>
          </m:sSub>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w</m:t>
                  </m:r>
                </m:e>
                <m:sub>
                  <m:r>
                    <w:rPr>
                      <w:rFonts w:ascii="Cambria Math" w:hAnsi="Cambria Math" w:cs="Times New Roman"/>
                      <w:color w:val="C00000"/>
                    </w:rPr>
                    <m:t>prop</m:t>
                  </m:r>
                </m:sub>
              </m:sSub>
            </m:sub>
          </m:sSub>
          <m:r>
            <w:rPr>
              <w:rFonts w:ascii="Cambria Math" w:hAnsi="Cambria Math" w:cs="Times New Roman"/>
              <w:color w:val="C00000"/>
            </w:rPr>
            <m:t>=</m:t>
          </m:r>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L</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p,pk</m:t>
                  </m:r>
                </m:sub>
              </m:sSub>
              <m:d>
                <m:dPr>
                  <m:ctrlPr>
                    <w:rPr>
                      <w:rFonts w:ascii="Cambria Math" w:hAnsi="Cambria Math" w:cs="Times New Roman"/>
                      <w:color w:val="C00000"/>
                    </w:rPr>
                  </m:ctrlPr>
                </m:dPr>
                <m:e>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p,rms</m:t>
                      </m:r>
                    </m:sub>
                  </m:sSub>
                  <m:r>
                    <w:rPr>
                      <w:rFonts w:ascii="Cambria Math" w:hAnsi="Cambria Math" w:cs="Times New Roman"/>
                      <w:color w:val="C00000"/>
                    </w:rPr>
                    <m:t>+</m:t>
                  </m:r>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s,rms</m:t>
                          </m:r>
                        </m:sub>
                      </m:sSub>
                    </m:num>
                    <m:den>
                      <m:r>
                        <w:rPr>
                          <w:rFonts w:ascii="Cambria Math" w:hAnsi="Cambria Math" w:cs="Times New Roman"/>
                          <w:color w:val="C00000"/>
                        </w:rPr>
                        <m:t>n</m:t>
                      </m:r>
                    </m:den>
                  </m:f>
                </m:e>
              </m:d>
            </m:num>
            <m:den>
              <m:sSub>
                <m:sSubPr>
                  <m:ctrlPr>
                    <w:rPr>
                      <w:rFonts w:ascii="Cambria Math" w:hAnsi="Cambria Math" w:cs="Times New Roman"/>
                      <w:color w:val="C00000"/>
                    </w:rPr>
                  </m:ctrlPr>
                </m:sSubPr>
                <m:e>
                  <m:r>
                    <w:rPr>
                      <w:rFonts w:ascii="Cambria Math" w:hAnsi="Cambria Math" w:cs="Times New Roman"/>
                      <w:color w:val="C00000"/>
                    </w:rPr>
                    <m:t>B</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K</m:t>
                  </m:r>
                </m:e>
                <m:sub>
                  <m:r>
                    <w:rPr>
                      <w:rFonts w:ascii="Cambria Math" w:hAnsi="Cambria Math" w:cs="Times New Roman"/>
                      <w:color w:val="C00000"/>
                    </w:rPr>
                    <m:t>u</m:t>
                  </m:r>
                </m:sub>
              </m:sSub>
            </m:den>
          </m:f>
          <m:r>
            <w:rPr>
              <w:rFonts w:ascii="Cambria Math" w:hAnsi="Cambria Math" w:cs="Times New Roman"/>
              <w:i/>
              <w:color w:val="C00000"/>
            </w:rPr>
            <m:t> </m:t>
          </m:r>
          <m:d>
            <m:dPr>
              <m:ctrlPr>
                <w:rPr>
                  <w:rFonts w:ascii="Cambria Math" w:hAnsi="Cambria Math" w:cs="Times New Roman"/>
                  <w:color w:val="C00000"/>
                </w:rPr>
              </m:ctrlPr>
            </m:dPr>
            <m:e>
              <m:r>
                <w:rPr>
                  <w:rFonts w:ascii="Cambria Math" w:hAnsi="Cambria Math" w:cs="Times New Roman"/>
                  <w:color w:val="C00000"/>
                </w:rPr>
                <m:t>3</m:t>
              </m:r>
              <m:r>
                <w:rPr>
                  <w:rFonts w:ascii="Cambria Math" w:hAnsi="Cambria Math" w:cs="Times New Roman"/>
                  <w:color w:val="C00000"/>
                </w:rPr>
                <m:t>4</m:t>
              </m:r>
            </m:e>
          </m:d>
        </m:oMath>
      </m:oMathPara>
    </w:p>
    <w:p w14:paraId="741237A6" w14:textId="1941496C" w:rsidR="00D838CB" w:rsidRPr="00B4354C" w:rsidRDefault="00106F18" w:rsidP="00650535">
      <w:pPr>
        <w:rPr>
          <w:rFonts w:ascii="Times New Roman" w:hAnsi="Times New Roman" w:cs="Times New Roman"/>
        </w:rPr>
      </w:pPr>
      <m:oMathPara>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integ</m:t>
              </m:r>
            </m:sub>
          </m:sSub>
          <m:r>
            <w:rPr>
              <w:rFonts w:ascii="Cambria Math" w:hAnsi="Cambria Math" w:cs="Times New Roman"/>
              <w:color w:val="C00000"/>
            </w:rPr>
            <m:t>=</m:t>
          </m:r>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c</m:t>
                  </m:r>
                </m:e>
                <m:sub>
                  <m:r>
                    <w:rPr>
                      <w:rFonts w:ascii="Cambria Math" w:hAnsi="Cambria Math" w:cs="Times New Roman"/>
                      <w:color w:val="C00000"/>
                    </w:rPr>
                    <m:t>integ</m:t>
                  </m:r>
                </m:sub>
              </m:sSub>
            </m:sub>
          </m:sSub>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w</m:t>
                  </m:r>
                </m:e>
                <m:sub>
                  <m:r>
                    <w:rPr>
                      <w:rFonts w:ascii="Cambria Math" w:hAnsi="Cambria Math" w:cs="Times New Roman"/>
                      <w:color w:val="C00000"/>
                    </w:rPr>
                    <m:t>integ</m:t>
                  </m:r>
                </m:sub>
              </m:sSub>
            </m:sub>
          </m:sSub>
          <m:r>
            <w:rPr>
              <w:rFonts w:ascii="Cambria Math" w:hAnsi="Cambria Math" w:cs="Times New Roman"/>
              <w:color w:val="C00000"/>
            </w:rPr>
            <m:t>=</m:t>
          </m:r>
          <m:f>
            <m:fPr>
              <m:ctrlPr>
                <w:rPr>
                  <w:rFonts w:ascii="Cambria Math" w:hAnsi="Cambria Math" w:cs="Times New Roman"/>
                  <w:color w:val="C00000"/>
                </w:rPr>
              </m:ctrlPr>
            </m:fPr>
            <m:num>
              <m:r>
                <w:rPr>
                  <w:rFonts w:ascii="Cambria Math" w:hAnsi="Cambria Math" w:cs="Times New Roman"/>
                  <w:color w:val="C00000"/>
                </w:rPr>
                <m:t>2</m:t>
              </m:r>
              <m:sSub>
                <m:sSubPr>
                  <m:ctrlPr>
                    <w:rPr>
                      <w:rFonts w:ascii="Cambria Math" w:hAnsi="Cambria Math" w:cs="Times New Roman"/>
                      <w:color w:val="C00000"/>
                    </w:rPr>
                  </m:ctrlPr>
                </m:sSubPr>
                <m:e>
                  <m:r>
                    <w:rPr>
                      <w:rFonts w:ascii="Cambria Math" w:hAnsi="Cambria Math" w:cs="Times New Roman"/>
                      <w:color w:val="C00000"/>
                    </w:rPr>
                    <m:t>L</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p,pk</m:t>
                  </m:r>
                </m:sub>
              </m:sSub>
              <m:d>
                <m:dPr>
                  <m:ctrlPr>
                    <w:rPr>
                      <w:rFonts w:ascii="Cambria Math" w:hAnsi="Cambria Math" w:cs="Times New Roman"/>
                      <w:color w:val="C00000"/>
                    </w:rPr>
                  </m:ctrlPr>
                </m:dPr>
                <m:e>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p,rms</m:t>
                      </m:r>
                    </m:sub>
                  </m:sSub>
                  <m:r>
                    <w:rPr>
                      <w:rFonts w:ascii="Cambria Math" w:hAnsi="Cambria Math" w:cs="Times New Roman"/>
                      <w:color w:val="C00000"/>
                    </w:rPr>
                    <m:t>+</m:t>
                  </m:r>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s,rms</m:t>
                          </m:r>
                        </m:sub>
                      </m:sSub>
                    </m:num>
                    <m:den>
                      <m:r>
                        <w:rPr>
                          <w:rFonts w:ascii="Cambria Math" w:hAnsi="Cambria Math" w:cs="Times New Roman"/>
                          <w:color w:val="C00000"/>
                        </w:rPr>
                        <m:t>n</m:t>
                      </m:r>
                    </m:den>
                  </m:f>
                </m:e>
              </m:d>
            </m:num>
            <m:den>
              <m:sSub>
                <m:sSubPr>
                  <m:ctrlPr>
                    <w:rPr>
                      <w:rFonts w:ascii="Cambria Math" w:hAnsi="Cambria Math" w:cs="Times New Roman"/>
                      <w:color w:val="C00000"/>
                    </w:rPr>
                  </m:ctrlPr>
                </m:sSubPr>
                <m:e>
                  <m:r>
                    <w:rPr>
                      <w:rFonts w:ascii="Cambria Math" w:hAnsi="Cambria Math" w:cs="Times New Roman"/>
                      <w:color w:val="C00000"/>
                    </w:rPr>
                    <m:t>B</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K</m:t>
                  </m:r>
                </m:e>
                <m:sub>
                  <m:r>
                    <w:rPr>
                      <w:rFonts w:ascii="Cambria Math" w:hAnsi="Cambria Math" w:cs="Times New Roman"/>
                      <w:color w:val="C00000"/>
                    </w:rPr>
                    <m:t>u</m:t>
                  </m:r>
                </m:sub>
              </m:sSub>
            </m:den>
          </m:f>
          <m:r>
            <w:rPr>
              <w:rFonts w:ascii="Cambria Math" w:hAnsi="Cambria Math" w:cs="Times New Roman"/>
              <w:i/>
              <w:color w:val="C00000"/>
            </w:rPr>
            <m:t> </m:t>
          </m:r>
          <m:d>
            <m:dPr>
              <m:ctrlPr>
                <w:rPr>
                  <w:rFonts w:ascii="Cambria Math" w:hAnsi="Cambria Math" w:cs="Times New Roman"/>
                  <w:color w:val="C00000"/>
                </w:rPr>
              </m:ctrlPr>
            </m:dPr>
            <m:e>
              <m:r>
                <w:rPr>
                  <w:rFonts w:ascii="Cambria Math" w:hAnsi="Cambria Math" w:cs="Times New Roman"/>
                  <w:color w:val="C00000"/>
                </w:rPr>
                <m:t>35</m:t>
              </m:r>
            </m:e>
          </m:d>
        </m:oMath>
      </m:oMathPara>
    </w:p>
    <w:p w14:paraId="151A961E" w14:textId="724BA132" w:rsidR="00D838CB" w:rsidRPr="00B4354C" w:rsidRDefault="00106F18" w:rsidP="00650535">
      <w:pPr>
        <w:rPr>
          <w:rFonts w:ascii="Times New Roman" w:hAnsi="Times New Roman" w:cs="Times New Roman"/>
        </w:rPr>
      </w:pPr>
      <w:r w:rsidRPr="00B4354C">
        <w:rPr>
          <w:rFonts w:ascii="Times New Roman" w:hAnsi="Times New Roman" w:cs="Times New Roman"/>
          <w:color w:val="C00000"/>
        </w:rPr>
        <w:lastRenderedPageBreak/>
        <w:t xml:space="preserve">From (34) and (35), </w:t>
      </w:r>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integ</m:t>
            </m:r>
          </m:sub>
        </m:sSub>
        <m:r>
          <w:rPr>
            <w:rFonts w:ascii="Cambria Math" w:hAnsi="Cambria Math" w:cs="Times New Roman"/>
            <w:color w:val="C00000"/>
          </w:rPr>
          <m:t>≈2A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conv</m:t>
            </m:r>
          </m:sub>
        </m:sSub>
      </m:oMath>
      <w:r w:rsidRPr="00B4354C">
        <w:rPr>
          <w:rFonts w:ascii="Times New Roman" w:hAnsi="Times New Roman" w:cs="Times New Roman"/>
          <w:color w:val="C00000"/>
        </w:rPr>
        <w:t xml:space="preserve"> ideally.</w:t>
      </w:r>
    </w:p>
    <w:p w14:paraId="691E994E" w14:textId="4BC4FE83" w:rsidR="00650535" w:rsidRPr="00B4354C" w:rsidRDefault="00650535" w:rsidP="00650535">
      <w:pPr>
        <w:rPr>
          <w:rFonts w:ascii="Times New Roman" w:hAnsi="Times New Roman" w:cs="Times New Roman"/>
        </w:rPr>
      </w:pPr>
      <w:r w:rsidRPr="00B4354C">
        <w:rPr>
          <w:rFonts w:ascii="Times New Roman" w:hAnsi="Times New Roman" w:cs="Times New Roman"/>
        </w:rPr>
        <w:t>The total volume of the EE core in Fig. 14 is expressed in (3</w:t>
      </w:r>
      <w:r w:rsidR="006E1F87">
        <w:rPr>
          <w:rFonts w:ascii="Times New Roman" w:hAnsi="Times New Roman" w:cs="Times New Roman"/>
        </w:rPr>
        <w:t>6</w:t>
      </w:r>
      <w:r w:rsidRPr="00B4354C">
        <w:rPr>
          <w:rFonts w:ascii="Times New Roman" w:hAnsi="Times New Roman" w:cs="Times New Roman"/>
        </w:rPr>
        <w:t xml:space="preserve">), where </w:t>
      </w:r>
      <m:oMath>
        <m:r>
          <w:rPr>
            <w:rFonts w:ascii="Cambria Math" w:hAnsi="Cambria Math" w:cs="Times New Roman"/>
          </w:rPr>
          <m:t>x</m:t>
        </m:r>
      </m:oMath>
      <w:r w:rsidRPr="00B4354C">
        <w:rPr>
          <w:rFonts w:ascii="Times New Roman" w:hAnsi="Times New Roman" w:cs="Times New Roman"/>
        </w:rPr>
        <w:t xml:space="preserve"> is a constant that denotes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w:t>
      </w:r>
      <w:r w:rsidR="00583FFD" w:rsidRPr="00583FFD">
        <w:rPr>
          <w:rFonts w:ascii="Times New Roman" w:hAnsi="Times New Roman" w:cs="Times New Roman"/>
        </w:rPr>
        <w:br/>
      </w:r>
      <w:r w:rsidRPr="00B4354C">
        <w:rPr>
          <w:rFonts w:ascii="Times New Roman" w:hAnsi="Times New Roman" w:cs="Times New Roman"/>
        </w:rPr>
        <w:t xml:space="preserve">The volume corresponding to the conventional and integrated transformer is obtained using their respective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w:t>
      </w:r>
      <w:r w:rsidR="00106F18" w:rsidRPr="00B4354C">
        <w:rPr>
          <w:rFonts w:ascii="Times New Roman" w:hAnsi="Times New Roman" w:cs="Times New Roman"/>
          <w:color w:val="C00000"/>
        </w:rPr>
        <w:t xml:space="preserve">Since the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c</m:t>
            </m:r>
          </m:sub>
        </m:sSub>
      </m:oMath>
      <w:r w:rsidR="00106F18" w:rsidRPr="00B4354C">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w</m:t>
            </m:r>
          </m:sub>
        </m:sSub>
      </m:oMath>
      <w:r w:rsidR="00106F18" w:rsidRPr="00B4354C">
        <w:rPr>
          <w:rFonts w:ascii="Times New Roman" w:hAnsi="Times New Roman" w:cs="Times New Roman"/>
          <w:color w:val="C00000"/>
        </w:rPr>
        <w:t xml:space="preserve"> depend on the number of corresponding turns, then the estimated volume will change depending on the actual implementation of the transformer. </w:t>
      </w:r>
    </w:p>
    <w:p w14:paraId="55EC32F4" w14:textId="0486ED4A" w:rsidR="00650535" w:rsidRPr="00B4354C" w:rsidRDefault="00650535" w:rsidP="00650535">
      <w:pPr>
        <w:rPr>
          <w:rFonts w:ascii="Times New Roman" w:hAnsi="Times New Roman" w:cs="Times New Roman"/>
        </w:rPr>
      </w:pPr>
      <m:oMathPara>
        <m:oMath>
          <m:r>
            <w:rPr>
              <w:rFonts w:ascii="Cambria Math" w:hAnsi="Cambria Math" w:cs="Times New Roman"/>
            </w:rPr>
            <m:t>Vol=2A</m:t>
          </m:r>
          <m:sSup>
            <m:sSupPr>
              <m:ctrlPr>
                <w:rPr>
                  <w:rFonts w:ascii="Cambria Math" w:hAnsi="Cambria Math" w:cs="Times New Roman"/>
                </w:rPr>
              </m:ctrlPr>
            </m:sSupPr>
            <m:e>
              <m:r>
                <w:rPr>
                  <w:rFonts w:ascii="Cambria Math" w:hAnsi="Cambria Math" w:cs="Times New Roman"/>
                </w:rPr>
                <m:t>P</m:t>
              </m:r>
            </m:e>
            <m:sup>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m:t>
                  </m:r>
                </m:den>
              </m:f>
            </m:sup>
          </m:sSup>
          <m:d>
            <m:dPr>
              <m:ctrlPr>
                <w:rPr>
                  <w:rFonts w:ascii="Cambria Math" w:hAnsi="Cambria Math" w:cs="Times New Roman"/>
                </w:rPr>
              </m:ctrlPr>
            </m:dPr>
            <m:e>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m:t>
                      </m:r>
                    </m:den>
                  </m:f>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sup>
              </m:sSup>
            </m:e>
          </m:d>
          <m:r>
            <w:rPr>
              <w:rFonts w:ascii="Cambria Math" w:hAnsi="Cambria Math" w:cs="Times New Roman"/>
            </w:rPr>
            <m:t xml:space="preserve">  (36)</m:t>
          </m:r>
        </m:oMath>
      </m:oMathPara>
    </w:p>
    <w:p w14:paraId="616BB0E0" w14:textId="0371F256" w:rsidR="00650535" w:rsidRPr="00B4354C" w:rsidRDefault="00650535" w:rsidP="00650535">
      <w:pPr>
        <w:rPr>
          <w:rFonts w:ascii="Times New Roman" w:hAnsi="Times New Roman" w:cs="Times New Roman"/>
        </w:rPr>
      </w:pPr>
      <w:r w:rsidRPr="00B4354C">
        <w:rPr>
          <w:rFonts w:ascii="Times New Roman" w:hAnsi="Times New Roman" w:cs="Times New Roman"/>
        </w:rPr>
        <w:t>The rms expressions of the primary and secondary side current of the interleaved flyback rectifier are given in (3</w:t>
      </w:r>
      <w:r w:rsidR="006E1F87">
        <w:rPr>
          <w:rFonts w:ascii="Times New Roman" w:hAnsi="Times New Roman" w:cs="Times New Roman"/>
        </w:rPr>
        <w:t>7</w:t>
      </w:r>
      <w:r w:rsidRPr="00B4354C">
        <w:rPr>
          <w:rFonts w:ascii="Times New Roman" w:hAnsi="Times New Roman" w:cs="Times New Roman"/>
        </w:rPr>
        <w:t>) and (3</w:t>
      </w:r>
      <w:r w:rsidR="006E1F87">
        <w:rPr>
          <w:rFonts w:ascii="Times New Roman" w:hAnsi="Times New Roman" w:cs="Times New Roman"/>
        </w:rPr>
        <w:t>8</w:t>
      </w:r>
      <w:r w:rsidRPr="00B4354C">
        <w:rPr>
          <w:rFonts w:ascii="Times New Roman" w:hAnsi="Times New Roman" w:cs="Times New Roman"/>
        </w:rPr>
        <w:t xml:space="preserve">). </w:t>
      </w:r>
    </w:p>
    <w:p w14:paraId="7B6D7356" w14:textId="7AFA1E63"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max</m:t>
                      </m:r>
                    </m:sub>
                  </m:sSub>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den>
          </m:f>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3</m:t>
                      </m:r>
                    </m:sup>
                  </m:sSup>
                </m:num>
                <m:den>
                  <m:r>
                    <w:rPr>
                      <w:rFonts w:ascii="Cambria Math" w:hAnsi="Cambria Math" w:cs="Times New Roman"/>
                    </w:rPr>
                    <m:t>6</m:t>
                  </m:r>
                </m:den>
              </m:f>
            </m:e>
          </m:rad>
          <m:r>
            <w:rPr>
              <w:rFonts w:ascii="Cambria Math" w:hAnsi="Cambria Math" w:cs="Times New Roman"/>
            </w:rPr>
            <m:t xml:space="preserve"> (37)</m:t>
          </m:r>
        </m:oMath>
      </m:oMathPara>
    </w:p>
    <w:p w14:paraId="30EEB503" w14:textId="54B01285"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max</m:t>
                      </m:r>
                    </m:sub>
                  </m:sSub>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den>
          </m:f>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4n</m:t>
                  </m:r>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3</m:t>
                      </m:r>
                    </m:sup>
                  </m:sSup>
                </m:num>
                <m:den>
                  <m:r>
                    <w:rPr>
                      <w:rFonts w:ascii="Cambria Math" w:hAnsi="Cambria Math" w:cs="Times New Roman"/>
                    </w:rPr>
                    <m:t>9π</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max</m:t>
                          </m:r>
                        </m:sub>
                      </m:sSub>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m:t>
                      </m:r>
                    </m:sub>
                  </m:sSub>
                </m:den>
              </m:f>
            </m:e>
          </m:ra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38</m:t>
              </m:r>
            </m:e>
          </m:d>
        </m:oMath>
      </m:oMathPara>
    </w:p>
    <w:p w14:paraId="50A2F6DA" w14:textId="15E34EC1" w:rsidR="00650535" w:rsidRPr="00B4354C" w:rsidRDefault="00650535" w:rsidP="00650535">
      <w:pPr>
        <w:rPr>
          <w:rFonts w:ascii="Times New Roman" w:hAnsi="Times New Roman" w:cs="Times New Roman"/>
          <w:color w:val="C00000"/>
        </w:rPr>
      </w:pPr>
      <w:r w:rsidRPr="00B4354C">
        <w:rPr>
          <w:rFonts w:ascii="Times New Roman" w:hAnsi="Times New Roman" w:cs="Times New Roman"/>
          <w:color w:val="C00000"/>
        </w:rPr>
        <w:t xml:space="preserve">The AP </w:t>
      </w:r>
      <w:r w:rsidR="00240CD6" w:rsidRPr="00B4354C">
        <w:rPr>
          <w:rFonts w:ascii="Times New Roman" w:hAnsi="Times New Roman" w:cs="Times New Roman"/>
          <w:color w:val="C00000"/>
        </w:rPr>
        <w:t xml:space="preserve">calculation based on circuit specifications </w:t>
      </w:r>
      <w:r w:rsidRPr="00B4354C">
        <w:rPr>
          <w:rFonts w:ascii="Times New Roman" w:hAnsi="Times New Roman" w:cs="Times New Roman"/>
          <w:color w:val="C00000"/>
        </w:rPr>
        <w:t>is summarized in Table III.</w:t>
      </w:r>
      <w:r w:rsidR="00106F18" w:rsidRPr="00B4354C">
        <w:rPr>
          <w:rFonts w:ascii="Times New Roman" w:hAnsi="Times New Roman" w:cs="Times New Roman"/>
          <w:color w:val="C00000"/>
        </w:rPr>
        <w:t xml:space="preserve"> It is important to note that the conventional transformer implementation comprises of two discrete cores, which therefore means the values indicated in this table </w:t>
      </w:r>
      <w:r w:rsidR="005175C7">
        <w:rPr>
          <w:rFonts w:ascii="Times New Roman" w:hAnsi="Times New Roman" w:cs="Times New Roman"/>
          <w:color w:val="C00000"/>
        </w:rPr>
        <w:t>is</w:t>
      </w:r>
      <w:r w:rsidR="00106F18" w:rsidRPr="00B4354C">
        <w:rPr>
          <w:rFonts w:ascii="Times New Roman" w:hAnsi="Times New Roman" w:cs="Times New Roman"/>
          <w:color w:val="C00000"/>
        </w:rPr>
        <w:t xml:space="preserve"> for </w:t>
      </w:r>
      <w:r w:rsidR="005175C7">
        <w:rPr>
          <w:rFonts w:ascii="Times New Roman" w:hAnsi="Times New Roman" w:cs="Times New Roman"/>
          <w:color w:val="C00000"/>
        </w:rPr>
        <w:t>one core only</w:t>
      </w:r>
      <w:r w:rsidR="00106F18" w:rsidRPr="00B4354C">
        <w:rPr>
          <w:rFonts w:ascii="Times New Roman" w:hAnsi="Times New Roman" w:cs="Times New Roman"/>
          <w:color w:val="C00000"/>
        </w:rPr>
        <w:t xml:space="preserve">. </w:t>
      </w:r>
    </w:p>
    <w:p w14:paraId="7C25A58D" w14:textId="4D62E768" w:rsidR="008C08C1" w:rsidRDefault="00583FFD">
      <w:pPr>
        <w:rPr>
          <w:rFonts w:ascii="Times New Roman" w:hAnsi="Times New Roman" w:cs="Times New Roman"/>
        </w:rPr>
      </w:pPr>
      <w:r w:rsidRPr="00B4354C">
        <w:rPr>
          <w:rFonts w:ascii="Times New Roman" w:eastAsia="Yu Mincho" w:hAnsi="Times New Roman" w:cs="Times New Roman"/>
          <w:noProof/>
          <w:kern w:val="0"/>
          <w:sz w:val="20"/>
          <w:szCs w:val="20"/>
          <w:lang w:eastAsia="en-US"/>
          <w14:ligatures w14:val="none"/>
        </w:rPr>
        <mc:AlternateContent>
          <mc:Choice Requires="wps">
            <w:drawing>
              <wp:anchor distT="0" distB="0" distL="114300" distR="114300" simplePos="0" relativeHeight="251660288" behindDoc="0" locked="0" layoutInCell="1" allowOverlap="1" wp14:anchorId="3254498F" wp14:editId="166B8885">
                <wp:simplePos x="0" y="0"/>
                <wp:positionH relativeFrom="margin">
                  <wp:align>center</wp:align>
                </wp:positionH>
                <wp:positionV relativeFrom="margin">
                  <wp:posOffset>4519930</wp:posOffset>
                </wp:positionV>
                <wp:extent cx="3206750" cy="2519680"/>
                <wp:effectExtent l="0" t="0" r="0" b="0"/>
                <wp:wrapSquare wrapText="bothSides"/>
                <wp:docPr id="1407462013" name="テキスト ボックス 3"/>
                <wp:cNvGraphicFramePr/>
                <a:graphic xmlns:a="http://schemas.openxmlformats.org/drawingml/2006/main">
                  <a:graphicData uri="http://schemas.microsoft.com/office/word/2010/wordprocessingShape">
                    <wps:wsp>
                      <wps:cNvSpPr txBox="1"/>
                      <wps:spPr>
                        <a:xfrm>
                          <a:off x="0" y="0"/>
                          <a:ext cx="3206750" cy="2519680"/>
                        </a:xfrm>
                        <a:prstGeom prst="rect">
                          <a:avLst/>
                        </a:prstGeom>
                        <a:noFill/>
                        <a:ln w="6350">
                          <a:noFill/>
                        </a:ln>
                      </wps:spPr>
                      <wps:txbx>
                        <w:txbxContent>
                          <w:p w14:paraId="6718F973" w14:textId="037203FE" w:rsidR="00240CD6" w:rsidRPr="00B4354C" w:rsidRDefault="00240CD6" w:rsidP="008C08C1">
                            <w:pPr>
                              <w:spacing w:after="120"/>
                              <w:jc w:val="center"/>
                              <w:rPr>
                                <w:rFonts w:ascii="Times New Roman" w:hAnsi="Times New Roman" w:cs="Times New Roman"/>
                                <w:smallCaps/>
                                <w:sz w:val="16"/>
                                <w:szCs w:val="16"/>
                              </w:rPr>
                            </w:pPr>
                            <w:r w:rsidRPr="00B4354C">
                              <w:rPr>
                                <w:rFonts w:ascii="Times New Roman" w:hAnsi="Times New Roman" w:cs="Times New Roman"/>
                                <w:smallCaps/>
                                <w:sz w:val="16"/>
                                <w:szCs w:val="16"/>
                              </w:rPr>
                              <w:t xml:space="preserve">Table </w:t>
                            </w:r>
                            <w:r w:rsidR="00583FFD">
                              <w:rPr>
                                <w:rFonts w:ascii="Times New Roman" w:hAnsi="Times New Roman" w:cs="Times New Roman"/>
                                <w:smallCaps/>
                                <w:sz w:val="16"/>
                                <w:szCs w:val="16"/>
                              </w:rPr>
                              <w:t>III</w:t>
                            </w:r>
                            <w:r w:rsidRPr="00B4354C">
                              <w:rPr>
                                <w:rFonts w:ascii="Times New Roman" w:hAnsi="Times New Roman" w:cs="Times New Roman"/>
                                <w:smallCaps/>
                                <w:sz w:val="16"/>
                                <w:szCs w:val="16"/>
                              </w:rPr>
                              <w:br/>
                              <w:t>Volume analysis of the conventional and proposed transformer using the chosen core OP44721EC.</w:t>
                            </w:r>
                          </w:p>
                          <w:tbl>
                            <w:tblPr>
                              <w:tblStyle w:val="TableGrid1"/>
                              <w:tblW w:w="0" w:type="auto"/>
                              <w:jc w:val="center"/>
                              <w:tblCellMar>
                                <w:left w:w="0" w:type="dxa"/>
                              </w:tblCellMar>
                              <w:tblLook w:val="04A0" w:firstRow="1" w:lastRow="0" w:firstColumn="1" w:lastColumn="0" w:noHBand="0" w:noVBand="1"/>
                            </w:tblPr>
                            <w:tblGrid>
                              <w:gridCol w:w="1953"/>
                              <w:gridCol w:w="624"/>
                              <w:gridCol w:w="1047"/>
                              <w:gridCol w:w="1047"/>
                            </w:tblGrid>
                            <w:tr w:rsidR="00240CD6" w:rsidRPr="006A50CC" w14:paraId="53453491" w14:textId="77777777" w:rsidTr="008C08C1">
                              <w:trPr>
                                <w:trHeight w:val="20"/>
                                <w:jc w:val="center"/>
                              </w:trPr>
                              <w:tc>
                                <w:tcPr>
                                  <w:tcW w:w="0" w:type="auto"/>
                                  <w:tcBorders>
                                    <w:top w:val="double" w:sz="4" w:space="0" w:color="auto"/>
                                    <w:left w:val="nil"/>
                                    <w:bottom w:val="double" w:sz="4" w:space="0" w:color="auto"/>
                                  </w:tcBorders>
                                  <w:vAlign w:val="center"/>
                                </w:tcPr>
                                <w:p w14:paraId="44268F43"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bottom w:val="double" w:sz="4" w:space="0" w:color="auto"/>
                                  </w:tcBorders>
                                  <w:vAlign w:val="center"/>
                                </w:tcPr>
                                <w:p w14:paraId="1652D90E"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1047" w:type="dxa"/>
                                  <w:tcBorders>
                                    <w:top w:val="double" w:sz="4" w:space="0" w:color="auto"/>
                                    <w:bottom w:val="double" w:sz="4" w:space="0" w:color="auto"/>
                                    <w:right w:val="nil"/>
                                  </w:tcBorders>
                                  <w:vAlign w:val="center"/>
                                </w:tcPr>
                                <w:p w14:paraId="035DAE27" w14:textId="51EC146D" w:rsidR="00240CD6" w:rsidRPr="006A50CC" w:rsidRDefault="00240CD6" w:rsidP="008C08C1">
                                  <w:pPr>
                                    <w:ind w:rightChars="-50" w:right="-120"/>
                                    <w:jc w:val="center"/>
                                    <w:rPr>
                                      <w:rFonts w:eastAsia="Yu Mincho"/>
                                      <w:b/>
                                      <w:bCs/>
                                      <w:sz w:val="16"/>
                                      <w:szCs w:val="16"/>
                                      <w:lang w:eastAsia="ja-JP"/>
                                    </w:rPr>
                                  </w:pPr>
                                  <w:r>
                                    <w:rPr>
                                      <w:rFonts w:eastAsia="Yu Mincho"/>
                                      <w:b/>
                                      <w:bCs/>
                                      <w:sz w:val="16"/>
                                      <w:szCs w:val="16"/>
                                      <w:lang w:eastAsia="ja-JP"/>
                                    </w:rPr>
                                    <w:t>Conventional</w:t>
                                  </w:r>
                                  <w:r w:rsidR="005175C7">
                                    <w:rPr>
                                      <w:rFonts w:eastAsia="Yu Mincho"/>
                                      <w:b/>
                                      <w:bCs/>
                                      <w:sz w:val="16"/>
                                      <w:szCs w:val="16"/>
                                      <w:lang w:eastAsia="ja-JP"/>
                                    </w:rPr>
                                    <w:t xml:space="preserve"> (1 core)</w:t>
                                  </w:r>
                                </w:p>
                              </w:tc>
                              <w:tc>
                                <w:tcPr>
                                  <w:tcW w:w="1047" w:type="dxa"/>
                                  <w:tcBorders>
                                    <w:top w:val="double" w:sz="4" w:space="0" w:color="auto"/>
                                    <w:bottom w:val="double" w:sz="4" w:space="0" w:color="auto"/>
                                    <w:right w:val="nil"/>
                                  </w:tcBorders>
                                </w:tcPr>
                                <w:p w14:paraId="3BEECD42" w14:textId="0946F0F8" w:rsidR="00240CD6" w:rsidRPr="006A50CC" w:rsidRDefault="00B4354C" w:rsidP="008C08C1">
                                  <w:pPr>
                                    <w:ind w:rightChars="-50" w:right="-120"/>
                                    <w:jc w:val="center"/>
                                    <w:rPr>
                                      <w:rFonts w:eastAsia="Yu Mincho"/>
                                      <w:b/>
                                      <w:bCs/>
                                      <w:sz w:val="16"/>
                                      <w:szCs w:val="16"/>
                                      <w:lang w:eastAsia="ja-JP"/>
                                    </w:rPr>
                                  </w:pPr>
                                  <w:r>
                                    <w:rPr>
                                      <w:rFonts w:eastAsia="Yu Mincho"/>
                                      <w:b/>
                                      <w:bCs/>
                                      <w:sz w:val="16"/>
                                      <w:szCs w:val="16"/>
                                      <w:lang w:eastAsia="ja-JP"/>
                                    </w:rPr>
                                    <w:t>Proposed</w:t>
                                  </w:r>
                                </w:p>
                              </w:tc>
                            </w:tr>
                            <w:tr w:rsidR="008C08C1" w:rsidRPr="006A50CC" w14:paraId="74745F01" w14:textId="77777777" w:rsidTr="009B2944">
                              <w:trPr>
                                <w:trHeight w:val="20"/>
                                <w:jc w:val="center"/>
                              </w:trPr>
                              <w:tc>
                                <w:tcPr>
                                  <w:tcW w:w="0" w:type="auto"/>
                                  <w:tcBorders>
                                    <w:top w:val="double" w:sz="4" w:space="0" w:color="auto"/>
                                    <w:left w:val="nil"/>
                                    <w:bottom w:val="nil"/>
                                  </w:tcBorders>
                                  <w:vAlign w:val="center"/>
                                </w:tcPr>
                                <w:p w14:paraId="72A5810E" w14:textId="4918FB1A" w:rsidR="008C08C1" w:rsidRPr="00B4354C" w:rsidRDefault="008C08C1" w:rsidP="008C08C1">
                                  <w:pPr>
                                    <w:ind w:rightChars="-50" w:right="-120"/>
                                    <w:jc w:val="center"/>
                                    <w:rPr>
                                      <w:rFonts w:eastAsia="Yu Mincho" w:hint="eastAsia"/>
                                      <w:sz w:val="16"/>
                                      <w:szCs w:val="16"/>
                                    </w:rPr>
                                  </w:pPr>
                                  <w:r>
                                    <w:rPr>
                                      <w:rFonts w:eastAsia="Yu Mincho"/>
                                      <w:sz w:val="16"/>
                                      <w:szCs w:val="16"/>
                                    </w:rPr>
                                    <w:t>Maximum Input Voltage</w:t>
                                  </w:r>
                                </w:p>
                              </w:tc>
                              <w:tc>
                                <w:tcPr>
                                  <w:tcW w:w="0" w:type="auto"/>
                                  <w:tcBorders>
                                    <w:top w:val="double" w:sz="4" w:space="0" w:color="auto"/>
                                    <w:bottom w:val="nil"/>
                                  </w:tcBorders>
                                  <w:vAlign w:val="center"/>
                                </w:tcPr>
                                <w:p w14:paraId="5254DA30" w14:textId="24E351DB" w:rsidR="008C08C1" w:rsidRPr="00B4354C" w:rsidRDefault="008C08C1" w:rsidP="008C08C1">
                                  <w:pPr>
                                    <w:ind w:rightChars="-50" w:right="-120"/>
                                    <w:jc w:val="center"/>
                                    <w:rPr>
                                      <w:rFonts w:eastAsia="Yu Mincho" w:hint="eastAsia"/>
                                      <w:b/>
                                      <w:bCs/>
                                      <w:sz w:val="16"/>
                                      <w:szCs w:val="16"/>
                                    </w:rPr>
                                  </w:pPr>
                                  <w:r>
                                    <w:rPr>
                                      <w:rFonts w:eastAsia="Yu Mincho"/>
                                      <w:i/>
                                      <w:iCs/>
                                      <w:sz w:val="16"/>
                                      <w:szCs w:val="16"/>
                                      <w:lang w:eastAsia="ja-JP"/>
                                    </w:rPr>
                                    <w:t>V</w:t>
                                  </w:r>
                                  <w:r>
                                    <w:rPr>
                                      <w:rFonts w:eastAsia="Yu Mincho"/>
                                      <w:i/>
                                      <w:iCs/>
                                      <w:sz w:val="16"/>
                                      <w:szCs w:val="16"/>
                                      <w:vertAlign w:val="subscript"/>
                                      <w:lang w:eastAsia="ja-JP"/>
                                    </w:rPr>
                                    <w:t>in, max</w:t>
                                  </w:r>
                                </w:p>
                              </w:tc>
                              <w:tc>
                                <w:tcPr>
                                  <w:tcW w:w="0" w:type="auto"/>
                                  <w:gridSpan w:val="2"/>
                                  <w:tcBorders>
                                    <w:top w:val="double" w:sz="4" w:space="0" w:color="auto"/>
                                    <w:bottom w:val="nil"/>
                                    <w:right w:val="nil"/>
                                  </w:tcBorders>
                                  <w:vAlign w:val="center"/>
                                </w:tcPr>
                                <w:p w14:paraId="5E6F71FA" w14:textId="416F65E3" w:rsidR="008C08C1" w:rsidRPr="008C08C1" w:rsidRDefault="008C08C1" w:rsidP="008C08C1">
                                  <w:pPr>
                                    <w:ind w:rightChars="-50" w:right="-120"/>
                                    <w:jc w:val="center"/>
                                    <w:rPr>
                                      <w:rFonts w:eastAsia="Yu Mincho"/>
                                      <w:sz w:val="16"/>
                                      <w:szCs w:val="16"/>
                                      <w:vertAlign w:val="subscript"/>
                                    </w:rPr>
                                  </w:pPr>
                                  <w:r>
                                    <w:rPr>
                                      <w:rFonts w:eastAsia="Yu Mincho"/>
                                      <w:sz w:val="16"/>
                                      <w:szCs w:val="16"/>
                                    </w:rPr>
                                    <w:t>240 V V</w:t>
                                  </w:r>
                                  <w:r>
                                    <w:rPr>
                                      <w:rFonts w:eastAsia="Yu Mincho"/>
                                      <w:sz w:val="16"/>
                                      <w:szCs w:val="16"/>
                                      <w:vertAlign w:val="subscript"/>
                                    </w:rPr>
                                    <w:t>rms</w:t>
                                  </w:r>
                                </w:p>
                              </w:tc>
                            </w:tr>
                            <w:tr w:rsidR="008C08C1" w:rsidRPr="006A50CC" w14:paraId="6EC95738" w14:textId="77777777" w:rsidTr="00153005">
                              <w:trPr>
                                <w:trHeight w:val="20"/>
                                <w:jc w:val="center"/>
                              </w:trPr>
                              <w:tc>
                                <w:tcPr>
                                  <w:tcW w:w="0" w:type="auto"/>
                                  <w:tcBorders>
                                    <w:top w:val="nil"/>
                                    <w:left w:val="nil"/>
                                    <w:bottom w:val="nil"/>
                                  </w:tcBorders>
                                  <w:vAlign w:val="center"/>
                                </w:tcPr>
                                <w:p w14:paraId="01CCCE2B" w14:textId="46CE0BC3" w:rsidR="008C08C1" w:rsidRDefault="008C08C1" w:rsidP="008C08C1">
                                  <w:pPr>
                                    <w:ind w:rightChars="-50" w:right="-120"/>
                                    <w:jc w:val="center"/>
                                    <w:rPr>
                                      <w:rFonts w:eastAsia="Yu Mincho"/>
                                      <w:sz w:val="16"/>
                                      <w:szCs w:val="16"/>
                                    </w:rPr>
                                  </w:pPr>
                                  <w:r>
                                    <w:rPr>
                                      <w:rFonts w:eastAsia="Yu Mincho"/>
                                      <w:sz w:val="16"/>
                                      <w:szCs w:val="16"/>
                                    </w:rPr>
                                    <w:t>Output Voltage</w:t>
                                  </w:r>
                                </w:p>
                              </w:tc>
                              <w:tc>
                                <w:tcPr>
                                  <w:tcW w:w="0" w:type="auto"/>
                                  <w:tcBorders>
                                    <w:top w:val="nil"/>
                                    <w:bottom w:val="nil"/>
                                  </w:tcBorders>
                                  <w:vAlign w:val="center"/>
                                </w:tcPr>
                                <w:p w14:paraId="290DF69A" w14:textId="2DE85BF0" w:rsidR="008C08C1" w:rsidRPr="00B4354C" w:rsidRDefault="008C08C1" w:rsidP="008C08C1">
                                  <w:pPr>
                                    <w:ind w:rightChars="-50" w:right="-120"/>
                                    <w:jc w:val="center"/>
                                    <w:rPr>
                                      <w:rFonts w:eastAsia="Yu Mincho" w:hint="eastAsia"/>
                                      <w:i/>
                                      <w:iCs/>
                                      <w:sz w:val="16"/>
                                      <w:szCs w:val="16"/>
                                      <w:vertAlign w:val="subscript"/>
                                    </w:rPr>
                                  </w:pPr>
                                  <w:r w:rsidRPr="00B4354C">
                                    <w:rPr>
                                      <w:rFonts w:eastAsia="Yu Mincho"/>
                                      <w:i/>
                                      <w:iCs/>
                                      <w:sz w:val="16"/>
                                      <w:szCs w:val="16"/>
                                    </w:rPr>
                                    <w:t>V</w:t>
                                  </w:r>
                                  <w:r w:rsidRPr="00B4354C">
                                    <w:rPr>
                                      <w:rFonts w:eastAsia="Yu Mincho"/>
                                      <w:i/>
                                      <w:iCs/>
                                      <w:sz w:val="16"/>
                                      <w:szCs w:val="16"/>
                                      <w:vertAlign w:val="subscript"/>
                                    </w:rPr>
                                    <w:t>O</w:t>
                                  </w:r>
                                </w:p>
                              </w:tc>
                              <w:tc>
                                <w:tcPr>
                                  <w:tcW w:w="0" w:type="auto"/>
                                  <w:gridSpan w:val="2"/>
                                  <w:tcBorders>
                                    <w:top w:val="nil"/>
                                    <w:bottom w:val="nil"/>
                                    <w:right w:val="nil"/>
                                  </w:tcBorders>
                                  <w:vAlign w:val="center"/>
                                </w:tcPr>
                                <w:p w14:paraId="60566E10" w14:textId="52557484" w:rsidR="008C08C1" w:rsidRPr="008C08C1" w:rsidRDefault="008C08C1" w:rsidP="008C08C1">
                                  <w:pPr>
                                    <w:ind w:rightChars="-50" w:right="-120"/>
                                    <w:jc w:val="center"/>
                                    <w:rPr>
                                      <w:rFonts w:eastAsia="Yu Mincho"/>
                                      <w:sz w:val="16"/>
                                      <w:szCs w:val="16"/>
                                    </w:rPr>
                                  </w:pPr>
                                  <w:r>
                                    <w:rPr>
                                      <w:rFonts w:eastAsia="Yu Mincho"/>
                                      <w:sz w:val="16"/>
                                      <w:szCs w:val="16"/>
                                    </w:rPr>
                                    <w:t>48 V</w:t>
                                  </w:r>
                                </w:p>
                              </w:tc>
                            </w:tr>
                            <w:tr w:rsidR="008C08C1" w:rsidRPr="006A50CC" w14:paraId="69288229" w14:textId="77777777" w:rsidTr="00813E98">
                              <w:trPr>
                                <w:trHeight w:val="20"/>
                                <w:jc w:val="center"/>
                              </w:trPr>
                              <w:tc>
                                <w:tcPr>
                                  <w:tcW w:w="0" w:type="auto"/>
                                  <w:tcBorders>
                                    <w:top w:val="nil"/>
                                    <w:left w:val="nil"/>
                                    <w:bottom w:val="nil"/>
                                  </w:tcBorders>
                                  <w:vAlign w:val="center"/>
                                </w:tcPr>
                                <w:p w14:paraId="326AC3FD" w14:textId="7E1F77DB" w:rsidR="008C08C1" w:rsidRDefault="008C08C1" w:rsidP="008C08C1">
                                  <w:pPr>
                                    <w:ind w:rightChars="-50" w:right="-120"/>
                                    <w:jc w:val="center"/>
                                    <w:rPr>
                                      <w:rFonts w:eastAsia="Yu Mincho"/>
                                      <w:sz w:val="16"/>
                                      <w:szCs w:val="16"/>
                                    </w:rPr>
                                  </w:pPr>
                                  <w:r>
                                    <w:rPr>
                                      <w:rFonts w:eastAsia="Yu Mincho"/>
                                      <w:sz w:val="16"/>
                                      <w:szCs w:val="16"/>
                                    </w:rPr>
                                    <w:t>Maximum Duty Cycle</w:t>
                                  </w:r>
                                </w:p>
                              </w:tc>
                              <w:tc>
                                <w:tcPr>
                                  <w:tcW w:w="0" w:type="auto"/>
                                  <w:tcBorders>
                                    <w:top w:val="nil"/>
                                    <w:bottom w:val="nil"/>
                                  </w:tcBorders>
                                  <w:vAlign w:val="center"/>
                                </w:tcPr>
                                <w:p w14:paraId="44ED9B0D" w14:textId="461BC221" w:rsidR="008C08C1" w:rsidRPr="00B4354C" w:rsidRDefault="008C08C1" w:rsidP="008C08C1">
                                  <w:pPr>
                                    <w:ind w:rightChars="-50" w:right="-120"/>
                                    <w:jc w:val="center"/>
                                    <w:rPr>
                                      <w:rFonts w:eastAsia="Yu Mincho" w:hint="eastAsia"/>
                                      <w:i/>
                                      <w:iCs/>
                                      <w:sz w:val="16"/>
                                      <w:szCs w:val="16"/>
                                    </w:rPr>
                                  </w:pPr>
                                  <w:r w:rsidRPr="00B4354C">
                                    <w:rPr>
                                      <w:rFonts w:eastAsia="Yu Mincho"/>
                                      <w:i/>
                                      <w:iCs/>
                                      <w:sz w:val="16"/>
                                      <w:szCs w:val="16"/>
                                    </w:rPr>
                                    <w:t>D</w:t>
                                  </w:r>
                                </w:p>
                              </w:tc>
                              <w:tc>
                                <w:tcPr>
                                  <w:tcW w:w="0" w:type="auto"/>
                                  <w:gridSpan w:val="2"/>
                                  <w:tcBorders>
                                    <w:top w:val="nil"/>
                                    <w:bottom w:val="nil"/>
                                    <w:right w:val="nil"/>
                                  </w:tcBorders>
                                  <w:vAlign w:val="center"/>
                                </w:tcPr>
                                <w:p w14:paraId="4DFC7530" w14:textId="49E7874B" w:rsidR="008C08C1" w:rsidRPr="008C08C1" w:rsidRDefault="008C08C1" w:rsidP="008C08C1">
                                  <w:pPr>
                                    <w:ind w:rightChars="-50" w:right="-120"/>
                                    <w:jc w:val="center"/>
                                    <w:rPr>
                                      <w:rFonts w:eastAsia="Yu Mincho"/>
                                      <w:sz w:val="16"/>
                                      <w:szCs w:val="16"/>
                                    </w:rPr>
                                  </w:pPr>
                                  <w:r>
                                    <w:rPr>
                                      <w:rFonts w:eastAsia="Yu Mincho"/>
                                      <w:sz w:val="16"/>
                                      <w:szCs w:val="16"/>
                                    </w:rPr>
                                    <w:t>0.47</w:t>
                                  </w:r>
                                </w:p>
                              </w:tc>
                            </w:tr>
                            <w:tr w:rsidR="008C08C1" w:rsidRPr="006A50CC" w14:paraId="61CE5019" w14:textId="77777777" w:rsidTr="004B6F89">
                              <w:trPr>
                                <w:trHeight w:val="20"/>
                                <w:jc w:val="center"/>
                              </w:trPr>
                              <w:tc>
                                <w:tcPr>
                                  <w:tcW w:w="0" w:type="auto"/>
                                  <w:tcBorders>
                                    <w:top w:val="nil"/>
                                    <w:left w:val="nil"/>
                                    <w:bottom w:val="single" w:sz="4" w:space="0" w:color="auto"/>
                                  </w:tcBorders>
                                  <w:vAlign w:val="center"/>
                                </w:tcPr>
                                <w:p w14:paraId="7E22E390" w14:textId="2D647A8C" w:rsidR="008C08C1" w:rsidRDefault="008C08C1" w:rsidP="008C08C1">
                                  <w:pPr>
                                    <w:ind w:rightChars="-50" w:right="-120"/>
                                    <w:jc w:val="center"/>
                                    <w:rPr>
                                      <w:rFonts w:eastAsia="Yu Mincho"/>
                                      <w:sz w:val="16"/>
                                      <w:szCs w:val="16"/>
                                    </w:rPr>
                                  </w:pPr>
                                  <w:r>
                                    <w:rPr>
                                      <w:rFonts w:eastAsia="Yu Mincho"/>
                                      <w:sz w:val="16"/>
                                      <w:szCs w:val="16"/>
                                    </w:rPr>
                                    <w:t>Switching Frequency</w:t>
                                  </w:r>
                                </w:p>
                              </w:tc>
                              <w:tc>
                                <w:tcPr>
                                  <w:tcW w:w="0" w:type="auto"/>
                                  <w:tcBorders>
                                    <w:top w:val="nil"/>
                                    <w:bottom w:val="single" w:sz="4" w:space="0" w:color="auto"/>
                                  </w:tcBorders>
                                  <w:vAlign w:val="center"/>
                                </w:tcPr>
                                <w:p w14:paraId="1B8111D0" w14:textId="34661FEA" w:rsidR="008C08C1" w:rsidRPr="00B4354C" w:rsidRDefault="008C08C1" w:rsidP="008C08C1">
                                  <w:pPr>
                                    <w:ind w:rightChars="-50" w:right="-120"/>
                                    <w:jc w:val="center"/>
                                    <w:rPr>
                                      <w:rFonts w:eastAsia="Yu Mincho" w:hint="eastAsia"/>
                                      <w:i/>
                                      <w:iCs/>
                                      <w:sz w:val="16"/>
                                      <w:szCs w:val="16"/>
                                      <w:vertAlign w:val="subscript"/>
                                    </w:rPr>
                                  </w:pPr>
                                  <w:r>
                                    <w:rPr>
                                      <w:rFonts w:eastAsia="Yu Mincho"/>
                                      <w:i/>
                                      <w:iCs/>
                                      <w:sz w:val="16"/>
                                      <w:szCs w:val="16"/>
                                    </w:rPr>
                                    <w:t>f</w:t>
                                  </w:r>
                                  <w:r>
                                    <w:rPr>
                                      <w:rFonts w:eastAsia="Yu Mincho"/>
                                      <w:i/>
                                      <w:iCs/>
                                      <w:sz w:val="16"/>
                                      <w:szCs w:val="16"/>
                                      <w:vertAlign w:val="subscript"/>
                                    </w:rPr>
                                    <w:t>s</w:t>
                                  </w:r>
                                </w:p>
                              </w:tc>
                              <w:tc>
                                <w:tcPr>
                                  <w:tcW w:w="0" w:type="auto"/>
                                  <w:gridSpan w:val="2"/>
                                  <w:tcBorders>
                                    <w:top w:val="nil"/>
                                    <w:bottom w:val="single" w:sz="4" w:space="0" w:color="auto"/>
                                    <w:right w:val="nil"/>
                                  </w:tcBorders>
                                  <w:vAlign w:val="center"/>
                                </w:tcPr>
                                <w:p w14:paraId="0E40AA34" w14:textId="3C32E23C" w:rsidR="008C08C1" w:rsidRPr="008C08C1" w:rsidRDefault="008C08C1" w:rsidP="008C08C1">
                                  <w:pPr>
                                    <w:ind w:rightChars="-50" w:right="-120"/>
                                    <w:jc w:val="center"/>
                                    <w:rPr>
                                      <w:rFonts w:eastAsia="Yu Mincho"/>
                                      <w:sz w:val="16"/>
                                      <w:szCs w:val="16"/>
                                    </w:rPr>
                                  </w:pPr>
                                  <w:r>
                                    <w:rPr>
                                      <w:rFonts w:eastAsia="Yu Mincho"/>
                                      <w:sz w:val="16"/>
                                      <w:szCs w:val="16"/>
                                    </w:rPr>
                                    <w:t>100 kHz</w:t>
                                  </w:r>
                                </w:p>
                              </w:tc>
                            </w:tr>
                            <w:tr w:rsidR="00240CD6" w:rsidRPr="006A50CC" w14:paraId="08AAE943" w14:textId="77777777" w:rsidTr="00B4354C">
                              <w:trPr>
                                <w:trHeight w:val="20"/>
                                <w:jc w:val="center"/>
                              </w:trPr>
                              <w:tc>
                                <w:tcPr>
                                  <w:tcW w:w="0" w:type="auto"/>
                                  <w:tcBorders>
                                    <w:left w:val="nil"/>
                                    <w:bottom w:val="nil"/>
                                  </w:tcBorders>
                                  <w:vAlign w:val="center"/>
                                </w:tcPr>
                                <w:p w14:paraId="20FE857B"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Mag. Inductance</w:t>
                                  </w:r>
                                </w:p>
                              </w:tc>
                              <w:tc>
                                <w:tcPr>
                                  <w:tcW w:w="0" w:type="auto"/>
                                  <w:tcBorders>
                                    <w:bottom w:val="nil"/>
                                  </w:tcBorders>
                                  <w:vAlign w:val="center"/>
                                </w:tcPr>
                                <w:p w14:paraId="5F537B40"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bottom w:val="nil"/>
                                    <w:right w:val="nil"/>
                                  </w:tcBorders>
                                  <w:vAlign w:val="center"/>
                                </w:tcPr>
                                <w:p w14:paraId="20AC2F9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240CD6" w:rsidRPr="006A50CC" w14:paraId="3598A7EF" w14:textId="77777777" w:rsidTr="00B4354C">
                              <w:trPr>
                                <w:trHeight w:val="20"/>
                                <w:jc w:val="center"/>
                              </w:trPr>
                              <w:tc>
                                <w:tcPr>
                                  <w:tcW w:w="0" w:type="auto"/>
                                  <w:tcBorders>
                                    <w:top w:val="nil"/>
                                    <w:left w:val="nil"/>
                                    <w:bottom w:val="nil"/>
                                  </w:tcBorders>
                                  <w:vAlign w:val="center"/>
                                </w:tcPr>
                                <w:p w14:paraId="1FC3594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Turn ratio</w:t>
                                  </w:r>
                                </w:p>
                              </w:tc>
                              <w:tc>
                                <w:tcPr>
                                  <w:tcW w:w="0" w:type="auto"/>
                                  <w:tcBorders>
                                    <w:top w:val="nil"/>
                                    <w:bottom w:val="nil"/>
                                  </w:tcBorders>
                                  <w:vAlign w:val="center"/>
                                </w:tcPr>
                                <w:p w14:paraId="2445AE06"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n</w:t>
                                  </w:r>
                                </w:p>
                              </w:tc>
                              <w:tc>
                                <w:tcPr>
                                  <w:tcW w:w="0" w:type="auto"/>
                                  <w:gridSpan w:val="2"/>
                                  <w:tcBorders>
                                    <w:top w:val="nil"/>
                                    <w:bottom w:val="nil"/>
                                    <w:right w:val="nil"/>
                                  </w:tcBorders>
                                  <w:vAlign w:val="center"/>
                                </w:tcPr>
                                <w:p w14:paraId="2031E7DC"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3</w:t>
                                  </w:r>
                                </w:p>
                              </w:tc>
                            </w:tr>
                            <w:tr w:rsidR="00240CD6" w:rsidRPr="006A50CC" w14:paraId="652EFE50" w14:textId="77777777" w:rsidTr="00B4354C">
                              <w:trPr>
                                <w:trHeight w:val="20"/>
                                <w:jc w:val="center"/>
                              </w:trPr>
                              <w:tc>
                                <w:tcPr>
                                  <w:tcW w:w="0" w:type="auto"/>
                                  <w:tcBorders>
                                    <w:top w:val="nil"/>
                                    <w:left w:val="nil"/>
                                    <w:bottom w:val="nil"/>
                                  </w:tcBorders>
                                  <w:vAlign w:val="center"/>
                                </w:tcPr>
                                <w:p w14:paraId="3C6F3A7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pk. current</w:t>
                                  </w:r>
                                </w:p>
                              </w:tc>
                              <w:tc>
                                <w:tcPr>
                                  <w:tcW w:w="0" w:type="auto"/>
                                  <w:tcBorders>
                                    <w:top w:val="nil"/>
                                    <w:bottom w:val="nil"/>
                                  </w:tcBorders>
                                  <w:vAlign w:val="center"/>
                                </w:tcPr>
                                <w:p w14:paraId="1222BB61" w14:textId="77777777" w:rsidR="00240CD6" w:rsidRPr="006A50CC" w:rsidRDefault="00240CD6" w:rsidP="008C08C1">
                                  <w:pPr>
                                    <w:ind w:rightChars="-50" w:right="-12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top w:val="nil"/>
                                    <w:bottom w:val="nil"/>
                                    <w:right w:val="nil"/>
                                  </w:tcBorders>
                                  <w:vAlign w:val="center"/>
                                </w:tcPr>
                                <w:p w14:paraId="597B2B0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8.02 A</w:t>
                                  </w:r>
                                </w:p>
                              </w:tc>
                            </w:tr>
                            <w:tr w:rsidR="00240CD6" w:rsidRPr="006A50CC" w14:paraId="4A477744" w14:textId="77777777" w:rsidTr="00B4354C">
                              <w:trPr>
                                <w:trHeight w:val="20"/>
                                <w:jc w:val="center"/>
                              </w:trPr>
                              <w:tc>
                                <w:tcPr>
                                  <w:tcW w:w="0" w:type="auto"/>
                                  <w:tcBorders>
                                    <w:top w:val="nil"/>
                                    <w:left w:val="nil"/>
                                    <w:bottom w:val="nil"/>
                                  </w:tcBorders>
                                  <w:vAlign w:val="center"/>
                                </w:tcPr>
                                <w:p w14:paraId="56DF418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RMS current</w:t>
                                  </w:r>
                                </w:p>
                              </w:tc>
                              <w:tc>
                                <w:tcPr>
                                  <w:tcW w:w="0" w:type="auto"/>
                                  <w:tcBorders>
                                    <w:top w:val="nil"/>
                                    <w:bottom w:val="nil"/>
                                  </w:tcBorders>
                                  <w:vAlign w:val="center"/>
                                </w:tcPr>
                                <w:p w14:paraId="4DE23C59"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top w:val="nil"/>
                                    <w:bottom w:val="nil"/>
                                    <w:right w:val="nil"/>
                                  </w:tcBorders>
                                  <w:vAlign w:val="center"/>
                                </w:tcPr>
                                <w:p w14:paraId="7B320DC7" w14:textId="6D0B6FED" w:rsidR="00240CD6" w:rsidRPr="006A50CC" w:rsidRDefault="00B4354C" w:rsidP="008C08C1">
                                  <w:pPr>
                                    <w:ind w:rightChars="-50" w:right="-120"/>
                                    <w:jc w:val="center"/>
                                    <w:rPr>
                                      <w:rFonts w:eastAsia="Yu Mincho"/>
                                      <w:sz w:val="16"/>
                                      <w:szCs w:val="16"/>
                                      <w:lang w:eastAsia="ja-JP"/>
                                    </w:rPr>
                                  </w:pPr>
                                  <w:r>
                                    <w:rPr>
                                      <w:rFonts w:eastAsia="Yu Mincho"/>
                                      <w:sz w:val="16"/>
                                      <w:szCs w:val="16"/>
                                      <w:lang w:eastAsia="ja-JP"/>
                                    </w:rPr>
                                    <w:t>5.39</w:t>
                                  </w:r>
                                  <w:r w:rsidR="00240CD6">
                                    <w:rPr>
                                      <w:rFonts w:eastAsia="Yu Mincho"/>
                                      <w:sz w:val="16"/>
                                      <w:szCs w:val="16"/>
                                      <w:lang w:eastAsia="ja-JP"/>
                                    </w:rPr>
                                    <w:t xml:space="preserve"> A</w:t>
                                  </w:r>
                                </w:p>
                              </w:tc>
                            </w:tr>
                            <w:tr w:rsidR="00240CD6" w:rsidRPr="006A50CC" w14:paraId="2AE674F5" w14:textId="77777777" w:rsidTr="00B4354C">
                              <w:trPr>
                                <w:trHeight w:val="20"/>
                                <w:jc w:val="center"/>
                              </w:trPr>
                              <w:tc>
                                <w:tcPr>
                                  <w:tcW w:w="0" w:type="auto"/>
                                  <w:tcBorders>
                                    <w:top w:val="nil"/>
                                    <w:left w:val="nil"/>
                                    <w:bottom w:val="nil"/>
                                  </w:tcBorders>
                                  <w:vAlign w:val="center"/>
                                </w:tcPr>
                                <w:p w14:paraId="32B73BC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Secondary side RMS current</w:t>
                                  </w:r>
                                </w:p>
                              </w:tc>
                              <w:tc>
                                <w:tcPr>
                                  <w:tcW w:w="0" w:type="auto"/>
                                  <w:tcBorders>
                                    <w:top w:val="nil"/>
                                    <w:bottom w:val="nil"/>
                                  </w:tcBorders>
                                  <w:vAlign w:val="center"/>
                                </w:tcPr>
                                <w:p w14:paraId="3A7E07FB"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top w:val="nil"/>
                                    <w:bottom w:val="nil"/>
                                    <w:right w:val="nil"/>
                                  </w:tcBorders>
                                  <w:vAlign w:val="center"/>
                                </w:tcPr>
                                <w:p w14:paraId="1005003A" w14:textId="6CFBB842" w:rsidR="00240CD6" w:rsidRDefault="00B4354C" w:rsidP="008C08C1">
                                  <w:pPr>
                                    <w:ind w:rightChars="-50" w:right="-120"/>
                                    <w:jc w:val="center"/>
                                    <w:rPr>
                                      <w:rFonts w:eastAsia="Yu Mincho"/>
                                      <w:sz w:val="16"/>
                                      <w:szCs w:val="16"/>
                                      <w:lang w:eastAsia="ja-JP"/>
                                    </w:rPr>
                                  </w:pPr>
                                  <w:r>
                                    <w:rPr>
                                      <w:rFonts w:eastAsia="Yu Mincho"/>
                                      <w:sz w:val="16"/>
                                      <w:szCs w:val="16"/>
                                      <w:lang w:eastAsia="ja-JP"/>
                                    </w:rPr>
                                    <w:t>12.53</w:t>
                                  </w:r>
                                  <w:r w:rsidR="00240CD6">
                                    <w:rPr>
                                      <w:rFonts w:eastAsia="Yu Mincho"/>
                                      <w:sz w:val="16"/>
                                      <w:szCs w:val="16"/>
                                      <w:lang w:eastAsia="ja-JP"/>
                                    </w:rPr>
                                    <w:t xml:space="preserve"> A</w:t>
                                  </w:r>
                                </w:p>
                              </w:tc>
                            </w:tr>
                            <w:tr w:rsidR="00240CD6" w:rsidRPr="006A50CC" w14:paraId="7BF8F6CD" w14:textId="77777777" w:rsidTr="00B4354C">
                              <w:trPr>
                                <w:trHeight w:val="20"/>
                                <w:jc w:val="center"/>
                              </w:trPr>
                              <w:tc>
                                <w:tcPr>
                                  <w:tcW w:w="0" w:type="auto"/>
                                  <w:tcBorders>
                                    <w:top w:val="nil"/>
                                    <w:left w:val="nil"/>
                                    <w:bottom w:val="nil"/>
                                  </w:tcBorders>
                                  <w:vAlign w:val="center"/>
                                </w:tcPr>
                                <w:p w14:paraId="6621A435"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flux density</w:t>
                                  </w:r>
                                </w:p>
                              </w:tc>
                              <w:tc>
                                <w:tcPr>
                                  <w:tcW w:w="0" w:type="auto"/>
                                  <w:tcBorders>
                                    <w:top w:val="nil"/>
                                    <w:bottom w:val="nil"/>
                                  </w:tcBorders>
                                  <w:vAlign w:val="center"/>
                                </w:tcPr>
                                <w:p w14:paraId="33A570DA"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6CE72EB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0.3 T</w:t>
                                  </w:r>
                                </w:p>
                              </w:tc>
                            </w:tr>
                            <w:tr w:rsidR="00240CD6" w:rsidRPr="006A50CC" w14:paraId="02C9C07F" w14:textId="77777777" w:rsidTr="00B4354C">
                              <w:trPr>
                                <w:trHeight w:val="20"/>
                                <w:jc w:val="center"/>
                              </w:trPr>
                              <w:tc>
                                <w:tcPr>
                                  <w:tcW w:w="0" w:type="auto"/>
                                  <w:tcBorders>
                                    <w:top w:val="nil"/>
                                    <w:left w:val="nil"/>
                                    <w:bottom w:val="nil"/>
                                  </w:tcBorders>
                                  <w:vAlign w:val="center"/>
                                </w:tcPr>
                                <w:p w14:paraId="1921174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current density</w:t>
                                  </w:r>
                                </w:p>
                              </w:tc>
                              <w:tc>
                                <w:tcPr>
                                  <w:tcW w:w="0" w:type="auto"/>
                                  <w:tcBorders>
                                    <w:top w:val="nil"/>
                                    <w:bottom w:val="nil"/>
                                  </w:tcBorders>
                                  <w:vAlign w:val="center"/>
                                </w:tcPr>
                                <w:p w14:paraId="2586BB90" w14:textId="77777777" w:rsidR="00240CD6" w:rsidRPr="00FE4501" w:rsidRDefault="00240CD6" w:rsidP="008C08C1">
                                  <w:pPr>
                                    <w:ind w:rightChars="-50" w:right="-12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3CD642B4" w14:textId="77777777" w:rsidR="00240CD6" w:rsidRPr="00FE4501" w:rsidRDefault="00240CD6" w:rsidP="008C08C1">
                                  <w:pPr>
                                    <w:ind w:rightChars="-50" w:right="-12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240CD6" w:rsidRPr="006A50CC" w14:paraId="022B0C70" w14:textId="77777777" w:rsidTr="00B4354C">
                              <w:trPr>
                                <w:trHeight w:val="20"/>
                                <w:jc w:val="center"/>
                              </w:trPr>
                              <w:tc>
                                <w:tcPr>
                                  <w:tcW w:w="0" w:type="auto"/>
                                  <w:tcBorders>
                                    <w:top w:val="nil"/>
                                    <w:left w:val="nil"/>
                                  </w:tcBorders>
                                  <w:vAlign w:val="center"/>
                                </w:tcPr>
                                <w:p w14:paraId="10EA7818"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Occupancy ratio</w:t>
                                  </w:r>
                                </w:p>
                              </w:tc>
                              <w:tc>
                                <w:tcPr>
                                  <w:tcW w:w="0" w:type="auto"/>
                                  <w:tcBorders>
                                    <w:top w:val="nil"/>
                                  </w:tcBorders>
                                  <w:vAlign w:val="center"/>
                                </w:tcPr>
                                <w:p w14:paraId="0E0DEDCB" w14:textId="77777777" w:rsidR="00240CD6" w:rsidRPr="00FE4501" w:rsidRDefault="00240CD6" w:rsidP="008C08C1">
                                  <w:pPr>
                                    <w:ind w:rightChars="-50" w:right="-12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top w:val="nil"/>
                                    <w:right w:val="nil"/>
                                  </w:tcBorders>
                                  <w:vAlign w:val="center"/>
                                </w:tcPr>
                                <w:p w14:paraId="47682A49" w14:textId="77777777" w:rsidR="00240CD6" w:rsidRDefault="00240CD6" w:rsidP="008C08C1">
                                  <w:pPr>
                                    <w:ind w:rightChars="-50" w:right="-120"/>
                                    <w:jc w:val="center"/>
                                    <w:rPr>
                                      <w:rFonts w:eastAsia="Yu Mincho"/>
                                      <w:sz w:val="16"/>
                                      <w:szCs w:val="16"/>
                                      <w:lang w:eastAsia="ja-JP"/>
                                    </w:rPr>
                                  </w:pPr>
                                  <w:r>
                                    <w:rPr>
                                      <w:rFonts w:eastAsia="Yu Mincho"/>
                                      <w:sz w:val="16"/>
                                      <w:szCs w:val="16"/>
                                      <w:lang w:eastAsia="ja-JP"/>
                                    </w:rPr>
                                    <w:t>0.3</w:t>
                                  </w:r>
                                </w:p>
                              </w:tc>
                            </w:tr>
                            <w:tr w:rsidR="00240CD6" w:rsidRPr="006A50CC" w14:paraId="45A93584" w14:textId="77777777" w:rsidTr="00FE4501">
                              <w:trPr>
                                <w:trHeight w:val="20"/>
                                <w:jc w:val="center"/>
                              </w:trPr>
                              <w:tc>
                                <w:tcPr>
                                  <w:tcW w:w="0" w:type="auto"/>
                                  <w:tcBorders>
                                    <w:left w:val="nil"/>
                                    <w:bottom w:val="single" w:sz="4" w:space="0" w:color="auto"/>
                                  </w:tcBorders>
                                  <w:vAlign w:val="center"/>
                                </w:tcPr>
                                <w:p w14:paraId="4888D6F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44AB9700" w14:textId="77777777" w:rsidR="00240CD6" w:rsidRPr="006A50CC" w:rsidRDefault="00240CD6" w:rsidP="008C08C1">
                                  <w:pPr>
                                    <w:ind w:rightChars="-50" w:right="-12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05CCC09B" w14:textId="1B2CA506"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14128.75</w:t>
                                  </w:r>
                                  <w:r w:rsidR="00240CD6">
                                    <w:rPr>
                                      <w:rFonts w:eastAsia="Yu Mincho"/>
                                      <w:sz w:val="16"/>
                                      <w:szCs w:val="16"/>
                                      <w:lang w:eastAsia="ja-JP"/>
                                    </w:rPr>
                                    <w:t xml:space="preserve"> mm</w:t>
                                  </w:r>
                                  <w:r w:rsidR="00240CD6">
                                    <w:rPr>
                                      <w:rFonts w:eastAsia="Yu Mincho"/>
                                      <w:sz w:val="16"/>
                                      <w:szCs w:val="16"/>
                                      <w:vertAlign w:val="superscript"/>
                                      <w:lang w:eastAsia="ja-JP"/>
                                    </w:rPr>
                                    <w:t>4</w:t>
                                  </w:r>
                                </w:p>
                              </w:tc>
                              <w:tc>
                                <w:tcPr>
                                  <w:tcW w:w="0" w:type="auto"/>
                                  <w:tcBorders>
                                    <w:bottom w:val="single" w:sz="4" w:space="0" w:color="auto"/>
                                    <w:right w:val="nil"/>
                                  </w:tcBorders>
                                </w:tcPr>
                                <w:p w14:paraId="1B05B97A" w14:textId="30877765"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28257.50</w:t>
                                  </w:r>
                                  <w:r w:rsidR="00240CD6">
                                    <w:rPr>
                                      <w:rFonts w:eastAsia="Yu Mincho"/>
                                      <w:sz w:val="16"/>
                                      <w:szCs w:val="16"/>
                                      <w:lang w:eastAsia="ja-JP"/>
                                    </w:rPr>
                                    <w:t xml:space="preserve"> mm</w:t>
                                  </w:r>
                                  <w:r w:rsidR="00240CD6">
                                    <w:rPr>
                                      <w:rFonts w:eastAsia="Yu Mincho"/>
                                      <w:sz w:val="16"/>
                                      <w:szCs w:val="16"/>
                                      <w:vertAlign w:val="superscript"/>
                                      <w:lang w:eastAsia="ja-JP"/>
                                    </w:rPr>
                                    <w:t>4</w:t>
                                  </w:r>
                                </w:p>
                              </w:tc>
                            </w:tr>
                          </w:tbl>
                          <w:p w14:paraId="135F1FAA" w14:textId="77777777" w:rsidR="00240CD6" w:rsidRDefault="00240CD6" w:rsidP="008C08C1">
                            <w:pPr>
                              <w:ind w:rightChars="-50" w:right="-120"/>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54498F" id="_x0000_t202" coordsize="21600,21600" o:spt="202" path="m,l,21600r21600,l21600,xe">
                <v:stroke joinstyle="miter"/>
                <v:path gradientshapeok="t" o:connecttype="rect"/>
              </v:shapetype>
              <v:shape id="テキスト ボックス 3" o:spid="_x0000_s1026" type="#_x0000_t202" style="position:absolute;margin-left:0;margin-top:355.9pt;width:252.5pt;height:198.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TeFwIAAC0EAAAOAAAAZHJzL2Uyb0RvYy54bWysU01vGyEQvVfqf0Dc67Ud20lWXkduIleV&#10;rCSSU+WMWfCuBAwF7F3313dg146T9lT1AgMzzMd7j/ldqxU5COdrMAUdDYaUCMOhrM2uoD9eVl9u&#10;KPGBmZIpMKKgR+Hp3eLzp3ljczGGClQpHMEkxueNLWgVgs2zzPNKaOYHYIVBpwSnWcCj22WlYw1m&#10;1yobD4ezrAFXWgdceI+3D52TLlJ+KQUPT1J6EYgqKPYW0urSuo1rtpizfOeYrWret8H+oQvNaoNF&#10;z6keWGBk7+o/UumaO/Agw4CDzkDKmos0A04zGn6YZlMxK9IsCI63Z5j8/0vLHw8b++xIaL9CiwRG&#10;QBrrc4+XcZ5WOh137JSgHyE8nmETbSAcL6/Gw9n1FF0cfePp6HZ2k4DN3p5b58M3AZpEo6AOeUlw&#10;scPaByyJoaeQWM3AqlYqcaMMaQo6u8L87zz4Qhl8+NZstEK7bfsJtlAecTAHHefe8lWNxdfMh2fm&#10;kGRsGIUbnnCRCrAI9BYlFbhff7uP8Yg9eilpUDQF9T/3zAlK1HeDrNyOJpOosnSYTK/HeHCXnu2l&#10;x+z1PaAuR/hFLE9mjA/qZEoH+hX1vYxV0cUMx9oFDSfzPnRSxv/BxXKZglBXloW12VgeU0fQIrQv&#10;7Stztsc/IHWPcJIXyz/Q0MV2cC/3AWSdOIoAd6j2uKMmE3X9/4mivzynqLdfvvgNAAD//wMAUEsD&#10;BBQABgAIAAAAIQA7uA924AAAAAkBAAAPAAAAZHJzL2Rvd25yZXYueG1sTI/BTsMwEETvSPyDtUjc&#10;qJ1KKVGIU1WRKiQEh5ZeuG3ibRIR2yF228DXs5zocWdGs/OK9WwHcaYp9N5pSBYKBLnGm961Gg7v&#10;24cMRIjoDA7ekYZvCrAub28KzI2/uB2d97EVXOJCjhq6GMdcytB0ZDEs/EiOvaOfLEY+p1aaCS9c&#10;bge5VGolLfaOP3Q4UtVR87k/WQ0v1fYNd/XSZj9D9fx63Ixfh49U6/u7efMEItIc/8PwN5+nQ8mb&#10;an9yJohBA4NEDY9JwgBspyplpeZcorIVyLKQ1wTlLwAAAP//AwBQSwECLQAUAAYACAAAACEAtoM4&#10;kv4AAADhAQAAEwAAAAAAAAAAAAAAAAAAAAAAW0NvbnRlbnRfVHlwZXNdLnhtbFBLAQItABQABgAI&#10;AAAAIQA4/SH/1gAAAJQBAAALAAAAAAAAAAAAAAAAAC8BAABfcmVscy8ucmVsc1BLAQItABQABgAI&#10;AAAAIQBcd2TeFwIAAC0EAAAOAAAAAAAAAAAAAAAAAC4CAABkcnMvZTJvRG9jLnhtbFBLAQItABQA&#10;BgAIAAAAIQA7uA924AAAAAkBAAAPAAAAAAAAAAAAAAAAAHEEAABkcnMvZG93bnJldi54bWxQSwUG&#10;AAAAAAQABADzAAAAfgUAAAAA&#10;" filled="f" stroked="f" strokeweight=".5pt">
                <v:textbox>
                  <w:txbxContent>
                    <w:p w14:paraId="6718F973" w14:textId="037203FE" w:rsidR="00240CD6" w:rsidRPr="00B4354C" w:rsidRDefault="00240CD6" w:rsidP="008C08C1">
                      <w:pPr>
                        <w:spacing w:after="120"/>
                        <w:jc w:val="center"/>
                        <w:rPr>
                          <w:rFonts w:ascii="Times New Roman" w:hAnsi="Times New Roman" w:cs="Times New Roman"/>
                          <w:smallCaps/>
                          <w:sz w:val="16"/>
                          <w:szCs w:val="16"/>
                        </w:rPr>
                      </w:pPr>
                      <w:r w:rsidRPr="00B4354C">
                        <w:rPr>
                          <w:rFonts w:ascii="Times New Roman" w:hAnsi="Times New Roman" w:cs="Times New Roman"/>
                          <w:smallCaps/>
                          <w:sz w:val="16"/>
                          <w:szCs w:val="16"/>
                        </w:rPr>
                        <w:t xml:space="preserve">Table </w:t>
                      </w:r>
                      <w:r w:rsidR="00583FFD">
                        <w:rPr>
                          <w:rFonts w:ascii="Times New Roman" w:hAnsi="Times New Roman" w:cs="Times New Roman"/>
                          <w:smallCaps/>
                          <w:sz w:val="16"/>
                          <w:szCs w:val="16"/>
                        </w:rPr>
                        <w:t>III</w:t>
                      </w:r>
                      <w:r w:rsidRPr="00B4354C">
                        <w:rPr>
                          <w:rFonts w:ascii="Times New Roman" w:hAnsi="Times New Roman" w:cs="Times New Roman"/>
                          <w:smallCaps/>
                          <w:sz w:val="16"/>
                          <w:szCs w:val="16"/>
                        </w:rPr>
                        <w:br/>
                        <w:t>Volume analysis of the conventional and proposed transformer using the chosen core OP44721EC.</w:t>
                      </w:r>
                    </w:p>
                    <w:tbl>
                      <w:tblPr>
                        <w:tblStyle w:val="TableGrid1"/>
                        <w:tblW w:w="0" w:type="auto"/>
                        <w:jc w:val="center"/>
                        <w:tblCellMar>
                          <w:left w:w="0" w:type="dxa"/>
                        </w:tblCellMar>
                        <w:tblLook w:val="04A0" w:firstRow="1" w:lastRow="0" w:firstColumn="1" w:lastColumn="0" w:noHBand="0" w:noVBand="1"/>
                      </w:tblPr>
                      <w:tblGrid>
                        <w:gridCol w:w="1953"/>
                        <w:gridCol w:w="624"/>
                        <w:gridCol w:w="1047"/>
                        <w:gridCol w:w="1047"/>
                      </w:tblGrid>
                      <w:tr w:rsidR="00240CD6" w:rsidRPr="006A50CC" w14:paraId="53453491" w14:textId="77777777" w:rsidTr="008C08C1">
                        <w:trPr>
                          <w:trHeight w:val="20"/>
                          <w:jc w:val="center"/>
                        </w:trPr>
                        <w:tc>
                          <w:tcPr>
                            <w:tcW w:w="0" w:type="auto"/>
                            <w:tcBorders>
                              <w:top w:val="double" w:sz="4" w:space="0" w:color="auto"/>
                              <w:left w:val="nil"/>
                              <w:bottom w:val="double" w:sz="4" w:space="0" w:color="auto"/>
                            </w:tcBorders>
                            <w:vAlign w:val="center"/>
                          </w:tcPr>
                          <w:p w14:paraId="44268F43"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bottom w:val="double" w:sz="4" w:space="0" w:color="auto"/>
                            </w:tcBorders>
                            <w:vAlign w:val="center"/>
                          </w:tcPr>
                          <w:p w14:paraId="1652D90E"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1047" w:type="dxa"/>
                            <w:tcBorders>
                              <w:top w:val="double" w:sz="4" w:space="0" w:color="auto"/>
                              <w:bottom w:val="double" w:sz="4" w:space="0" w:color="auto"/>
                              <w:right w:val="nil"/>
                            </w:tcBorders>
                            <w:vAlign w:val="center"/>
                          </w:tcPr>
                          <w:p w14:paraId="035DAE27" w14:textId="51EC146D" w:rsidR="00240CD6" w:rsidRPr="006A50CC" w:rsidRDefault="00240CD6" w:rsidP="008C08C1">
                            <w:pPr>
                              <w:ind w:rightChars="-50" w:right="-120"/>
                              <w:jc w:val="center"/>
                              <w:rPr>
                                <w:rFonts w:eastAsia="Yu Mincho"/>
                                <w:b/>
                                <w:bCs/>
                                <w:sz w:val="16"/>
                                <w:szCs w:val="16"/>
                                <w:lang w:eastAsia="ja-JP"/>
                              </w:rPr>
                            </w:pPr>
                            <w:r>
                              <w:rPr>
                                <w:rFonts w:eastAsia="Yu Mincho"/>
                                <w:b/>
                                <w:bCs/>
                                <w:sz w:val="16"/>
                                <w:szCs w:val="16"/>
                                <w:lang w:eastAsia="ja-JP"/>
                              </w:rPr>
                              <w:t>Conventional</w:t>
                            </w:r>
                            <w:r w:rsidR="005175C7">
                              <w:rPr>
                                <w:rFonts w:eastAsia="Yu Mincho"/>
                                <w:b/>
                                <w:bCs/>
                                <w:sz w:val="16"/>
                                <w:szCs w:val="16"/>
                                <w:lang w:eastAsia="ja-JP"/>
                              </w:rPr>
                              <w:t xml:space="preserve"> (1 core)</w:t>
                            </w:r>
                          </w:p>
                        </w:tc>
                        <w:tc>
                          <w:tcPr>
                            <w:tcW w:w="1047" w:type="dxa"/>
                            <w:tcBorders>
                              <w:top w:val="double" w:sz="4" w:space="0" w:color="auto"/>
                              <w:bottom w:val="double" w:sz="4" w:space="0" w:color="auto"/>
                              <w:right w:val="nil"/>
                            </w:tcBorders>
                          </w:tcPr>
                          <w:p w14:paraId="3BEECD42" w14:textId="0946F0F8" w:rsidR="00240CD6" w:rsidRPr="006A50CC" w:rsidRDefault="00B4354C" w:rsidP="008C08C1">
                            <w:pPr>
                              <w:ind w:rightChars="-50" w:right="-120"/>
                              <w:jc w:val="center"/>
                              <w:rPr>
                                <w:rFonts w:eastAsia="Yu Mincho"/>
                                <w:b/>
                                <w:bCs/>
                                <w:sz w:val="16"/>
                                <w:szCs w:val="16"/>
                                <w:lang w:eastAsia="ja-JP"/>
                              </w:rPr>
                            </w:pPr>
                            <w:r>
                              <w:rPr>
                                <w:rFonts w:eastAsia="Yu Mincho"/>
                                <w:b/>
                                <w:bCs/>
                                <w:sz w:val="16"/>
                                <w:szCs w:val="16"/>
                                <w:lang w:eastAsia="ja-JP"/>
                              </w:rPr>
                              <w:t>Proposed</w:t>
                            </w:r>
                          </w:p>
                        </w:tc>
                      </w:tr>
                      <w:tr w:rsidR="008C08C1" w:rsidRPr="006A50CC" w14:paraId="74745F01" w14:textId="77777777" w:rsidTr="009B2944">
                        <w:trPr>
                          <w:trHeight w:val="20"/>
                          <w:jc w:val="center"/>
                        </w:trPr>
                        <w:tc>
                          <w:tcPr>
                            <w:tcW w:w="0" w:type="auto"/>
                            <w:tcBorders>
                              <w:top w:val="double" w:sz="4" w:space="0" w:color="auto"/>
                              <w:left w:val="nil"/>
                              <w:bottom w:val="nil"/>
                            </w:tcBorders>
                            <w:vAlign w:val="center"/>
                          </w:tcPr>
                          <w:p w14:paraId="72A5810E" w14:textId="4918FB1A" w:rsidR="008C08C1" w:rsidRPr="00B4354C" w:rsidRDefault="008C08C1" w:rsidP="008C08C1">
                            <w:pPr>
                              <w:ind w:rightChars="-50" w:right="-120"/>
                              <w:jc w:val="center"/>
                              <w:rPr>
                                <w:rFonts w:eastAsia="Yu Mincho" w:hint="eastAsia"/>
                                <w:sz w:val="16"/>
                                <w:szCs w:val="16"/>
                              </w:rPr>
                            </w:pPr>
                            <w:r>
                              <w:rPr>
                                <w:rFonts w:eastAsia="Yu Mincho"/>
                                <w:sz w:val="16"/>
                                <w:szCs w:val="16"/>
                              </w:rPr>
                              <w:t>Maximum Input Voltage</w:t>
                            </w:r>
                          </w:p>
                        </w:tc>
                        <w:tc>
                          <w:tcPr>
                            <w:tcW w:w="0" w:type="auto"/>
                            <w:tcBorders>
                              <w:top w:val="double" w:sz="4" w:space="0" w:color="auto"/>
                              <w:bottom w:val="nil"/>
                            </w:tcBorders>
                            <w:vAlign w:val="center"/>
                          </w:tcPr>
                          <w:p w14:paraId="5254DA30" w14:textId="24E351DB" w:rsidR="008C08C1" w:rsidRPr="00B4354C" w:rsidRDefault="008C08C1" w:rsidP="008C08C1">
                            <w:pPr>
                              <w:ind w:rightChars="-50" w:right="-120"/>
                              <w:jc w:val="center"/>
                              <w:rPr>
                                <w:rFonts w:eastAsia="Yu Mincho" w:hint="eastAsia"/>
                                <w:b/>
                                <w:bCs/>
                                <w:sz w:val="16"/>
                                <w:szCs w:val="16"/>
                              </w:rPr>
                            </w:pPr>
                            <w:r>
                              <w:rPr>
                                <w:rFonts w:eastAsia="Yu Mincho"/>
                                <w:i/>
                                <w:iCs/>
                                <w:sz w:val="16"/>
                                <w:szCs w:val="16"/>
                                <w:lang w:eastAsia="ja-JP"/>
                              </w:rPr>
                              <w:t>V</w:t>
                            </w:r>
                            <w:r>
                              <w:rPr>
                                <w:rFonts w:eastAsia="Yu Mincho"/>
                                <w:i/>
                                <w:iCs/>
                                <w:sz w:val="16"/>
                                <w:szCs w:val="16"/>
                                <w:vertAlign w:val="subscript"/>
                                <w:lang w:eastAsia="ja-JP"/>
                              </w:rPr>
                              <w:t>in, max</w:t>
                            </w:r>
                          </w:p>
                        </w:tc>
                        <w:tc>
                          <w:tcPr>
                            <w:tcW w:w="0" w:type="auto"/>
                            <w:gridSpan w:val="2"/>
                            <w:tcBorders>
                              <w:top w:val="double" w:sz="4" w:space="0" w:color="auto"/>
                              <w:bottom w:val="nil"/>
                              <w:right w:val="nil"/>
                            </w:tcBorders>
                            <w:vAlign w:val="center"/>
                          </w:tcPr>
                          <w:p w14:paraId="5E6F71FA" w14:textId="416F65E3" w:rsidR="008C08C1" w:rsidRPr="008C08C1" w:rsidRDefault="008C08C1" w:rsidP="008C08C1">
                            <w:pPr>
                              <w:ind w:rightChars="-50" w:right="-120"/>
                              <w:jc w:val="center"/>
                              <w:rPr>
                                <w:rFonts w:eastAsia="Yu Mincho"/>
                                <w:sz w:val="16"/>
                                <w:szCs w:val="16"/>
                                <w:vertAlign w:val="subscript"/>
                              </w:rPr>
                            </w:pPr>
                            <w:r>
                              <w:rPr>
                                <w:rFonts w:eastAsia="Yu Mincho"/>
                                <w:sz w:val="16"/>
                                <w:szCs w:val="16"/>
                              </w:rPr>
                              <w:t>240 V V</w:t>
                            </w:r>
                            <w:r>
                              <w:rPr>
                                <w:rFonts w:eastAsia="Yu Mincho"/>
                                <w:sz w:val="16"/>
                                <w:szCs w:val="16"/>
                                <w:vertAlign w:val="subscript"/>
                              </w:rPr>
                              <w:t>rms</w:t>
                            </w:r>
                          </w:p>
                        </w:tc>
                      </w:tr>
                      <w:tr w:rsidR="008C08C1" w:rsidRPr="006A50CC" w14:paraId="6EC95738" w14:textId="77777777" w:rsidTr="00153005">
                        <w:trPr>
                          <w:trHeight w:val="20"/>
                          <w:jc w:val="center"/>
                        </w:trPr>
                        <w:tc>
                          <w:tcPr>
                            <w:tcW w:w="0" w:type="auto"/>
                            <w:tcBorders>
                              <w:top w:val="nil"/>
                              <w:left w:val="nil"/>
                              <w:bottom w:val="nil"/>
                            </w:tcBorders>
                            <w:vAlign w:val="center"/>
                          </w:tcPr>
                          <w:p w14:paraId="01CCCE2B" w14:textId="46CE0BC3" w:rsidR="008C08C1" w:rsidRDefault="008C08C1" w:rsidP="008C08C1">
                            <w:pPr>
                              <w:ind w:rightChars="-50" w:right="-120"/>
                              <w:jc w:val="center"/>
                              <w:rPr>
                                <w:rFonts w:eastAsia="Yu Mincho"/>
                                <w:sz w:val="16"/>
                                <w:szCs w:val="16"/>
                              </w:rPr>
                            </w:pPr>
                            <w:r>
                              <w:rPr>
                                <w:rFonts w:eastAsia="Yu Mincho"/>
                                <w:sz w:val="16"/>
                                <w:szCs w:val="16"/>
                              </w:rPr>
                              <w:t>Output Voltage</w:t>
                            </w:r>
                          </w:p>
                        </w:tc>
                        <w:tc>
                          <w:tcPr>
                            <w:tcW w:w="0" w:type="auto"/>
                            <w:tcBorders>
                              <w:top w:val="nil"/>
                              <w:bottom w:val="nil"/>
                            </w:tcBorders>
                            <w:vAlign w:val="center"/>
                          </w:tcPr>
                          <w:p w14:paraId="290DF69A" w14:textId="2DE85BF0" w:rsidR="008C08C1" w:rsidRPr="00B4354C" w:rsidRDefault="008C08C1" w:rsidP="008C08C1">
                            <w:pPr>
                              <w:ind w:rightChars="-50" w:right="-120"/>
                              <w:jc w:val="center"/>
                              <w:rPr>
                                <w:rFonts w:eastAsia="Yu Mincho" w:hint="eastAsia"/>
                                <w:i/>
                                <w:iCs/>
                                <w:sz w:val="16"/>
                                <w:szCs w:val="16"/>
                                <w:vertAlign w:val="subscript"/>
                              </w:rPr>
                            </w:pPr>
                            <w:r w:rsidRPr="00B4354C">
                              <w:rPr>
                                <w:rFonts w:eastAsia="Yu Mincho"/>
                                <w:i/>
                                <w:iCs/>
                                <w:sz w:val="16"/>
                                <w:szCs w:val="16"/>
                              </w:rPr>
                              <w:t>V</w:t>
                            </w:r>
                            <w:r w:rsidRPr="00B4354C">
                              <w:rPr>
                                <w:rFonts w:eastAsia="Yu Mincho"/>
                                <w:i/>
                                <w:iCs/>
                                <w:sz w:val="16"/>
                                <w:szCs w:val="16"/>
                                <w:vertAlign w:val="subscript"/>
                              </w:rPr>
                              <w:t>O</w:t>
                            </w:r>
                          </w:p>
                        </w:tc>
                        <w:tc>
                          <w:tcPr>
                            <w:tcW w:w="0" w:type="auto"/>
                            <w:gridSpan w:val="2"/>
                            <w:tcBorders>
                              <w:top w:val="nil"/>
                              <w:bottom w:val="nil"/>
                              <w:right w:val="nil"/>
                            </w:tcBorders>
                            <w:vAlign w:val="center"/>
                          </w:tcPr>
                          <w:p w14:paraId="60566E10" w14:textId="52557484" w:rsidR="008C08C1" w:rsidRPr="008C08C1" w:rsidRDefault="008C08C1" w:rsidP="008C08C1">
                            <w:pPr>
                              <w:ind w:rightChars="-50" w:right="-120"/>
                              <w:jc w:val="center"/>
                              <w:rPr>
                                <w:rFonts w:eastAsia="Yu Mincho"/>
                                <w:sz w:val="16"/>
                                <w:szCs w:val="16"/>
                              </w:rPr>
                            </w:pPr>
                            <w:r>
                              <w:rPr>
                                <w:rFonts w:eastAsia="Yu Mincho"/>
                                <w:sz w:val="16"/>
                                <w:szCs w:val="16"/>
                              </w:rPr>
                              <w:t>48 V</w:t>
                            </w:r>
                          </w:p>
                        </w:tc>
                      </w:tr>
                      <w:tr w:rsidR="008C08C1" w:rsidRPr="006A50CC" w14:paraId="69288229" w14:textId="77777777" w:rsidTr="00813E98">
                        <w:trPr>
                          <w:trHeight w:val="20"/>
                          <w:jc w:val="center"/>
                        </w:trPr>
                        <w:tc>
                          <w:tcPr>
                            <w:tcW w:w="0" w:type="auto"/>
                            <w:tcBorders>
                              <w:top w:val="nil"/>
                              <w:left w:val="nil"/>
                              <w:bottom w:val="nil"/>
                            </w:tcBorders>
                            <w:vAlign w:val="center"/>
                          </w:tcPr>
                          <w:p w14:paraId="326AC3FD" w14:textId="7E1F77DB" w:rsidR="008C08C1" w:rsidRDefault="008C08C1" w:rsidP="008C08C1">
                            <w:pPr>
                              <w:ind w:rightChars="-50" w:right="-120"/>
                              <w:jc w:val="center"/>
                              <w:rPr>
                                <w:rFonts w:eastAsia="Yu Mincho"/>
                                <w:sz w:val="16"/>
                                <w:szCs w:val="16"/>
                              </w:rPr>
                            </w:pPr>
                            <w:r>
                              <w:rPr>
                                <w:rFonts w:eastAsia="Yu Mincho"/>
                                <w:sz w:val="16"/>
                                <w:szCs w:val="16"/>
                              </w:rPr>
                              <w:t>Maximum Duty Cycle</w:t>
                            </w:r>
                          </w:p>
                        </w:tc>
                        <w:tc>
                          <w:tcPr>
                            <w:tcW w:w="0" w:type="auto"/>
                            <w:tcBorders>
                              <w:top w:val="nil"/>
                              <w:bottom w:val="nil"/>
                            </w:tcBorders>
                            <w:vAlign w:val="center"/>
                          </w:tcPr>
                          <w:p w14:paraId="44ED9B0D" w14:textId="461BC221" w:rsidR="008C08C1" w:rsidRPr="00B4354C" w:rsidRDefault="008C08C1" w:rsidP="008C08C1">
                            <w:pPr>
                              <w:ind w:rightChars="-50" w:right="-120"/>
                              <w:jc w:val="center"/>
                              <w:rPr>
                                <w:rFonts w:eastAsia="Yu Mincho" w:hint="eastAsia"/>
                                <w:i/>
                                <w:iCs/>
                                <w:sz w:val="16"/>
                                <w:szCs w:val="16"/>
                              </w:rPr>
                            </w:pPr>
                            <w:r w:rsidRPr="00B4354C">
                              <w:rPr>
                                <w:rFonts w:eastAsia="Yu Mincho"/>
                                <w:i/>
                                <w:iCs/>
                                <w:sz w:val="16"/>
                                <w:szCs w:val="16"/>
                              </w:rPr>
                              <w:t>D</w:t>
                            </w:r>
                          </w:p>
                        </w:tc>
                        <w:tc>
                          <w:tcPr>
                            <w:tcW w:w="0" w:type="auto"/>
                            <w:gridSpan w:val="2"/>
                            <w:tcBorders>
                              <w:top w:val="nil"/>
                              <w:bottom w:val="nil"/>
                              <w:right w:val="nil"/>
                            </w:tcBorders>
                            <w:vAlign w:val="center"/>
                          </w:tcPr>
                          <w:p w14:paraId="4DFC7530" w14:textId="49E7874B" w:rsidR="008C08C1" w:rsidRPr="008C08C1" w:rsidRDefault="008C08C1" w:rsidP="008C08C1">
                            <w:pPr>
                              <w:ind w:rightChars="-50" w:right="-120"/>
                              <w:jc w:val="center"/>
                              <w:rPr>
                                <w:rFonts w:eastAsia="Yu Mincho"/>
                                <w:sz w:val="16"/>
                                <w:szCs w:val="16"/>
                              </w:rPr>
                            </w:pPr>
                            <w:r>
                              <w:rPr>
                                <w:rFonts w:eastAsia="Yu Mincho"/>
                                <w:sz w:val="16"/>
                                <w:szCs w:val="16"/>
                              </w:rPr>
                              <w:t>0.47</w:t>
                            </w:r>
                          </w:p>
                        </w:tc>
                      </w:tr>
                      <w:tr w:rsidR="008C08C1" w:rsidRPr="006A50CC" w14:paraId="61CE5019" w14:textId="77777777" w:rsidTr="004B6F89">
                        <w:trPr>
                          <w:trHeight w:val="20"/>
                          <w:jc w:val="center"/>
                        </w:trPr>
                        <w:tc>
                          <w:tcPr>
                            <w:tcW w:w="0" w:type="auto"/>
                            <w:tcBorders>
                              <w:top w:val="nil"/>
                              <w:left w:val="nil"/>
                              <w:bottom w:val="single" w:sz="4" w:space="0" w:color="auto"/>
                            </w:tcBorders>
                            <w:vAlign w:val="center"/>
                          </w:tcPr>
                          <w:p w14:paraId="7E22E390" w14:textId="2D647A8C" w:rsidR="008C08C1" w:rsidRDefault="008C08C1" w:rsidP="008C08C1">
                            <w:pPr>
                              <w:ind w:rightChars="-50" w:right="-120"/>
                              <w:jc w:val="center"/>
                              <w:rPr>
                                <w:rFonts w:eastAsia="Yu Mincho"/>
                                <w:sz w:val="16"/>
                                <w:szCs w:val="16"/>
                              </w:rPr>
                            </w:pPr>
                            <w:r>
                              <w:rPr>
                                <w:rFonts w:eastAsia="Yu Mincho"/>
                                <w:sz w:val="16"/>
                                <w:szCs w:val="16"/>
                              </w:rPr>
                              <w:t>Switching Frequency</w:t>
                            </w:r>
                          </w:p>
                        </w:tc>
                        <w:tc>
                          <w:tcPr>
                            <w:tcW w:w="0" w:type="auto"/>
                            <w:tcBorders>
                              <w:top w:val="nil"/>
                              <w:bottom w:val="single" w:sz="4" w:space="0" w:color="auto"/>
                            </w:tcBorders>
                            <w:vAlign w:val="center"/>
                          </w:tcPr>
                          <w:p w14:paraId="1B8111D0" w14:textId="34661FEA" w:rsidR="008C08C1" w:rsidRPr="00B4354C" w:rsidRDefault="008C08C1" w:rsidP="008C08C1">
                            <w:pPr>
                              <w:ind w:rightChars="-50" w:right="-120"/>
                              <w:jc w:val="center"/>
                              <w:rPr>
                                <w:rFonts w:eastAsia="Yu Mincho" w:hint="eastAsia"/>
                                <w:i/>
                                <w:iCs/>
                                <w:sz w:val="16"/>
                                <w:szCs w:val="16"/>
                                <w:vertAlign w:val="subscript"/>
                              </w:rPr>
                            </w:pPr>
                            <w:r>
                              <w:rPr>
                                <w:rFonts w:eastAsia="Yu Mincho"/>
                                <w:i/>
                                <w:iCs/>
                                <w:sz w:val="16"/>
                                <w:szCs w:val="16"/>
                              </w:rPr>
                              <w:t>f</w:t>
                            </w:r>
                            <w:r>
                              <w:rPr>
                                <w:rFonts w:eastAsia="Yu Mincho"/>
                                <w:i/>
                                <w:iCs/>
                                <w:sz w:val="16"/>
                                <w:szCs w:val="16"/>
                                <w:vertAlign w:val="subscript"/>
                              </w:rPr>
                              <w:t>s</w:t>
                            </w:r>
                          </w:p>
                        </w:tc>
                        <w:tc>
                          <w:tcPr>
                            <w:tcW w:w="0" w:type="auto"/>
                            <w:gridSpan w:val="2"/>
                            <w:tcBorders>
                              <w:top w:val="nil"/>
                              <w:bottom w:val="single" w:sz="4" w:space="0" w:color="auto"/>
                              <w:right w:val="nil"/>
                            </w:tcBorders>
                            <w:vAlign w:val="center"/>
                          </w:tcPr>
                          <w:p w14:paraId="0E40AA34" w14:textId="3C32E23C" w:rsidR="008C08C1" w:rsidRPr="008C08C1" w:rsidRDefault="008C08C1" w:rsidP="008C08C1">
                            <w:pPr>
                              <w:ind w:rightChars="-50" w:right="-120"/>
                              <w:jc w:val="center"/>
                              <w:rPr>
                                <w:rFonts w:eastAsia="Yu Mincho"/>
                                <w:sz w:val="16"/>
                                <w:szCs w:val="16"/>
                              </w:rPr>
                            </w:pPr>
                            <w:r>
                              <w:rPr>
                                <w:rFonts w:eastAsia="Yu Mincho"/>
                                <w:sz w:val="16"/>
                                <w:szCs w:val="16"/>
                              </w:rPr>
                              <w:t>100 kHz</w:t>
                            </w:r>
                          </w:p>
                        </w:tc>
                      </w:tr>
                      <w:tr w:rsidR="00240CD6" w:rsidRPr="006A50CC" w14:paraId="08AAE943" w14:textId="77777777" w:rsidTr="00B4354C">
                        <w:trPr>
                          <w:trHeight w:val="20"/>
                          <w:jc w:val="center"/>
                        </w:trPr>
                        <w:tc>
                          <w:tcPr>
                            <w:tcW w:w="0" w:type="auto"/>
                            <w:tcBorders>
                              <w:left w:val="nil"/>
                              <w:bottom w:val="nil"/>
                            </w:tcBorders>
                            <w:vAlign w:val="center"/>
                          </w:tcPr>
                          <w:p w14:paraId="20FE857B"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Mag. Inductance</w:t>
                            </w:r>
                          </w:p>
                        </w:tc>
                        <w:tc>
                          <w:tcPr>
                            <w:tcW w:w="0" w:type="auto"/>
                            <w:tcBorders>
                              <w:bottom w:val="nil"/>
                            </w:tcBorders>
                            <w:vAlign w:val="center"/>
                          </w:tcPr>
                          <w:p w14:paraId="5F537B40"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bottom w:val="nil"/>
                              <w:right w:val="nil"/>
                            </w:tcBorders>
                            <w:vAlign w:val="center"/>
                          </w:tcPr>
                          <w:p w14:paraId="20AC2F9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240CD6" w:rsidRPr="006A50CC" w14:paraId="3598A7EF" w14:textId="77777777" w:rsidTr="00B4354C">
                        <w:trPr>
                          <w:trHeight w:val="20"/>
                          <w:jc w:val="center"/>
                        </w:trPr>
                        <w:tc>
                          <w:tcPr>
                            <w:tcW w:w="0" w:type="auto"/>
                            <w:tcBorders>
                              <w:top w:val="nil"/>
                              <w:left w:val="nil"/>
                              <w:bottom w:val="nil"/>
                            </w:tcBorders>
                            <w:vAlign w:val="center"/>
                          </w:tcPr>
                          <w:p w14:paraId="1FC3594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Turn ratio</w:t>
                            </w:r>
                          </w:p>
                        </w:tc>
                        <w:tc>
                          <w:tcPr>
                            <w:tcW w:w="0" w:type="auto"/>
                            <w:tcBorders>
                              <w:top w:val="nil"/>
                              <w:bottom w:val="nil"/>
                            </w:tcBorders>
                            <w:vAlign w:val="center"/>
                          </w:tcPr>
                          <w:p w14:paraId="2445AE06"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n</w:t>
                            </w:r>
                          </w:p>
                        </w:tc>
                        <w:tc>
                          <w:tcPr>
                            <w:tcW w:w="0" w:type="auto"/>
                            <w:gridSpan w:val="2"/>
                            <w:tcBorders>
                              <w:top w:val="nil"/>
                              <w:bottom w:val="nil"/>
                              <w:right w:val="nil"/>
                            </w:tcBorders>
                            <w:vAlign w:val="center"/>
                          </w:tcPr>
                          <w:p w14:paraId="2031E7DC"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3</w:t>
                            </w:r>
                          </w:p>
                        </w:tc>
                      </w:tr>
                      <w:tr w:rsidR="00240CD6" w:rsidRPr="006A50CC" w14:paraId="652EFE50" w14:textId="77777777" w:rsidTr="00B4354C">
                        <w:trPr>
                          <w:trHeight w:val="20"/>
                          <w:jc w:val="center"/>
                        </w:trPr>
                        <w:tc>
                          <w:tcPr>
                            <w:tcW w:w="0" w:type="auto"/>
                            <w:tcBorders>
                              <w:top w:val="nil"/>
                              <w:left w:val="nil"/>
                              <w:bottom w:val="nil"/>
                            </w:tcBorders>
                            <w:vAlign w:val="center"/>
                          </w:tcPr>
                          <w:p w14:paraId="3C6F3A7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pk. current</w:t>
                            </w:r>
                          </w:p>
                        </w:tc>
                        <w:tc>
                          <w:tcPr>
                            <w:tcW w:w="0" w:type="auto"/>
                            <w:tcBorders>
                              <w:top w:val="nil"/>
                              <w:bottom w:val="nil"/>
                            </w:tcBorders>
                            <w:vAlign w:val="center"/>
                          </w:tcPr>
                          <w:p w14:paraId="1222BB61" w14:textId="77777777" w:rsidR="00240CD6" w:rsidRPr="006A50CC" w:rsidRDefault="00240CD6" w:rsidP="008C08C1">
                            <w:pPr>
                              <w:ind w:rightChars="-50" w:right="-12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top w:val="nil"/>
                              <w:bottom w:val="nil"/>
                              <w:right w:val="nil"/>
                            </w:tcBorders>
                            <w:vAlign w:val="center"/>
                          </w:tcPr>
                          <w:p w14:paraId="597B2B0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8.02 A</w:t>
                            </w:r>
                          </w:p>
                        </w:tc>
                      </w:tr>
                      <w:tr w:rsidR="00240CD6" w:rsidRPr="006A50CC" w14:paraId="4A477744" w14:textId="77777777" w:rsidTr="00B4354C">
                        <w:trPr>
                          <w:trHeight w:val="20"/>
                          <w:jc w:val="center"/>
                        </w:trPr>
                        <w:tc>
                          <w:tcPr>
                            <w:tcW w:w="0" w:type="auto"/>
                            <w:tcBorders>
                              <w:top w:val="nil"/>
                              <w:left w:val="nil"/>
                              <w:bottom w:val="nil"/>
                            </w:tcBorders>
                            <w:vAlign w:val="center"/>
                          </w:tcPr>
                          <w:p w14:paraId="56DF418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RMS current</w:t>
                            </w:r>
                          </w:p>
                        </w:tc>
                        <w:tc>
                          <w:tcPr>
                            <w:tcW w:w="0" w:type="auto"/>
                            <w:tcBorders>
                              <w:top w:val="nil"/>
                              <w:bottom w:val="nil"/>
                            </w:tcBorders>
                            <w:vAlign w:val="center"/>
                          </w:tcPr>
                          <w:p w14:paraId="4DE23C59"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top w:val="nil"/>
                              <w:bottom w:val="nil"/>
                              <w:right w:val="nil"/>
                            </w:tcBorders>
                            <w:vAlign w:val="center"/>
                          </w:tcPr>
                          <w:p w14:paraId="7B320DC7" w14:textId="6D0B6FED" w:rsidR="00240CD6" w:rsidRPr="006A50CC" w:rsidRDefault="00B4354C" w:rsidP="008C08C1">
                            <w:pPr>
                              <w:ind w:rightChars="-50" w:right="-120"/>
                              <w:jc w:val="center"/>
                              <w:rPr>
                                <w:rFonts w:eastAsia="Yu Mincho"/>
                                <w:sz w:val="16"/>
                                <w:szCs w:val="16"/>
                                <w:lang w:eastAsia="ja-JP"/>
                              </w:rPr>
                            </w:pPr>
                            <w:r>
                              <w:rPr>
                                <w:rFonts w:eastAsia="Yu Mincho"/>
                                <w:sz w:val="16"/>
                                <w:szCs w:val="16"/>
                                <w:lang w:eastAsia="ja-JP"/>
                              </w:rPr>
                              <w:t>5.39</w:t>
                            </w:r>
                            <w:r w:rsidR="00240CD6">
                              <w:rPr>
                                <w:rFonts w:eastAsia="Yu Mincho"/>
                                <w:sz w:val="16"/>
                                <w:szCs w:val="16"/>
                                <w:lang w:eastAsia="ja-JP"/>
                              </w:rPr>
                              <w:t xml:space="preserve"> A</w:t>
                            </w:r>
                          </w:p>
                        </w:tc>
                      </w:tr>
                      <w:tr w:rsidR="00240CD6" w:rsidRPr="006A50CC" w14:paraId="2AE674F5" w14:textId="77777777" w:rsidTr="00B4354C">
                        <w:trPr>
                          <w:trHeight w:val="20"/>
                          <w:jc w:val="center"/>
                        </w:trPr>
                        <w:tc>
                          <w:tcPr>
                            <w:tcW w:w="0" w:type="auto"/>
                            <w:tcBorders>
                              <w:top w:val="nil"/>
                              <w:left w:val="nil"/>
                              <w:bottom w:val="nil"/>
                            </w:tcBorders>
                            <w:vAlign w:val="center"/>
                          </w:tcPr>
                          <w:p w14:paraId="32B73BC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Secondary side RMS current</w:t>
                            </w:r>
                          </w:p>
                        </w:tc>
                        <w:tc>
                          <w:tcPr>
                            <w:tcW w:w="0" w:type="auto"/>
                            <w:tcBorders>
                              <w:top w:val="nil"/>
                              <w:bottom w:val="nil"/>
                            </w:tcBorders>
                            <w:vAlign w:val="center"/>
                          </w:tcPr>
                          <w:p w14:paraId="3A7E07FB"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top w:val="nil"/>
                              <w:bottom w:val="nil"/>
                              <w:right w:val="nil"/>
                            </w:tcBorders>
                            <w:vAlign w:val="center"/>
                          </w:tcPr>
                          <w:p w14:paraId="1005003A" w14:textId="6CFBB842" w:rsidR="00240CD6" w:rsidRDefault="00B4354C" w:rsidP="008C08C1">
                            <w:pPr>
                              <w:ind w:rightChars="-50" w:right="-120"/>
                              <w:jc w:val="center"/>
                              <w:rPr>
                                <w:rFonts w:eastAsia="Yu Mincho"/>
                                <w:sz w:val="16"/>
                                <w:szCs w:val="16"/>
                                <w:lang w:eastAsia="ja-JP"/>
                              </w:rPr>
                            </w:pPr>
                            <w:r>
                              <w:rPr>
                                <w:rFonts w:eastAsia="Yu Mincho"/>
                                <w:sz w:val="16"/>
                                <w:szCs w:val="16"/>
                                <w:lang w:eastAsia="ja-JP"/>
                              </w:rPr>
                              <w:t>12.53</w:t>
                            </w:r>
                            <w:r w:rsidR="00240CD6">
                              <w:rPr>
                                <w:rFonts w:eastAsia="Yu Mincho"/>
                                <w:sz w:val="16"/>
                                <w:szCs w:val="16"/>
                                <w:lang w:eastAsia="ja-JP"/>
                              </w:rPr>
                              <w:t xml:space="preserve"> A</w:t>
                            </w:r>
                          </w:p>
                        </w:tc>
                      </w:tr>
                      <w:tr w:rsidR="00240CD6" w:rsidRPr="006A50CC" w14:paraId="7BF8F6CD" w14:textId="77777777" w:rsidTr="00B4354C">
                        <w:trPr>
                          <w:trHeight w:val="20"/>
                          <w:jc w:val="center"/>
                        </w:trPr>
                        <w:tc>
                          <w:tcPr>
                            <w:tcW w:w="0" w:type="auto"/>
                            <w:tcBorders>
                              <w:top w:val="nil"/>
                              <w:left w:val="nil"/>
                              <w:bottom w:val="nil"/>
                            </w:tcBorders>
                            <w:vAlign w:val="center"/>
                          </w:tcPr>
                          <w:p w14:paraId="6621A435"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flux density</w:t>
                            </w:r>
                          </w:p>
                        </w:tc>
                        <w:tc>
                          <w:tcPr>
                            <w:tcW w:w="0" w:type="auto"/>
                            <w:tcBorders>
                              <w:top w:val="nil"/>
                              <w:bottom w:val="nil"/>
                            </w:tcBorders>
                            <w:vAlign w:val="center"/>
                          </w:tcPr>
                          <w:p w14:paraId="33A570DA"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6CE72EB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0.3 T</w:t>
                            </w:r>
                          </w:p>
                        </w:tc>
                      </w:tr>
                      <w:tr w:rsidR="00240CD6" w:rsidRPr="006A50CC" w14:paraId="02C9C07F" w14:textId="77777777" w:rsidTr="00B4354C">
                        <w:trPr>
                          <w:trHeight w:val="20"/>
                          <w:jc w:val="center"/>
                        </w:trPr>
                        <w:tc>
                          <w:tcPr>
                            <w:tcW w:w="0" w:type="auto"/>
                            <w:tcBorders>
                              <w:top w:val="nil"/>
                              <w:left w:val="nil"/>
                              <w:bottom w:val="nil"/>
                            </w:tcBorders>
                            <w:vAlign w:val="center"/>
                          </w:tcPr>
                          <w:p w14:paraId="1921174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current density</w:t>
                            </w:r>
                          </w:p>
                        </w:tc>
                        <w:tc>
                          <w:tcPr>
                            <w:tcW w:w="0" w:type="auto"/>
                            <w:tcBorders>
                              <w:top w:val="nil"/>
                              <w:bottom w:val="nil"/>
                            </w:tcBorders>
                            <w:vAlign w:val="center"/>
                          </w:tcPr>
                          <w:p w14:paraId="2586BB90" w14:textId="77777777" w:rsidR="00240CD6" w:rsidRPr="00FE4501" w:rsidRDefault="00240CD6" w:rsidP="008C08C1">
                            <w:pPr>
                              <w:ind w:rightChars="-50" w:right="-12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3CD642B4" w14:textId="77777777" w:rsidR="00240CD6" w:rsidRPr="00FE4501" w:rsidRDefault="00240CD6" w:rsidP="008C08C1">
                            <w:pPr>
                              <w:ind w:rightChars="-50" w:right="-12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240CD6" w:rsidRPr="006A50CC" w14:paraId="022B0C70" w14:textId="77777777" w:rsidTr="00B4354C">
                        <w:trPr>
                          <w:trHeight w:val="20"/>
                          <w:jc w:val="center"/>
                        </w:trPr>
                        <w:tc>
                          <w:tcPr>
                            <w:tcW w:w="0" w:type="auto"/>
                            <w:tcBorders>
                              <w:top w:val="nil"/>
                              <w:left w:val="nil"/>
                            </w:tcBorders>
                            <w:vAlign w:val="center"/>
                          </w:tcPr>
                          <w:p w14:paraId="10EA7818"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Occupancy ratio</w:t>
                            </w:r>
                          </w:p>
                        </w:tc>
                        <w:tc>
                          <w:tcPr>
                            <w:tcW w:w="0" w:type="auto"/>
                            <w:tcBorders>
                              <w:top w:val="nil"/>
                            </w:tcBorders>
                            <w:vAlign w:val="center"/>
                          </w:tcPr>
                          <w:p w14:paraId="0E0DEDCB" w14:textId="77777777" w:rsidR="00240CD6" w:rsidRPr="00FE4501" w:rsidRDefault="00240CD6" w:rsidP="008C08C1">
                            <w:pPr>
                              <w:ind w:rightChars="-50" w:right="-12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top w:val="nil"/>
                              <w:right w:val="nil"/>
                            </w:tcBorders>
                            <w:vAlign w:val="center"/>
                          </w:tcPr>
                          <w:p w14:paraId="47682A49" w14:textId="77777777" w:rsidR="00240CD6" w:rsidRDefault="00240CD6" w:rsidP="008C08C1">
                            <w:pPr>
                              <w:ind w:rightChars="-50" w:right="-120"/>
                              <w:jc w:val="center"/>
                              <w:rPr>
                                <w:rFonts w:eastAsia="Yu Mincho"/>
                                <w:sz w:val="16"/>
                                <w:szCs w:val="16"/>
                                <w:lang w:eastAsia="ja-JP"/>
                              </w:rPr>
                            </w:pPr>
                            <w:r>
                              <w:rPr>
                                <w:rFonts w:eastAsia="Yu Mincho"/>
                                <w:sz w:val="16"/>
                                <w:szCs w:val="16"/>
                                <w:lang w:eastAsia="ja-JP"/>
                              </w:rPr>
                              <w:t>0.3</w:t>
                            </w:r>
                          </w:p>
                        </w:tc>
                      </w:tr>
                      <w:tr w:rsidR="00240CD6" w:rsidRPr="006A50CC" w14:paraId="45A93584" w14:textId="77777777" w:rsidTr="00FE4501">
                        <w:trPr>
                          <w:trHeight w:val="20"/>
                          <w:jc w:val="center"/>
                        </w:trPr>
                        <w:tc>
                          <w:tcPr>
                            <w:tcW w:w="0" w:type="auto"/>
                            <w:tcBorders>
                              <w:left w:val="nil"/>
                              <w:bottom w:val="single" w:sz="4" w:space="0" w:color="auto"/>
                            </w:tcBorders>
                            <w:vAlign w:val="center"/>
                          </w:tcPr>
                          <w:p w14:paraId="4888D6F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44AB9700" w14:textId="77777777" w:rsidR="00240CD6" w:rsidRPr="006A50CC" w:rsidRDefault="00240CD6" w:rsidP="008C08C1">
                            <w:pPr>
                              <w:ind w:rightChars="-50" w:right="-12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05CCC09B" w14:textId="1B2CA506"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14128.75</w:t>
                            </w:r>
                            <w:r w:rsidR="00240CD6">
                              <w:rPr>
                                <w:rFonts w:eastAsia="Yu Mincho"/>
                                <w:sz w:val="16"/>
                                <w:szCs w:val="16"/>
                                <w:lang w:eastAsia="ja-JP"/>
                              </w:rPr>
                              <w:t xml:space="preserve"> mm</w:t>
                            </w:r>
                            <w:r w:rsidR="00240CD6">
                              <w:rPr>
                                <w:rFonts w:eastAsia="Yu Mincho"/>
                                <w:sz w:val="16"/>
                                <w:szCs w:val="16"/>
                                <w:vertAlign w:val="superscript"/>
                                <w:lang w:eastAsia="ja-JP"/>
                              </w:rPr>
                              <w:t>4</w:t>
                            </w:r>
                          </w:p>
                        </w:tc>
                        <w:tc>
                          <w:tcPr>
                            <w:tcW w:w="0" w:type="auto"/>
                            <w:tcBorders>
                              <w:bottom w:val="single" w:sz="4" w:space="0" w:color="auto"/>
                              <w:right w:val="nil"/>
                            </w:tcBorders>
                          </w:tcPr>
                          <w:p w14:paraId="1B05B97A" w14:textId="30877765"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28257.50</w:t>
                            </w:r>
                            <w:r w:rsidR="00240CD6">
                              <w:rPr>
                                <w:rFonts w:eastAsia="Yu Mincho"/>
                                <w:sz w:val="16"/>
                                <w:szCs w:val="16"/>
                                <w:lang w:eastAsia="ja-JP"/>
                              </w:rPr>
                              <w:t xml:space="preserve"> mm</w:t>
                            </w:r>
                            <w:r w:rsidR="00240CD6">
                              <w:rPr>
                                <w:rFonts w:eastAsia="Yu Mincho"/>
                                <w:sz w:val="16"/>
                                <w:szCs w:val="16"/>
                                <w:vertAlign w:val="superscript"/>
                                <w:lang w:eastAsia="ja-JP"/>
                              </w:rPr>
                              <w:t>4</w:t>
                            </w:r>
                          </w:p>
                        </w:tc>
                      </w:tr>
                    </w:tbl>
                    <w:p w14:paraId="135F1FAA" w14:textId="77777777" w:rsidR="00240CD6" w:rsidRDefault="00240CD6" w:rsidP="008C08C1">
                      <w:pPr>
                        <w:ind w:rightChars="-50" w:right="-120"/>
                        <w:jc w:val="center"/>
                        <w:rPr>
                          <w:sz w:val="16"/>
                          <w:szCs w:val="16"/>
                        </w:rPr>
                      </w:pPr>
                    </w:p>
                  </w:txbxContent>
                </v:textbox>
                <w10:wrap type="square" anchorx="margin" anchory="margin"/>
              </v:shape>
            </w:pict>
          </mc:Fallback>
        </mc:AlternateContent>
      </w:r>
    </w:p>
    <w:p w14:paraId="684F9FC1" w14:textId="77C4A10A" w:rsidR="008C08C1" w:rsidRDefault="008C08C1">
      <w:pPr>
        <w:rPr>
          <w:rFonts w:ascii="Times New Roman" w:hAnsi="Times New Roman" w:cs="Times New Roman"/>
        </w:rPr>
      </w:pPr>
    </w:p>
    <w:p w14:paraId="7FBBC531" w14:textId="717A647D" w:rsidR="008C08C1" w:rsidRDefault="008C08C1">
      <w:pPr>
        <w:rPr>
          <w:rFonts w:ascii="Times New Roman" w:hAnsi="Times New Roman" w:cs="Times New Roman"/>
        </w:rPr>
      </w:pPr>
    </w:p>
    <w:p w14:paraId="5D48728F" w14:textId="77777777" w:rsidR="008C08C1" w:rsidRDefault="008C08C1">
      <w:pPr>
        <w:rPr>
          <w:rFonts w:ascii="Times New Roman" w:hAnsi="Times New Roman" w:cs="Times New Roman"/>
        </w:rPr>
      </w:pPr>
    </w:p>
    <w:p w14:paraId="56DAF10B" w14:textId="77777777" w:rsidR="008C08C1" w:rsidRDefault="008C08C1">
      <w:pPr>
        <w:rPr>
          <w:rFonts w:ascii="Times New Roman" w:hAnsi="Times New Roman" w:cs="Times New Roman"/>
        </w:rPr>
      </w:pPr>
    </w:p>
    <w:p w14:paraId="3C41925A" w14:textId="77777777" w:rsidR="008C08C1" w:rsidRDefault="008C08C1">
      <w:pPr>
        <w:rPr>
          <w:rFonts w:ascii="Times New Roman" w:hAnsi="Times New Roman" w:cs="Times New Roman"/>
        </w:rPr>
      </w:pPr>
    </w:p>
    <w:p w14:paraId="03885043" w14:textId="77777777" w:rsidR="008C08C1" w:rsidRDefault="008C08C1">
      <w:pPr>
        <w:rPr>
          <w:rFonts w:ascii="Times New Roman" w:hAnsi="Times New Roman" w:cs="Times New Roman"/>
        </w:rPr>
      </w:pPr>
    </w:p>
    <w:p w14:paraId="6DA764AB" w14:textId="77777777" w:rsidR="008C08C1" w:rsidRDefault="008C08C1">
      <w:pPr>
        <w:rPr>
          <w:rFonts w:ascii="Times New Roman" w:hAnsi="Times New Roman" w:cs="Times New Roman"/>
        </w:rPr>
      </w:pPr>
    </w:p>
    <w:p w14:paraId="7DCC7E57" w14:textId="77777777" w:rsidR="008C08C1" w:rsidRDefault="008C08C1">
      <w:pPr>
        <w:rPr>
          <w:rFonts w:ascii="Times New Roman" w:hAnsi="Times New Roman" w:cs="Times New Roman"/>
        </w:rPr>
      </w:pPr>
    </w:p>
    <w:p w14:paraId="010082EE" w14:textId="341C6F37" w:rsidR="005175C7" w:rsidRDefault="005175C7" w:rsidP="006E1F87">
      <w:pPr>
        <w:spacing w:line="276" w:lineRule="auto"/>
        <w:jc w:val="both"/>
        <w:rPr>
          <w:rFonts w:ascii="Times New Roman" w:hAnsi="Times New Roman" w:cs="Times New Roman"/>
          <w:color w:val="C00000"/>
        </w:rPr>
      </w:pPr>
      <w:r w:rsidRPr="006E1F87">
        <w:rPr>
          <w:rFonts w:ascii="Times New Roman" w:hAnsi="Times New Roman" w:cs="Times New Roman"/>
          <w:color w:val="C00000"/>
        </w:rPr>
        <w:t>T</w:t>
      </w:r>
      <w:r w:rsidRPr="006E1F87">
        <w:rPr>
          <w:rFonts w:ascii="Times New Roman" w:hAnsi="Times New Roman" w:cs="Times New Roman"/>
          <w:color w:val="C00000"/>
        </w:rPr>
        <w:t xml:space="preserve">he theoretical volume is dominated by the </w:t>
      </w:r>
      <m:oMath>
        <m:r>
          <w:rPr>
            <w:rFonts w:ascii="Cambria Math" w:hAnsi="Cambria Math" w:cs="Times New Roman"/>
            <w:color w:val="C00000"/>
          </w:rPr>
          <m:t>A</m:t>
        </m:r>
        <m:sSup>
          <m:sSupPr>
            <m:ctrlPr>
              <w:rPr>
                <w:rFonts w:ascii="Cambria Math" w:hAnsi="Cambria Math" w:cs="Times New Roman"/>
                <w:color w:val="C00000"/>
              </w:rPr>
            </m:ctrlPr>
          </m:sSupPr>
          <m:e>
            <m:r>
              <w:rPr>
                <w:rFonts w:ascii="Cambria Math" w:hAnsi="Cambria Math" w:cs="Times New Roman"/>
                <w:color w:val="C00000"/>
              </w:rPr>
              <m:t>P</m:t>
            </m:r>
          </m:e>
          <m:sup>
            <m:r>
              <w:rPr>
                <w:rFonts w:ascii="Cambria Math" w:hAnsi="Cambria Math" w:cs="Times New Roman"/>
                <w:color w:val="C00000"/>
              </w:rPr>
              <m:t>3/4</m:t>
            </m:r>
          </m:sup>
        </m:sSup>
      </m:oMath>
      <w:r w:rsidRPr="006E1F87">
        <w:rPr>
          <w:rFonts w:ascii="Times New Roman" w:hAnsi="Times New Roman" w:cs="Times New Roman"/>
          <w:color w:val="C00000"/>
        </w:rPr>
        <w:t xml:space="preserve"> scaling law</w:t>
      </w:r>
      <w:r w:rsidR="006E1F87" w:rsidRPr="006E1F87">
        <w:rPr>
          <w:rFonts w:ascii="Times New Roman" w:hAnsi="Times New Roman" w:cs="Times New Roman"/>
          <w:color w:val="C00000"/>
        </w:rPr>
        <w:t xml:space="preserve"> as seen in (36), and thus the term </w:t>
      </w:r>
      <m:oMath>
        <m:d>
          <m:dPr>
            <m:ctrlPr>
              <w:rPr>
                <w:rFonts w:ascii="Cambria Math" w:hAnsi="Cambria Math" w:cs="Times New Roman"/>
                <w:color w:val="C00000"/>
              </w:rPr>
            </m:ctrlPr>
          </m:dPr>
          <m:e>
            <m:r>
              <w:rPr>
                <w:rFonts w:ascii="Cambria Math" w:hAnsi="Cambria Math" w:cs="Times New Roman"/>
                <w:color w:val="C00000"/>
              </w:rPr>
              <m:t>2</m:t>
            </m:r>
            <m:sSup>
              <m:sSupPr>
                <m:ctrlPr>
                  <w:rPr>
                    <w:rFonts w:ascii="Cambria Math" w:hAnsi="Cambria Math" w:cs="Times New Roman"/>
                    <w:color w:val="C00000"/>
                  </w:rPr>
                </m:ctrlPr>
              </m:sSupPr>
              <m:e>
                <m:r>
                  <w:rPr>
                    <w:rFonts w:ascii="Cambria Math" w:hAnsi="Cambria Math" w:cs="Times New Roman"/>
                    <w:color w:val="C00000"/>
                  </w:rPr>
                  <m:t>x</m:t>
                </m:r>
              </m:e>
              <m:sup>
                <m:f>
                  <m:fPr>
                    <m:ctrlPr>
                      <w:rPr>
                        <w:rFonts w:ascii="Cambria Math" w:hAnsi="Cambria Math" w:cs="Times New Roman"/>
                        <w:color w:val="C00000"/>
                      </w:rPr>
                    </m:ctrlPr>
                  </m:fPr>
                  <m:num>
                    <m:r>
                      <w:rPr>
                        <w:rFonts w:ascii="Cambria Math" w:hAnsi="Cambria Math" w:cs="Times New Roman"/>
                        <w:color w:val="C00000"/>
                      </w:rPr>
                      <m:t>1</m:t>
                    </m:r>
                  </m:num>
                  <m:den>
                    <m:r>
                      <w:rPr>
                        <w:rFonts w:ascii="Cambria Math" w:hAnsi="Cambria Math" w:cs="Times New Roman"/>
                        <w:color w:val="C00000"/>
                      </w:rPr>
                      <m:t>4</m:t>
                    </m:r>
                  </m:den>
                </m:f>
              </m:sup>
            </m:sSup>
            <m:r>
              <w:rPr>
                <w:rFonts w:ascii="Cambria Math" w:hAnsi="Cambria Math" w:cs="Times New Roman"/>
                <w:color w:val="C00000"/>
              </w:rPr>
              <m:t>+</m:t>
            </m:r>
            <m:sSup>
              <m:sSupPr>
                <m:ctrlPr>
                  <w:rPr>
                    <w:rFonts w:ascii="Cambria Math" w:hAnsi="Cambria Math" w:cs="Times New Roman"/>
                    <w:color w:val="C00000"/>
                  </w:rPr>
                </m:ctrlPr>
              </m:sSupPr>
              <m:e>
                <m:r>
                  <w:rPr>
                    <w:rFonts w:ascii="Cambria Math" w:hAnsi="Cambria Math" w:cs="Times New Roman"/>
                    <w:color w:val="C00000"/>
                  </w:rPr>
                  <m:t>x</m:t>
                </m:r>
              </m:e>
              <m:sup>
                <m:f>
                  <m:fPr>
                    <m:ctrlPr>
                      <w:rPr>
                        <w:rFonts w:ascii="Cambria Math" w:hAnsi="Cambria Math" w:cs="Times New Roman"/>
                        <w:color w:val="C00000"/>
                      </w:rPr>
                    </m:ctrlPr>
                  </m:fPr>
                  <m:num>
                    <m:r>
                      <w:rPr>
                        <w:rFonts w:ascii="Cambria Math" w:hAnsi="Cambria Math" w:cs="Times New Roman"/>
                        <w:color w:val="C00000"/>
                      </w:rPr>
                      <m:t>3</m:t>
                    </m:r>
                  </m:num>
                  <m:den>
                    <m:r>
                      <w:rPr>
                        <w:rFonts w:ascii="Cambria Math" w:hAnsi="Cambria Math" w:cs="Times New Roman"/>
                        <w:color w:val="C00000"/>
                      </w:rPr>
                      <m:t>4</m:t>
                    </m:r>
                  </m:den>
                </m:f>
              </m:sup>
            </m:sSup>
            <m:r>
              <w:rPr>
                <w:rFonts w:ascii="Cambria Math" w:hAnsi="Cambria Math" w:cs="Times New Roman"/>
                <w:color w:val="C00000"/>
              </w:rPr>
              <m:t>+</m:t>
            </m:r>
            <m:sSup>
              <m:sSupPr>
                <m:ctrlPr>
                  <w:rPr>
                    <w:rFonts w:ascii="Cambria Math" w:hAnsi="Cambria Math" w:cs="Times New Roman"/>
                    <w:color w:val="C00000"/>
                  </w:rPr>
                </m:ctrlPr>
              </m:sSupPr>
              <m:e>
                <m:r>
                  <w:rPr>
                    <w:rFonts w:ascii="Cambria Math" w:hAnsi="Cambria Math" w:cs="Times New Roman"/>
                    <w:color w:val="C00000"/>
                  </w:rPr>
                  <m:t>x</m:t>
                </m:r>
              </m:e>
              <m:sup>
                <m:r>
                  <w:rPr>
                    <w:rFonts w:ascii="Cambria Math" w:hAnsi="Cambria Math" w:cs="Times New Roman"/>
                    <w:color w:val="C00000"/>
                  </w:rPr>
                  <m:t>-</m:t>
                </m:r>
                <m:f>
                  <m:fPr>
                    <m:ctrlPr>
                      <w:rPr>
                        <w:rFonts w:ascii="Cambria Math" w:hAnsi="Cambria Math" w:cs="Times New Roman"/>
                        <w:color w:val="C00000"/>
                      </w:rPr>
                    </m:ctrlPr>
                  </m:fPr>
                  <m:num>
                    <m:r>
                      <w:rPr>
                        <w:rFonts w:ascii="Cambria Math" w:hAnsi="Cambria Math" w:cs="Times New Roman"/>
                        <w:color w:val="C00000"/>
                      </w:rPr>
                      <m:t>1</m:t>
                    </m:r>
                  </m:num>
                  <m:den>
                    <m:r>
                      <w:rPr>
                        <w:rFonts w:ascii="Cambria Math" w:hAnsi="Cambria Math" w:cs="Times New Roman"/>
                        <w:color w:val="C00000"/>
                      </w:rPr>
                      <m:t>4</m:t>
                    </m:r>
                  </m:den>
                </m:f>
              </m:sup>
            </m:sSup>
          </m:e>
        </m:d>
      </m:oMath>
      <w:r w:rsidR="006E1F87" w:rsidRPr="006E1F87">
        <w:rPr>
          <w:rFonts w:ascii="Times New Roman" w:hAnsi="Times New Roman" w:cs="Times New Roman"/>
          <w:color w:val="C00000"/>
        </w:rPr>
        <w:t xml:space="preserve"> can be treated as constant</w:t>
      </w:r>
      <w:r w:rsidRPr="006E1F87">
        <w:rPr>
          <w:rFonts w:ascii="Times New Roman" w:hAnsi="Times New Roman" w:cs="Times New Roman"/>
          <w:color w:val="C00000"/>
        </w:rPr>
        <w:t>.</w:t>
      </w:r>
      <w:r w:rsidR="006E1F87" w:rsidRPr="006E1F87">
        <w:rPr>
          <w:rFonts w:ascii="Times New Roman" w:hAnsi="Times New Roman" w:cs="Times New Roman"/>
          <w:color w:val="C00000"/>
        </w:rPr>
        <w:t xml:space="preserve"> Using the relationship </w:t>
      </w:r>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integ</m:t>
            </m:r>
          </m:sub>
        </m:sSub>
        <m:r>
          <w:rPr>
            <w:rFonts w:ascii="Cambria Math" w:hAnsi="Cambria Math" w:cs="Times New Roman"/>
            <w:color w:val="C00000"/>
          </w:rPr>
          <m:t>≈2A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conv</m:t>
            </m:r>
          </m:sub>
        </m:sSub>
      </m:oMath>
      <w:r w:rsidR="006E1F87">
        <w:rPr>
          <w:rFonts w:ascii="Times New Roman" w:hAnsi="Times New Roman" w:cs="Times New Roman"/>
          <w:color w:val="C00000"/>
        </w:rPr>
        <w:t xml:space="preserve">, then the amount of volume reduction can be computed using (36), </w:t>
      </w:r>
      <w:r w:rsidR="000814A5">
        <w:rPr>
          <w:rFonts w:ascii="Times New Roman" w:hAnsi="Times New Roman" w:cs="Times New Roman"/>
          <w:color w:val="C00000"/>
        </w:rPr>
        <w:t>with the reduction amounting to 16%</w:t>
      </w:r>
      <m:oMath>
        <m:r>
          <w:rPr>
            <w:rFonts w:ascii="Cambria Math" w:hAnsi="Cambria Math" w:cs="Times New Roman"/>
            <w:color w:val="C00000"/>
          </w:rPr>
          <m:t>.</m:t>
        </m:r>
      </m:oMath>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This assumes that</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the integrated core geometry</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 xml:space="preserve">is custom-tailored to the specific AP requirements </w:t>
      </w:r>
      <w:r w:rsidR="006E1F87" w:rsidRPr="006E1F87">
        <w:rPr>
          <w:rFonts w:ascii="Times New Roman" w:hAnsi="Times New Roman" w:cs="Times New Roman"/>
          <w:color w:val="C00000"/>
        </w:rPr>
        <w:lastRenderedPageBreak/>
        <w:t>derived</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from the</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circuit specifications, rather than being constrained</w:t>
      </w:r>
      <w:r w:rsidR="006E1F87">
        <w:rPr>
          <w:rFonts w:ascii="Times New Roman" w:hAnsi="Times New Roman" w:cs="Times New Roman"/>
          <w:color w:val="C00000"/>
        </w:rPr>
        <w:t xml:space="preserve"> by standard core-shapes. </w:t>
      </w:r>
      <w:r w:rsidR="006E1F87" w:rsidRPr="006E1F87">
        <w:rPr>
          <w:rFonts w:ascii="Times New Roman" w:hAnsi="Times New Roman" w:cs="Times New Roman"/>
          <w:color w:val="C00000"/>
        </w:rPr>
        <w:t>While the experimental</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prototype described in Section V utilizes a commercial core</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(Magnetics</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0P44721EC) for proof-of-concept, this theoretical</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analysis confirms that a purpose-built integrated core would</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offer significant improvements in power density compared to</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the</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conventional discrete implementation</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by standard commercial core shapes.</w:t>
      </w:r>
    </w:p>
    <w:p w14:paraId="7EBB783E" w14:textId="5E94CE20" w:rsidR="00583FFD" w:rsidRPr="00583FFD" w:rsidRDefault="00583FFD" w:rsidP="00583FFD">
      <w:pPr>
        <w:pStyle w:val="ListParagraph"/>
        <w:numPr>
          <w:ilvl w:val="0"/>
          <w:numId w:val="1"/>
        </w:numPr>
        <w:jc w:val="both"/>
        <w:rPr>
          <w:rFonts w:ascii="Times New Roman" w:hAnsi="Times New Roman" w:cs="Times New Roman"/>
        </w:rPr>
      </w:pPr>
      <w:r>
        <w:rPr>
          <w:rFonts w:ascii="Times New Roman" w:hAnsi="Times New Roman" w:cs="Times New Roman"/>
          <w:i/>
          <w:iCs/>
        </w:rPr>
        <w:t>Winding and Core Loss Comparison</w:t>
      </w:r>
    </w:p>
    <w:p w14:paraId="3F258CE2" w14:textId="1F6C7DBA" w:rsidR="00583FFD" w:rsidRDefault="00583FFD" w:rsidP="005175C7">
      <w:pPr>
        <w:rPr>
          <w:rFonts w:ascii="Times New Roman" w:hAnsi="Times New Roman" w:cs="Times New Roman"/>
          <w:color w:val="C00000"/>
        </w:rPr>
      </w:pPr>
      <w:r>
        <w:rPr>
          <w:rFonts w:ascii="Times New Roman" w:hAnsi="Times New Roman" w:cs="Times New Roman"/>
          <w:color w:val="C00000"/>
        </w:rPr>
        <w:t xml:space="preserve">Following the discussion in the last section, the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c</m:t>
            </m:r>
          </m:sub>
        </m:sSub>
      </m:oMath>
      <w:r>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w</m:t>
            </m:r>
          </m:sub>
        </m:sSub>
      </m:oMath>
      <w:r>
        <w:rPr>
          <w:rFonts w:ascii="Times New Roman" w:hAnsi="Times New Roman" w:cs="Times New Roman"/>
          <w:color w:val="C00000"/>
        </w:rPr>
        <w:t xml:space="preserve"> can be expressed in terms of the </w:t>
      </w:r>
      <m:oMath>
        <m:r>
          <w:rPr>
            <w:rFonts w:ascii="Cambria Math" w:hAnsi="Cambria Math" w:cs="Times New Roman"/>
            <w:color w:val="C00000"/>
          </w:rPr>
          <m:t>AP</m:t>
        </m:r>
      </m:oMath>
      <w:r>
        <w:rPr>
          <w:rFonts w:ascii="Times New Roman" w:hAnsi="Times New Roman" w:cs="Times New Roman"/>
          <w:color w:val="C00000"/>
        </w:rPr>
        <w:t xml:space="preserve"> and </w:t>
      </w:r>
      <m:oMath>
        <m:r>
          <w:rPr>
            <w:rFonts w:ascii="Cambria Math" w:hAnsi="Cambria Math" w:cs="Times New Roman"/>
            <w:color w:val="C00000"/>
          </w:rPr>
          <m:t>x</m:t>
        </m:r>
      </m:oMath>
      <w:r>
        <w:rPr>
          <w:rFonts w:ascii="Times New Roman" w:hAnsi="Times New Roman" w:cs="Times New Roman"/>
          <w:color w:val="C00000"/>
        </w:rPr>
        <w:t xml:space="preserve"> as shown in (39) and (40)</w:t>
      </w:r>
    </w:p>
    <w:p w14:paraId="36726B2E" w14:textId="4D7FE412" w:rsidR="00583FFD" w:rsidRPr="00583FFD" w:rsidRDefault="00583FFD" w:rsidP="00583FFD">
      <w:pPr>
        <w:rPr>
          <w:rFonts w:ascii="Times New Roman" w:hAnsi="Times New Roman" w:cs="Times New Roman"/>
          <w:color w:val="C00000"/>
        </w:rPr>
      </w:pPr>
      <m:oMathPara>
        <m:oMath>
          <m:sSub>
            <m:sSubPr>
              <m:ctrlPr>
                <w:rPr>
                  <w:rFonts w:ascii="Cambria Math" w:hAnsi="Cambria Math" w:cs="Times New Roman"/>
                  <w:color w:val="C00000"/>
                </w:rPr>
              </m:ctrlPr>
            </m:sSubPr>
            <m:e>
              <m:r>
                <w:rPr>
                  <w:rFonts w:ascii="Cambria Math" w:hAnsi="Cambria Math" w:cs="Times New Roman"/>
                  <w:color w:val="C00000"/>
                </w:rPr>
                <m:t>A</m:t>
              </m:r>
            </m:e>
            <m:sub>
              <m:r>
                <w:rPr>
                  <w:rFonts w:ascii="Cambria Math" w:hAnsi="Cambria Math" w:cs="Times New Roman"/>
                  <w:color w:val="C00000"/>
                </w:rPr>
                <m:t>c</m:t>
              </m:r>
            </m:sub>
          </m:sSub>
          <m:r>
            <w:rPr>
              <w:rFonts w:ascii="Cambria Math" w:hAnsi="Cambria Math" w:cs="Times New Roman"/>
              <w:color w:val="C00000"/>
            </w:rPr>
            <m:t>=</m:t>
          </m:r>
          <m:rad>
            <m:radPr>
              <m:degHide m:val="1"/>
              <m:ctrlPr>
                <w:rPr>
                  <w:rFonts w:ascii="Cambria Math" w:hAnsi="Cambria Math" w:cs="Times New Roman"/>
                  <w:color w:val="C00000"/>
                </w:rPr>
              </m:ctrlPr>
            </m:radPr>
            <m:deg/>
            <m:e>
              <m:r>
                <w:rPr>
                  <w:rFonts w:ascii="Cambria Math" w:hAnsi="Cambria Math" w:cs="Times New Roman"/>
                  <w:color w:val="C00000"/>
                </w:rPr>
                <m:t>x⋅AP</m:t>
              </m:r>
            </m:e>
          </m:rad>
          <m:r>
            <w:rPr>
              <w:rFonts w:ascii="Cambria Math" w:hAnsi="Cambria Math" w:cs="Times New Roman"/>
              <w:color w:val="C00000"/>
            </w:rPr>
            <m:t xml:space="preserve"> </m:t>
          </m:r>
          <m:d>
            <m:dPr>
              <m:ctrlPr>
                <w:rPr>
                  <w:rFonts w:ascii="Cambria Math" w:hAnsi="Cambria Math" w:cs="Times New Roman"/>
                  <w:i/>
                  <w:color w:val="C00000"/>
                </w:rPr>
              </m:ctrlPr>
            </m:dPr>
            <m:e>
              <m:r>
                <w:rPr>
                  <w:rFonts w:ascii="Cambria Math" w:hAnsi="Cambria Math" w:cs="Times New Roman"/>
                  <w:color w:val="C00000"/>
                </w:rPr>
                <m:t>39</m:t>
              </m:r>
            </m:e>
          </m:d>
        </m:oMath>
      </m:oMathPara>
    </w:p>
    <w:p w14:paraId="5E86929C" w14:textId="5D32F13C" w:rsidR="00583FFD" w:rsidRPr="00583FFD" w:rsidRDefault="00583FFD" w:rsidP="00583FFD">
      <w:pPr>
        <w:rPr>
          <w:rFonts w:ascii="Times New Roman" w:hAnsi="Times New Roman" w:cs="Times New Roman"/>
          <w:color w:val="C00000"/>
        </w:rPr>
      </w:pPr>
      <m:oMathPara>
        <m:oMath>
          <m:sSub>
            <m:sSubPr>
              <m:ctrlPr>
                <w:rPr>
                  <w:rFonts w:ascii="Cambria Math" w:hAnsi="Cambria Math" w:cs="Times New Roman"/>
                  <w:color w:val="C00000"/>
                </w:rPr>
              </m:ctrlPr>
            </m:sSubPr>
            <m:e>
              <m:r>
                <w:rPr>
                  <w:rFonts w:ascii="Cambria Math" w:hAnsi="Cambria Math" w:cs="Times New Roman"/>
                  <w:color w:val="C00000"/>
                </w:rPr>
                <m:t>A</m:t>
              </m:r>
            </m:e>
            <m:sub>
              <m:r>
                <w:rPr>
                  <w:rFonts w:ascii="Cambria Math" w:hAnsi="Cambria Math" w:cs="Times New Roman"/>
                  <w:color w:val="C00000"/>
                </w:rPr>
                <m:t>w</m:t>
              </m:r>
            </m:sub>
          </m:sSub>
          <m:r>
            <w:rPr>
              <w:rFonts w:ascii="Cambria Math" w:hAnsi="Cambria Math" w:cs="Times New Roman"/>
              <w:color w:val="C00000"/>
            </w:rPr>
            <m:t>=</m:t>
          </m:r>
          <m:rad>
            <m:radPr>
              <m:degHide m:val="1"/>
              <m:ctrlPr>
                <w:rPr>
                  <w:rFonts w:ascii="Cambria Math" w:hAnsi="Cambria Math" w:cs="Times New Roman"/>
                  <w:color w:val="C00000"/>
                </w:rPr>
              </m:ctrlPr>
            </m:radPr>
            <m:deg/>
            <m:e>
              <m:f>
                <m:fPr>
                  <m:ctrlPr>
                    <w:rPr>
                      <w:rFonts w:ascii="Cambria Math" w:hAnsi="Cambria Math" w:cs="Times New Roman"/>
                      <w:color w:val="C00000"/>
                    </w:rPr>
                  </m:ctrlPr>
                </m:fPr>
                <m:num>
                  <m:r>
                    <w:rPr>
                      <w:rFonts w:ascii="Cambria Math" w:hAnsi="Cambria Math" w:cs="Times New Roman"/>
                      <w:color w:val="C00000"/>
                    </w:rPr>
                    <m:t>AP</m:t>
                  </m:r>
                </m:num>
                <m:den>
                  <m:r>
                    <w:rPr>
                      <w:rFonts w:ascii="Cambria Math" w:hAnsi="Cambria Math" w:cs="Times New Roman"/>
                      <w:color w:val="C00000"/>
                    </w:rPr>
                    <m:t>x</m:t>
                  </m:r>
                </m:den>
              </m:f>
            </m:e>
          </m:rad>
          <m:r>
            <w:rPr>
              <w:rFonts w:ascii="Cambria Math" w:hAnsi="Cambria Math" w:cs="Times New Roman"/>
              <w:color w:val="C00000"/>
            </w:rPr>
            <m:t xml:space="preserve"> </m:t>
          </m:r>
          <m:d>
            <m:dPr>
              <m:ctrlPr>
                <w:rPr>
                  <w:rFonts w:ascii="Cambria Math" w:hAnsi="Cambria Math" w:cs="Times New Roman"/>
                  <w:i/>
                  <w:color w:val="C00000"/>
                </w:rPr>
              </m:ctrlPr>
            </m:dPr>
            <m:e>
              <m:r>
                <w:rPr>
                  <w:rFonts w:ascii="Cambria Math" w:hAnsi="Cambria Math" w:cs="Times New Roman"/>
                  <w:color w:val="C00000"/>
                </w:rPr>
                <m:t>40</m:t>
              </m:r>
            </m:e>
          </m:d>
        </m:oMath>
      </m:oMathPara>
    </w:p>
    <w:p w14:paraId="5700A25D" w14:textId="0660A569" w:rsidR="006E1F87" w:rsidRDefault="00583FFD" w:rsidP="005175C7">
      <w:pPr>
        <w:rPr>
          <w:rFonts w:ascii="Times New Roman" w:hAnsi="Times New Roman" w:cs="Times New Roman"/>
          <w:color w:val="C00000"/>
        </w:rPr>
      </w:pPr>
      <w:r>
        <w:rPr>
          <w:rFonts w:ascii="Times New Roman" w:hAnsi="Times New Roman" w:cs="Times New Roman"/>
          <w:color w:val="C00000"/>
        </w:rPr>
        <w:t xml:space="preserve">Assuming that </w:t>
      </w:r>
      <m:oMath>
        <m:r>
          <w:rPr>
            <w:rFonts w:ascii="Cambria Math" w:hAnsi="Cambria Math" w:cs="Times New Roman"/>
            <w:color w:val="C00000"/>
          </w:rPr>
          <m:t>x=1</m:t>
        </m:r>
      </m:oMath>
      <w:r>
        <w:rPr>
          <w:rFonts w:ascii="Times New Roman" w:hAnsi="Times New Roman" w:cs="Times New Roman"/>
          <w:color w:val="C00000"/>
        </w:rPr>
        <w:t xml:space="preserve"> and from</w:t>
      </w:r>
      <w:r>
        <w:rPr>
          <w:rFonts w:ascii="Times New Roman" w:hAnsi="Times New Roman" w:cs="Times New Roman"/>
          <w:color w:val="C00000"/>
        </w:rPr>
        <w:t xml:space="preserve"> the values in Table III, </w:t>
      </w:r>
      <w:r>
        <w:rPr>
          <w:rFonts w:ascii="Times New Roman" w:hAnsi="Times New Roman" w:cs="Times New Roman"/>
          <w:color w:val="C00000"/>
        </w:rPr>
        <w:t>the core dimensions of the conventional and integrated transformer can be obtained.</w:t>
      </w:r>
      <w:r w:rsidR="00FD069E">
        <w:rPr>
          <w:rFonts w:ascii="Times New Roman" w:hAnsi="Times New Roman" w:cs="Times New Roman"/>
          <w:color w:val="C00000"/>
        </w:rPr>
        <w:t xml:space="preserve"> </w:t>
      </w:r>
    </w:p>
    <w:p w14:paraId="163BBB5B" w14:textId="77777777" w:rsidR="006E1F87" w:rsidRPr="006E1F87" w:rsidRDefault="006E1F87" w:rsidP="005175C7">
      <w:pPr>
        <w:rPr>
          <w:rFonts w:ascii="Times New Roman" w:hAnsi="Times New Roman" w:cs="Times New Roman"/>
          <w:color w:val="C00000"/>
        </w:rPr>
      </w:pPr>
    </w:p>
    <w:p w14:paraId="2E62695C" w14:textId="77777777" w:rsidR="005175C7" w:rsidRDefault="005175C7">
      <w:pPr>
        <w:rPr>
          <w:rFonts w:ascii="Times New Roman" w:hAnsi="Times New Roman" w:cs="Times New Roman"/>
        </w:rPr>
      </w:pPr>
    </w:p>
    <w:p w14:paraId="38DFFF17" w14:textId="35D17A92" w:rsidR="005A6A96" w:rsidRPr="00B4354C" w:rsidRDefault="008C08C1">
      <w:pPr>
        <w:rPr>
          <w:rFonts w:ascii="Times New Roman" w:hAnsi="Times New Roman" w:cs="Times New Roman"/>
        </w:rPr>
      </w:pPr>
      <w:r>
        <w:rPr>
          <w:rFonts w:ascii="Times New Roman" w:hAnsi="Times New Roman" w:cs="Times New Roman"/>
        </w:rPr>
        <w:t xml:space="preserve"> </w:t>
      </w:r>
    </w:p>
    <w:sectPr w:rsidR="005A6A96" w:rsidRPr="00B43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30CA"/>
    <w:multiLevelType w:val="hybridMultilevel"/>
    <w:tmpl w:val="4DD69986"/>
    <w:lvl w:ilvl="0" w:tplc="28D0F8C8">
      <w:start w:val="1"/>
      <w:numFmt w:val="upperLetter"/>
      <w:lvlText w:val="%1."/>
      <w:lvlJc w:val="left"/>
      <w:pPr>
        <w:ind w:left="360" w:hanging="360"/>
      </w:pPr>
      <w:rPr>
        <w:i/>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27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535"/>
    <w:rsid w:val="0005333A"/>
    <w:rsid w:val="000814A5"/>
    <w:rsid w:val="00106F18"/>
    <w:rsid w:val="00240CD6"/>
    <w:rsid w:val="005175C7"/>
    <w:rsid w:val="00583FFD"/>
    <w:rsid w:val="005A6A96"/>
    <w:rsid w:val="00650535"/>
    <w:rsid w:val="006E1F87"/>
    <w:rsid w:val="008C08C1"/>
    <w:rsid w:val="00AF4C7E"/>
    <w:rsid w:val="00B4354C"/>
    <w:rsid w:val="00C81F3C"/>
    <w:rsid w:val="00D838CB"/>
    <w:rsid w:val="00ED76D3"/>
    <w:rsid w:val="00FD0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D127"/>
  <w15:chartTrackingRefBased/>
  <w15:docId w15:val="{42D4A6B8-6788-4165-822A-85FEE588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F18"/>
  </w:style>
  <w:style w:type="paragraph" w:styleId="Heading1">
    <w:name w:val="heading 1"/>
    <w:basedOn w:val="Normal"/>
    <w:next w:val="Normal"/>
    <w:link w:val="Heading1Char"/>
    <w:uiPriority w:val="9"/>
    <w:qFormat/>
    <w:rsid w:val="00650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535"/>
    <w:rPr>
      <w:rFonts w:eastAsiaTheme="majorEastAsia" w:cstheme="majorBidi"/>
      <w:color w:val="272727" w:themeColor="text1" w:themeTint="D8"/>
    </w:rPr>
  </w:style>
  <w:style w:type="paragraph" w:styleId="Title">
    <w:name w:val="Title"/>
    <w:basedOn w:val="Normal"/>
    <w:next w:val="Normal"/>
    <w:link w:val="TitleChar"/>
    <w:uiPriority w:val="10"/>
    <w:qFormat/>
    <w:rsid w:val="00650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535"/>
    <w:pPr>
      <w:spacing w:before="160"/>
      <w:jc w:val="center"/>
    </w:pPr>
    <w:rPr>
      <w:i/>
      <w:iCs/>
      <w:color w:val="404040" w:themeColor="text1" w:themeTint="BF"/>
    </w:rPr>
  </w:style>
  <w:style w:type="character" w:customStyle="1" w:styleId="QuoteChar">
    <w:name w:val="Quote Char"/>
    <w:basedOn w:val="DefaultParagraphFont"/>
    <w:link w:val="Quote"/>
    <w:uiPriority w:val="29"/>
    <w:rsid w:val="00650535"/>
    <w:rPr>
      <w:i/>
      <w:iCs/>
      <w:color w:val="404040" w:themeColor="text1" w:themeTint="BF"/>
    </w:rPr>
  </w:style>
  <w:style w:type="paragraph" w:styleId="ListParagraph">
    <w:name w:val="List Paragraph"/>
    <w:basedOn w:val="Normal"/>
    <w:uiPriority w:val="34"/>
    <w:qFormat/>
    <w:rsid w:val="00650535"/>
    <w:pPr>
      <w:ind w:left="720"/>
      <w:contextualSpacing/>
    </w:pPr>
  </w:style>
  <w:style w:type="character" w:styleId="IntenseEmphasis">
    <w:name w:val="Intense Emphasis"/>
    <w:basedOn w:val="DefaultParagraphFont"/>
    <w:uiPriority w:val="21"/>
    <w:qFormat/>
    <w:rsid w:val="00650535"/>
    <w:rPr>
      <w:i/>
      <w:iCs/>
      <w:color w:val="0F4761" w:themeColor="accent1" w:themeShade="BF"/>
    </w:rPr>
  </w:style>
  <w:style w:type="paragraph" w:styleId="IntenseQuote">
    <w:name w:val="Intense Quote"/>
    <w:basedOn w:val="Normal"/>
    <w:next w:val="Normal"/>
    <w:link w:val="IntenseQuoteChar"/>
    <w:uiPriority w:val="30"/>
    <w:qFormat/>
    <w:rsid w:val="00650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535"/>
    <w:rPr>
      <w:i/>
      <w:iCs/>
      <w:color w:val="0F4761" w:themeColor="accent1" w:themeShade="BF"/>
    </w:rPr>
  </w:style>
  <w:style w:type="character" w:styleId="IntenseReference">
    <w:name w:val="Intense Reference"/>
    <w:basedOn w:val="DefaultParagraphFont"/>
    <w:uiPriority w:val="32"/>
    <w:qFormat/>
    <w:rsid w:val="00650535"/>
    <w:rPr>
      <w:b/>
      <w:bCs/>
      <w:smallCaps/>
      <w:color w:val="0F4761" w:themeColor="accent1" w:themeShade="BF"/>
      <w:spacing w:val="5"/>
    </w:rPr>
  </w:style>
  <w:style w:type="character" w:styleId="PlaceholderText">
    <w:name w:val="Placeholder Text"/>
    <w:basedOn w:val="DefaultParagraphFont"/>
    <w:uiPriority w:val="99"/>
    <w:semiHidden/>
    <w:rsid w:val="00650535"/>
    <w:rPr>
      <w:color w:val="666666"/>
    </w:rPr>
  </w:style>
  <w:style w:type="table" w:styleId="TableGrid">
    <w:name w:val="Table Grid"/>
    <w:basedOn w:val="TableNormal"/>
    <w:uiPriority w:val="39"/>
    <w:rsid w:val="00240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240CD6"/>
    <w:pPr>
      <w:spacing w:after="0" w:line="240" w:lineRule="auto"/>
    </w:pPr>
    <w:rPr>
      <w:rFonts w:ascii="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Props1.xml><?xml version="1.0" encoding="utf-8"?>
<ds:datastoreItem xmlns:ds="http://schemas.openxmlformats.org/officeDocument/2006/customXml" ds:itemID="{2FF362D4-B32A-4EEA-AFDA-50ABD09572FC}"/>
</file>

<file path=customXml/itemProps2.xml><?xml version="1.0" encoding="utf-8"?>
<ds:datastoreItem xmlns:ds="http://schemas.openxmlformats.org/officeDocument/2006/customXml" ds:itemID="{B06B7425-8859-43FF-94DD-EC2313DE41C9}"/>
</file>

<file path=customXml/itemProps3.xml><?xml version="1.0" encoding="utf-8"?>
<ds:datastoreItem xmlns:ds="http://schemas.openxmlformats.org/officeDocument/2006/customXml" ds:itemID="{CD5780EA-1EE6-4A9A-A41A-652619AC47E4}"/>
</file>

<file path=docProps/app.xml><?xml version="1.0" encoding="utf-8"?>
<Properties xmlns="http://schemas.openxmlformats.org/officeDocument/2006/extended-properties" xmlns:vt="http://schemas.openxmlformats.org/officeDocument/2006/docPropsVTypes">
  <Template>Normal</Template>
  <TotalTime>297</TotalTime>
  <Pages>4</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ROQUE Karl Raymond Dela Cruz</dc:creator>
  <cp:keywords/>
  <dc:description/>
  <cp:lastModifiedBy>ROQUE Karl Raymond Dela Cruz</cp:lastModifiedBy>
  <cp:revision>2</cp:revision>
  <dcterms:created xsi:type="dcterms:W3CDTF">2026-08-07T02:11:00Z</dcterms:created>
  <dcterms:modified xsi:type="dcterms:W3CDTF">2026-08-07T07:56:00Z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ies>
</file>