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68B2A58A" w:rsidR="00627B36" w:rsidRPr="007D55B0" w:rsidRDefault="00627B36" w:rsidP="001940B3">
      <w:pPr>
        <w:spacing w:line="276" w:lineRule="auto"/>
        <w:jc w:val="both"/>
        <w:rPr>
          <w:rFonts w:eastAsia="Malgun Gothic"/>
          <w:b/>
          <w:color w:val="C00000"/>
          <w:sz w:val="28"/>
          <w:u w:val="single"/>
          <w:lang w:eastAsia="ko-KR"/>
        </w:rPr>
      </w:pPr>
      <w:r w:rsidRPr="000303FD">
        <w:rPr>
          <w:rFonts w:eastAsia="Malgun Gothic"/>
          <w:b/>
          <w:sz w:val="28"/>
          <w:u w:val="single"/>
        </w:rPr>
        <w:t xml:space="preserve">Response to the Reviewers’ Comments for </w:t>
      </w:r>
      <w:r w:rsidR="004E7491" w:rsidRPr="00174799">
        <w:rPr>
          <w:rFonts w:eastAsia="Malgun Gothic"/>
          <w:b/>
          <w:color w:val="000000" w:themeColor="text1"/>
          <w:sz w:val="28"/>
          <w:u w:val="single"/>
        </w:rPr>
        <w:t>T</w:t>
      </w:r>
      <w:r w:rsidR="00174799" w:rsidRPr="00174799">
        <w:rPr>
          <w:rFonts w:eastAsia="Malgun Gothic"/>
          <w:b/>
          <w:color w:val="000000" w:themeColor="text1"/>
          <w:sz w:val="28"/>
          <w:u w:val="single"/>
        </w:rPr>
        <w:t>IA</w:t>
      </w:r>
      <w:r w:rsidR="004E7491" w:rsidRPr="00174799">
        <w:rPr>
          <w:rFonts w:eastAsia="Malgun Gothic"/>
          <w:b/>
          <w:color w:val="000000" w:themeColor="text1"/>
          <w:sz w:val="28"/>
          <w:u w:val="single"/>
        </w:rPr>
        <w:t>-</w:t>
      </w:r>
      <w:r w:rsidR="00174799" w:rsidRPr="00174799">
        <w:rPr>
          <w:rFonts w:eastAsia="Malgun Gothic"/>
          <w:b/>
          <w:color w:val="000000" w:themeColor="text1"/>
          <w:sz w:val="28"/>
          <w:u w:val="single"/>
        </w:rPr>
        <w:t>2026-IPCC-0540</w:t>
      </w:r>
    </w:p>
    <w:p w14:paraId="2C2338CB" w14:textId="459FFB8C" w:rsidR="00627B36" w:rsidRPr="008B2E47" w:rsidRDefault="00627B36" w:rsidP="001940B3">
      <w:pPr>
        <w:spacing w:line="276" w:lineRule="auto"/>
        <w:jc w:val="both"/>
        <w:rPr>
          <w:rFonts w:eastAsia="Malgun Gothic"/>
          <w:b/>
        </w:rPr>
      </w:pPr>
      <w:r>
        <w:rPr>
          <w:rFonts w:eastAsia="Malgun Gothic"/>
          <w:b/>
        </w:rPr>
        <w:t xml:space="preserve">Manuscript </w:t>
      </w:r>
      <w:r w:rsidRPr="008B2E47">
        <w:rPr>
          <w:rFonts w:eastAsia="Malgun Gothic"/>
          <w:b/>
        </w:rPr>
        <w:t xml:space="preserve">Title: </w:t>
      </w:r>
      <w:r w:rsidR="00A00DB2" w:rsidRPr="00A00DB2">
        <w:rPr>
          <w:rFonts w:eastAsia="Malgun Gothic"/>
          <w:b/>
        </w:rPr>
        <w:t>Design and Implementation of a Non-coupled</w:t>
      </w:r>
      <w:r w:rsidR="00A00DB2">
        <w:rPr>
          <w:rFonts w:eastAsia="Malgun Gothic"/>
          <w:b/>
        </w:rPr>
        <w:t xml:space="preserve"> </w:t>
      </w:r>
      <w:r w:rsidR="00A00DB2" w:rsidRPr="00A00DB2">
        <w:rPr>
          <w:rFonts w:eastAsia="Malgun Gothic"/>
          <w:b/>
        </w:rPr>
        <w:t>Integrated Transformer for a Two-phase Interleaved</w:t>
      </w:r>
      <w:r w:rsidR="00A00DB2">
        <w:rPr>
          <w:rFonts w:eastAsia="Malgun Gothic"/>
          <w:b/>
        </w:rPr>
        <w:t xml:space="preserve"> </w:t>
      </w:r>
      <w:r w:rsidR="00A00DB2" w:rsidRPr="00A00DB2">
        <w:rPr>
          <w:rFonts w:eastAsia="Malgun Gothic"/>
          <w:b/>
        </w:rPr>
        <w:t>Flyback PFC Rectifier</w:t>
      </w:r>
    </w:p>
    <w:p w14:paraId="5E46A00E" w14:textId="77777777" w:rsidR="00627B36" w:rsidRPr="007B7D4B" w:rsidRDefault="00627B36" w:rsidP="001940B3">
      <w:pPr>
        <w:spacing w:line="276" w:lineRule="auto"/>
        <w:rPr>
          <w:rFonts w:eastAsia="Malgun Gothic"/>
        </w:rPr>
      </w:pPr>
    </w:p>
    <w:p w14:paraId="567730E5" w14:textId="3F1F2BC8" w:rsidR="00627B36" w:rsidRDefault="00A00DB2" w:rsidP="001940B3">
      <w:pPr>
        <w:spacing w:line="276" w:lineRule="auto"/>
        <w:rPr>
          <w:rFonts w:eastAsia="Malgun Gothic"/>
          <w:lang w:eastAsia="ko-KR"/>
        </w:rPr>
      </w:pPr>
      <w:r>
        <w:rPr>
          <w:rFonts w:eastAsia="Malgun Gothic"/>
          <w:lang w:eastAsia="ko-KR"/>
        </w:rPr>
        <w:t>Aug xx</w:t>
      </w:r>
      <w:r w:rsidR="00FA675A" w:rsidRPr="000303FD">
        <w:rPr>
          <w:rFonts w:eastAsia="Malgun Gothic"/>
          <w:lang w:eastAsia="ko-KR"/>
        </w:rPr>
        <w:t>,</w:t>
      </w:r>
      <w:r w:rsidR="00627B36" w:rsidRPr="000303FD">
        <w:rPr>
          <w:rFonts w:eastAsia="Malgun Gothic"/>
        </w:rPr>
        <w:t xml:space="preserve"> 202</w:t>
      </w:r>
      <w:r w:rsidR="007B7D4B" w:rsidRPr="000303FD">
        <w:rPr>
          <w:rFonts w:eastAsia="Malgun Gothic"/>
          <w:lang w:eastAsia="ko-KR"/>
        </w:rPr>
        <w:t>6</w:t>
      </w:r>
    </w:p>
    <w:p w14:paraId="7237EDB5" w14:textId="77777777" w:rsidR="001940B3" w:rsidRPr="008B2E47" w:rsidRDefault="001940B3" w:rsidP="001940B3">
      <w:pPr>
        <w:spacing w:line="276" w:lineRule="auto"/>
        <w:rPr>
          <w:rFonts w:eastAsia="Malgun Gothic"/>
          <w:lang w:eastAsia="ko-KR"/>
        </w:rPr>
      </w:pPr>
    </w:p>
    <w:p w14:paraId="3023D639" w14:textId="08CFEA20" w:rsidR="00627B36" w:rsidRPr="008B2E47" w:rsidRDefault="00627B36" w:rsidP="001940B3">
      <w:pPr>
        <w:spacing w:line="276" w:lineRule="auto"/>
        <w:jc w:val="both"/>
        <w:rPr>
          <w:rFonts w:eastAsia="Malgun Gothic"/>
        </w:rPr>
      </w:pPr>
      <w:r w:rsidRPr="008B2E47">
        <w:rPr>
          <w:rFonts w:eastAsia="Malgun Gothic"/>
        </w:rPr>
        <w:t>Dear Editor,</w:t>
      </w:r>
    </w:p>
    <w:p w14:paraId="28D433A9" w14:textId="77777777" w:rsidR="001940B3" w:rsidRDefault="001940B3" w:rsidP="001940B3">
      <w:pPr>
        <w:spacing w:line="276" w:lineRule="auto"/>
        <w:jc w:val="both"/>
        <w:rPr>
          <w:rFonts w:eastAsia="Malgun Gothic"/>
        </w:rPr>
      </w:pPr>
    </w:p>
    <w:p w14:paraId="69DE1355" w14:textId="3C306D0C" w:rsidR="00627B36" w:rsidRDefault="0057561E" w:rsidP="001940B3">
      <w:pPr>
        <w:spacing w:line="276" w:lineRule="auto"/>
        <w:jc w:val="both"/>
        <w:rPr>
          <w:rFonts w:eastAsia="Malgun Gothic"/>
        </w:rPr>
      </w:pPr>
      <w:r w:rsidRPr="0057561E">
        <w:rPr>
          <w:rFonts w:eastAsia="Malgun Gothic"/>
        </w:rPr>
        <w:t>We would like to express our sincere appreciation to the reviewers for their constructive and insightful comments on our manuscript.</w:t>
      </w:r>
      <w:r w:rsidR="00627B36" w:rsidRPr="008B2E47">
        <w:rPr>
          <w:rFonts w:eastAsia="Malgun Gothic"/>
        </w:rPr>
        <w:t xml:space="preserve"> The manuscript w</w:t>
      </w:r>
      <w:r w:rsidR="00627B36">
        <w:rPr>
          <w:rFonts w:eastAsia="Malgun Gothic"/>
        </w:rPr>
        <w:t>as</w:t>
      </w:r>
      <w:r w:rsidR="00FA675A">
        <w:rPr>
          <w:rFonts w:eastAsia="Malgun Gothic"/>
          <w:lang w:eastAsia="ko-KR"/>
        </w:rPr>
        <w:t xml:space="preserve"> </w:t>
      </w:r>
      <w:r w:rsidR="00627B36" w:rsidRPr="008B2E47">
        <w:rPr>
          <w:rFonts w:eastAsia="Malgun Gothic"/>
        </w:rPr>
        <w:t xml:space="preserve">revised </w:t>
      </w:r>
      <w:r w:rsidR="00627B36">
        <w:rPr>
          <w:rFonts w:eastAsia="Malgun Gothic"/>
        </w:rPr>
        <w:t xml:space="preserve">in accordance with </w:t>
      </w:r>
      <w:r w:rsidR="00627B36" w:rsidRPr="008B2E47">
        <w:rPr>
          <w:rFonts w:eastAsia="Malgun Gothic"/>
        </w:rPr>
        <w:t xml:space="preserve">point-by-point </w:t>
      </w:r>
      <w:r w:rsidR="00627B36">
        <w:rPr>
          <w:rFonts w:eastAsia="Malgun Gothic"/>
        </w:rPr>
        <w:t>answer</w:t>
      </w:r>
      <w:r w:rsidR="00627B36" w:rsidRPr="008B2E47">
        <w:rPr>
          <w:rFonts w:eastAsia="Malgun Gothic"/>
        </w:rPr>
        <w:t xml:space="preserve">s </w:t>
      </w:r>
      <w:r w:rsidR="00627B36">
        <w:rPr>
          <w:rFonts w:eastAsia="Malgun Gothic"/>
        </w:rPr>
        <w:t>to</w:t>
      </w:r>
      <w:r w:rsidR="00627B36" w:rsidRPr="008B2E47">
        <w:rPr>
          <w:rFonts w:eastAsia="Malgun Gothic"/>
        </w:rPr>
        <w:t xml:space="preserve"> all the questions and suggestions</w:t>
      </w:r>
      <w:r w:rsidR="00627B36">
        <w:rPr>
          <w:rFonts w:eastAsia="Malgun Gothic"/>
        </w:rPr>
        <w:t>.</w:t>
      </w:r>
      <w:r w:rsidR="00D06AF5">
        <w:rPr>
          <w:rFonts w:eastAsia="Malgun Gothic"/>
        </w:rPr>
        <w:t xml:space="preserve"> </w:t>
      </w:r>
    </w:p>
    <w:p w14:paraId="0798A0CA" w14:textId="7D07C4ED" w:rsidR="00627B36" w:rsidRPr="001940B3" w:rsidRDefault="00627B36"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w:t>
      </w:r>
      <w:r w:rsidR="00AC723C" w:rsidRPr="001940B3">
        <w:rPr>
          <w:rFonts w:ascii="Times New Roman" w:eastAsia="Malgun Gothic" w:hAnsi="Times New Roman" w:cs="Times New Roman"/>
          <w:color w:val="000000" w:themeColor="text1"/>
          <w:sz w:val="24"/>
          <w:szCs w:val="24"/>
        </w:rPr>
        <w:t>correspond to</w:t>
      </w:r>
      <w:r w:rsidRPr="001940B3">
        <w:rPr>
          <w:rFonts w:ascii="Times New Roman" w:eastAsia="Malgun Gothic" w:hAnsi="Times New Roman" w:cs="Times New Roman"/>
          <w:color w:val="000000" w:themeColor="text1"/>
          <w:sz w:val="24"/>
          <w:szCs w:val="24"/>
        </w:rPr>
        <w:t xml:space="preserve"> Reviewer #1</w:t>
      </w:r>
      <w:r w:rsidR="00277317" w:rsidRPr="001940B3">
        <w:rPr>
          <w:rFonts w:ascii="Times New Roman" w:eastAsia="Malgun Gothic" w:hAnsi="Times New Roman" w:cs="Times New Roman"/>
          <w:color w:val="000000" w:themeColor="text1"/>
          <w:sz w:val="24"/>
          <w:szCs w:val="24"/>
          <w:lang w:eastAsia="ko-KR"/>
        </w:rPr>
        <w:t>’s comments</w:t>
      </w:r>
      <w:r w:rsidRPr="001940B3">
        <w:rPr>
          <w:rFonts w:ascii="Times New Roman" w:eastAsia="Malgun Gothic" w:hAnsi="Times New Roman" w:cs="Times New Roman"/>
          <w:color w:val="000000" w:themeColor="text1"/>
          <w:sz w:val="24"/>
          <w:szCs w:val="24"/>
        </w:rPr>
        <w:t>.</w:t>
      </w:r>
    </w:p>
    <w:p w14:paraId="10DFDEA3" w14:textId="28DED3B2" w:rsidR="0059673C" w:rsidRPr="001940B3" w:rsidRDefault="007B7D4B"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2’s comments</w:t>
      </w:r>
      <w:r w:rsidRPr="001940B3">
        <w:rPr>
          <w:rFonts w:ascii="Times New Roman" w:eastAsia="Malgun Gothic" w:hAnsi="Times New Roman" w:cs="Times New Roman"/>
          <w:color w:val="000000" w:themeColor="text1"/>
          <w:sz w:val="24"/>
          <w:szCs w:val="24"/>
        </w:rPr>
        <w:t>.</w:t>
      </w:r>
    </w:p>
    <w:p w14:paraId="524E732E" w14:textId="4E4B63D6" w:rsidR="008D52BF" w:rsidRPr="001940B3" w:rsidRDefault="008D52BF"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3’s comments</w:t>
      </w:r>
      <w:r w:rsidRPr="001940B3">
        <w:rPr>
          <w:rFonts w:ascii="Times New Roman" w:eastAsia="Malgun Gothic" w:hAnsi="Times New Roman" w:cs="Times New Roman"/>
          <w:color w:val="000000" w:themeColor="text1"/>
          <w:sz w:val="24"/>
          <w:szCs w:val="24"/>
        </w:rPr>
        <w:t>.</w:t>
      </w:r>
    </w:p>
    <w:p w14:paraId="421F178C" w14:textId="5256AB73" w:rsidR="00FF7F95" w:rsidRDefault="00CE7F23" w:rsidP="001940B3">
      <w:pPr>
        <w:spacing w:line="276" w:lineRule="auto"/>
        <w:jc w:val="both"/>
        <w:rPr>
          <w:rFonts w:eastAsia="Malgun Gothic"/>
          <w:lang w:eastAsia="ko-KR"/>
        </w:rPr>
      </w:pPr>
      <w:commentRangeStart w:id="0"/>
      <w:r w:rsidRPr="00CE7F23">
        <w:rPr>
          <w:rFonts w:eastAsia="Malgun Gothic"/>
          <w:color w:val="000000" w:themeColor="text1"/>
          <w:lang w:eastAsia="ko-KR"/>
        </w:rPr>
        <w:t>We conducted additional simulations and experiments and revised the manuscript accordingly. In particular, we strengthened the literature review, clarified the new contributions beyond the conference version, and added additional frequency-domain characterization and thermal evaluation</w:t>
      </w:r>
      <w:commentRangeEnd w:id="0"/>
      <w:r w:rsidR="00673808" w:rsidRPr="00CE7F23">
        <w:rPr>
          <w:rStyle w:val="CommentReference"/>
          <w:rFonts w:eastAsia="Malgun Gothic"/>
          <w:color w:val="000000" w:themeColor="text1"/>
          <w:sz w:val="24"/>
          <w:szCs w:val="24"/>
          <w:lang w:eastAsia="ko-KR"/>
        </w:rPr>
        <w:commentReference w:id="0"/>
      </w:r>
      <w:r w:rsidRPr="00CE7F23">
        <w:rPr>
          <w:rFonts w:eastAsia="Malgun Gothic"/>
          <w:color w:val="000000" w:themeColor="text1"/>
          <w:lang w:eastAsia="ko-KR"/>
        </w:rPr>
        <w:t>. We also updated the manuscript to improve clarity, consistency, and figure/table referencing based on the reviewers’ suggestions.</w:t>
      </w:r>
      <w:r w:rsidR="00FF7F95" w:rsidRPr="00E94BBD">
        <w:rPr>
          <w:color w:val="000000" w:themeColor="text1"/>
        </w:rPr>
        <w:t xml:space="preserve"> </w:t>
      </w:r>
    </w:p>
    <w:p w14:paraId="45DD3568" w14:textId="77777777" w:rsidR="001940B3" w:rsidRDefault="001940B3" w:rsidP="001940B3">
      <w:pPr>
        <w:spacing w:line="276" w:lineRule="auto"/>
        <w:jc w:val="both"/>
        <w:rPr>
          <w:rFonts w:eastAsia="Malgun Gothic"/>
        </w:rPr>
      </w:pPr>
    </w:p>
    <w:p w14:paraId="1F71B29C" w14:textId="5472741C" w:rsidR="00627B36" w:rsidRDefault="00627B36" w:rsidP="001940B3">
      <w:pPr>
        <w:spacing w:line="276" w:lineRule="auto"/>
        <w:jc w:val="both"/>
        <w:rPr>
          <w:rFonts w:eastAsia="Malgun Gothic"/>
        </w:rPr>
      </w:pPr>
      <w:r w:rsidRPr="008B2E47">
        <w:rPr>
          <w:rFonts w:eastAsia="Malgun Gothic"/>
        </w:rPr>
        <w:t xml:space="preserve">We hope the manuscript </w:t>
      </w:r>
      <w:r>
        <w:rPr>
          <w:rFonts w:eastAsia="Malgun Gothic"/>
        </w:rPr>
        <w:t xml:space="preserve">is </w:t>
      </w:r>
      <w:r w:rsidRPr="008B2E47">
        <w:rPr>
          <w:rFonts w:eastAsia="Malgun Gothic"/>
        </w:rPr>
        <w:t>now acceptable for</w:t>
      </w:r>
      <w:r>
        <w:rPr>
          <w:rFonts w:eastAsia="Malgun Gothic"/>
        </w:rPr>
        <w:t xml:space="preserve"> </w:t>
      </w:r>
      <w:r w:rsidR="00671E93">
        <w:rPr>
          <w:rFonts w:eastAsia="Malgun Gothic"/>
        </w:rPr>
        <w:t>publication</w:t>
      </w:r>
      <w:r w:rsidRPr="008B2E47">
        <w:rPr>
          <w:rFonts w:eastAsia="Malgun Gothic"/>
        </w:rPr>
        <w:t>.</w:t>
      </w:r>
    </w:p>
    <w:p w14:paraId="42D10A00" w14:textId="77777777" w:rsidR="0044192F" w:rsidRDefault="0044192F" w:rsidP="001940B3">
      <w:pPr>
        <w:spacing w:line="276" w:lineRule="auto"/>
        <w:rPr>
          <w:rFonts w:eastAsia="Malgun Gothic"/>
        </w:rPr>
      </w:pPr>
    </w:p>
    <w:p w14:paraId="0ECD14E9" w14:textId="77777777" w:rsidR="0044192F" w:rsidRPr="008B2E47" w:rsidRDefault="0044192F" w:rsidP="001940B3">
      <w:pPr>
        <w:spacing w:line="276" w:lineRule="auto"/>
        <w:rPr>
          <w:rFonts w:eastAsia="Malgun Gothic"/>
        </w:rPr>
      </w:pPr>
      <w:r>
        <w:rPr>
          <w:rFonts w:eastAsia="Malgun Gothic"/>
        </w:rPr>
        <w:t>Best Regards,</w:t>
      </w:r>
    </w:p>
    <w:p w14:paraId="6CA7F021" w14:textId="77777777" w:rsidR="0044192F" w:rsidRDefault="0044192F" w:rsidP="001940B3">
      <w:pPr>
        <w:spacing w:line="276" w:lineRule="auto"/>
        <w:rPr>
          <w:rFonts w:eastAsia="Malgun Gothic"/>
        </w:rPr>
      </w:pPr>
      <w:r>
        <w:rPr>
          <w:rFonts w:eastAsia="Malgun Gothic"/>
        </w:rPr>
        <w:t>Sihoon Choi</w:t>
      </w:r>
    </w:p>
    <w:p w14:paraId="01B418C1" w14:textId="77777777" w:rsidR="0044192F" w:rsidRDefault="0044192F" w:rsidP="001940B3">
      <w:pPr>
        <w:spacing w:line="276" w:lineRule="auto"/>
        <w:rPr>
          <w:rFonts w:eastAsia="Malgun Gothic"/>
        </w:rPr>
      </w:pPr>
      <w:r>
        <w:rPr>
          <w:rFonts w:eastAsia="Malgun Gothic"/>
          <w:lang w:eastAsia="ko-KR"/>
        </w:rPr>
        <w:t>Corresponding author</w:t>
      </w:r>
      <w:r>
        <w:rPr>
          <w:rFonts w:eastAsia="Malgun Gothic"/>
        </w:rPr>
        <w:t>,</w:t>
      </w:r>
    </w:p>
    <w:p w14:paraId="752653D7" w14:textId="74B53F94" w:rsidR="0044192F" w:rsidRPr="00F34307" w:rsidRDefault="00F533AC" w:rsidP="001940B3">
      <w:pPr>
        <w:spacing w:line="276" w:lineRule="auto"/>
        <w:rPr>
          <w:rFonts w:eastAsia="Malgun Gothic"/>
        </w:rPr>
      </w:pPr>
      <w:r w:rsidRPr="00F533AC">
        <w:rPr>
          <w:rFonts w:eastAsia="Malgun Gothic"/>
        </w:rPr>
        <w:t>Institute of Materials and Systems for Sustainability</w:t>
      </w:r>
      <w:r w:rsidR="0044192F">
        <w:rPr>
          <w:rFonts w:eastAsia="Malgun Gothic"/>
        </w:rPr>
        <w:t xml:space="preserve">, </w:t>
      </w:r>
      <w:r w:rsidR="0044192F" w:rsidRPr="00F34307">
        <w:rPr>
          <w:rFonts w:eastAsia="Malgun Gothic"/>
        </w:rPr>
        <w:t>Nagoya University</w:t>
      </w:r>
    </w:p>
    <w:p w14:paraId="3A0F54AF" w14:textId="5A6B53FF" w:rsidR="001805EE" w:rsidRDefault="0044192F" w:rsidP="001940B3">
      <w:pPr>
        <w:spacing w:line="276" w:lineRule="auto"/>
        <w:rPr>
          <w:rFonts w:eastAsia="Malgun Gothic"/>
        </w:rPr>
      </w:pPr>
      <w:r>
        <w:rPr>
          <w:rFonts w:eastAsia="Malgun Gothic"/>
        </w:rPr>
        <w:t xml:space="preserve">Email: </w:t>
      </w:r>
      <w:r w:rsidRPr="00F34307">
        <w:rPr>
          <w:rFonts w:eastAsia="Malgun Gothic"/>
        </w:rPr>
        <w:t>choi.sihoon.w4@f.mail.nagoya-u.ac.jp</w:t>
      </w:r>
    </w:p>
    <w:p w14:paraId="5DA5C8E7" w14:textId="17FE7013" w:rsidR="006D0E8E" w:rsidRDefault="006D0E8E" w:rsidP="001940B3">
      <w:pPr>
        <w:spacing w:line="276" w:lineRule="auto"/>
      </w:pPr>
      <w:r>
        <w:br w:type="page"/>
      </w:r>
    </w:p>
    <w:p w14:paraId="0CE540D8" w14:textId="6691FB16" w:rsidR="009F656A" w:rsidRPr="00AA1AAB" w:rsidRDefault="00286328" w:rsidP="001940B3">
      <w:pPr>
        <w:pStyle w:val="Heading1"/>
        <w:spacing w:line="276" w:lineRule="auto"/>
      </w:pPr>
      <w:r>
        <w:lastRenderedPageBreak/>
        <w:t xml:space="preserve">To </w:t>
      </w:r>
      <w:r w:rsidR="009F656A" w:rsidRPr="00AA1AAB">
        <w:t>Reviewer 1</w:t>
      </w:r>
    </w:p>
    <w:p w14:paraId="57DF2537" w14:textId="08F08B7E" w:rsidR="00E74C1C" w:rsidRDefault="00E74C1C"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FED7B59" w14:textId="77777777" w:rsidR="00E74C1C" w:rsidRPr="00E74C1C" w:rsidRDefault="00E74C1C" w:rsidP="001940B3">
      <w:pPr>
        <w:widowControl w:val="0"/>
        <w:autoSpaceDE w:val="0"/>
        <w:autoSpaceDN w:val="0"/>
        <w:adjustRightInd w:val="0"/>
        <w:spacing w:line="276" w:lineRule="auto"/>
        <w:jc w:val="both"/>
        <w:rPr>
          <w:rFonts w:eastAsia="CIDFont+F3"/>
          <w:lang w:eastAsia="ko-KR"/>
        </w:rPr>
      </w:pPr>
    </w:p>
    <w:p w14:paraId="5B4E3346" w14:textId="77777777" w:rsidR="000D5FBA"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Comments to the Author</w:t>
      </w:r>
    </w:p>
    <w:p w14:paraId="511BFABA" w14:textId="77777777" w:rsidR="00554705"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The manuscript presents a study of an interleaved flyback topology that employs a single transformer shared between the phases. The proposed approach is interesting, and the presented results demonstrate a reduction in magnetic component size compared to conventional solutions. However, several important technical aspects are not adequately addressed, making it difficult to assess the technique's actual superiority and practical benefits. Although a standard EE core is employed, the windings are distributed across all three legs of the magnetic core. This arrangement may complicate large-scale manufacturing, increasing production costs and assembly complexity. Furthermore, important technical aspects, such as the impact on leakage inductance, are not discussed and require further clarification. The following comments are provided to improve the manuscript:</w:t>
      </w:r>
    </w:p>
    <w:p w14:paraId="68BCE0BE" w14:textId="4FD5CC68" w:rsidR="000D5FBA" w:rsidRPr="00554705" w:rsidRDefault="000D5FBA" w:rsidP="001940B3">
      <w:pPr>
        <w:pStyle w:val="Style2"/>
        <w:spacing w:line="276" w:lineRule="auto"/>
      </w:pPr>
      <w:r w:rsidRPr="00554705">
        <w:rPr>
          <w:rStyle w:val="Heading5Char"/>
          <w:sz w:val="24"/>
          <w:szCs w:val="20"/>
        </w:rPr>
        <w:t>Leakage inductance is a critical issue in flyback converters, significantly affecting efficiency, power density, voltage stress, and overall converter performance. Due to the proposed winding arrangement, in which the primary and secondary windings do not appear to be fully ov</w:t>
      </w:r>
      <w:r w:rsidRPr="00492B45">
        <w:rPr>
          <w:rFonts w:eastAsia="Malgun Gothic"/>
          <w:szCs w:val="24"/>
          <w:lang w:eastAsia="ko-KR"/>
        </w:rPr>
        <w:t>erlapped, leakage flux may increase compared to conventional transformer designs. A detailed study quantifying the impact of the proposed winding configuration on leakage inductance is necessary for a proper evaluation of the proposed solution.</w:t>
      </w:r>
    </w:p>
    <w:p w14:paraId="750B9B62" w14:textId="041C0DA5" w:rsidR="006D7990" w:rsidRDefault="0051085F" w:rsidP="001940B3">
      <w:pPr>
        <w:widowControl w:val="0"/>
        <w:autoSpaceDE w:val="0"/>
        <w:autoSpaceDN w:val="0"/>
        <w:adjustRightInd w:val="0"/>
        <w:spacing w:line="276" w:lineRule="auto"/>
        <w:jc w:val="both"/>
        <w:rPr>
          <w:rFonts w:eastAsia="Malgun Gothic"/>
          <w:color w:val="C00000"/>
          <w:lang w:eastAsia="ko-KR"/>
        </w:rPr>
      </w:pPr>
      <w:r w:rsidRPr="00F17DEB">
        <w:rPr>
          <w:rFonts w:eastAsia="Malgun Gothic"/>
          <w:color w:val="C00000"/>
          <w:lang w:eastAsia="ko-KR"/>
        </w:rPr>
        <w:sym w:font="Wingdings" w:char="F0E0"/>
      </w:r>
      <w:r w:rsidRPr="00E542C5">
        <w:rPr>
          <w:rFonts w:eastAsia="Malgun Gothic"/>
          <w:color w:val="C00000"/>
          <w:lang w:eastAsia="ko-KR"/>
        </w:rPr>
        <w:t xml:space="preserve"> </w:t>
      </w:r>
      <w:r w:rsidR="00D14DDD" w:rsidRPr="00BB0DFA">
        <w:rPr>
          <w:rFonts w:eastAsia="Malgun Gothic"/>
          <w:color w:val="C00000"/>
          <w:lang w:eastAsia="ko-KR"/>
        </w:rPr>
        <w:t>We sincerely thank the reviewer for highlighting this critical aspect. We completely agree that minimizing leakage inductance is essential for optimizing the efficiency</w:t>
      </w:r>
      <w:r w:rsidR="00FE3E4A" w:rsidRPr="00BB0DFA">
        <w:rPr>
          <w:rFonts w:eastAsia="Malgun Gothic"/>
          <w:color w:val="C00000"/>
          <w:lang w:eastAsia="ko-KR"/>
        </w:rPr>
        <w:t xml:space="preserve">, </w:t>
      </w:r>
      <w:r w:rsidR="00D14DDD" w:rsidRPr="00BB0DFA">
        <w:rPr>
          <w:rFonts w:eastAsia="Malgun Gothic"/>
          <w:color w:val="C00000"/>
          <w:lang w:eastAsia="ko-KR"/>
        </w:rPr>
        <w:t>performance</w:t>
      </w:r>
      <w:r w:rsidR="00FE3E4A" w:rsidRPr="00BB0DFA">
        <w:rPr>
          <w:rFonts w:eastAsia="Malgun Gothic"/>
          <w:color w:val="C00000"/>
          <w:lang w:eastAsia="ko-KR"/>
        </w:rPr>
        <w:t>, and reliability</w:t>
      </w:r>
      <w:r w:rsidR="00D14DDD" w:rsidRPr="00BB0DFA">
        <w:rPr>
          <w:rFonts w:eastAsia="Malgun Gothic"/>
          <w:color w:val="C00000"/>
          <w:lang w:eastAsia="ko-KR"/>
        </w:rPr>
        <w:t xml:space="preserve"> of flyback converters.</w:t>
      </w:r>
      <w:r w:rsidR="00185905">
        <w:rPr>
          <w:rFonts w:eastAsia="Malgun Gothic"/>
          <w:color w:val="C00000"/>
          <w:lang w:eastAsia="ko-KR"/>
        </w:rPr>
        <w:t xml:space="preserve"> </w:t>
      </w:r>
      <w:r w:rsidR="006C67F5">
        <w:rPr>
          <w:rFonts w:eastAsia="Malgun Gothic"/>
          <w:color w:val="C00000"/>
          <w:lang w:eastAsia="ko-KR"/>
        </w:rPr>
        <w:t>When</w:t>
      </w:r>
      <w:r>
        <w:rPr>
          <w:rFonts w:eastAsia="Malgun Gothic"/>
          <w:color w:val="C00000"/>
          <w:lang w:eastAsia="ko-KR"/>
        </w:rPr>
        <w:t xml:space="preserve"> winding </w:t>
      </w:r>
      <w:r w:rsidRPr="006C67F5">
        <w:rPr>
          <w:rFonts w:eastAsia="Malgun Gothic"/>
          <w:color w:val="C00000"/>
          <w:lang w:eastAsia="ko-KR"/>
        </w:rPr>
        <w:t xml:space="preserve">this transformer, the </w:t>
      </w:r>
      <w:r w:rsidR="003252AF" w:rsidRPr="006C67F5">
        <w:rPr>
          <w:rFonts w:eastAsia="Malgun Gothic"/>
          <w:color w:val="C00000"/>
          <w:lang w:eastAsia="ko-KR"/>
        </w:rPr>
        <w:t xml:space="preserve">thicker secondary </w:t>
      </w:r>
      <w:r w:rsidRPr="006C67F5">
        <w:rPr>
          <w:rFonts w:eastAsia="Malgun Gothic"/>
          <w:color w:val="C00000"/>
          <w:lang w:eastAsia="ko-KR"/>
        </w:rPr>
        <w:t xml:space="preserve">windings are </w:t>
      </w:r>
      <w:r w:rsidR="003252AF" w:rsidRPr="006C67F5">
        <w:rPr>
          <w:rFonts w:eastAsia="Malgun Gothic"/>
          <w:color w:val="C00000"/>
          <w:lang w:eastAsia="ko-KR"/>
        </w:rPr>
        <w:t>placed directly on top of the thinner primary windings. This overlapping arrangement minimizes the unused space within the window area and tightly couples the layers, effectively reducing the leakage inductance</w:t>
      </w:r>
      <w:r w:rsidR="0004795C" w:rsidRPr="006C67F5">
        <w:rPr>
          <w:rFonts w:eastAsia="Malgun Gothic"/>
          <w:color w:val="C00000"/>
          <w:lang w:eastAsia="ko-KR"/>
        </w:rPr>
        <w:t>.</w:t>
      </w:r>
      <w:r w:rsidR="006D7990">
        <w:rPr>
          <w:rFonts w:eastAsia="Malgun Gothic"/>
          <w:color w:val="C00000"/>
          <w:lang w:eastAsia="ko-KR"/>
        </w:rPr>
        <w:t xml:space="preserve"> Moreover, this overlapping resulted in a coupling coefficient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N12-N34</m:t>
            </m:r>
          </m:sub>
        </m:sSub>
      </m:oMath>
      <w:r w:rsidR="006D7990">
        <w:rPr>
          <w:rFonts w:eastAsia="Malgun Gothic"/>
          <w:color w:val="C00000"/>
          <w:lang w:eastAsia="ko-KR"/>
        </w:rPr>
        <w:t xml:space="preserve"> of 0.970 for 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00F72895">
        <w:rPr>
          <w:rFonts w:eastAsia="Malgun Gothic"/>
          <w:color w:val="C00000"/>
          <w:lang w:eastAsia="ko-KR"/>
        </w:rPr>
        <w:t xml:space="preserve"> </w:t>
      </w:r>
      <w:r w:rsidR="006D7990">
        <w:rPr>
          <w:rFonts w:eastAsia="Malgun Gothic"/>
          <w:color w:val="C00000"/>
          <w:lang w:eastAsia="ko-KR"/>
        </w:rPr>
        <w:t xml:space="preserve">and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N56-N78</m:t>
            </m:r>
          </m:sub>
        </m:sSub>
      </m:oMath>
      <w:r w:rsidR="006D7990">
        <w:rPr>
          <w:rFonts w:eastAsia="Malgun Gothic"/>
          <w:color w:val="C00000"/>
          <w:lang w:eastAsia="ko-KR"/>
        </w:rPr>
        <w:t xml:space="preserve"> 0.979 for </w:t>
      </w:r>
      <w:r w:rsidR="00F72895">
        <w:rPr>
          <w:rFonts w:eastAsia="Malgun Gothic"/>
          <w:color w:val="C00000"/>
          <w:lang w:eastAsia="ko-KR"/>
        </w:rPr>
        <w:t xml:space="preserve">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006D7990">
        <w:rPr>
          <w:rFonts w:eastAsia="Malgun Gothic"/>
          <w:color w:val="C00000"/>
          <w:lang w:eastAsia="ko-KR"/>
        </w:rPr>
        <w:t>.</w:t>
      </w:r>
      <w:r w:rsidR="006D7990" w:rsidRPr="00534597">
        <w:rPr>
          <w:rFonts w:eastAsia="Malgun Gothic"/>
          <w:color w:val="C00000"/>
          <w:lang w:eastAsia="ko-KR"/>
        </w:rPr>
        <w:t>We anticipate that these values can be further improved when utilizing automated, industrial-grade manufacturing techniques.</w:t>
      </w:r>
    </w:p>
    <w:p w14:paraId="2B41A7DC" w14:textId="77777777" w:rsidR="006D7990" w:rsidRDefault="006D7990" w:rsidP="001940B3">
      <w:pPr>
        <w:widowControl w:val="0"/>
        <w:autoSpaceDE w:val="0"/>
        <w:autoSpaceDN w:val="0"/>
        <w:adjustRightInd w:val="0"/>
        <w:spacing w:line="276" w:lineRule="auto"/>
        <w:jc w:val="both"/>
        <w:rPr>
          <w:rFonts w:eastAsia="Malgun Gothic"/>
          <w:color w:val="C00000"/>
          <w:lang w:eastAsia="ko-KR"/>
        </w:rPr>
      </w:pPr>
    </w:p>
    <w:p w14:paraId="0B78DB2D" w14:textId="718CEDF9" w:rsidR="00485E12" w:rsidRDefault="00450A8C" w:rsidP="001940B3">
      <w:pPr>
        <w:widowControl w:val="0"/>
        <w:autoSpaceDE w:val="0"/>
        <w:autoSpaceDN w:val="0"/>
        <w:adjustRightInd w:val="0"/>
        <w:spacing w:line="276" w:lineRule="auto"/>
        <w:jc w:val="both"/>
        <w:rPr>
          <w:rFonts w:eastAsia="Malgun Gothic"/>
          <w:color w:val="C00000"/>
          <w:lang w:eastAsia="ko-KR"/>
        </w:rPr>
      </w:pPr>
      <w:r w:rsidRPr="00E542C5">
        <w:rPr>
          <w:rFonts w:eastAsia="Malgun Gothic"/>
          <w:color w:val="C00000"/>
          <w:lang w:eastAsia="ko-KR"/>
        </w:rPr>
        <w:t>The figure</w:t>
      </w:r>
      <w:r>
        <w:rPr>
          <w:rFonts w:eastAsia="Malgun Gothic"/>
          <w:color w:val="C00000"/>
          <w:lang w:eastAsia="ko-KR"/>
        </w:rPr>
        <w:t>s</w:t>
      </w:r>
      <w:r w:rsidRPr="00E542C5">
        <w:rPr>
          <w:rFonts w:eastAsia="Malgun Gothic"/>
          <w:color w:val="C00000"/>
          <w:lang w:eastAsia="ko-KR"/>
        </w:rPr>
        <w:t xml:space="preserve"> shown about the transformer </w:t>
      </w:r>
      <w:r w:rsidR="00C47B85">
        <w:rPr>
          <w:rFonts w:eastAsia="Malgun Gothic"/>
          <w:color w:val="C00000"/>
          <w:lang w:eastAsia="ko-KR"/>
        </w:rPr>
        <w:t xml:space="preserve">prototype, </w:t>
      </w:r>
      <w:r w:rsidR="00F63CC1">
        <w:rPr>
          <w:rFonts w:eastAsia="Malgun Gothic"/>
          <w:color w:val="C00000"/>
          <w:lang w:eastAsia="ko-KR"/>
        </w:rPr>
        <w:t xml:space="preserve">Fig. 2(b) and </w:t>
      </w:r>
      <w:r w:rsidR="00F84C38">
        <w:rPr>
          <w:rFonts w:eastAsia="Malgun Gothic"/>
          <w:color w:val="C00000"/>
          <w:lang w:eastAsia="ko-KR"/>
        </w:rPr>
        <w:t>Fig. 10(b)</w:t>
      </w:r>
      <w:r w:rsidR="00CD2E08">
        <w:rPr>
          <w:rFonts w:eastAsia="Malgun Gothic"/>
          <w:color w:val="C00000"/>
          <w:lang w:eastAsia="ko-KR"/>
        </w:rPr>
        <w:t xml:space="preserve"> (Fig. 11(b) in the revised manuscript)</w:t>
      </w:r>
      <w:r w:rsidR="00C47B85">
        <w:rPr>
          <w:rFonts w:eastAsia="Malgun Gothic"/>
          <w:color w:val="C00000"/>
          <w:lang w:eastAsia="ko-KR"/>
        </w:rPr>
        <w:t>,</w:t>
      </w:r>
      <w:r w:rsidR="00F84C38">
        <w:rPr>
          <w:rFonts w:eastAsia="Malgun Gothic"/>
          <w:color w:val="C00000"/>
          <w:lang w:eastAsia="ko-KR"/>
        </w:rPr>
        <w:t xml:space="preserve"> </w:t>
      </w:r>
      <w:r w:rsidR="00C47B85">
        <w:rPr>
          <w:rFonts w:eastAsia="Malgun Gothic"/>
          <w:color w:val="C00000"/>
          <w:lang w:eastAsia="ko-KR"/>
        </w:rPr>
        <w:t xml:space="preserve">is </w:t>
      </w:r>
      <w:r w:rsidRPr="00E542C5">
        <w:rPr>
          <w:rFonts w:eastAsia="Malgun Gothic"/>
          <w:color w:val="C00000"/>
          <w:lang w:eastAsia="ko-KR"/>
        </w:rPr>
        <w:t>a representation</w:t>
      </w:r>
      <w:r>
        <w:rPr>
          <w:rFonts w:eastAsia="Malgun Gothic"/>
          <w:color w:val="C00000"/>
          <w:lang w:eastAsia="ko-KR"/>
        </w:rPr>
        <w:t xml:space="preserve"> of the general winding structure</w:t>
      </w:r>
      <w:r w:rsidRPr="00E542C5">
        <w:rPr>
          <w:rFonts w:eastAsia="Malgun Gothic"/>
          <w:color w:val="C00000"/>
          <w:lang w:eastAsia="ko-KR"/>
        </w:rPr>
        <w:t>.</w:t>
      </w:r>
      <w:r w:rsidR="00D67BF0">
        <w:rPr>
          <w:rFonts w:eastAsia="Malgun Gothic"/>
          <w:color w:val="C00000"/>
          <w:lang w:eastAsia="ko-KR"/>
        </w:rPr>
        <w:t xml:space="preserve"> </w:t>
      </w:r>
      <w:r w:rsidR="00C47B85">
        <w:rPr>
          <w:rFonts w:eastAsia="Malgun Gothic"/>
          <w:color w:val="C00000"/>
          <w:lang w:eastAsia="ko-KR"/>
        </w:rPr>
        <w:t xml:space="preserve">This was so that the location of each winding </w:t>
      </w:r>
      <w:r w:rsidR="006C67F5">
        <w:rPr>
          <w:rFonts w:eastAsia="Malgun Gothic"/>
          <w:color w:val="C00000"/>
          <w:lang w:eastAsia="ko-KR"/>
        </w:rPr>
        <w:t>and winding direction</w:t>
      </w:r>
      <w:r w:rsidR="00C47B85">
        <w:rPr>
          <w:rFonts w:eastAsia="Malgun Gothic"/>
          <w:color w:val="C00000"/>
          <w:lang w:eastAsia="ko-KR"/>
        </w:rPr>
        <w:t xml:space="preserve"> can be easily pinpointed. </w:t>
      </w:r>
      <w:r w:rsidR="0079045B" w:rsidRPr="0079045B">
        <w:rPr>
          <w:rFonts w:eastAsia="Malgun Gothic"/>
          <w:color w:val="C00000"/>
          <w:lang w:eastAsia="ko-KR"/>
        </w:rPr>
        <w:t>We apologize if this graphical simplification gave the impression that the windings were not physically overlapped in the actual prototype.</w:t>
      </w:r>
      <w:r w:rsidR="00F63CC1">
        <w:rPr>
          <w:rFonts w:eastAsia="Malgun Gothic"/>
          <w:color w:val="C00000"/>
          <w:lang w:eastAsia="ko-KR"/>
        </w:rPr>
        <w:t xml:space="preserve"> </w:t>
      </w:r>
      <w:r w:rsidR="00F63CC1" w:rsidRPr="00F63CC1">
        <w:rPr>
          <w:rFonts w:eastAsia="Malgun Gothic"/>
          <w:color w:val="C00000"/>
          <w:lang w:eastAsia="ko-KR"/>
        </w:rPr>
        <w:t>To clarify this for readers, we have added an explanatory note to Section I</w:t>
      </w:r>
      <w:r w:rsidR="00E353FC">
        <w:rPr>
          <w:rFonts w:eastAsia="Malgun Gothic"/>
          <w:color w:val="C00000"/>
          <w:lang w:eastAsia="ko-KR"/>
        </w:rPr>
        <w:t>I-A</w:t>
      </w:r>
      <w:r w:rsidR="00F63CC1" w:rsidRPr="00F63CC1">
        <w:rPr>
          <w:rFonts w:eastAsia="Malgun Gothic"/>
          <w:color w:val="C00000"/>
          <w:lang w:eastAsia="ko-KR"/>
        </w:rPr>
        <w:t xml:space="preserve"> of the manuscript where </w:t>
      </w:r>
      <w:r w:rsidR="00F63CC1">
        <w:rPr>
          <w:rFonts w:eastAsia="Malgun Gothic"/>
          <w:color w:val="C00000"/>
          <w:lang w:eastAsia="ko-KR"/>
        </w:rPr>
        <w:t xml:space="preserve">the </w:t>
      </w:r>
      <w:r w:rsidR="00E353FC">
        <w:rPr>
          <w:rFonts w:eastAsia="Malgun Gothic"/>
          <w:color w:val="C00000"/>
          <w:lang w:eastAsia="ko-KR"/>
        </w:rPr>
        <w:t>detailed transformer winding structure is first introduced</w:t>
      </w:r>
      <w:r w:rsidR="00F63CC1" w:rsidRPr="00F63CC1">
        <w:rPr>
          <w:rFonts w:eastAsia="Malgun Gothic"/>
          <w:color w:val="C00000"/>
          <w:lang w:eastAsia="ko-KR"/>
        </w:rPr>
        <w:t>.</w:t>
      </w:r>
      <w:r w:rsidR="0079045B">
        <w:rPr>
          <w:rFonts w:eastAsia="Malgun Gothic"/>
          <w:color w:val="C00000"/>
          <w:lang w:eastAsia="ko-KR"/>
        </w:rPr>
        <w:t xml:space="preserve"> </w:t>
      </w:r>
      <w:r w:rsidR="00D02DF9">
        <w:rPr>
          <w:rFonts w:eastAsia="Malgun Gothic"/>
          <w:color w:val="C00000"/>
          <w:lang w:eastAsia="ko-KR"/>
        </w:rPr>
        <w:t xml:space="preserve">We have clarified this in </w:t>
      </w:r>
      <w:r w:rsidR="004B2ABB">
        <w:rPr>
          <w:rFonts w:eastAsia="Malgun Gothic"/>
          <w:color w:val="C00000"/>
          <w:lang w:eastAsia="ko-KR"/>
        </w:rPr>
        <w:t>Section V</w:t>
      </w:r>
      <w:r w:rsidR="002E3CE2">
        <w:rPr>
          <w:rFonts w:eastAsia="Malgun Gothic"/>
          <w:color w:val="C00000"/>
          <w:lang w:eastAsia="ko-KR"/>
        </w:rPr>
        <w:t>-A</w:t>
      </w:r>
      <w:r w:rsidR="004B2ABB">
        <w:rPr>
          <w:rFonts w:eastAsia="Malgun Gothic"/>
          <w:color w:val="C00000"/>
          <w:lang w:eastAsia="ko-KR"/>
        </w:rPr>
        <w:t xml:space="preserve"> of the manuscript</w:t>
      </w:r>
      <w:r w:rsidR="002E3CE2">
        <w:rPr>
          <w:rFonts w:eastAsia="Malgun Gothic"/>
          <w:color w:val="C00000"/>
          <w:lang w:eastAsia="ko-KR"/>
        </w:rPr>
        <w:t xml:space="preserve">. The revised portion of this section is shown in the response to Comment #5, as it relates to the actual photographs of the </w:t>
      </w:r>
      <w:r w:rsidR="00A04495">
        <w:rPr>
          <w:rFonts w:eastAsia="Malgun Gothic"/>
          <w:color w:val="C00000"/>
          <w:lang w:eastAsia="ko-KR"/>
        </w:rPr>
        <w:t>experimental prototype as well.</w:t>
      </w:r>
    </w:p>
    <w:p w14:paraId="53804B14" w14:textId="77777777" w:rsidR="00F63CC1" w:rsidRDefault="00F63CC1"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F63CC1" w:rsidRPr="003A4A3F" w14:paraId="130B9AE6" w14:textId="77777777" w:rsidTr="00F63CC1">
        <w:trPr>
          <w:trHeight w:val="565"/>
        </w:trPr>
        <w:tc>
          <w:tcPr>
            <w:tcW w:w="4675" w:type="dxa"/>
            <w:vAlign w:val="center"/>
          </w:tcPr>
          <w:p w14:paraId="71752266" w14:textId="77777777" w:rsidR="00F63CC1" w:rsidRPr="00991843" w:rsidRDefault="00F63CC1" w:rsidP="004328E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35B59B17" w14:textId="77777777" w:rsidR="00F63CC1" w:rsidRPr="003A4A3F" w:rsidRDefault="00F63CC1" w:rsidP="004328E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F63CC1" w:rsidRPr="003A4A3F" w14:paraId="45CAB1C6" w14:textId="77777777" w:rsidTr="00E353FC">
        <w:trPr>
          <w:trHeight w:val="565"/>
        </w:trPr>
        <w:tc>
          <w:tcPr>
            <w:tcW w:w="4675" w:type="dxa"/>
          </w:tcPr>
          <w:p w14:paraId="3F421F5B" w14:textId="5CB2244B" w:rsidR="00F63CC1" w:rsidRDefault="00E353FC" w:rsidP="00E353FC">
            <w:pPr>
              <w:widowControl w:val="0"/>
              <w:autoSpaceDE w:val="0"/>
              <w:autoSpaceDN w:val="0"/>
              <w:adjustRightInd w:val="0"/>
              <w:spacing w:line="276" w:lineRule="auto"/>
              <w:rPr>
                <w:rFonts w:eastAsia="CIDFont+F3"/>
                <w:b/>
                <w:bCs/>
                <w:color w:val="000000" w:themeColor="text1"/>
                <w:lang w:eastAsia="ko-KR"/>
              </w:rPr>
            </w:pPr>
            <w:r>
              <w:rPr>
                <w:rFonts w:eastAsia="CIDFont+F3"/>
                <w:b/>
                <w:bCs/>
                <w:color w:val="000000" w:themeColor="text1"/>
                <w:lang w:eastAsia="ko-KR"/>
              </w:rPr>
              <w:t>(Section II-A, 2</w:t>
            </w:r>
            <w:r w:rsidRPr="00E353FC">
              <w:rPr>
                <w:rFonts w:eastAsia="CIDFont+F3"/>
                <w:b/>
                <w:bCs/>
                <w:color w:val="000000" w:themeColor="text1"/>
                <w:vertAlign w:val="superscript"/>
                <w:lang w:eastAsia="ko-KR"/>
              </w:rPr>
              <w:t>nd</w:t>
            </w:r>
            <w:r>
              <w:rPr>
                <w:rFonts w:eastAsia="CIDFont+F3"/>
                <w:b/>
                <w:bCs/>
                <w:color w:val="000000" w:themeColor="text1"/>
                <w:lang w:eastAsia="ko-KR"/>
              </w:rPr>
              <w:t xml:space="preserve"> paragraph)</w:t>
            </w:r>
          </w:p>
          <w:p w14:paraId="6D141DCC" w14:textId="4D52895F" w:rsidR="00E353FC" w:rsidRPr="00E353FC" w:rsidRDefault="00E353FC" w:rsidP="00E353FC">
            <w:pPr>
              <w:widowControl w:val="0"/>
              <w:autoSpaceDE w:val="0"/>
              <w:autoSpaceDN w:val="0"/>
              <w:adjustRightInd w:val="0"/>
              <w:spacing w:line="276" w:lineRule="auto"/>
              <w:rPr>
                <w:rFonts w:eastAsia="CIDFont+F3"/>
                <w:color w:val="000000" w:themeColor="text1"/>
                <w:lang w:eastAsia="ko-KR"/>
              </w:rPr>
            </w:pPr>
            <w:r w:rsidRPr="00E353FC">
              <w:rPr>
                <w:rFonts w:eastAsia="CIDFont+F3"/>
                <w:color w:val="000000" w:themeColor="text1"/>
                <w:lang w:eastAsia="ko-KR"/>
              </w:rPr>
              <w:t xml:space="preserve">Half of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E353FC">
              <w:rPr>
                <w:rFonts w:eastAsia="CIDFont+F3"/>
                <w:color w:val="000000" w:themeColor="text1"/>
                <w:lang w:eastAsia="ko-KR"/>
              </w:rPr>
              <w:t xml:space="preserve"> are wound at each outer leg with opposite polarity. Moreover,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E353FC">
              <w:rPr>
                <w:rFonts w:eastAsia="CIDFont+F3"/>
                <w:color w:val="000000" w:themeColor="text1"/>
                <w:lang w:eastAsia="ko-KR"/>
              </w:rPr>
              <w:t xml:space="preserve"> are also wound with opposite polarity at the center leg. The transformer utilized an EE core with a center leg that has a cross-sectional area twice its outer leg, in accordance with conventional manufacturing specifications. </w:t>
            </w:r>
          </w:p>
          <w:p w14:paraId="09992760" w14:textId="77777777" w:rsidR="00E353FC" w:rsidRPr="00E353FC" w:rsidRDefault="00E353FC" w:rsidP="00E353FC">
            <w:pPr>
              <w:widowControl w:val="0"/>
              <w:autoSpaceDE w:val="0"/>
              <w:autoSpaceDN w:val="0"/>
              <w:adjustRightInd w:val="0"/>
              <w:spacing w:line="276" w:lineRule="auto"/>
              <w:rPr>
                <w:rFonts w:eastAsia="CIDFont+F3"/>
                <w:b/>
                <w:bCs/>
                <w:color w:val="000000" w:themeColor="text1"/>
                <w:lang w:eastAsia="ko-KR"/>
              </w:rPr>
            </w:pPr>
          </w:p>
          <w:p w14:paraId="66B9A991" w14:textId="77777777" w:rsidR="00F63CC1" w:rsidRPr="00E353FC" w:rsidRDefault="00F63CC1" w:rsidP="00E353FC">
            <w:pPr>
              <w:widowControl w:val="0"/>
              <w:autoSpaceDE w:val="0"/>
              <w:autoSpaceDN w:val="0"/>
              <w:adjustRightInd w:val="0"/>
              <w:spacing w:line="276" w:lineRule="auto"/>
              <w:rPr>
                <w:rFonts w:eastAsia="CIDFont+F3"/>
                <w:b/>
                <w:bCs/>
                <w:color w:val="000000" w:themeColor="text1"/>
                <w:lang w:eastAsia="ko-KR"/>
              </w:rPr>
            </w:pPr>
          </w:p>
        </w:tc>
        <w:tc>
          <w:tcPr>
            <w:tcW w:w="4675" w:type="dxa"/>
          </w:tcPr>
          <w:p w14:paraId="3A948F5D" w14:textId="754B16AF" w:rsidR="00E353FC" w:rsidRPr="00E353FC" w:rsidRDefault="00E353FC" w:rsidP="00E353FC">
            <w:pPr>
              <w:widowControl w:val="0"/>
              <w:autoSpaceDE w:val="0"/>
              <w:autoSpaceDN w:val="0"/>
              <w:adjustRightInd w:val="0"/>
              <w:spacing w:line="276" w:lineRule="auto"/>
              <w:rPr>
                <w:rFonts w:eastAsia="CIDFont+F3"/>
                <w:b/>
                <w:bCs/>
                <w:color w:val="C00000"/>
                <w:lang w:eastAsia="ko-KR"/>
              </w:rPr>
            </w:pPr>
            <w:r w:rsidRPr="00E353FC">
              <w:rPr>
                <w:rFonts w:eastAsia="CIDFont+F3"/>
                <w:b/>
                <w:bCs/>
                <w:color w:val="C00000"/>
                <w:lang w:eastAsia="ko-KR"/>
              </w:rPr>
              <w:t>(Section II-A, 2</w:t>
            </w:r>
            <w:r w:rsidRPr="00E353FC">
              <w:rPr>
                <w:rFonts w:eastAsia="CIDFont+F3"/>
                <w:b/>
                <w:bCs/>
                <w:color w:val="C00000"/>
                <w:vertAlign w:val="superscript"/>
                <w:lang w:eastAsia="ko-KR"/>
              </w:rPr>
              <w:t>nd</w:t>
            </w:r>
            <w:r w:rsidRPr="00E353FC">
              <w:rPr>
                <w:rFonts w:eastAsia="CIDFont+F3"/>
                <w:b/>
                <w:bCs/>
                <w:color w:val="C00000"/>
                <w:lang w:eastAsia="ko-KR"/>
              </w:rPr>
              <w:t xml:space="preserve"> paragraph)</w:t>
            </w:r>
          </w:p>
          <w:p w14:paraId="653C9DCF" w14:textId="148E2E28" w:rsidR="00E353FC" w:rsidRPr="008946AC" w:rsidRDefault="00E353FC" w:rsidP="00E353FC">
            <w:pPr>
              <w:widowControl w:val="0"/>
              <w:autoSpaceDE w:val="0"/>
              <w:autoSpaceDN w:val="0"/>
              <w:adjustRightInd w:val="0"/>
              <w:spacing w:line="276" w:lineRule="auto"/>
              <w:jc w:val="both"/>
              <w:rPr>
                <w:rFonts w:eastAsia="CIDFont+F3"/>
                <w:color w:val="C00000"/>
                <w:lang w:eastAsia="ko-KR"/>
              </w:rPr>
            </w:pPr>
            <w:r w:rsidRPr="00E353FC">
              <w:rPr>
                <w:rFonts w:eastAsia="CIDFont+F3"/>
                <w:color w:val="000000" w:themeColor="text1"/>
                <w:lang w:eastAsia="ko-KR"/>
              </w:rPr>
              <w:t xml:space="preserve">Half of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E353FC">
              <w:rPr>
                <w:rFonts w:eastAsia="CIDFont+F3"/>
                <w:color w:val="000000" w:themeColor="text1"/>
                <w:lang w:eastAsia="ko-KR"/>
              </w:rPr>
              <w:t xml:space="preserve"> are wound at each outer leg with opposite polarity. Moreover,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oMath>
            <w:r w:rsidRPr="00E353FC">
              <w:rPr>
                <w:rFonts w:eastAsia="CIDFont+F3"/>
                <w:color w:val="000000" w:themeColor="text1"/>
                <w:lang w:eastAsia="ko-KR"/>
              </w:rPr>
              <w:t xml:space="preserve">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E353FC">
              <w:rPr>
                <w:rFonts w:eastAsia="CIDFont+F3"/>
                <w:color w:val="000000" w:themeColor="text1"/>
                <w:lang w:eastAsia="ko-KR"/>
              </w:rPr>
              <w:t xml:space="preserve"> are also wound with opposite polarity at the center leg. </w:t>
            </w:r>
            <w:r w:rsidRPr="00E353FC">
              <w:rPr>
                <w:rFonts w:eastAsia="CIDFont+F3"/>
                <w:color w:val="C00000"/>
                <w:lang w:eastAsia="ko-KR"/>
              </w:rPr>
              <w:t xml:space="preserve">It should be noted that Fig. 2(b) </w:t>
            </w:r>
            <w:r w:rsidR="008946AC" w:rsidRPr="008946AC">
              <w:rPr>
                <w:rFonts w:eastAsia="CIDFont+F3"/>
                <w:color w:val="C00000"/>
                <w:lang w:eastAsia="ko-KR"/>
              </w:rPr>
              <w:t>is a simplified representation of the winding structure, so that the location and direction of each winding can be easily pinpointed</w:t>
            </w:r>
            <w:r w:rsidRPr="00E353FC">
              <w:rPr>
                <w:rFonts w:eastAsia="CIDFont+F3"/>
                <w:color w:val="C00000"/>
                <w:lang w:eastAsia="ko-KR"/>
              </w:rPr>
              <w:t>.</w:t>
            </w:r>
            <w:r w:rsidRPr="00E353FC">
              <w:rPr>
                <w:rFonts w:eastAsia="CIDFont+F3"/>
                <w:b/>
                <w:bCs/>
                <w:color w:val="C00000"/>
                <w:lang w:eastAsia="ko-KR"/>
              </w:rPr>
              <w:t xml:space="preserve"> </w:t>
            </w:r>
            <w:r w:rsidRPr="00E353FC">
              <w:rPr>
                <w:rFonts w:eastAsia="CIDFont+F3"/>
                <w:color w:val="000000" w:themeColor="text1"/>
                <w:lang w:eastAsia="ko-KR"/>
              </w:rPr>
              <w:t>The transformer utilized an EE core with a center leg that has a cross sectional area twice its outer leg, in accordance with conventional manufacturing specifications.</w:t>
            </w:r>
          </w:p>
          <w:p w14:paraId="2A2951F9" w14:textId="1B6DFAD6" w:rsidR="00F63CC1" w:rsidRPr="00F63CC1" w:rsidRDefault="00F63CC1" w:rsidP="00F63CC1">
            <w:pPr>
              <w:widowControl w:val="0"/>
              <w:autoSpaceDE w:val="0"/>
              <w:autoSpaceDN w:val="0"/>
              <w:adjustRightInd w:val="0"/>
              <w:spacing w:line="276" w:lineRule="auto"/>
              <w:jc w:val="both"/>
              <w:rPr>
                <w:rFonts w:eastAsia="CIDFont+F3"/>
                <w:color w:val="000000" w:themeColor="text1"/>
                <w:lang w:eastAsia="ko-KR"/>
              </w:rPr>
            </w:pPr>
          </w:p>
          <w:p w14:paraId="5BD2EC93" w14:textId="62BFDB81" w:rsidR="00F63CC1" w:rsidRPr="006E6C14" w:rsidRDefault="00F63CC1" w:rsidP="004328E4">
            <w:pPr>
              <w:widowControl w:val="0"/>
              <w:autoSpaceDE w:val="0"/>
              <w:autoSpaceDN w:val="0"/>
              <w:adjustRightInd w:val="0"/>
              <w:spacing w:line="276" w:lineRule="auto"/>
              <w:jc w:val="both"/>
              <w:rPr>
                <w:rFonts w:eastAsia="CIDFont+F3"/>
                <w:color w:val="000000" w:themeColor="text1"/>
                <w:lang w:eastAsia="ko-KR"/>
              </w:rPr>
            </w:pPr>
          </w:p>
        </w:tc>
      </w:tr>
    </w:tbl>
    <w:p w14:paraId="06C66E1D" w14:textId="77777777" w:rsidR="00F63CC1" w:rsidRDefault="00F63CC1" w:rsidP="001940B3">
      <w:pPr>
        <w:widowControl w:val="0"/>
        <w:autoSpaceDE w:val="0"/>
        <w:autoSpaceDN w:val="0"/>
        <w:adjustRightInd w:val="0"/>
        <w:spacing w:line="276" w:lineRule="auto"/>
        <w:jc w:val="both"/>
        <w:rPr>
          <w:rFonts w:eastAsia="Malgun Gothic"/>
          <w:color w:val="C00000"/>
          <w:lang w:eastAsia="ko-KR"/>
        </w:rPr>
      </w:pPr>
    </w:p>
    <w:p w14:paraId="5439B802" w14:textId="262ABD62" w:rsidR="0029325A" w:rsidRDefault="0029325A" w:rsidP="001940B3">
      <w:pPr>
        <w:widowControl w:val="0"/>
        <w:autoSpaceDE w:val="0"/>
        <w:autoSpaceDN w:val="0"/>
        <w:adjustRightInd w:val="0"/>
        <w:spacing w:line="276" w:lineRule="auto"/>
        <w:jc w:val="both"/>
        <w:rPr>
          <w:rFonts w:eastAsia="Malgun Gothic"/>
          <w:lang w:eastAsia="ko-KR"/>
        </w:rPr>
      </w:pPr>
      <w:r>
        <w:rPr>
          <w:rFonts w:eastAsia="Malgun Gothic"/>
          <w:lang w:eastAsia="ko-KR"/>
        </w:rPr>
        <w:br w:type="page"/>
      </w:r>
    </w:p>
    <w:p w14:paraId="420964F8" w14:textId="0ABAAFD8" w:rsidR="000D5FBA" w:rsidRDefault="000D5FBA" w:rsidP="001940B3">
      <w:pPr>
        <w:pStyle w:val="Style2"/>
        <w:spacing w:line="276" w:lineRule="auto"/>
      </w:pPr>
      <w:r w:rsidRPr="00492B45">
        <w:lastRenderedPageBreak/>
        <w:t>No efficiency measurements are presented in the manuscript. Efficiency is a key performance indicator and is essential for assessing the effectiveness of the proposed topology. Experimental efficiency results over a range of output power levels should be included.</w:t>
      </w:r>
    </w:p>
    <w:p w14:paraId="08AE57AA" w14:textId="77777777" w:rsidR="00E353FC" w:rsidRDefault="000D5FBA" w:rsidP="001940B3">
      <w:pPr>
        <w:widowControl w:val="0"/>
        <w:autoSpaceDE w:val="0"/>
        <w:autoSpaceDN w:val="0"/>
        <w:adjustRightInd w:val="0"/>
        <w:spacing w:line="276" w:lineRule="auto"/>
        <w:jc w:val="both"/>
        <w:rPr>
          <w:rFonts w:eastAsia="Malgun Gothic"/>
          <w:color w:val="C00000"/>
          <w:lang w:eastAsia="ko-KR"/>
        </w:rPr>
      </w:pPr>
      <w:r w:rsidRPr="000D5FBA">
        <w:rPr>
          <w:rFonts w:eastAsia="Malgun Gothic"/>
          <w:color w:val="C00000"/>
          <w:lang w:eastAsia="ko-KR"/>
        </w:rPr>
        <w:sym w:font="Wingdings" w:char="F0E0"/>
      </w:r>
      <w:r w:rsidR="0014153B" w:rsidRPr="0014153B">
        <w:t xml:space="preserve"> </w:t>
      </w:r>
      <w:r w:rsidR="0014153B" w:rsidRPr="0014153B">
        <w:rPr>
          <w:rFonts w:eastAsia="Malgun Gothic"/>
          <w:color w:val="C00000"/>
          <w:lang w:eastAsia="ko-KR"/>
        </w:rPr>
        <w:t>We sincerely thank the reviewer for pointing this out. We completely agree that efficiency is a fundamental metric for evaluating standard converter topologies.</w:t>
      </w:r>
      <w:r w:rsidR="0014153B">
        <w:rPr>
          <w:rFonts w:eastAsia="Malgun Gothic"/>
          <w:color w:val="C00000"/>
          <w:lang w:eastAsia="ko-KR"/>
        </w:rPr>
        <w:t xml:space="preserve"> </w:t>
      </w:r>
      <w:r w:rsidR="00916CFF">
        <w:rPr>
          <w:rFonts w:eastAsia="Malgun Gothic"/>
          <w:color w:val="C00000"/>
          <w:lang w:eastAsia="ko-KR"/>
        </w:rPr>
        <w:t>W</w:t>
      </w:r>
      <w:r w:rsidR="00BB2377" w:rsidRPr="00BB2377">
        <w:rPr>
          <w:rFonts w:eastAsia="Malgun Gothic"/>
          <w:color w:val="C00000"/>
          <w:lang w:eastAsia="ko-KR"/>
        </w:rPr>
        <w:t>e have experimentally measured the efficiency of the converter over its entire operating range, up to an input power of 250 W</w:t>
      </w:r>
      <w:r w:rsidR="00916CFF">
        <w:rPr>
          <w:rFonts w:eastAsia="Malgun Gothic"/>
          <w:color w:val="C00000"/>
          <w:lang w:eastAsia="ko-KR"/>
        </w:rPr>
        <w:t xml:space="preserve"> using a Hioki PW8001 Power Analyzer</w:t>
      </w:r>
      <w:r w:rsidR="00BB2377" w:rsidRPr="00BB2377">
        <w:rPr>
          <w:rFonts w:eastAsia="Malgun Gothic"/>
          <w:color w:val="C00000"/>
          <w:lang w:eastAsia="ko-KR"/>
        </w:rPr>
        <w:t xml:space="preserve">. The resulting efficiency curve, shown in </w:t>
      </w:r>
      <w:r w:rsidR="00B20453">
        <w:rPr>
          <w:rFonts w:eastAsia="Malgun Gothic"/>
          <w:color w:val="C00000"/>
          <w:lang w:eastAsia="ko-KR"/>
        </w:rPr>
        <w:t>the figure</w:t>
      </w:r>
      <w:r w:rsidR="00BB2377" w:rsidRPr="00BB2377">
        <w:rPr>
          <w:rFonts w:eastAsia="Malgun Gothic"/>
          <w:color w:val="C00000"/>
          <w:lang w:eastAsia="ko-KR"/>
        </w:rPr>
        <w:t xml:space="preserve"> below, has been added to the revised manuscript</w:t>
      </w:r>
      <w:r w:rsidR="005F4EFC">
        <w:rPr>
          <w:rFonts w:eastAsia="Malgun Gothic"/>
          <w:color w:val="C00000"/>
          <w:lang w:eastAsia="ko-KR"/>
        </w:rPr>
        <w:t xml:space="preserve"> as a new figure Fig. 1</w:t>
      </w:r>
      <w:r w:rsidR="00043EC8">
        <w:rPr>
          <w:rFonts w:eastAsia="Malgun Gothic"/>
          <w:color w:val="C00000"/>
          <w:lang w:eastAsia="ko-KR"/>
        </w:rPr>
        <w:t>8</w:t>
      </w:r>
      <w:r w:rsidR="00BB2377" w:rsidRPr="00BB2377">
        <w:rPr>
          <w:rFonts w:eastAsia="Malgun Gothic"/>
          <w:color w:val="C00000"/>
          <w:lang w:eastAsia="ko-KR"/>
        </w:rPr>
        <w:t xml:space="preserve">. </w:t>
      </w:r>
      <w:r w:rsidR="00B20453">
        <w:rPr>
          <w:rFonts w:eastAsia="Malgun Gothic"/>
          <w:color w:val="C00000"/>
          <w:lang w:eastAsia="ko-KR"/>
        </w:rPr>
        <w:t xml:space="preserve">The efficiency peaks </w:t>
      </w:r>
      <w:r w:rsidR="00BB2377" w:rsidRPr="00BB2377">
        <w:rPr>
          <w:rFonts w:eastAsia="Malgun Gothic"/>
          <w:color w:val="C00000"/>
          <w:lang w:eastAsia="ko-KR"/>
        </w:rPr>
        <w:t>approximately 84.6% near full load</w:t>
      </w:r>
      <w:r w:rsidR="00B20453">
        <w:rPr>
          <w:rFonts w:eastAsia="Malgun Gothic"/>
          <w:color w:val="C00000"/>
          <w:lang w:eastAsia="ko-KR"/>
        </w:rPr>
        <w:t xml:space="preserve"> in two-phase </w:t>
      </w:r>
      <w:r w:rsidR="006A79BB">
        <w:rPr>
          <w:rFonts w:eastAsia="Malgun Gothic"/>
          <w:color w:val="C00000"/>
          <w:lang w:eastAsia="ko-KR"/>
        </w:rPr>
        <w:t>drive</w:t>
      </w:r>
      <w:r w:rsidR="008A585F">
        <w:rPr>
          <w:rFonts w:eastAsia="Malgun Gothic"/>
          <w:color w:val="C00000"/>
          <w:lang w:eastAsia="ko-KR"/>
        </w:rPr>
        <w:t>, and is discussed in the newly added Section V-C</w:t>
      </w:r>
      <w:r w:rsidR="00BB2377" w:rsidRPr="00BB2377">
        <w:rPr>
          <w:rFonts w:eastAsia="Malgun Gothic"/>
          <w:color w:val="C00000"/>
          <w:lang w:eastAsia="ko-KR"/>
        </w:rPr>
        <w:t>.</w:t>
      </w:r>
      <w:r w:rsidR="00224359">
        <w:rPr>
          <w:rFonts w:eastAsia="Malgun Gothic"/>
          <w:color w:val="C00000"/>
          <w:lang w:eastAsia="ko-KR"/>
        </w:rPr>
        <w:t xml:space="preserve"> </w:t>
      </w:r>
    </w:p>
    <w:p w14:paraId="2B5E0BEE" w14:textId="77777777" w:rsidR="00E353FC" w:rsidRDefault="00E353FC" w:rsidP="001940B3">
      <w:pPr>
        <w:widowControl w:val="0"/>
        <w:autoSpaceDE w:val="0"/>
        <w:autoSpaceDN w:val="0"/>
        <w:adjustRightInd w:val="0"/>
        <w:spacing w:line="276" w:lineRule="auto"/>
        <w:jc w:val="both"/>
        <w:rPr>
          <w:rFonts w:eastAsia="Malgun Gothic"/>
          <w:color w:val="C00000"/>
          <w:lang w:eastAsia="ko-KR"/>
        </w:rPr>
      </w:pPr>
    </w:p>
    <w:p w14:paraId="5D184BBB" w14:textId="184F152C" w:rsidR="00E353FC" w:rsidRDefault="00E353FC" w:rsidP="001940B3">
      <w:pPr>
        <w:widowControl w:val="0"/>
        <w:autoSpaceDE w:val="0"/>
        <w:autoSpaceDN w:val="0"/>
        <w:adjustRightInd w:val="0"/>
        <w:spacing w:line="276" w:lineRule="auto"/>
        <w:jc w:val="both"/>
        <w:rPr>
          <w:rFonts w:eastAsia="Malgun Gothic"/>
          <w:color w:val="C00000"/>
          <w:lang w:eastAsia="ko-KR"/>
        </w:rPr>
      </w:pPr>
      <w:r w:rsidRPr="00E353FC">
        <w:rPr>
          <w:rFonts w:eastAsia="Malgun Gothic"/>
          <w:color w:val="C00000"/>
          <w:lang w:eastAsia="ko-KR"/>
        </w:rPr>
        <w:t xml:space="preserve">A direct experimental efficiency curve for the conventional discrete setup was not included, as this physical prototype was constructed strictly as a proof-of-concept to validate magnetic decoupling </w:t>
      </w:r>
      <w:r>
        <w:rPr>
          <w:rFonts w:eastAsia="Malgun Gothic"/>
          <w:color w:val="C00000"/>
          <w:lang w:eastAsia="ko-KR"/>
        </w:rPr>
        <w:t xml:space="preserve">as an </w:t>
      </w:r>
      <w:r w:rsidRPr="00E353FC">
        <w:rPr>
          <w:rFonts w:eastAsia="Malgun Gothic"/>
          <w:color w:val="C00000"/>
          <w:lang w:eastAsia="ko-KR"/>
        </w:rPr>
        <w:t xml:space="preserve">integrated transformer. Because the primary objective of this paper is the verification of the magnetic structure, optimizing system-level efficiency was not our primary focus for this prototype. To ensure robust operation and protect the switches against surge voltages during these fundamental magnetic validations, </w:t>
      </w:r>
      <w:r w:rsidR="00714759">
        <w:rPr>
          <w:rFonts w:eastAsia="Malgun Gothic"/>
          <w:color w:val="C00000"/>
          <w:lang w:eastAsia="ko-KR"/>
        </w:rPr>
        <w:t>standard</w:t>
      </w:r>
      <w:r w:rsidRPr="00E353FC">
        <w:rPr>
          <w:rFonts w:eastAsia="Malgun Gothic"/>
          <w:color w:val="C00000"/>
          <w:lang w:eastAsia="ko-KR"/>
        </w:rPr>
        <w:t xml:space="preserve"> RCD snubber circuits were utilized. The </w:t>
      </w:r>
      <w:r w:rsidR="00714759" w:rsidRPr="00E353FC">
        <w:rPr>
          <w:rFonts w:eastAsia="Malgun Gothic"/>
          <w:color w:val="C00000"/>
          <w:lang w:eastAsia="ko-KR"/>
        </w:rPr>
        <w:t>high-power</w:t>
      </w:r>
      <w:r w:rsidRPr="00E353FC">
        <w:rPr>
          <w:rFonts w:eastAsia="Malgun Gothic"/>
          <w:color w:val="C00000"/>
          <w:lang w:eastAsia="ko-KR"/>
        </w:rPr>
        <w:t xml:space="preserve"> dissipation inherent to these simple snubber circuits heavily limits the overall efficiency. </w:t>
      </w:r>
      <w:r w:rsidR="00714759">
        <w:rPr>
          <w:rFonts w:eastAsia="Malgun Gothic"/>
          <w:color w:val="C00000"/>
          <w:lang w:eastAsia="ko-KR"/>
        </w:rPr>
        <w:t>Moreover</w:t>
      </w:r>
      <w:r w:rsidRPr="00E353FC">
        <w:rPr>
          <w:rFonts w:eastAsia="Malgun Gothic"/>
          <w:color w:val="C00000"/>
          <w:lang w:eastAsia="ko-KR"/>
        </w:rPr>
        <w:t>, while the current prototype demonstrates stable operational performance, it has not yet undergone comprehensive core and winding optimization. We anticipate that the overall</w:t>
      </w:r>
      <w:r w:rsidR="00714759">
        <w:rPr>
          <w:rFonts w:eastAsia="Malgun Gothic"/>
          <w:color w:val="C00000"/>
          <w:lang w:eastAsia="ko-KR"/>
        </w:rPr>
        <w:t xml:space="preserve"> system-level</w:t>
      </w:r>
      <w:r w:rsidRPr="00E353FC">
        <w:rPr>
          <w:rFonts w:eastAsia="Malgun Gothic"/>
          <w:color w:val="C00000"/>
          <w:lang w:eastAsia="ko-KR"/>
        </w:rPr>
        <w:t xml:space="preserve"> efficiency can be significantly improved in future iterations through the use of active clamp circuits</w:t>
      </w:r>
      <w:r w:rsidR="00714759">
        <w:rPr>
          <w:rFonts w:eastAsia="Malgun Gothic"/>
          <w:color w:val="C00000"/>
          <w:lang w:eastAsia="ko-KR"/>
        </w:rPr>
        <w:t>, or advanced control techniques,</w:t>
      </w:r>
      <w:r w:rsidRPr="00E353FC">
        <w:rPr>
          <w:rFonts w:eastAsia="Malgun Gothic"/>
          <w:color w:val="C00000"/>
          <w:lang w:eastAsia="ko-KR"/>
        </w:rPr>
        <w:t xml:space="preserve"> and targeted magnetic optimization.</w:t>
      </w:r>
    </w:p>
    <w:tbl>
      <w:tblPr>
        <w:tblStyle w:val="TableGrid"/>
        <w:tblW w:w="0" w:type="auto"/>
        <w:tblLook w:val="04A0" w:firstRow="1" w:lastRow="0" w:firstColumn="1" w:lastColumn="0" w:noHBand="0" w:noVBand="1"/>
      </w:tblPr>
      <w:tblGrid>
        <w:gridCol w:w="2547"/>
        <w:gridCol w:w="6803"/>
      </w:tblGrid>
      <w:tr w:rsidR="002E48C1" w:rsidRPr="003A4A3F" w14:paraId="3E66355B" w14:textId="77777777" w:rsidTr="009E6D6E">
        <w:trPr>
          <w:trHeight w:val="565"/>
        </w:trPr>
        <w:tc>
          <w:tcPr>
            <w:tcW w:w="2547" w:type="dxa"/>
            <w:vAlign w:val="center"/>
          </w:tcPr>
          <w:p w14:paraId="188B7F12" w14:textId="77777777" w:rsidR="002E48C1" w:rsidRPr="00991843" w:rsidRDefault="002E48C1"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6803" w:type="dxa"/>
            <w:vAlign w:val="center"/>
          </w:tcPr>
          <w:p w14:paraId="3A969887" w14:textId="77777777" w:rsidR="002E48C1" w:rsidRPr="003A4A3F" w:rsidRDefault="002E48C1"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2E48C1" w:rsidRPr="003A4A3F" w14:paraId="2C6CE1C6" w14:textId="77777777" w:rsidTr="009E6D6E">
        <w:trPr>
          <w:trHeight w:val="565"/>
        </w:trPr>
        <w:tc>
          <w:tcPr>
            <w:tcW w:w="2547" w:type="dxa"/>
            <w:vAlign w:val="center"/>
          </w:tcPr>
          <w:p w14:paraId="64E8EC6B" w14:textId="4ACB8C69" w:rsidR="002E48C1" w:rsidRPr="002E48C1" w:rsidRDefault="002E48C1" w:rsidP="001940B3">
            <w:pPr>
              <w:widowControl w:val="0"/>
              <w:autoSpaceDE w:val="0"/>
              <w:autoSpaceDN w:val="0"/>
              <w:adjustRightInd w:val="0"/>
              <w:spacing w:line="276" w:lineRule="auto"/>
              <w:jc w:val="center"/>
              <w:rPr>
                <w:rFonts w:eastAsia="CIDFont+F3"/>
                <w:color w:val="000000" w:themeColor="text1"/>
                <w:lang w:eastAsia="ko-KR"/>
              </w:rPr>
            </w:pPr>
            <w:r w:rsidRPr="002E48C1">
              <w:rPr>
                <w:rFonts w:eastAsia="CIDFont+F3"/>
                <w:color w:val="000000" w:themeColor="text1"/>
                <w:lang w:eastAsia="ko-KR"/>
              </w:rPr>
              <w:t>N/A</w:t>
            </w:r>
          </w:p>
          <w:p w14:paraId="56C2B736" w14:textId="77777777" w:rsidR="002E48C1" w:rsidRPr="002E48C1" w:rsidRDefault="002E48C1" w:rsidP="001940B3">
            <w:pPr>
              <w:widowControl w:val="0"/>
              <w:autoSpaceDE w:val="0"/>
              <w:autoSpaceDN w:val="0"/>
              <w:adjustRightInd w:val="0"/>
              <w:spacing w:line="276" w:lineRule="auto"/>
              <w:jc w:val="center"/>
              <w:rPr>
                <w:rFonts w:eastAsia="CIDFont+F3"/>
                <w:color w:val="000000" w:themeColor="text1"/>
                <w:lang w:eastAsia="ko-KR"/>
              </w:rPr>
            </w:pPr>
          </w:p>
        </w:tc>
        <w:tc>
          <w:tcPr>
            <w:tcW w:w="6803" w:type="dxa"/>
          </w:tcPr>
          <w:p w14:paraId="41C22561" w14:textId="712EC813" w:rsidR="0050488C" w:rsidRPr="0050488C" w:rsidRDefault="0050488C" w:rsidP="001940B3">
            <w:pPr>
              <w:widowControl w:val="0"/>
              <w:autoSpaceDE w:val="0"/>
              <w:autoSpaceDN w:val="0"/>
              <w:adjustRightInd w:val="0"/>
              <w:spacing w:line="276" w:lineRule="auto"/>
              <w:jc w:val="both"/>
              <w:rPr>
                <w:rFonts w:eastAsia="CIDFont+F3"/>
                <w:b/>
                <w:bCs/>
                <w:iCs/>
                <w:color w:val="C00000"/>
                <w:lang w:eastAsia="ko-KR"/>
              </w:rPr>
            </w:pPr>
            <w:r>
              <w:rPr>
                <w:rFonts w:eastAsia="CIDFont+F3"/>
                <w:i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V-B)</w:t>
            </w:r>
          </w:p>
          <w:p w14:paraId="094FA7B8" w14:textId="58DD6D97" w:rsidR="00327B84" w:rsidRDefault="00327B84" w:rsidP="001940B3">
            <w:pPr>
              <w:widowControl w:val="0"/>
              <w:autoSpaceDE w:val="0"/>
              <w:autoSpaceDN w:val="0"/>
              <w:adjustRightInd w:val="0"/>
              <w:spacing w:line="276" w:lineRule="auto"/>
              <w:jc w:val="both"/>
              <w:rPr>
                <w:rFonts w:eastAsia="CIDFont+F3"/>
                <w:i/>
                <w:color w:val="C00000"/>
                <w:lang w:eastAsia="ko-KR"/>
              </w:rPr>
            </w:pPr>
            <w:r>
              <w:rPr>
                <w:rFonts w:eastAsia="CIDFont+F3"/>
                <w:i/>
                <w:color w:val="C00000"/>
                <w:lang w:eastAsia="ko-KR"/>
              </w:rPr>
              <w:t xml:space="preserve">C. </w:t>
            </w:r>
            <w:r w:rsidR="00EF770E">
              <w:rPr>
                <w:rFonts w:eastAsia="CIDFont+F3"/>
                <w:i/>
                <w:color w:val="C00000"/>
                <w:lang w:eastAsia="ko-KR"/>
              </w:rPr>
              <w:t xml:space="preserve">System-level </w:t>
            </w:r>
            <w:r w:rsidR="003955DB">
              <w:rPr>
                <w:rFonts w:eastAsia="CIDFont+F3"/>
                <w:i/>
                <w:color w:val="C00000"/>
                <w:lang w:eastAsia="ko-KR"/>
              </w:rPr>
              <w:t>E</w:t>
            </w:r>
            <w:r w:rsidR="00EF770E">
              <w:rPr>
                <w:rFonts w:eastAsia="CIDFont+F3"/>
                <w:i/>
                <w:color w:val="C00000"/>
                <w:lang w:eastAsia="ko-KR"/>
              </w:rPr>
              <w:t xml:space="preserve">fficiency of the </w:t>
            </w:r>
            <w:r w:rsidR="003955DB">
              <w:rPr>
                <w:rFonts w:eastAsia="CIDFont+F3"/>
                <w:i/>
                <w:color w:val="C00000"/>
                <w:lang w:eastAsia="ko-KR"/>
              </w:rPr>
              <w:t>P</w:t>
            </w:r>
            <w:r w:rsidR="00EF770E">
              <w:rPr>
                <w:rFonts w:eastAsia="CIDFont+F3"/>
                <w:i/>
                <w:color w:val="C00000"/>
                <w:lang w:eastAsia="ko-KR"/>
              </w:rPr>
              <w:t xml:space="preserve">roposed </w:t>
            </w:r>
            <w:r w:rsidR="003955DB">
              <w:rPr>
                <w:rFonts w:eastAsia="CIDFont+F3"/>
                <w:i/>
                <w:color w:val="C00000"/>
                <w:lang w:eastAsia="ko-KR"/>
              </w:rPr>
              <w:t>I</w:t>
            </w:r>
            <w:r w:rsidR="00EF770E">
              <w:rPr>
                <w:rFonts w:eastAsia="CIDFont+F3"/>
                <w:i/>
                <w:color w:val="C00000"/>
                <w:lang w:eastAsia="ko-KR"/>
              </w:rPr>
              <w:t xml:space="preserve">nterleaved </w:t>
            </w:r>
            <w:r w:rsidR="003955DB">
              <w:rPr>
                <w:rFonts w:eastAsia="CIDFont+F3"/>
                <w:i/>
                <w:color w:val="C00000"/>
                <w:lang w:eastAsia="ko-KR"/>
              </w:rPr>
              <w:t>F</w:t>
            </w:r>
            <w:r w:rsidR="00EF770E">
              <w:rPr>
                <w:rFonts w:eastAsia="CIDFont+F3"/>
                <w:i/>
                <w:color w:val="C00000"/>
                <w:lang w:eastAsia="ko-KR"/>
              </w:rPr>
              <w:t xml:space="preserve">lyback </w:t>
            </w:r>
            <w:r w:rsidR="003955DB">
              <w:rPr>
                <w:rFonts w:eastAsia="CIDFont+F3"/>
                <w:i/>
                <w:color w:val="C00000"/>
                <w:lang w:eastAsia="ko-KR"/>
              </w:rPr>
              <w:t>R</w:t>
            </w:r>
            <w:r w:rsidR="00EF770E">
              <w:rPr>
                <w:rFonts w:eastAsia="CIDFont+F3"/>
                <w:i/>
                <w:color w:val="C00000"/>
                <w:lang w:eastAsia="ko-KR"/>
              </w:rPr>
              <w:t xml:space="preserve">ectifier with the </w:t>
            </w:r>
            <w:r w:rsidR="003955DB">
              <w:rPr>
                <w:rFonts w:eastAsia="CIDFont+F3"/>
                <w:i/>
                <w:color w:val="C00000"/>
                <w:lang w:eastAsia="ko-KR"/>
              </w:rPr>
              <w:t>I</w:t>
            </w:r>
            <w:r w:rsidR="00EF770E">
              <w:rPr>
                <w:rFonts w:eastAsia="CIDFont+F3"/>
                <w:i/>
                <w:color w:val="C00000"/>
                <w:lang w:eastAsia="ko-KR"/>
              </w:rPr>
              <w:t xml:space="preserve">ntegrated </w:t>
            </w:r>
            <w:r w:rsidR="003955DB">
              <w:rPr>
                <w:rFonts w:eastAsia="CIDFont+F3"/>
                <w:i/>
                <w:color w:val="C00000"/>
                <w:lang w:eastAsia="ko-KR"/>
              </w:rPr>
              <w:t>T</w:t>
            </w:r>
            <w:r w:rsidR="00EF770E">
              <w:rPr>
                <w:rFonts w:eastAsia="CIDFont+F3"/>
                <w:i/>
                <w:color w:val="C00000"/>
                <w:lang w:eastAsia="ko-KR"/>
              </w:rPr>
              <w:t>ransformer</w:t>
            </w:r>
          </w:p>
          <w:p w14:paraId="60AEB86D" w14:textId="77777777" w:rsidR="009E6D6E" w:rsidRDefault="009E6D6E" w:rsidP="001940B3">
            <w:pPr>
              <w:widowControl w:val="0"/>
              <w:autoSpaceDE w:val="0"/>
              <w:autoSpaceDN w:val="0"/>
              <w:adjustRightInd w:val="0"/>
              <w:spacing w:line="276" w:lineRule="auto"/>
              <w:jc w:val="both"/>
              <w:rPr>
                <w:rFonts w:eastAsia="CIDFont+F3"/>
                <w:i/>
                <w:color w:val="C00000"/>
                <w:lang w:eastAsia="ko-KR"/>
              </w:rPr>
            </w:pPr>
          </w:p>
          <w:p w14:paraId="7CE8551E" w14:textId="4280E04F" w:rsidR="009E6D6E" w:rsidRDefault="009E6D6E" w:rsidP="001940B3">
            <w:pPr>
              <w:widowControl w:val="0"/>
              <w:autoSpaceDE w:val="0"/>
              <w:autoSpaceDN w:val="0"/>
              <w:adjustRightInd w:val="0"/>
              <w:spacing w:line="276" w:lineRule="auto"/>
              <w:jc w:val="both"/>
              <w:rPr>
                <w:rFonts w:eastAsia="CIDFont+F3"/>
                <w:color w:val="C00000"/>
                <w:lang w:eastAsia="ko-KR"/>
              </w:rPr>
            </w:pPr>
            <w:r w:rsidRPr="009E6D6E">
              <w:rPr>
                <w:rFonts w:eastAsia="CIDFont+F3"/>
                <w:color w:val="C00000"/>
                <w:lang w:eastAsia="ko-KR"/>
              </w:rPr>
              <w:t xml:space="preserve">To evaluate the overall performance of the proposed topology, the system-level efficiency of the prototype converter was measured over a wide operating range up to an input power of 250 W. Fig. </w:t>
            </w:r>
            <w:r w:rsidR="00043EC8">
              <w:rPr>
                <w:rFonts w:eastAsia="CIDFont+F3"/>
                <w:color w:val="C00000"/>
                <w:lang w:eastAsia="ko-KR"/>
              </w:rPr>
              <w:t>18</w:t>
            </w:r>
            <w:r w:rsidRPr="009E6D6E">
              <w:rPr>
                <w:rFonts w:eastAsia="CIDFont+F3"/>
                <w:color w:val="C00000"/>
                <w:lang w:eastAsia="ko-KR"/>
              </w:rPr>
              <w:t xml:space="preserve"> illustrates the measured efficiency curve during two-phase interleaved operation. As shown, the converter </w:t>
            </w:r>
            <w:r w:rsidR="00656C82">
              <w:rPr>
                <w:rFonts w:eastAsia="CIDFont+F3"/>
                <w:color w:val="C00000"/>
                <w:lang w:eastAsia="ko-KR"/>
              </w:rPr>
              <w:t xml:space="preserve">achieves a </w:t>
            </w:r>
            <w:r w:rsidRPr="009E6D6E">
              <w:rPr>
                <w:rFonts w:eastAsia="CIDFont+F3"/>
                <w:color w:val="C00000"/>
                <w:lang w:eastAsia="ko-KR"/>
              </w:rPr>
              <w:t>peak efficiency of approximately 84.6% near full load.</w:t>
            </w:r>
          </w:p>
          <w:p w14:paraId="714B8301" w14:textId="77777777" w:rsidR="00714759" w:rsidRDefault="00714759" w:rsidP="001940B3">
            <w:pPr>
              <w:widowControl w:val="0"/>
              <w:autoSpaceDE w:val="0"/>
              <w:autoSpaceDN w:val="0"/>
              <w:adjustRightInd w:val="0"/>
              <w:spacing w:line="276" w:lineRule="auto"/>
              <w:jc w:val="both"/>
              <w:rPr>
                <w:rFonts w:eastAsia="CIDFont+F3"/>
                <w:color w:val="C00000"/>
                <w:lang w:eastAsia="ko-KR"/>
              </w:rPr>
            </w:pPr>
          </w:p>
          <w:p w14:paraId="6C84321B" w14:textId="6927169F" w:rsidR="00714759" w:rsidRPr="00714759" w:rsidRDefault="00714759" w:rsidP="00714759">
            <w:pPr>
              <w:widowControl w:val="0"/>
              <w:autoSpaceDE w:val="0"/>
              <w:autoSpaceDN w:val="0"/>
              <w:adjustRightInd w:val="0"/>
              <w:spacing w:line="276" w:lineRule="auto"/>
              <w:jc w:val="both"/>
              <w:rPr>
                <w:rFonts w:eastAsia="CIDFont+F3"/>
                <w:color w:val="C00000"/>
                <w:lang w:eastAsia="ko-KR"/>
              </w:rPr>
            </w:pPr>
            <w:r w:rsidRPr="00714759">
              <w:rPr>
                <w:rFonts w:eastAsia="CIDFont+F3"/>
                <w:color w:val="C00000"/>
                <w:lang w:eastAsia="ko-KR"/>
              </w:rPr>
              <w:t xml:space="preserve">It should be noted that the primary objective of this </w:t>
            </w:r>
            <w:r>
              <w:rPr>
                <w:rFonts w:eastAsia="CIDFont+F3"/>
                <w:color w:val="C00000"/>
                <w:lang w:eastAsia="ko-KR"/>
              </w:rPr>
              <w:t>study</w:t>
            </w:r>
            <w:r w:rsidRPr="00714759">
              <w:rPr>
                <w:rFonts w:eastAsia="CIDFont+F3"/>
                <w:color w:val="C00000"/>
                <w:lang w:eastAsia="ko-KR"/>
              </w:rPr>
              <w:t xml:space="preserve"> was to experimentally validate the fundamental magnetic decoupling of the integrated </w:t>
            </w:r>
            <w:r>
              <w:rPr>
                <w:rFonts w:eastAsia="CIDFont+F3"/>
                <w:color w:val="C00000"/>
                <w:lang w:eastAsia="ko-KR"/>
              </w:rPr>
              <w:t>transformer</w:t>
            </w:r>
            <w:r w:rsidRPr="00714759">
              <w:rPr>
                <w:rFonts w:eastAsia="CIDFont+F3"/>
                <w:color w:val="C00000"/>
                <w:lang w:eastAsia="ko-KR"/>
              </w:rPr>
              <w:t xml:space="preserve">, rather than optimizing overall system-level efficiency. To ensure robust operation during these initial magnetic validations, </w:t>
            </w:r>
            <w:r>
              <w:rPr>
                <w:rFonts w:eastAsia="CIDFont+F3"/>
                <w:color w:val="C00000"/>
                <w:lang w:eastAsia="ko-KR"/>
              </w:rPr>
              <w:t xml:space="preserve">standard </w:t>
            </w:r>
            <w:r w:rsidRPr="00714759">
              <w:rPr>
                <w:rFonts w:eastAsia="CIDFont+F3"/>
                <w:color w:val="C00000"/>
                <w:lang w:eastAsia="ko-KR"/>
              </w:rPr>
              <w:t xml:space="preserve">RCD snubber circuits were utilized. losses </w:t>
            </w:r>
            <w:r w:rsidRPr="00714759">
              <w:rPr>
                <w:rFonts w:eastAsia="CIDFont+F3"/>
                <w:color w:val="C00000"/>
                <w:lang w:eastAsia="ko-KR"/>
              </w:rPr>
              <w:lastRenderedPageBreak/>
              <w:t xml:space="preserve">associated with these </w:t>
            </w:r>
            <w:r>
              <w:rPr>
                <w:rFonts w:eastAsia="CIDFont+F3"/>
                <w:color w:val="C00000"/>
                <w:lang w:eastAsia="ko-KR"/>
              </w:rPr>
              <w:t xml:space="preserve">snubber circuits are expected to have </w:t>
            </w:r>
            <w:r w:rsidRPr="00714759">
              <w:rPr>
                <w:rFonts w:eastAsia="CIDFont+F3"/>
                <w:color w:val="C00000"/>
                <w:lang w:eastAsia="ko-KR"/>
              </w:rPr>
              <w:t>significantly reduce</w:t>
            </w:r>
            <w:r>
              <w:rPr>
                <w:rFonts w:eastAsia="CIDFont+F3"/>
                <w:color w:val="C00000"/>
                <w:lang w:eastAsia="ko-KR"/>
              </w:rPr>
              <w:t>d</w:t>
            </w:r>
            <w:r w:rsidRPr="00714759">
              <w:rPr>
                <w:rFonts w:eastAsia="CIDFont+F3"/>
                <w:color w:val="C00000"/>
                <w:lang w:eastAsia="ko-KR"/>
              </w:rPr>
              <w:t xml:space="preserve"> the measured efficiency. Consequently, while the current prototype successfully demonstrates theoretical volume reduction and </w:t>
            </w:r>
            <w:r>
              <w:rPr>
                <w:rFonts w:eastAsia="CIDFont+F3"/>
                <w:color w:val="C00000"/>
                <w:lang w:eastAsia="ko-KR"/>
              </w:rPr>
              <w:t>independent magnetic operation between two phases</w:t>
            </w:r>
            <w:r w:rsidRPr="00714759">
              <w:rPr>
                <w:rFonts w:eastAsia="CIDFont+F3"/>
                <w:color w:val="C00000"/>
                <w:lang w:eastAsia="ko-KR"/>
              </w:rPr>
              <w:t xml:space="preserve">, further system-level efficiency improvements are anticipated in future iterations through the implementation of active clamp circuits </w:t>
            </w:r>
            <w:r>
              <w:rPr>
                <w:rFonts w:eastAsia="CIDFont+F3"/>
                <w:color w:val="C00000"/>
                <w:lang w:eastAsia="ko-KR"/>
              </w:rPr>
              <w:t xml:space="preserve"> or control techniques </w:t>
            </w:r>
            <w:r w:rsidRPr="00714759">
              <w:rPr>
                <w:rFonts w:eastAsia="CIDFont+F3"/>
                <w:color w:val="C00000"/>
                <w:lang w:eastAsia="ko-KR"/>
              </w:rPr>
              <w:t xml:space="preserve">and optimization of the </w:t>
            </w:r>
            <w:r>
              <w:rPr>
                <w:rFonts w:eastAsia="CIDFont+F3"/>
                <w:color w:val="C00000"/>
                <w:lang w:eastAsia="ko-KR"/>
              </w:rPr>
              <w:t>integrated transformer design</w:t>
            </w:r>
            <w:r w:rsidRPr="00714759">
              <w:rPr>
                <w:rFonts w:eastAsia="CIDFont+F3"/>
                <w:color w:val="C00000"/>
                <w:lang w:eastAsia="ko-KR"/>
              </w:rPr>
              <w:t>.</w:t>
            </w:r>
          </w:p>
          <w:p w14:paraId="4FDF5FD7" w14:textId="77777777" w:rsidR="00714759" w:rsidRPr="009E6D6E" w:rsidRDefault="00714759" w:rsidP="001940B3">
            <w:pPr>
              <w:widowControl w:val="0"/>
              <w:autoSpaceDE w:val="0"/>
              <w:autoSpaceDN w:val="0"/>
              <w:adjustRightInd w:val="0"/>
              <w:spacing w:line="276" w:lineRule="auto"/>
              <w:jc w:val="both"/>
              <w:rPr>
                <w:rFonts w:eastAsia="CIDFont+F3"/>
                <w:color w:val="C00000"/>
                <w:lang w:eastAsia="ko-KR"/>
              </w:rPr>
            </w:pPr>
          </w:p>
          <w:p w14:paraId="06FB7381" w14:textId="4FD3BEE8" w:rsidR="002E48C1" w:rsidRDefault="002E48C1" w:rsidP="001940B3">
            <w:pPr>
              <w:widowControl w:val="0"/>
              <w:autoSpaceDE w:val="0"/>
              <w:autoSpaceDN w:val="0"/>
              <w:adjustRightInd w:val="0"/>
              <w:spacing w:line="276" w:lineRule="auto"/>
              <w:jc w:val="center"/>
              <w:rPr>
                <w:rFonts w:eastAsia="CIDFont+F3"/>
                <w:color w:val="C00000"/>
                <w:lang w:eastAsia="ko-KR"/>
              </w:rPr>
            </w:pPr>
            <w:r w:rsidRPr="0014577E">
              <w:rPr>
                <w:rFonts w:eastAsia="Malgun Gothic"/>
                <w:noProof/>
                <w:color w:val="C00000"/>
                <w:lang w:eastAsia="ko-KR"/>
              </w:rPr>
              <w:drawing>
                <wp:inline distT="0" distB="0" distL="0" distR="0" wp14:anchorId="4488FF5E" wp14:editId="7E6F8BFE">
                  <wp:extent cx="2180122" cy="2180122"/>
                  <wp:effectExtent l="0" t="0" r="0" b="0"/>
                  <wp:docPr id="29165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2562" name=""/>
                          <pic:cNvPicPr/>
                        </pic:nvPicPr>
                        <pic:blipFill>
                          <a:blip r:embed="rId15"/>
                          <a:stretch>
                            <a:fillRect/>
                          </a:stretch>
                        </pic:blipFill>
                        <pic:spPr>
                          <a:xfrm>
                            <a:off x="0" y="0"/>
                            <a:ext cx="2188559" cy="2188559"/>
                          </a:xfrm>
                          <a:prstGeom prst="rect">
                            <a:avLst/>
                          </a:prstGeom>
                        </pic:spPr>
                      </pic:pic>
                    </a:graphicData>
                  </a:graphic>
                </wp:inline>
              </w:drawing>
            </w:r>
          </w:p>
          <w:p w14:paraId="7C463504" w14:textId="06D8DC2C" w:rsidR="002E48C1" w:rsidRPr="006E6C14" w:rsidRDefault="002E48C1" w:rsidP="006E6C14">
            <w:pPr>
              <w:widowControl w:val="0"/>
              <w:autoSpaceDE w:val="0"/>
              <w:autoSpaceDN w:val="0"/>
              <w:adjustRightInd w:val="0"/>
              <w:spacing w:line="276" w:lineRule="auto"/>
              <w:jc w:val="both"/>
              <w:rPr>
                <w:rFonts w:eastAsia="CIDFont+F3"/>
                <w:color w:val="000000" w:themeColor="text1"/>
                <w:lang w:eastAsia="ko-KR"/>
              </w:rPr>
            </w:pPr>
            <w:r w:rsidRPr="006D7990">
              <w:rPr>
                <w:rFonts w:eastAsia="CIDFont+F3"/>
                <w:color w:val="C00000"/>
                <w:lang w:eastAsia="ko-KR"/>
              </w:rPr>
              <w:t xml:space="preserve">Fig. </w:t>
            </w:r>
            <w:r w:rsidR="009E6D6E">
              <w:rPr>
                <w:rFonts w:eastAsia="CIDFont+F3"/>
                <w:color w:val="C00000"/>
                <w:lang w:eastAsia="ko-KR"/>
              </w:rPr>
              <w:t>1</w:t>
            </w:r>
            <w:r w:rsidR="00043EC8">
              <w:rPr>
                <w:rFonts w:eastAsia="CIDFont+F3"/>
                <w:color w:val="C00000"/>
                <w:lang w:eastAsia="ko-KR"/>
              </w:rPr>
              <w:t>8</w:t>
            </w:r>
            <w:r w:rsidRPr="006D7990">
              <w:rPr>
                <w:rFonts w:eastAsia="CIDFont+F3"/>
                <w:color w:val="C00000"/>
                <w:lang w:eastAsia="ko-KR"/>
              </w:rPr>
              <w:t xml:space="preserve">. </w:t>
            </w:r>
            <w:r w:rsidR="00817C86">
              <w:rPr>
                <w:rFonts w:eastAsia="CIDFont+F3"/>
                <w:color w:val="C00000"/>
                <w:lang w:eastAsia="ko-KR"/>
              </w:rPr>
              <w:t xml:space="preserve">Efficiency curve of the </w:t>
            </w:r>
            <w:r w:rsidR="00884272">
              <w:rPr>
                <w:rFonts w:eastAsia="CIDFont+F3"/>
                <w:color w:val="C00000"/>
                <w:lang w:eastAsia="ko-KR"/>
              </w:rPr>
              <w:t>proposed interleaved flyback rectifier with the integrated transformer</w:t>
            </w:r>
            <w:r w:rsidR="00916CFF">
              <w:rPr>
                <w:rFonts w:eastAsia="CIDFont+F3"/>
                <w:color w:val="C00000"/>
                <w:lang w:eastAsia="ko-KR"/>
              </w:rPr>
              <w:t xml:space="preserve">, </w:t>
            </w:r>
            <w:r w:rsidR="00410F66">
              <w:rPr>
                <w:rFonts w:eastAsia="CIDFont+F3"/>
                <w:color w:val="C00000"/>
                <w:lang w:eastAsia="ko-KR"/>
              </w:rPr>
              <w:t>up to full-load operation of 240 W.</w:t>
            </w:r>
          </w:p>
        </w:tc>
      </w:tr>
    </w:tbl>
    <w:p w14:paraId="31C28686" w14:textId="77777777" w:rsidR="00714759" w:rsidRPr="00714759" w:rsidRDefault="00714759" w:rsidP="00714759">
      <w:pPr>
        <w:pStyle w:val="Style2"/>
        <w:numPr>
          <w:ilvl w:val="0"/>
          <w:numId w:val="0"/>
        </w:numPr>
        <w:spacing w:line="276" w:lineRule="auto"/>
      </w:pPr>
      <w:r>
        <w:lastRenderedPageBreak/>
        <w:br w:type="page"/>
      </w:r>
    </w:p>
    <w:p w14:paraId="1EB9A249" w14:textId="7FDF3A0A" w:rsidR="00482A18" w:rsidRDefault="000D5FBA" w:rsidP="001940B3">
      <w:pPr>
        <w:pStyle w:val="Style2"/>
        <w:spacing w:line="276" w:lineRule="auto"/>
        <w:rPr>
          <w:color w:val="C00000"/>
        </w:rPr>
      </w:pPr>
      <w:commentRangeStart w:id="1"/>
      <w:r w:rsidRPr="00492B45">
        <w:lastRenderedPageBreak/>
        <w:t>A comprehensive comparison with a conventional interleaved flyback solution is needed. Key performance indicators such as magnetic volume, efficiency, power losses, current ripple, and THD should be compared to substantiate the claimed advantages of the proposed approach.</w:t>
      </w:r>
      <w:r w:rsidRPr="000D5FBA">
        <w:br/>
      </w:r>
      <w:commentRangeEnd w:id="1"/>
      <w:r w:rsidR="00306CE6">
        <w:rPr>
          <w:rStyle w:val="CommentReference"/>
          <w:color w:val="C00000"/>
          <w:sz w:val="24"/>
          <w:szCs w:val="20"/>
        </w:rPr>
        <w:commentReference w:id="1"/>
      </w:r>
    </w:p>
    <w:p w14:paraId="56BDDF8D" w14:textId="5957D7C6" w:rsidR="00DE7C0F" w:rsidRDefault="00415536" w:rsidP="001940B3">
      <w:pPr>
        <w:widowControl w:val="0"/>
        <w:autoSpaceDE w:val="0"/>
        <w:autoSpaceDN w:val="0"/>
        <w:adjustRightInd w:val="0"/>
        <w:spacing w:line="276" w:lineRule="auto"/>
        <w:jc w:val="both"/>
        <w:rPr>
          <w:rFonts w:eastAsia="Malgun Gothic"/>
          <w:color w:val="C00000"/>
          <w:lang w:eastAsia="ko-KR"/>
        </w:rPr>
      </w:pPr>
      <w:r w:rsidRPr="00ED7A48">
        <w:rPr>
          <w:rFonts w:eastAsia="Malgun Gothic"/>
          <w:color w:val="C00000"/>
          <w:lang w:eastAsia="ko-KR"/>
        </w:rPr>
        <w:sym w:font="Wingdings" w:char="F0E0"/>
      </w:r>
      <w:r w:rsidR="007C5983" w:rsidRPr="007C5983">
        <w:rPr>
          <w:rFonts w:eastAsia="Malgun Gothic"/>
          <w:color w:val="C00000"/>
          <w:lang w:eastAsia="ko-KR"/>
        </w:rPr>
        <w:t xml:space="preserve">We thank the reviewer for this valuable insight. Because the primary contribution of this paper is the introduction of a novel integrated magnetic structure, our analysis focuses heavily on the volumetric reduction of the magnetic components and the verification of independent phase operation without magnetic interference. </w:t>
      </w:r>
      <w:commentRangeStart w:id="2"/>
      <w:commentRangeStart w:id="3"/>
      <w:commentRangeStart w:id="4"/>
      <w:commentRangeStart w:id="5"/>
      <w:commentRangeStart w:id="6"/>
      <w:r w:rsidR="007C5983" w:rsidRPr="007C5983">
        <w:rPr>
          <w:rFonts w:eastAsia="Malgun Gothic"/>
          <w:color w:val="C00000"/>
          <w:lang w:eastAsia="ko-KR"/>
        </w:rPr>
        <w:t xml:space="preserve">Furthermore, because of the strict structural decoupling achieved, the converter can reliably operate with a single-phase drive under light-load conditions, allowing for </w:t>
      </w:r>
      <w:r w:rsidR="007C5983">
        <w:rPr>
          <w:rFonts w:eastAsia="Malgun Gothic"/>
          <w:color w:val="C00000"/>
          <w:lang w:eastAsia="ko-KR"/>
        </w:rPr>
        <w:t xml:space="preserve">a contribution towards improving </w:t>
      </w:r>
      <w:r w:rsidR="006E05C3">
        <w:rPr>
          <w:rFonts w:eastAsia="Malgun Gothic"/>
          <w:color w:val="C00000"/>
          <w:lang w:eastAsia="ko-KR"/>
        </w:rPr>
        <w:t>light load efficiency with higher power density</w:t>
      </w:r>
      <w:r w:rsidR="007C5983" w:rsidRPr="007C5983">
        <w:rPr>
          <w:rFonts w:eastAsia="Malgun Gothic"/>
          <w:color w:val="C00000"/>
          <w:lang w:eastAsia="ko-KR"/>
        </w:rPr>
        <w:t>.</w:t>
      </w:r>
      <w:r w:rsidR="001F354D">
        <w:rPr>
          <w:rFonts w:eastAsia="Malgun Gothic"/>
          <w:color w:val="C00000"/>
          <w:lang w:eastAsia="ko-KR"/>
        </w:rPr>
        <w:t xml:space="preserve"> </w:t>
      </w:r>
      <w:commentRangeEnd w:id="4"/>
      <w:r w:rsidR="00BE153F" w:rsidRPr="00437641">
        <w:rPr>
          <w:rStyle w:val="CommentReference"/>
          <w:rFonts w:eastAsia="Malgun Gothic"/>
          <w:color w:val="C00000"/>
          <w:sz w:val="24"/>
          <w:szCs w:val="24"/>
          <w:lang w:eastAsia="ko-KR"/>
        </w:rPr>
        <w:commentReference w:id="4"/>
      </w:r>
      <w:commentRangeEnd w:id="5"/>
      <w:r w:rsidR="00A87C78" w:rsidRPr="00437641">
        <w:rPr>
          <w:rStyle w:val="CommentReference"/>
          <w:rFonts w:eastAsia="Malgun Gothic"/>
          <w:color w:val="C00000"/>
          <w:sz w:val="24"/>
          <w:szCs w:val="24"/>
          <w:lang w:eastAsia="ko-KR"/>
        </w:rPr>
        <w:commentReference w:id="5"/>
      </w:r>
      <w:commentRangeEnd w:id="6"/>
      <w:r w:rsidR="000F66F5" w:rsidRPr="00437641">
        <w:rPr>
          <w:rStyle w:val="CommentReference"/>
          <w:rFonts w:eastAsia="Malgun Gothic"/>
          <w:color w:val="C00000"/>
          <w:sz w:val="24"/>
          <w:szCs w:val="24"/>
          <w:lang w:eastAsia="ko-KR"/>
        </w:rPr>
        <w:commentReference w:id="6"/>
      </w:r>
      <w:r w:rsidR="00437641" w:rsidRPr="00437641">
        <w:rPr>
          <w:rFonts w:eastAsia="Malgun Gothic"/>
          <w:color w:val="C00000"/>
          <w:lang w:eastAsia="ko-KR"/>
        </w:rPr>
        <w:t>Given that the primary scope of this research is the physical verification of this magnetic decoupling and the validation of the integrated core structure, we believe the current experimental prototype rigorously demonstrates the proposed concept.</w:t>
      </w:r>
      <w:commentRangeEnd w:id="2"/>
      <w:r w:rsidR="006A7674">
        <w:rPr>
          <w:rStyle w:val="CommentReference"/>
          <w:rFonts w:eastAsia="Malgun Gothic"/>
          <w:color w:val="C00000"/>
          <w:sz w:val="24"/>
          <w:szCs w:val="24"/>
          <w:lang w:eastAsia="ko-KR"/>
        </w:rPr>
        <w:commentReference w:id="2"/>
      </w:r>
      <w:commentRangeEnd w:id="3"/>
      <w:r w:rsidR="00F7033B">
        <w:rPr>
          <w:rStyle w:val="CommentReference"/>
          <w:rFonts w:eastAsia="Malgun Gothic"/>
          <w:color w:val="C00000"/>
          <w:sz w:val="24"/>
          <w:szCs w:val="24"/>
          <w:lang w:eastAsia="ko-KR"/>
        </w:rPr>
        <w:commentReference w:id="3"/>
      </w:r>
    </w:p>
    <w:p w14:paraId="2D7A054D" w14:textId="77777777" w:rsidR="00DE7C0F" w:rsidRDefault="00DE7C0F" w:rsidP="001940B3">
      <w:pPr>
        <w:widowControl w:val="0"/>
        <w:autoSpaceDE w:val="0"/>
        <w:autoSpaceDN w:val="0"/>
        <w:adjustRightInd w:val="0"/>
        <w:spacing w:line="276" w:lineRule="auto"/>
        <w:jc w:val="both"/>
        <w:rPr>
          <w:rFonts w:eastAsia="Malgun Gothic"/>
          <w:color w:val="C00000"/>
          <w:lang w:eastAsia="ko-KR"/>
        </w:rPr>
      </w:pPr>
    </w:p>
    <w:p w14:paraId="7E22F6A0" w14:textId="36FD3F3A" w:rsidR="004E2BB9" w:rsidRPr="00A82778" w:rsidRDefault="00437641" w:rsidP="001940B3">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 xml:space="preserve">We </w:t>
      </w:r>
      <w:r w:rsidR="00523F70">
        <w:rPr>
          <w:rFonts w:eastAsia="Malgun Gothic"/>
          <w:color w:val="C00000"/>
          <w:lang w:eastAsia="ko-KR"/>
        </w:rPr>
        <w:t xml:space="preserve">then address your concerns as follows. </w:t>
      </w:r>
      <w:r w:rsidR="00DE7C0F" w:rsidRPr="00DE7C0F">
        <w:rPr>
          <w:rFonts w:eastAsia="Malgun Gothic"/>
          <w:color w:val="C00000"/>
          <w:lang w:eastAsia="ko-KR"/>
        </w:rPr>
        <w:t xml:space="preserve">Because the fundamental (DCM) operation of the proposed flyback rectifier </w:t>
      </w:r>
      <w:r w:rsidR="00A67675">
        <w:rPr>
          <w:rFonts w:eastAsia="Malgun Gothic"/>
          <w:color w:val="C00000"/>
          <w:lang w:eastAsia="ko-KR"/>
        </w:rPr>
        <w:t xml:space="preserve">with an integrated transformer </w:t>
      </w:r>
      <w:r w:rsidR="00DE7C0F" w:rsidRPr="00DE7C0F">
        <w:rPr>
          <w:rFonts w:eastAsia="Malgun Gothic"/>
          <w:color w:val="C00000"/>
          <w:lang w:eastAsia="ko-KR"/>
        </w:rPr>
        <w:t>remains electrically identical to that of a conventional interleaved flyback converter</w:t>
      </w:r>
      <w:r w:rsidR="00A67675">
        <w:rPr>
          <w:rFonts w:eastAsia="Malgun Gothic"/>
          <w:color w:val="C00000"/>
          <w:lang w:eastAsia="ko-KR"/>
        </w:rPr>
        <w:t xml:space="preserve"> with discrete transformers</w:t>
      </w:r>
      <w:r w:rsidR="00DE7C0F" w:rsidRPr="00DE7C0F">
        <w:rPr>
          <w:rFonts w:eastAsia="Malgun Gothic"/>
          <w:color w:val="C00000"/>
          <w:lang w:eastAsia="ko-KR"/>
        </w:rPr>
        <w:t xml:space="preserve">, key electrical parameters such as current ripple and THD are theoretically unaffected by the shared core structure. </w:t>
      </w:r>
      <w:r w:rsidR="00D16601">
        <w:rPr>
          <w:rFonts w:eastAsia="Malgun Gothic"/>
          <w:color w:val="C00000"/>
          <w:lang w:eastAsia="ko-KR"/>
        </w:rPr>
        <w:t>Each point of interest is further explained below:</w:t>
      </w:r>
    </w:p>
    <w:p w14:paraId="0F2F4359" w14:textId="1A4A43BE" w:rsidR="002E33EC" w:rsidRPr="00F5319E" w:rsidRDefault="002E33EC" w:rsidP="001940B3">
      <w:pPr>
        <w:numPr>
          <w:ilvl w:val="0"/>
          <w:numId w:val="5"/>
        </w:numPr>
        <w:spacing w:line="276" w:lineRule="auto"/>
        <w:jc w:val="both"/>
        <w:rPr>
          <w:color w:val="C00000"/>
        </w:rPr>
      </w:pPr>
      <w:r w:rsidRPr="001B5AB8">
        <w:rPr>
          <w:b/>
          <w:color w:val="C00000"/>
        </w:rPr>
        <w:t>Magnetic Volume:</w:t>
      </w:r>
      <w:r w:rsidRPr="001B5AB8">
        <w:rPr>
          <w:color w:val="C00000"/>
        </w:rPr>
        <w:t xml:space="preserve"> As detailed in Section IV, our volume analysis</w:t>
      </w:r>
      <w:r w:rsidR="00337B80">
        <w:rPr>
          <w:color w:val="C00000"/>
        </w:rPr>
        <w:t xml:space="preserve"> is conducted</w:t>
      </w:r>
      <w:r w:rsidRPr="001B5AB8">
        <w:rPr>
          <w:color w:val="C00000"/>
        </w:rPr>
        <w:t xml:space="preserve"> using the area product (AP) method</w:t>
      </w:r>
      <w:r w:rsidR="00337B80">
        <w:rPr>
          <w:color w:val="C00000"/>
        </w:rPr>
        <w:t xml:space="preserve">. We have found some errors </w:t>
      </w:r>
      <w:r w:rsidR="00C02E2D">
        <w:rPr>
          <w:color w:val="C00000"/>
        </w:rPr>
        <w:t xml:space="preserve">in the derivation in the first version of the manuscript and have corrected it here. </w:t>
      </w:r>
      <w:r w:rsidRPr="001B5AB8">
        <w:rPr>
          <w:color w:val="C00000"/>
        </w:rPr>
        <w:t xml:space="preserve"> </w:t>
      </w:r>
      <w:r w:rsidR="00F5319E">
        <w:rPr>
          <w:color w:val="C00000"/>
        </w:rPr>
        <w:t>T</w:t>
      </w:r>
      <w:r w:rsidR="00F5319E" w:rsidRPr="00F5319E">
        <w:rPr>
          <w:color w:val="C00000"/>
        </w:rPr>
        <w:t xml:space="preserve">he proposed integrated transformer achieves a theoretical 16% volume reduction compared to a conventional discrete baseline. Because the integrated core handles both phases, its required area product is approximately twice that of a single conventional core. However, because core volume scales by </w:t>
      </w:r>
      <m:oMath>
        <m:r>
          <w:rPr>
            <w:rFonts w:ascii="Cambria Math" w:hAnsi="Cambria Math"/>
            <w:color w:val="C00000"/>
          </w:rPr>
          <m:t>A</m:t>
        </m:r>
        <m:sSup>
          <m:sSupPr>
            <m:ctrlPr>
              <w:rPr>
                <w:rFonts w:ascii="Cambria Math" w:hAnsi="Cambria Math"/>
                <w:color w:val="C00000"/>
              </w:rPr>
            </m:ctrlPr>
          </m:sSupPr>
          <m:e>
            <m:r>
              <w:rPr>
                <w:rFonts w:ascii="Cambria Math" w:hAnsi="Cambria Math"/>
                <w:color w:val="C00000"/>
              </w:rPr>
              <m:t>P</m:t>
            </m:r>
          </m:e>
          <m:sup>
            <m:r>
              <w:rPr>
                <w:rFonts w:ascii="Cambria Math" w:hAnsi="Cambria Math"/>
                <w:color w:val="C00000"/>
              </w:rPr>
              <m:t>3/4</m:t>
            </m:r>
          </m:sup>
        </m:sSup>
      </m:oMath>
      <w:r w:rsidR="00F5319E" w:rsidRPr="00F5319E">
        <w:rPr>
          <w:color w:val="C00000"/>
        </w:rPr>
        <w:t xml:space="preserve">, the volume of the integrated core scales by </w:t>
      </w:r>
      <m:oMath>
        <m:sSup>
          <m:sSupPr>
            <m:ctrlPr>
              <w:rPr>
                <w:rFonts w:ascii="Cambria Math" w:hAnsi="Cambria Math"/>
                <w:color w:val="C00000"/>
              </w:rPr>
            </m:ctrlPr>
          </m:sSupPr>
          <m:e>
            <m:d>
              <m:dPr>
                <m:ctrlPr>
                  <w:rPr>
                    <w:rFonts w:ascii="Cambria Math" w:hAnsi="Cambria Math"/>
                    <w:color w:val="C00000"/>
                  </w:rPr>
                </m:ctrlPr>
              </m:dPr>
              <m:e>
                <m:r>
                  <w:rPr>
                    <w:rFonts w:ascii="Cambria Math" w:hAnsi="Cambria Math"/>
                    <w:color w:val="C00000"/>
                  </w:rPr>
                  <m:t>2A</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conv</m:t>
                    </m:r>
                  </m:sub>
                </m:sSub>
              </m:e>
            </m:d>
          </m:e>
          <m:sup>
            <m:r>
              <w:rPr>
                <w:rFonts w:ascii="Cambria Math" w:hAnsi="Cambria Math"/>
                <w:color w:val="C00000"/>
              </w:rPr>
              <m:t>3/4</m:t>
            </m:r>
          </m:sup>
        </m:sSup>
      </m:oMath>
      <w:r w:rsidR="00F5319E" w:rsidRPr="00F5319E">
        <w:rPr>
          <w:color w:val="C00000"/>
        </w:rPr>
        <w:t xml:space="preserve">. In contrast, the volume of two separate conventional cores scales by </w:t>
      </w:r>
      <m:oMath>
        <m:r>
          <w:rPr>
            <w:rFonts w:ascii="Cambria Math" w:hAnsi="Cambria Math"/>
            <w:color w:val="C00000"/>
          </w:rPr>
          <m:t>2×A</m:t>
        </m:r>
        <m:sSubSup>
          <m:sSubSupPr>
            <m:ctrlPr>
              <w:rPr>
                <w:rFonts w:ascii="Cambria Math" w:hAnsi="Cambria Math"/>
                <w:color w:val="C00000"/>
              </w:rPr>
            </m:ctrlPr>
          </m:sSubSupPr>
          <m:e>
            <m:r>
              <w:rPr>
                <w:rFonts w:ascii="Cambria Math" w:hAnsi="Cambria Math"/>
                <w:color w:val="C00000"/>
              </w:rPr>
              <m:t>P</m:t>
            </m:r>
          </m:e>
          <m:sub>
            <m:r>
              <w:rPr>
                <w:rFonts w:ascii="Cambria Math" w:hAnsi="Cambria Math"/>
                <w:color w:val="C00000"/>
              </w:rPr>
              <m:t>conv</m:t>
            </m:r>
          </m:sub>
          <m:sup>
            <m:r>
              <w:rPr>
                <w:rFonts w:ascii="Cambria Math" w:hAnsi="Cambria Math"/>
                <w:color w:val="C00000"/>
              </w:rPr>
              <m:t>3/4</m:t>
            </m:r>
          </m:sup>
        </m:sSubSup>
      </m:oMath>
      <w:r w:rsidR="00F5319E" w:rsidRPr="00F5319E">
        <w:rPr>
          <w:color w:val="C00000"/>
        </w:rPr>
        <w:t>. This scaling law mathematically confirms a 16% spatial advantage when the core geometry is custom-tailored to the circuit specifications.</w:t>
      </w:r>
    </w:p>
    <w:p w14:paraId="3C9663CC" w14:textId="0B828042" w:rsidR="007A0044" w:rsidRPr="00F73904" w:rsidRDefault="002E33EC" w:rsidP="001940B3">
      <w:pPr>
        <w:numPr>
          <w:ilvl w:val="0"/>
          <w:numId w:val="5"/>
        </w:numPr>
        <w:spacing w:line="276" w:lineRule="auto"/>
        <w:jc w:val="both"/>
        <w:rPr>
          <w:color w:val="C00000"/>
        </w:rPr>
      </w:pPr>
      <w:r w:rsidRPr="00F73904">
        <w:rPr>
          <w:b/>
          <w:color w:val="C00000"/>
        </w:rPr>
        <w:t>Efficiency and Power Losses:</w:t>
      </w:r>
      <w:r w:rsidRPr="00F73904">
        <w:rPr>
          <w:color w:val="C00000"/>
        </w:rPr>
        <w:t xml:space="preserve"> </w:t>
      </w:r>
      <w:r w:rsidR="007A0044" w:rsidRPr="00F73904">
        <w:rPr>
          <w:color w:val="C00000"/>
        </w:rPr>
        <w:t>Regarding the overall efficiency and power losses, the proposed integrated topology achieves a peak experimental efficiency of 84.6% near full load. Because the proposed topology operates identically to a conventional interleaved flyback PFC rectifier</w:t>
      </w:r>
      <w:r w:rsidR="00A67675">
        <w:rPr>
          <w:color w:val="C00000"/>
        </w:rPr>
        <w:t xml:space="preserve"> with discrete transformers</w:t>
      </w:r>
      <w:r w:rsidR="007A0044" w:rsidRPr="00F73904">
        <w:rPr>
          <w:color w:val="C00000"/>
        </w:rPr>
        <w:t xml:space="preserve">, and the two transformers have been successfully decoupled with </w:t>
      </w:r>
      <m:oMath>
        <m:r>
          <w:rPr>
            <w:rFonts w:ascii="Cambria Math" w:hAnsi="Cambria Math"/>
            <w:color w:val="C00000"/>
          </w:rPr>
          <m:t>k≈0.0005</m:t>
        </m:r>
      </m:oMath>
      <w:r w:rsidR="007A0044" w:rsidRPr="00F73904">
        <w:rPr>
          <w:color w:val="C00000"/>
        </w:rPr>
        <w:t>, the semiconductor and switching losses are expected to be nearly identical to those of a discrete baseline. Consequently, the primary distinction in power dissipation between the proposed and conventional topologies lies strictly within the magnetic components.</w:t>
      </w:r>
      <w:r w:rsidR="00F73904" w:rsidRPr="00F73904">
        <w:rPr>
          <w:color w:val="C00000"/>
        </w:rPr>
        <w:t xml:space="preserve"> This is further explored in Comment #6.</w:t>
      </w:r>
    </w:p>
    <w:p w14:paraId="1F027171" w14:textId="51971C16" w:rsidR="002E33EC" w:rsidRPr="00F73904" w:rsidRDefault="002E33EC" w:rsidP="001940B3">
      <w:pPr>
        <w:numPr>
          <w:ilvl w:val="0"/>
          <w:numId w:val="5"/>
        </w:numPr>
        <w:spacing w:line="276" w:lineRule="auto"/>
        <w:jc w:val="both"/>
        <w:rPr>
          <w:color w:val="C00000"/>
        </w:rPr>
      </w:pPr>
      <w:r w:rsidRPr="00F73904">
        <w:rPr>
          <w:b/>
          <w:color w:val="C00000"/>
        </w:rPr>
        <w:t>Current Ripple:</w:t>
      </w:r>
      <w:r w:rsidRPr="00F73904">
        <w:rPr>
          <w:color w:val="C00000"/>
        </w:rPr>
        <w:t xml:space="preserve"> Because the converter preserves identical DCM operation</w:t>
      </w:r>
      <w:r w:rsidR="001B5AB8" w:rsidRPr="00F73904">
        <w:rPr>
          <w:color w:val="C00000"/>
        </w:rPr>
        <w:t xml:space="preserve"> per phase, </w:t>
      </w:r>
      <w:r w:rsidRPr="00F73904">
        <w:rPr>
          <w:color w:val="C00000"/>
        </w:rPr>
        <w:t xml:space="preserve">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73904">
        <w:rPr>
          <w:color w:val="C00000"/>
        </w:rPr>
        <w:t xml:space="preserve">, duty cycle </w:t>
      </w:r>
      <m:oMath>
        <m:r>
          <w:rPr>
            <w:rFonts w:ascii="Cambria Math" w:hAnsi="Cambria Math"/>
            <w:color w:val="C00000"/>
          </w:rPr>
          <m:t>D</m:t>
        </m:r>
      </m:oMath>
      <w:r w:rsidRPr="00F73904">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73904">
        <w:rPr>
          <w:color w:val="C00000"/>
        </w:rPr>
        <w:t xml:space="preserve"> as a conventional setup</w:t>
      </w:r>
      <w:r w:rsidR="001B5AB8" w:rsidRPr="00F73904">
        <w:rPr>
          <w:color w:val="C00000"/>
        </w:rPr>
        <w:t xml:space="preserve">, </w:t>
      </w:r>
      <w:r w:rsidRPr="00F73904">
        <w:rPr>
          <w:color w:val="C00000"/>
        </w:rPr>
        <w:t xml:space="preserve">the phase currents are governed by the exact same electrical </w:t>
      </w:r>
      <w:r w:rsidRPr="00F73904">
        <w:rPr>
          <w:color w:val="C00000"/>
        </w:rPr>
        <w:lastRenderedPageBreak/>
        <w:t>principles. Consequently, the input and output current ripples are fundamentally identical to a topology</w:t>
      </w:r>
      <w:r w:rsidR="00A67675">
        <w:rPr>
          <w:color w:val="C00000"/>
        </w:rPr>
        <w:t xml:space="preserve"> with discrete transformers</w:t>
      </w:r>
      <w:r w:rsidRPr="00F73904">
        <w:rPr>
          <w:color w:val="C00000"/>
        </w:rPr>
        <w:t>, and the standard ripple cancellation benefits of two-phase interleaving are fully preserved.</w:t>
      </w:r>
    </w:p>
    <w:p w14:paraId="3BC6C1CF" w14:textId="76128F4D" w:rsidR="00C318DF" w:rsidRDefault="002E33EC" w:rsidP="001940B3">
      <w:pPr>
        <w:numPr>
          <w:ilvl w:val="0"/>
          <w:numId w:val="5"/>
        </w:numPr>
        <w:spacing w:line="276" w:lineRule="auto"/>
        <w:jc w:val="both"/>
        <w:rPr>
          <w:color w:val="C00000"/>
        </w:rPr>
      </w:pPr>
      <w:r w:rsidRPr="00F73904">
        <w:rPr>
          <w:b/>
          <w:color w:val="C00000"/>
        </w:rPr>
        <w:t>THD (Total Harmonic Distortion):</w:t>
      </w:r>
      <w:r w:rsidRPr="00F73904">
        <w:rPr>
          <w:color w:val="C00000"/>
        </w:rPr>
        <w:t xml:space="preserve"> Natural Power Factor Correction (PFC) is achieved via standard DCM operation, where the average input current inherently tracks the sinusoidal envelope of the AC </w:t>
      </w:r>
      <w:r w:rsidR="004C43C6">
        <w:rPr>
          <w:color w:val="C00000"/>
        </w:rPr>
        <w:t>main voltage</w:t>
      </w:r>
      <w:r w:rsidRPr="00F73904">
        <w:rPr>
          <w:color w:val="C00000"/>
        </w:rPr>
        <w:t>. Because our structural decoupling guarantees that no cross-phase magnetic interference or transient disturbances occur, the integrated core does not distort the independent phase currents. Therefore, the THD performance is completely preserved and remains equivalent to that of a conventional interleaved flyback rectifier</w:t>
      </w:r>
      <w:r w:rsidR="00A67675">
        <w:rPr>
          <w:color w:val="C00000"/>
        </w:rPr>
        <w:t xml:space="preserve"> with discrete transformers</w:t>
      </w:r>
      <w:r w:rsidRPr="00F73904">
        <w:rPr>
          <w:color w:val="C00000"/>
        </w:rPr>
        <w:t>.</w:t>
      </w:r>
    </w:p>
    <w:p w14:paraId="48164A65" w14:textId="77777777" w:rsidR="001A7A73" w:rsidRDefault="001A7A73" w:rsidP="001940B3">
      <w:pPr>
        <w:spacing w:line="276" w:lineRule="auto"/>
        <w:ind w:left="720"/>
        <w:jc w:val="both"/>
        <w:rPr>
          <w:color w:val="C00000"/>
        </w:rPr>
      </w:pPr>
    </w:p>
    <w:p w14:paraId="6AAAE579" w14:textId="4C949052" w:rsidR="001A7A73" w:rsidRDefault="00F17DEB" w:rsidP="001940B3">
      <w:pPr>
        <w:widowControl w:val="0"/>
        <w:autoSpaceDE w:val="0"/>
        <w:autoSpaceDN w:val="0"/>
        <w:adjustRightInd w:val="0"/>
        <w:spacing w:line="276" w:lineRule="auto"/>
        <w:ind w:left="720"/>
        <w:jc w:val="both"/>
        <w:rPr>
          <w:rFonts w:eastAsia="CIDFont+F3"/>
          <w:color w:val="C00000"/>
          <w:lang w:eastAsia="ko-KR"/>
        </w:rPr>
      </w:pPr>
      <w:r>
        <w:rPr>
          <w:rFonts w:eastAsia="CIDFont+F3"/>
          <w:color w:val="C00000"/>
          <w:lang w:eastAsia="ko-KR"/>
        </w:rPr>
        <w:t xml:space="preserve">PFC occurs naturally </w:t>
      </w:r>
      <w:r w:rsidR="00CB270C">
        <w:rPr>
          <w:rFonts w:eastAsia="CIDFont+F3"/>
          <w:color w:val="C00000"/>
          <w:lang w:eastAsia="ko-KR"/>
        </w:rPr>
        <w:t>in DCM as per the following explanation</w:t>
      </w:r>
      <w:r w:rsidR="00321DEA">
        <w:rPr>
          <w:rFonts w:eastAsia="CIDFont+F3"/>
          <w:color w:val="C00000"/>
          <w:lang w:eastAsia="ko-KR"/>
        </w:rPr>
        <w:t xml:space="preserve">. </w:t>
      </w:r>
      <w:r w:rsidR="001A7A73"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001A7A73"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1A7A73">
        <w:rPr>
          <w:rFonts w:eastAsia="CIDFont+F3"/>
          <w:color w:val="C00000"/>
          <w:lang w:eastAsia="ko-KR"/>
        </w:rPr>
        <w:t>input voltage</w:t>
      </w:r>
      <w:r w:rsidR="001A7A73" w:rsidRPr="00531570">
        <w:rPr>
          <w:rFonts w:eastAsia="CIDFont+F3"/>
          <w:color w:val="C00000"/>
          <w:lang w:eastAsia="ko-KR"/>
        </w:rPr>
        <w:t>, yielding a high-power factor under open-loop control.</w:t>
      </w:r>
    </w:p>
    <w:p w14:paraId="39323244"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p>
    <w:p w14:paraId="55BF3657"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394871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40E5A6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76DA9D4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5AE5F2F" w14:textId="77777777" w:rsidR="001A7A73" w:rsidRPr="00321DE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B6CFD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D86520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7505F37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591D88"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75CE9809"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1AB82DE"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BC8283B"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7C96EE9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Because the proposed converter utilizes a two-phase interleaved structure, the second phase operates identically to the first, shifted by 180 degrees. A symmetrical design is utilized in </w:t>
      </w:r>
      <w:r w:rsidRPr="005E3E8A">
        <w:rPr>
          <w:rFonts w:eastAsia="CIDFont+F3"/>
          <w:color w:val="C00000"/>
          <w:lang w:eastAsia="ko-KR"/>
        </w:rPr>
        <w:lastRenderedPageBreak/>
        <w:t xml:space="preserve">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454B9B34"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8DE20D"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E25BD20"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68D55B80"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5C2431DD"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99C87E"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6DAD887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35599028" w14:textId="77777777" w:rsidR="001A7A73" w:rsidRPr="005E3E8A" w:rsidRDefault="00000000"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47FC0E4C" w14:textId="77777777" w:rsidR="001A7A73" w:rsidRPr="005E3E8A" w:rsidRDefault="001A7A73" w:rsidP="001940B3">
      <w:pPr>
        <w:widowControl w:val="0"/>
        <w:autoSpaceDE w:val="0"/>
        <w:autoSpaceDN w:val="0"/>
        <w:adjustRightInd w:val="0"/>
        <w:spacing w:line="276" w:lineRule="auto"/>
        <w:jc w:val="both"/>
        <w:rPr>
          <w:rFonts w:eastAsia="CIDFont+F3"/>
          <w:color w:val="C00000"/>
          <w:lang w:eastAsia="ko-KR"/>
        </w:rPr>
      </w:pPr>
    </w:p>
    <w:p w14:paraId="45CFCA91" w14:textId="079D7D30" w:rsidR="003C497B" w:rsidRDefault="001A7A73" w:rsidP="004B215A">
      <w:pPr>
        <w:spacing w:line="276" w:lineRule="auto"/>
        <w:ind w:left="720"/>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w:t>
      </w:r>
      <w:r w:rsidR="00CD2E08">
        <w:rPr>
          <w:rFonts w:eastAsia="CIDFont+F3"/>
          <w:color w:val="C00000"/>
          <w:lang w:eastAsia="ko-KR"/>
        </w:rPr>
        <w:t xml:space="preserve"> </w:t>
      </w:r>
      <w:r w:rsidR="00CD2E08">
        <w:rPr>
          <w:rFonts w:eastAsia="Malgun Gothic"/>
          <w:color w:val="C00000"/>
          <w:lang w:eastAsia="ko-KR"/>
        </w:rPr>
        <w:t>(Fig. 17(a) in the revised manuscript)</w:t>
      </w:r>
      <w:r>
        <w:rPr>
          <w:rFonts w:eastAsia="CIDFont+F3"/>
          <w:color w:val="C00000"/>
          <w:lang w:eastAsia="ko-KR"/>
        </w:rPr>
        <w:t xml:space="preserve">, where we could see from the </w:t>
      </w:r>
      <w:r w:rsidRPr="004B215A">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4B215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4B215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Pr="004B215A">
        <w:rPr>
          <w:rFonts w:eastAsia="CIDFont+F3"/>
          <w:color w:val="C00000"/>
          <w:lang w:eastAsia="ko-KR"/>
        </w:rPr>
        <w:t>.</w:t>
      </w:r>
    </w:p>
    <w:p w14:paraId="088B0523" w14:textId="77777777" w:rsidR="003C497B" w:rsidRDefault="003C497B" w:rsidP="004B215A">
      <w:pPr>
        <w:spacing w:line="276" w:lineRule="auto"/>
        <w:ind w:left="720"/>
        <w:jc w:val="both"/>
        <w:rPr>
          <w:rFonts w:eastAsia="CIDFont+F3"/>
          <w:color w:val="C00000"/>
          <w:lang w:eastAsia="ko-KR"/>
        </w:rPr>
      </w:pPr>
    </w:p>
    <w:p w14:paraId="6C1E3934" w14:textId="010EBDC0" w:rsidR="00322465" w:rsidRDefault="003C497B" w:rsidP="004B215A">
      <w:pPr>
        <w:spacing w:line="276" w:lineRule="auto"/>
        <w:ind w:left="720"/>
        <w:jc w:val="both"/>
        <w:rPr>
          <w:rFonts w:eastAsia="CIDFont+F3"/>
          <w:color w:val="C00000"/>
          <w:lang w:eastAsia="ko-KR"/>
        </w:rPr>
      </w:pPr>
      <w:r>
        <w:rPr>
          <w:rFonts w:eastAsia="CIDFont+F3"/>
          <w:color w:val="C00000"/>
          <w:lang w:eastAsia="ko-KR"/>
        </w:rPr>
        <w:t xml:space="preserve">We expanded the discussion on THD and current ripple in </w:t>
      </w:r>
      <w:r w:rsidR="00D63976">
        <w:rPr>
          <w:rFonts w:eastAsia="CIDFont+F3"/>
          <w:color w:val="C00000"/>
          <w:lang w:eastAsia="ko-KR"/>
        </w:rPr>
        <w:t xml:space="preserve">the last part of </w:t>
      </w:r>
      <w:r>
        <w:rPr>
          <w:rFonts w:eastAsia="CIDFont+F3"/>
          <w:color w:val="C00000"/>
          <w:lang w:eastAsia="ko-KR"/>
        </w:rPr>
        <w:t xml:space="preserve">Section </w:t>
      </w:r>
      <w:r w:rsidR="00322465">
        <w:rPr>
          <w:rFonts w:eastAsia="CIDFont+F3"/>
          <w:color w:val="C00000"/>
          <w:lang w:eastAsia="ko-KR"/>
        </w:rPr>
        <w:t>II</w:t>
      </w:r>
      <w:r w:rsidR="00F84C6B">
        <w:rPr>
          <w:rFonts w:eastAsia="CIDFont+F3"/>
          <w:color w:val="C00000"/>
          <w:lang w:eastAsia="ko-KR"/>
        </w:rPr>
        <w:t>-A</w:t>
      </w:r>
      <w:r>
        <w:rPr>
          <w:rFonts w:eastAsia="CIDFont+F3"/>
          <w:color w:val="C00000"/>
          <w:lang w:eastAsia="ko-KR"/>
        </w:rPr>
        <w:t xml:space="preserve"> of the manuscript as follows.</w:t>
      </w:r>
    </w:p>
    <w:p w14:paraId="3F319143" w14:textId="77777777" w:rsidR="00322465" w:rsidRDefault="00322465" w:rsidP="004B215A">
      <w:pPr>
        <w:spacing w:line="276" w:lineRule="auto"/>
        <w:ind w:left="720"/>
        <w:jc w:val="both"/>
        <w:rPr>
          <w:rFonts w:eastAsia="CIDFont+F3"/>
          <w:color w:val="C00000"/>
          <w:lang w:eastAsia="ko-KR"/>
        </w:rPr>
      </w:pPr>
    </w:p>
    <w:tbl>
      <w:tblPr>
        <w:tblStyle w:val="TableGrid"/>
        <w:tblW w:w="0" w:type="auto"/>
        <w:tblInd w:w="720" w:type="dxa"/>
        <w:tblLook w:val="04A0" w:firstRow="1" w:lastRow="0" w:firstColumn="1" w:lastColumn="0" w:noHBand="0" w:noVBand="1"/>
      </w:tblPr>
      <w:tblGrid>
        <w:gridCol w:w="4293"/>
        <w:gridCol w:w="4337"/>
      </w:tblGrid>
      <w:tr w:rsidR="00F84C6B" w14:paraId="73903571" w14:textId="77777777" w:rsidTr="00F84C6B">
        <w:tc>
          <w:tcPr>
            <w:tcW w:w="4675" w:type="dxa"/>
          </w:tcPr>
          <w:p w14:paraId="422637C5" w14:textId="25C1631C" w:rsidR="00F84C6B" w:rsidRPr="00F84C6B" w:rsidRDefault="00F84C6B" w:rsidP="00F84C6B">
            <w:pPr>
              <w:spacing w:line="276" w:lineRule="auto"/>
              <w:jc w:val="center"/>
              <w:rPr>
                <w:color w:val="000000" w:themeColor="text1"/>
              </w:rPr>
            </w:pPr>
            <w:r w:rsidRPr="00F84C6B">
              <w:rPr>
                <w:color w:val="000000" w:themeColor="text1"/>
              </w:rPr>
              <w:t>Before Revision</w:t>
            </w:r>
          </w:p>
        </w:tc>
        <w:tc>
          <w:tcPr>
            <w:tcW w:w="4675" w:type="dxa"/>
          </w:tcPr>
          <w:p w14:paraId="4F365CBA" w14:textId="09732888" w:rsidR="00F84C6B" w:rsidRDefault="00F84C6B" w:rsidP="00F84C6B">
            <w:pPr>
              <w:spacing w:line="276" w:lineRule="auto"/>
              <w:jc w:val="center"/>
              <w:rPr>
                <w:color w:val="C00000"/>
              </w:rPr>
            </w:pPr>
            <w:r>
              <w:rPr>
                <w:color w:val="C00000"/>
              </w:rPr>
              <w:t>After Revision</w:t>
            </w:r>
          </w:p>
        </w:tc>
      </w:tr>
      <w:tr w:rsidR="00F84C6B" w14:paraId="388E0A1E" w14:textId="77777777" w:rsidTr="00D63976">
        <w:tc>
          <w:tcPr>
            <w:tcW w:w="4675" w:type="dxa"/>
            <w:vAlign w:val="center"/>
          </w:tcPr>
          <w:p w14:paraId="7E5F2323" w14:textId="23887C09" w:rsidR="00F84C6B" w:rsidRPr="00F84C6B" w:rsidRDefault="00F84C6B" w:rsidP="00D63976">
            <w:pPr>
              <w:spacing w:line="276" w:lineRule="auto"/>
              <w:jc w:val="center"/>
              <w:rPr>
                <w:color w:val="000000" w:themeColor="text1"/>
              </w:rPr>
            </w:pPr>
            <w:r w:rsidRPr="00F84C6B">
              <w:rPr>
                <w:color w:val="000000" w:themeColor="text1"/>
              </w:rPr>
              <w:t>N/A</w:t>
            </w:r>
          </w:p>
        </w:tc>
        <w:tc>
          <w:tcPr>
            <w:tcW w:w="4675" w:type="dxa"/>
          </w:tcPr>
          <w:p w14:paraId="4712AC5E" w14:textId="1C71F7B7" w:rsidR="00D63976" w:rsidRPr="00D63976" w:rsidRDefault="00D63976" w:rsidP="00F84C6B">
            <w:pPr>
              <w:spacing w:line="276" w:lineRule="auto"/>
              <w:jc w:val="both"/>
              <w:rPr>
                <w:b/>
                <w:bCs/>
                <w:color w:val="C00000"/>
              </w:rPr>
            </w:pPr>
            <w:r w:rsidRPr="00D63976">
              <w:rPr>
                <w:b/>
                <w:bCs/>
                <w:color w:val="C00000"/>
              </w:rPr>
              <w:t>(</w:t>
            </w:r>
            <w:r>
              <w:rPr>
                <w:b/>
                <w:bCs/>
                <w:color w:val="C00000"/>
              </w:rPr>
              <w:t>after the last paragraph of Section II-A)</w:t>
            </w:r>
          </w:p>
          <w:p w14:paraId="22D3F5EB" w14:textId="75095E67" w:rsidR="00F84C6B" w:rsidRDefault="00F84C6B" w:rsidP="00C64DD5">
            <w:pPr>
              <w:spacing w:line="276" w:lineRule="auto"/>
              <w:jc w:val="both"/>
              <w:rPr>
                <w:color w:val="C00000"/>
              </w:rPr>
            </w:pPr>
            <w:r w:rsidRPr="00F84C6B">
              <w:rPr>
                <w:color w:val="C00000"/>
              </w:rPr>
              <w:t xml:space="preserve">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are fully preserved. Utilizing the same fixed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w:t>
            </w:r>
            <m:oMath>
              <m:r>
                <w:rPr>
                  <w:rFonts w:ascii="Cambria Math" w:hAnsi="Cambria Math"/>
                  <w:color w:val="C00000"/>
                </w:rPr>
                <m:t>D</m:t>
              </m:r>
            </m:oMath>
            <w:r w:rsidRPr="00F84C6B">
              <w:rPr>
                <w:color w:val="C00000"/>
              </w:rPr>
              <w:t xml:space="preserve">, and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xml:space="preserve">, the phase currents are governed by identical electrical principles, ensuring that input and output current ripple cancellation is </w:t>
            </w:r>
            <w:r w:rsidRPr="00F84C6B">
              <w:rPr>
                <w:color w:val="C00000"/>
              </w:rPr>
              <w:lastRenderedPageBreak/>
              <w:t>maintained</w:t>
            </w:r>
            <w:r w:rsidR="00470D07">
              <w:rPr>
                <w:color w:val="C00000"/>
              </w:rPr>
              <w:t xml:space="preserve">. </w:t>
            </w:r>
            <w:r w:rsidRPr="00F84C6B">
              <w:rPr>
                <w:color w:val="C00000"/>
              </w:rPr>
              <w:t xml:space="preserve">PFC and Total Harmonic Distortion (THD) </w:t>
            </w:r>
            <w:r w:rsidR="00470D07">
              <w:rPr>
                <w:color w:val="C00000"/>
              </w:rPr>
              <w:t xml:space="preserve">are </w:t>
            </w:r>
            <w:r w:rsidR="006A487C">
              <w:rPr>
                <w:color w:val="C00000"/>
              </w:rPr>
              <w:t xml:space="preserve">expected to be similar </w:t>
            </w:r>
            <w:r w:rsidRPr="00F84C6B">
              <w:rPr>
                <w:color w:val="C00000"/>
              </w:rPr>
              <w:t>performance expected from a conventional discrete setup.</w:t>
            </w:r>
          </w:p>
        </w:tc>
      </w:tr>
    </w:tbl>
    <w:p w14:paraId="60F180DA" w14:textId="25642F53" w:rsidR="002E33EC" w:rsidRPr="004B215A" w:rsidRDefault="00C318DF" w:rsidP="004B215A">
      <w:pPr>
        <w:spacing w:line="276" w:lineRule="auto"/>
        <w:ind w:left="720"/>
        <w:jc w:val="both"/>
        <w:rPr>
          <w:rFonts w:eastAsia="CIDFont+F3"/>
          <w:color w:val="C00000"/>
          <w:lang w:eastAsia="ko-KR"/>
        </w:rPr>
      </w:pPr>
      <w:r>
        <w:rPr>
          <w:color w:val="C00000"/>
        </w:rPr>
        <w:lastRenderedPageBreak/>
        <w:br w:type="page"/>
      </w:r>
    </w:p>
    <w:p w14:paraId="79843C7F" w14:textId="4AEF992F" w:rsidR="00624B64" w:rsidRPr="00C318DF" w:rsidRDefault="000D5FBA" w:rsidP="001940B3">
      <w:pPr>
        <w:pStyle w:val="Style2"/>
        <w:spacing w:line="276" w:lineRule="auto"/>
      </w:pPr>
      <w:r w:rsidRPr="0087634C">
        <w:lastRenderedPageBreak/>
        <w:t>Experimental load transient results should be provided to demonstrate the dynamic performance of the converter and to verify the claimed decoupling between phases under transient operating conditions.</w:t>
      </w:r>
    </w:p>
    <w:p w14:paraId="4FE4BCB3" w14:textId="3223928E" w:rsidR="00E85829" w:rsidRPr="00E85829" w:rsidRDefault="00624B64" w:rsidP="00E85829">
      <w:pPr>
        <w:widowControl w:val="0"/>
        <w:autoSpaceDE w:val="0"/>
        <w:autoSpaceDN w:val="0"/>
        <w:adjustRightInd w:val="0"/>
        <w:spacing w:line="276" w:lineRule="auto"/>
        <w:jc w:val="both"/>
        <w:rPr>
          <w:rFonts w:eastAsia="Malgun Gothic"/>
          <w:color w:val="C00000"/>
          <w:lang w:eastAsia="ko-KR"/>
        </w:rPr>
      </w:pPr>
      <w:r w:rsidRPr="00942AD1">
        <w:rPr>
          <w:rFonts w:eastAsia="Malgun Gothic"/>
          <w:color w:val="C00000"/>
          <w:lang w:eastAsia="ko-KR"/>
        </w:rPr>
        <w:sym w:font="Wingdings" w:char="F0E0"/>
      </w:r>
      <w:r w:rsidR="00E85829" w:rsidRPr="00E85829">
        <w:rPr>
          <w:rFonts w:eastAsia="Malgun Gothic"/>
          <w:color w:val="C00000"/>
          <w:lang w:eastAsia="ko-KR"/>
        </w:rPr>
        <w:t xml:space="preserve">We sincerely thank the reviewer for this valuable suggestion. We completely agree that verifying the decoupling between phases under transient operating conditions is a critical concern to ensure the reliability and stability of the integrated magnetic </w:t>
      </w:r>
      <w:r w:rsidR="00E85829">
        <w:rPr>
          <w:rFonts w:eastAsia="Malgun Gothic"/>
          <w:color w:val="C00000"/>
          <w:lang w:eastAsia="ko-KR"/>
        </w:rPr>
        <w:t>transformer</w:t>
      </w:r>
      <w:r w:rsidR="00E85829" w:rsidRPr="00E85829">
        <w:rPr>
          <w:rFonts w:eastAsia="Malgun Gothic"/>
          <w:color w:val="C00000"/>
          <w:lang w:eastAsia="ko-KR"/>
        </w:rPr>
        <w:t>.</w:t>
      </w:r>
    </w:p>
    <w:p w14:paraId="03F079EC" w14:textId="77777777" w:rsidR="00E85829" w:rsidRDefault="00E85829" w:rsidP="00E85829">
      <w:pPr>
        <w:widowControl w:val="0"/>
        <w:autoSpaceDE w:val="0"/>
        <w:autoSpaceDN w:val="0"/>
        <w:adjustRightInd w:val="0"/>
        <w:spacing w:line="276" w:lineRule="auto"/>
        <w:jc w:val="both"/>
        <w:rPr>
          <w:rFonts w:eastAsia="Malgun Gothic"/>
          <w:color w:val="C00000"/>
          <w:lang w:eastAsia="ko-KR"/>
        </w:rPr>
      </w:pPr>
    </w:p>
    <w:p w14:paraId="1527F56C" w14:textId="00E247FE" w:rsidR="00E85829" w:rsidRDefault="00E85829" w:rsidP="00E85829">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To directly address the concern regarding dynamic states, it is essential to highlight that the decoupling is geometrically enforced. By dividing the transformer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E85829">
        <w:rPr>
          <w:rFonts w:eastAsia="Malgun Gothic"/>
          <w:color w:val="C00000"/>
          <w:lang w:eastAsia="ko-KR"/>
        </w:rPr>
        <w:t xml:space="preserve"> turns symmetrically across the two outer legs and intentionally winding them with opposite polarities, the arrangement creates strictly orthogonal flux paths. This causes flux cancellation in the center leg. Therefore, the flux generated by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E85829">
        <w:rPr>
          <w:rFonts w:eastAsia="Malgun Gothic"/>
          <w:color w:val="C00000"/>
          <w:lang w:eastAsia="ko-KR"/>
        </w:rPr>
        <w:t xml:space="preserve"> circulates exclusively between the outer legs, while the flux from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Pr="00E85829">
        <w:rPr>
          <w:rFonts w:eastAsia="Malgun Gothic"/>
          <w:color w:val="C00000"/>
          <w:lang w:eastAsia="ko-KR"/>
        </w:rPr>
        <w:t xml:space="preserve"> on the center leg splits evenly and returns through the outer legs without inducing a net voltage in the opposing windings.</w:t>
      </w:r>
    </w:p>
    <w:p w14:paraId="7CE539AB" w14:textId="77777777" w:rsidR="00E85829" w:rsidRPr="00E85829" w:rsidRDefault="00E85829" w:rsidP="00E85829">
      <w:pPr>
        <w:widowControl w:val="0"/>
        <w:autoSpaceDE w:val="0"/>
        <w:autoSpaceDN w:val="0"/>
        <w:adjustRightInd w:val="0"/>
        <w:spacing w:line="276" w:lineRule="auto"/>
        <w:jc w:val="both"/>
        <w:rPr>
          <w:rFonts w:eastAsia="Malgun Gothic"/>
          <w:color w:val="C00000"/>
          <w:lang w:eastAsia="ko-KR"/>
        </w:rPr>
      </w:pPr>
    </w:p>
    <w:p w14:paraId="27EDD236" w14:textId="15A6E428" w:rsidR="00E85829" w:rsidRDefault="00E85829" w:rsidP="00E85829">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Because this magnetic </w:t>
      </w:r>
      <w:r>
        <w:rPr>
          <w:rFonts w:eastAsia="Malgun Gothic"/>
          <w:color w:val="C00000"/>
          <w:lang w:eastAsia="ko-KR"/>
        </w:rPr>
        <w:t xml:space="preserve">decoupling </w:t>
      </w:r>
      <w:r w:rsidRPr="00E85829">
        <w:rPr>
          <w:rFonts w:eastAsia="Malgun Gothic"/>
          <w:color w:val="C00000"/>
          <w:lang w:eastAsia="ko-KR"/>
        </w:rPr>
        <w:t xml:space="preserve">relies on the winding geometry, we successfully achieved a negligible inter-phase coupling coefficient of </w:t>
      </w:r>
      <m:oMath>
        <m:r>
          <w:rPr>
            <w:rFonts w:ascii="Cambria Math" w:eastAsia="Malgun Gothic" w:hAnsi="Cambria Math"/>
            <w:color w:val="C00000"/>
            <w:lang w:eastAsia="ko-KR"/>
          </w:rPr>
          <m:t>k≈0.0005</m:t>
        </m:r>
      </m:oMath>
      <w:r w:rsidRPr="00E85829">
        <w:rPr>
          <w:rFonts w:eastAsia="Malgun Gothic"/>
          <w:color w:val="C00000"/>
          <w:lang w:eastAsia="ko-KR"/>
        </w:rPr>
        <w:t xml:space="preserve"> in our experimental prototype. </w:t>
      </w:r>
      <w:r>
        <w:rPr>
          <w:rFonts w:eastAsia="Malgun Gothic"/>
          <w:color w:val="C00000"/>
          <w:lang w:eastAsia="ko-KR"/>
        </w:rPr>
        <w:t>We acknowledge that d</w:t>
      </w:r>
      <w:r w:rsidRPr="00E85829">
        <w:rPr>
          <w:rFonts w:eastAsia="Malgun Gothic"/>
          <w:color w:val="C00000"/>
          <w:lang w:eastAsia="ko-KR"/>
        </w:rPr>
        <w:t>uring a severe load transient, the rapid changes in current (</w:t>
      </w:r>
      <m:oMath>
        <m:r>
          <w:rPr>
            <w:rFonts w:ascii="Cambria Math" w:eastAsia="Malgun Gothic" w:hAnsi="Cambria Math"/>
            <w:color w:val="C00000"/>
            <w:lang w:eastAsia="ko-KR"/>
          </w:rPr>
          <m:t>di/dt</m:t>
        </m:r>
      </m:oMath>
      <w:r w:rsidRPr="00E85829">
        <w:rPr>
          <w:rFonts w:eastAsia="Malgun Gothic"/>
          <w:color w:val="C00000"/>
          <w:lang w:eastAsia="ko-KR"/>
        </w:rPr>
        <w:t>) introduce high-frequency harmonics, potentially extending into the MHz range. It is theoretically possible that the decoupling might slightly degrade at these extremely high frequencies due to parasitic elements and non-ideal flux distribution.</w:t>
      </w:r>
      <w:r>
        <w:rPr>
          <w:rFonts w:eastAsia="Malgun Gothic"/>
          <w:color w:val="C00000"/>
          <w:lang w:eastAsia="ko-KR"/>
        </w:rPr>
        <w:t xml:space="preserve"> </w:t>
      </w:r>
      <w:r w:rsidRPr="00E85829">
        <w:rPr>
          <w:rFonts w:eastAsia="Malgun Gothic"/>
          <w:color w:val="C00000"/>
          <w:lang w:eastAsia="ko-KR"/>
        </w:rPr>
        <w:t>However, the magnitude and energy of these high-frequency components are very small compared to those in the fundamental operating frequency range, where the strict decoupling characteristics are fully maintained. Because the dominant energy remains in the decoupled frequency spectrum, any minor high-frequency cross-coupling will have a negligible impact on the overall circuit operation.</w:t>
      </w:r>
    </w:p>
    <w:p w14:paraId="0D891F65" w14:textId="77777777" w:rsidR="00E85829" w:rsidRPr="00E85829" w:rsidRDefault="00E85829" w:rsidP="00E85829">
      <w:pPr>
        <w:widowControl w:val="0"/>
        <w:autoSpaceDE w:val="0"/>
        <w:autoSpaceDN w:val="0"/>
        <w:adjustRightInd w:val="0"/>
        <w:spacing w:line="276" w:lineRule="auto"/>
        <w:jc w:val="both"/>
        <w:rPr>
          <w:rFonts w:eastAsia="Malgun Gothic"/>
          <w:color w:val="C00000"/>
          <w:lang w:eastAsia="ko-KR"/>
        </w:rPr>
      </w:pPr>
    </w:p>
    <w:p w14:paraId="6A4967A0" w14:textId="7F36714F" w:rsidR="0029325A" w:rsidRDefault="00E85829" w:rsidP="001940B3">
      <w:pPr>
        <w:widowControl w:val="0"/>
        <w:autoSpaceDE w:val="0"/>
        <w:autoSpaceDN w:val="0"/>
        <w:adjustRightInd w:val="0"/>
        <w:spacing w:line="276" w:lineRule="auto"/>
        <w:jc w:val="both"/>
        <w:rPr>
          <w:rFonts w:eastAsia="Malgun Gothic"/>
          <w:color w:val="C00000"/>
          <w:lang w:eastAsia="ko-KR"/>
        </w:rPr>
      </w:pPr>
      <w:r w:rsidRPr="00E85829">
        <w:rPr>
          <w:rFonts w:eastAsia="Malgun Gothic"/>
          <w:color w:val="C00000"/>
          <w:lang w:eastAsia="ko-KR"/>
        </w:rPr>
        <w:t xml:space="preserve">Therefore, even during a transient response, while the dynamic performance may not be exactly identical at the highest frequencies, it is expected to be highly similar to that of a conventional discrete configuration. </w:t>
      </w:r>
      <w:r>
        <w:rPr>
          <w:rFonts w:eastAsia="Malgun Gothic"/>
          <w:color w:val="C00000"/>
          <w:lang w:eastAsia="ko-KR"/>
        </w:rPr>
        <w:t>We expect that t</w:t>
      </w:r>
      <w:r w:rsidRPr="00E85829">
        <w:rPr>
          <w:rFonts w:eastAsia="Malgun Gothic"/>
          <w:color w:val="C00000"/>
          <w:lang w:eastAsia="ko-KR"/>
        </w:rPr>
        <w:t>he fundamental stability of the converter is preserved, allowing standard control methods to be applied.</w:t>
      </w:r>
      <w:r w:rsidR="00D70382">
        <w:rPr>
          <w:rFonts w:eastAsia="Malgun Gothic"/>
          <w:color w:val="C00000"/>
          <w:lang w:eastAsia="ko-KR"/>
        </w:rPr>
        <w:t xml:space="preserve"> </w:t>
      </w:r>
      <w:commentRangeStart w:id="7"/>
      <w:r w:rsidR="00D70382">
        <w:rPr>
          <w:rFonts w:eastAsia="Malgun Gothic"/>
          <w:color w:val="C00000"/>
          <w:lang w:eastAsia="ko-KR"/>
        </w:rPr>
        <w:t xml:space="preserve">We have also provided our insights into this in the last part of Section V-A. Please see Comment #5 for the revised portion. </w:t>
      </w:r>
      <w:commentRangeEnd w:id="7"/>
      <w:r w:rsidR="00D70382">
        <w:rPr>
          <w:rStyle w:val="CommentReference"/>
          <w:rFonts w:eastAsia="Malgun Gothic"/>
          <w:color w:val="C00000"/>
          <w:sz w:val="24"/>
          <w:szCs w:val="24"/>
          <w:lang w:eastAsia="ko-KR"/>
        </w:rPr>
        <w:commentReference w:id="7"/>
      </w:r>
    </w:p>
    <w:p w14:paraId="71625FF5" w14:textId="77777777" w:rsidR="00D70382" w:rsidRPr="00E85829" w:rsidRDefault="00D70382" w:rsidP="001940B3">
      <w:pPr>
        <w:widowControl w:val="0"/>
        <w:autoSpaceDE w:val="0"/>
        <w:autoSpaceDN w:val="0"/>
        <w:adjustRightInd w:val="0"/>
        <w:spacing w:line="276" w:lineRule="auto"/>
        <w:jc w:val="both"/>
        <w:rPr>
          <w:rFonts w:eastAsia="Malgun Gothic"/>
          <w:color w:val="C00000"/>
          <w:lang w:eastAsia="ko-KR"/>
        </w:rPr>
      </w:pPr>
    </w:p>
    <w:p w14:paraId="6F03FF35" w14:textId="77777777" w:rsidR="0029325A" w:rsidRDefault="0029325A" w:rsidP="001940B3">
      <w:pPr>
        <w:spacing w:line="276" w:lineRule="auto"/>
        <w:rPr>
          <w:rFonts w:eastAsia="Malgun Gothic"/>
          <w:lang w:eastAsia="ko-KR"/>
        </w:rPr>
      </w:pPr>
      <w:r>
        <w:rPr>
          <w:rFonts w:eastAsia="Malgun Gothic"/>
          <w:lang w:eastAsia="ko-KR"/>
        </w:rPr>
        <w:br w:type="page"/>
      </w:r>
    </w:p>
    <w:p w14:paraId="3A8A70E3" w14:textId="22B08754" w:rsidR="000D5FBA" w:rsidRDefault="000D5FBA" w:rsidP="001940B3">
      <w:pPr>
        <w:pStyle w:val="Style2"/>
        <w:spacing w:line="276" w:lineRule="auto"/>
        <w:rPr>
          <w:rFonts w:eastAsia="Malgun Gothic"/>
          <w:szCs w:val="24"/>
          <w:lang w:eastAsia="ko-KR"/>
        </w:rPr>
      </w:pPr>
      <w:r w:rsidRPr="000D5FBA">
        <w:lastRenderedPageBreak/>
        <w:t xml:space="preserve">A photograph of the experimental prototype, including identification of the main components, should be included. This information is important for evaluating the practical implementation, overall size, and power density of </w:t>
      </w:r>
      <w:r w:rsidRPr="000D5FBA">
        <w:rPr>
          <w:rFonts w:eastAsia="Malgun Gothic"/>
          <w:szCs w:val="24"/>
          <w:lang w:eastAsia="ko-KR"/>
        </w:rPr>
        <w:t>the proposed converter.</w:t>
      </w:r>
    </w:p>
    <w:p w14:paraId="64B9FDEE" w14:textId="50C0BA9F" w:rsidR="00B953B1" w:rsidRPr="00CA0C7D" w:rsidRDefault="00A00DB2"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00826FA4" w:rsidRPr="00CA0C7D">
        <w:rPr>
          <w:rFonts w:eastAsia="CIDFont+F3"/>
          <w:color w:val="C00000"/>
          <w:lang w:eastAsia="ko-KR"/>
        </w:rPr>
        <w:t xml:space="preserve"> </w:t>
      </w:r>
      <w:r w:rsidR="00DC5D12" w:rsidRPr="00CA0C7D">
        <w:rPr>
          <w:rFonts w:eastAsia="CIDFont+F3"/>
          <w:color w:val="C00000"/>
          <w:lang w:eastAsia="ko-KR"/>
        </w:rPr>
        <w:t xml:space="preserve">We thank the reviewer for this valuable suggestion. To provide a clearer perspective on the practical implementation, overall footprint, and power density of the proposed converter, we have added a photograph of the </w:t>
      </w:r>
      <w:r w:rsidR="00D25D24" w:rsidRPr="00CA0C7D">
        <w:rPr>
          <w:rFonts w:eastAsia="CIDFont+F3"/>
          <w:color w:val="C00000"/>
          <w:lang w:eastAsia="ko-KR"/>
        </w:rPr>
        <w:t>evaluation board</w:t>
      </w:r>
      <w:r w:rsidR="00DC5D12" w:rsidRPr="00CA0C7D">
        <w:rPr>
          <w:rFonts w:eastAsia="CIDFont+F3"/>
          <w:color w:val="C00000"/>
          <w:lang w:eastAsia="ko-KR"/>
        </w:rPr>
        <w:t xml:space="preserve"> to the revised manuscript </w:t>
      </w:r>
      <w:r w:rsidR="00CD2E08">
        <w:rPr>
          <w:rFonts w:eastAsia="CIDFont+F3"/>
          <w:color w:val="C00000"/>
          <w:lang w:eastAsia="ko-KR"/>
        </w:rPr>
        <w:t>(</w:t>
      </w:r>
      <w:r w:rsidR="00DC5D12" w:rsidRPr="00CA0C7D">
        <w:rPr>
          <w:rFonts w:eastAsia="CIDFont+F3"/>
          <w:color w:val="C00000"/>
          <w:lang w:eastAsia="ko-KR"/>
        </w:rPr>
        <w:t>Fig. 1</w:t>
      </w:r>
      <w:r w:rsidR="00CD2E08">
        <w:rPr>
          <w:rFonts w:eastAsia="CIDFont+F3"/>
          <w:color w:val="C00000"/>
          <w:lang w:eastAsia="ko-KR"/>
        </w:rPr>
        <w:t>5</w:t>
      </w:r>
      <w:r w:rsidR="00DC5D12" w:rsidRPr="00CA0C7D">
        <w:rPr>
          <w:rFonts w:eastAsia="CIDFont+F3"/>
          <w:color w:val="C00000"/>
          <w:lang w:eastAsia="ko-KR"/>
        </w:rPr>
        <w:t xml:space="preserve">. As shown in the figure, the primary and secondary side boards of the converter were separated to facilitate </w:t>
      </w:r>
      <w:r w:rsidR="00D25D24" w:rsidRPr="00CA0C7D">
        <w:rPr>
          <w:rFonts w:eastAsia="CIDFont+F3"/>
          <w:color w:val="C00000"/>
          <w:lang w:eastAsia="ko-KR"/>
        </w:rPr>
        <w:t>simpler connection to the transformer and also</w:t>
      </w:r>
      <w:r w:rsidR="00DC5D12" w:rsidRPr="00CA0C7D">
        <w:rPr>
          <w:rFonts w:eastAsia="CIDFont+F3"/>
          <w:color w:val="C00000"/>
          <w:lang w:eastAsia="ko-KR"/>
        </w:rPr>
        <w:t xml:space="preserve"> experimental verification</w:t>
      </w:r>
      <w:r w:rsidR="00D25D24" w:rsidRPr="00CA0C7D">
        <w:rPr>
          <w:rFonts w:eastAsia="CIDFont+F3"/>
          <w:color w:val="C00000"/>
          <w:lang w:eastAsia="ko-KR"/>
        </w:rPr>
        <w:t xml:space="preserve"> as there were many probes to be used</w:t>
      </w:r>
      <w:r w:rsidR="00DC5D12" w:rsidRPr="00CA0C7D">
        <w:rPr>
          <w:rFonts w:eastAsia="CIDFont+F3"/>
          <w:color w:val="C00000"/>
          <w:lang w:eastAsia="ko-KR"/>
        </w:rPr>
        <w:t>.</w:t>
      </w:r>
      <w:r w:rsidR="00B953B1" w:rsidRPr="00CA0C7D">
        <w:rPr>
          <w:rFonts w:eastAsia="CIDFont+F3"/>
          <w:color w:val="C00000"/>
          <w:lang w:eastAsia="ko-KR"/>
        </w:rPr>
        <w:t xml:space="preserve"> The assembly process for the integrated transformer is shown in Fig. 1</w:t>
      </w:r>
      <w:r w:rsidR="00CD2E08">
        <w:rPr>
          <w:rFonts w:eastAsia="CIDFont+F3"/>
          <w:color w:val="C00000"/>
          <w:lang w:eastAsia="ko-KR"/>
        </w:rPr>
        <w:t>6</w:t>
      </w:r>
      <w:r w:rsidR="00B953B1" w:rsidRPr="00CA0C7D">
        <w:rPr>
          <w:rFonts w:eastAsia="CIDFont+F3"/>
          <w:color w:val="C00000"/>
          <w:lang w:eastAsia="ko-KR"/>
        </w:rPr>
        <w:t>. Fig. 1</w:t>
      </w:r>
      <w:r w:rsidR="00CD2E08">
        <w:rPr>
          <w:rFonts w:eastAsia="CIDFont+F3"/>
          <w:color w:val="C00000"/>
          <w:lang w:eastAsia="ko-KR"/>
        </w:rPr>
        <w:t>6</w:t>
      </w:r>
      <w:r w:rsidR="00B953B1" w:rsidRPr="00CA0C7D">
        <w:rPr>
          <w:rFonts w:eastAsia="CIDFont+F3"/>
          <w:color w:val="C00000"/>
          <w:lang w:eastAsia="ko-KR"/>
        </w:rPr>
        <w:t xml:space="preserve">(a) gives an idea of the overlapping </w:t>
      </w:r>
      <w:r w:rsidR="00AF750B" w:rsidRPr="00CA0C7D">
        <w:rPr>
          <w:rFonts w:eastAsia="CIDFont+F3"/>
          <w:color w:val="C00000"/>
          <w:lang w:eastAsia="ko-KR"/>
        </w:rPr>
        <w:t>described in the reply to Comment #1 for the reduction of leakage inductance through the improvement of coupling. The windings are wound around the coil formers first as shown in Fig. 1</w:t>
      </w:r>
      <w:r w:rsidR="00CD2E08">
        <w:rPr>
          <w:rFonts w:eastAsia="CIDFont+F3"/>
          <w:color w:val="C00000"/>
          <w:lang w:eastAsia="ko-KR"/>
        </w:rPr>
        <w:t xml:space="preserve">6 </w:t>
      </w:r>
      <w:r w:rsidR="00AF750B" w:rsidRPr="00CA0C7D">
        <w:rPr>
          <w:rFonts w:eastAsia="CIDFont+F3"/>
          <w:color w:val="C00000"/>
          <w:lang w:eastAsia="ko-KR"/>
        </w:rPr>
        <w:t>(b)</w:t>
      </w:r>
      <w:r w:rsidR="00BD10FB" w:rsidRPr="00CA0C7D">
        <w:rPr>
          <w:rFonts w:eastAsia="CIDFont+F3"/>
          <w:color w:val="C00000"/>
          <w:lang w:eastAsia="ko-KR"/>
        </w:rPr>
        <w:t>, which were created through the use of a 3D printer, and are finally placed on the EE-core as shown in Fig. 1</w:t>
      </w:r>
      <w:r w:rsidR="00CD2E08">
        <w:rPr>
          <w:rFonts w:eastAsia="CIDFont+F3"/>
          <w:color w:val="C00000"/>
          <w:lang w:eastAsia="ko-KR"/>
        </w:rPr>
        <w:t>6</w:t>
      </w:r>
      <w:r w:rsidR="00BD10FB" w:rsidRPr="00CA0C7D">
        <w:rPr>
          <w:rFonts w:eastAsia="CIDFont+F3"/>
          <w:color w:val="C00000"/>
          <w:lang w:eastAsia="ko-KR"/>
        </w:rPr>
        <w:t>(c).</w:t>
      </w:r>
      <w:r w:rsidR="00AF750B" w:rsidRPr="00CA0C7D">
        <w:rPr>
          <w:rFonts w:eastAsia="CIDFont+F3"/>
          <w:color w:val="C00000"/>
          <w:lang w:eastAsia="ko-KR"/>
        </w:rPr>
        <w:t xml:space="preserve"> </w:t>
      </w:r>
    </w:p>
    <w:p w14:paraId="0AD36EE7" w14:textId="616116F1" w:rsidR="00D25D24" w:rsidRPr="00CA0C7D" w:rsidRDefault="00DC5D12"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3933B776" w14:textId="2F49997C" w:rsidR="007D6604" w:rsidRDefault="00DC5D12"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sidR="00BD10FB">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sidR="00BD10FB">
        <w:rPr>
          <w:rFonts w:eastAsia="CIDFont+F3"/>
          <w:color w:val="C00000"/>
          <w:lang w:eastAsia="ko-KR"/>
        </w:rPr>
        <w:t xml:space="preserve">, </w:t>
      </w:r>
      <w:r w:rsidRPr="00DC5D12">
        <w:rPr>
          <w:rFonts w:eastAsia="CIDFont+F3"/>
          <w:color w:val="C00000"/>
          <w:lang w:eastAsia="ko-KR"/>
        </w:rPr>
        <w:t>in Section V-A of the revised manuscript.</w:t>
      </w:r>
    </w:p>
    <w:p w14:paraId="193E5D6F" w14:textId="77777777" w:rsidR="00D31524" w:rsidRDefault="00D31524"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716F4B" w:rsidRPr="003A4A3F" w14:paraId="4478EB2C" w14:textId="77777777" w:rsidTr="00780708">
        <w:trPr>
          <w:trHeight w:val="565"/>
        </w:trPr>
        <w:tc>
          <w:tcPr>
            <w:tcW w:w="4675" w:type="dxa"/>
            <w:vAlign w:val="center"/>
          </w:tcPr>
          <w:p w14:paraId="713B89C1" w14:textId="77777777" w:rsidR="00716F4B" w:rsidRPr="00991843" w:rsidRDefault="00716F4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420AC26" w14:textId="77777777" w:rsidR="00716F4B" w:rsidRPr="003A4A3F" w:rsidRDefault="00716F4B"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716F4B" w:rsidRPr="003A4A3F" w14:paraId="30A64E34" w14:textId="77777777" w:rsidTr="00780708">
        <w:trPr>
          <w:trHeight w:val="565"/>
        </w:trPr>
        <w:tc>
          <w:tcPr>
            <w:tcW w:w="4675" w:type="dxa"/>
          </w:tcPr>
          <w:p w14:paraId="6DE2C7C1" w14:textId="77777777" w:rsidR="00716F4B" w:rsidRPr="00485E12" w:rsidRDefault="00716F4B"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66C1E758" w14:textId="77777777" w:rsidR="00412320" w:rsidRPr="00816CE7" w:rsidRDefault="00412320"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30162FF9" w14:textId="44D627CE" w:rsidR="00716F4B" w:rsidRPr="00991843" w:rsidRDefault="00716F4B" w:rsidP="001940B3">
            <w:pPr>
              <w:widowControl w:val="0"/>
              <w:autoSpaceDE w:val="0"/>
              <w:autoSpaceDN w:val="0"/>
              <w:adjustRightInd w:val="0"/>
              <w:spacing w:line="276" w:lineRule="auto"/>
              <w:jc w:val="both"/>
              <w:rPr>
                <w:rFonts w:eastAsia="CIDFont+F3"/>
                <w:lang w:eastAsia="ko-KR"/>
              </w:rPr>
            </w:pPr>
          </w:p>
        </w:tc>
        <w:tc>
          <w:tcPr>
            <w:tcW w:w="4675" w:type="dxa"/>
          </w:tcPr>
          <w:p w14:paraId="5E3B3CD8" w14:textId="5F943780" w:rsidR="00716F4B" w:rsidRPr="00485E12" w:rsidRDefault="00716F4B"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sidR="00D31524">
              <w:rPr>
                <w:rFonts w:eastAsia="CIDFont+F3"/>
                <w:b/>
                <w:bCs/>
                <w:noProof/>
                <w:color w:val="C00000"/>
                <w:lang w:eastAsia="ko-KR"/>
              </w:rPr>
              <w:t xml:space="preserve"> to 3</w:t>
            </w:r>
            <w:r w:rsidR="00D31524" w:rsidRPr="00D31524">
              <w:rPr>
                <w:rFonts w:eastAsia="CIDFont+F3"/>
                <w:b/>
                <w:bCs/>
                <w:noProof/>
                <w:color w:val="C00000"/>
                <w:vertAlign w:val="superscript"/>
                <w:lang w:eastAsia="ko-KR"/>
              </w:rPr>
              <w:t>rd</w:t>
            </w:r>
            <w:r w:rsidR="00D31524">
              <w:rPr>
                <w:rFonts w:eastAsia="CIDFont+F3"/>
                <w:b/>
                <w:bCs/>
                <w:noProof/>
                <w:color w:val="C00000"/>
                <w:lang w:eastAsia="ko-KR"/>
              </w:rPr>
              <w:t xml:space="preserve"> paragraph</w:t>
            </w:r>
            <w:r w:rsidRPr="00485E12">
              <w:rPr>
                <w:rFonts w:eastAsia="CIDFont+F3"/>
                <w:b/>
                <w:bCs/>
                <w:noProof/>
                <w:color w:val="C00000"/>
                <w:lang w:eastAsia="ko-KR"/>
              </w:rPr>
              <w:t>)</w:t>
            </w:r>
          </w:p>
          <w:p w14:paraId="73DB6AE6" w14:textId="4EB23901" w:rsidR="00DD5349" w:rsidRDefault="00A22F79" w:rsidP="001940B3">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A prototype two-phase interleaved flyback rectifier, with the circuit schematic shown in Fig. 1</w:t>
            </w:r>
            <w:r w:rsidR="00CD2E08">
              <w:rPr>
                <w:rFonts w:eastAsia="CIDFont+F3"/>
                <w:noProof/>
                <w:color w:val="C00000"/>
                <w:lang w:eastAsia="ko-KR"/>
              </w:rPr>
              <w:t>1</w:t>
            </w:r>
            <w:r w:rsidRPr="00A22F79">
              <w:rPr>
                <w:rFonts w:eastAsia="CIDFont+F3"/>
                <w:noProof/>
                <w:color w:val="C00000"/>
                <w:lang w:eastAsia="ko-KR"/>
              </w:rPr>
              <w:t xml:space="preserve">(a), was built to verify the operation of the integrated transformer operating in DCM. A photograph of the </w:t>
            </w:r>
            <w:r w:rsidR="000A052B">
              <w:rPr>
                <w:rFonts w:eastAsia="CIDFont+F3"/>
                <w:noProof/>
                <w:color w:val="C00000"/>
                <w:lang w:eastAsia="ko-KR"/>
              </w:rPr>
              <w:t xml:space="preserve">prototype </w:t>
            </w:r>
            <w:r w:rsidRPr="00A22F79">
              <w:rPr>
                <w:rFonts w:eastAsia="CIDFont+F3"/>
                <w:noProof/>
                <w:color w:val="C00000"/>
                <w:lang w:eastAsia="ko-KR"/>
              </w:rPr>
              <w:t>evaluation board is provided in Fig. 1</w:t>
            </w:r>
            <w:r w:rsidR="00CD2E08">
              <w:rPr>
                <w:rFonts w:eastAsia="CIDFont+F3"/>
                <w:noProof/>
                <w:color w:val="C00000"/>
                <w:lang w:eastAsia="ko-KR"/>
              </w:rPr>
              <w:t>5</w:t>
            </w:r>
            <w:r w:rsidRPr="00A22F79">
              <w:rPr>
                <w:rFonts w:eastAsia="CIDFont+F3"/>
                <w:noProof/>
                <w:color w:val="C00000"/>
                <w:lang w:eastAsia="ko-KR"/>
              </w:rPr>
              <w:t xml:space="preserve">, with the primary and secondary side separated for simple implementation. </w:t>
            </w:r>
            <w:r w:rsidR="00DD5349"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sidR="00DD5349">
              <w:rPr>
                <w:rFonts w:eastAsia="CIDFont+F3"/>
                <w:noProof/>
                <w:color w:val="C00000"/>
                <w:lang w:eastAsia="ko-KR"/>
              </w:rPr>
              <w:t xml:space="preserve"> decided using (28)</w:t>
            </w:r>
            <w:r w:rsidR="00DD5349" w:rsidRPr="00DD5349">
              <w:rPr>
                <w:rFonts w:eastAsia="CIDFont+F3"/>
                <w:noProof/>
                <w:color w:val="C00000"/>
                <w:lang w:eastAsia="ko-KR"/>
              </w:rPr>
              <w:t>.</w:t>
            </w:r>
          </w:p>
          <w:p w14:paraId="0FE56CE2" w14:textId="77777777" w:rsidR="00DD5349" w:rsidRDefault="00DD5349" w:rsidP="001940B3">
            <w:pPr>
              <w:widowControl w:val="0"/>
              <w:autoSpaceDE w:val="0"/>
              <w:autoSpaceDN w:val="0"/>
              <w:adjustRightInd w:val="0"/>
              <w:spacing w:line="276" w:lineRule="auto"/>
              <w:jc w:val="both"/>
              <w:rPr>
                <w:rFonts w:eastAsia="CIDFont+F3"/>
                <w:noProof/>
                <w:color w:val="C00000"/>
                <w:lang w:eastAsia="ko-KR"/>
              </w:rPr>
            </w:pPr>
          </w:p>
          <w:p w14:paraId="1663F3F9" w14:textId="0DFB8532" w:rsidR="00412320" w:rsidRPr="00412320" w:rsidRDefault="00A22F79" w:rsidP="001940B3">
            <w:pPr>
              <w:widowControl w:val="0"/>
              <w:autoSpaceDE w:val="0"/>
              <w:autoSpaceDN w:val="0"/>
              <w:adjustRightInd w:val="0"/>
              <w:spacing w:line="276" w:lineRule="auto"/>
              <w:jc w:val="both"/>
              <w:rPr>
                <w:noProof/>
                <w:color w:val="C00000"/>
              </w:rPr>
            </w:pPr>
            <w:r w:rsidRPr="00A22F79">
              <w:rPr>
                <w:rFonts w:eastAsia="CIDFont+F3"/>
                <w:noProof/>
                <w:color w:val="C00000"/>
                <w:lang w:eastAsia="ko-KR"/>
              </w:rPr>
              <w:t xml:space="preserve">The prototype integrated transformer, </w:t>
            </w:r>
            <w:r w:rsidR="000A052B">
              <w:rPr>
                <w:rFonts w:eastAsia="CIDFont+F3"/>
                <w:noProof/>
                <w:color w:val="C00000"/>
                <w:lang w:eastAsia="ko-KR"/>
              </w:rPr>
              <w:t xml:space="preserve">represented </w:t>
            </w:r>
            <w:r w:rsidRPr="00A22F79">
              <w:rPr>
                <w:rFonts w:eastAsia="CIDFont+F3"/>
                <w:noProof/>
                <w:color w:val="C00000"/>
                <w:lang w:eastAsia="ko-KR"/>
              </w:rPr>
              <w:t>in Fig. 1</w:t>
            </w:r>
            <w:r w:rsidR="00CD2E08">
              <w:rPr>
                <w:rFonts w:eastAsia="CIDFont+F3"/>
                <w:noProof/>
                <w:color w:val="C00000"/>
                <w:lang w:eastAsia="ko-KR"/>
              </w:rPr>
              <w:t>1</w:t>
            </w:r>
            <w:r w:rsidRPr="00A22F79">
              <w:rPr>
                <w:rFonts w:eastAsia="CIDFont+F3"/>
                <w:noProof/>
                <w:color w:val="C00000"/>
                <w:lang w:eastAsia="ko-KR"/>
              </w:rPr>
              <w:t xml:space="preserve">(b), was also designed </w:t>
            </w:r>
            <w:r w:rsidRPr="00A22F79">
              <w:rPr>
                <w:rFonts w:eastAsia="CIDFont+F3"/>
                <w:noProof/>
                <w:color w:val="C00000"/>
                <w:lang w:eastAsia="ko-KR"/>
              </w:rPr>
              <w:lastRenderedPageBreak/>
              <w:t>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w:t>
            </w:r>
            <w:r w:rsidR="00CD2E08">
              <w:rPr>
                <w:rFonts w:eastAsia="CIDFont+F3"/>
                <w:noProof/>
                <w:color w:val="C00000"/>
                <w:lang w:eastAsia="ko-KR"/>
              </w:rPr>
              <w:t>6</w:t>
            </w:r>
            <w:r w:rsidRPr="00A22F79">
              <w:rPr>
                <w:rFonts w:eastAsia="CIDFont+F3"/>
                <w:noProof/>
                <w:color w:val="C00000"/>
                <w:lang w:eastAsia="ko-KR"/>
              </w:rPr>
              <w:t xml:space="preserve">(a). The windings are wound around lab-made </w:t>
            </w:r>
            <w:r>
              <w:rPr>
                <w:rFonts w:eastAsia="CIDFont+F3"/>
                <w:noProof/>
                <w:color w:val="C00000"/>
                <w:lang w:eastAsia="ko-KR"/>
              </w:rPr>
              <w:t>coil formers</w:t>
            </w:r>
            <w:r w:rsidRPr="00A22F79">
              <w:rPr>
                <w:rFonts w:eastAsia="CIDFont+F3"/>
                <w:noProof/>
                <w:color w:val="C00000"/>
                <w:lang w:eastAsia="ko-KR"/>
              </w:rPr>
              <w:t>, as shown in Fig. 1</w:t>
            </w:r>
            <w:r w:rsidR="00CD2E08">
              <w:rPr>
                <w:rFonts w:eastAsia="CIDFont+F3"/>
                <w:noProof/>
                <w:color w:val="C00000"/>
                <w:lang w:eastAsia="ko-KR"/>
              </w:rPr>
              <w:t>6</w:t>
            </w:r>
            <w:r w:rsidRPr="00A22F79">
              <w:rPr>
                <w:rFonts w:eastAsia="CIDFont+F3"/>
                <w:noProof/>
                <w:color w:val="C00000"/>
                <w:lang w:eastAsia="ko-KR"/>
              </w:rPr>
              <w:t>(b),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w:t>
            </w:r>
            <w:r w:rsidR="00CD2E08">
              <w:rPr>
                <w:rFonts w:eastAsia="CIDFont+F3"/>
                <w:noProof/>
                <w:color w:val="C00000"/>
                <w:lang w:eastAsia="ko-KR"/>
              </w:rPr>
              <w:t>6</w:t>
            </w:r>
            <w:r w:rsidRPr="00A22F79">
              <w:rPr>
                <w:rFonts w:eastAsia="CIDFont+F3"/>
                <w:noProof/>
                <w:color w:val="C00000"/>
                <w:lang w:eastAsia="ko-KR"/>
              </w:rPr>
              <w:t>(c). The specifications of the two-phase interleaved flyback rectifier and transformer are shown in Tables V and V</w:t>
            </w:r>
            <w:r w:rsidR="00CD2E08">
              <w:rPr>
                <w:rFonts w:eastAsia="CIDFont+F3"/>
                <w:noProof/>
                <w:color w:val="C00000"/>
                <w:lang w:eastAsia="ko-KR"/>
              </w:rPr>
              <w:t>I</w:t>
            </w:r>
            <w:r w:rsidRPr="00A22F79">
              <w:rPr>
                <w:rFonts w:eastAsia="CIDFont+F3"/>
                <w:noProof/>
                <w:color w:val="C00000"/>
                <w:lang w:eastAsia="ko-KR"/>
              </w:rPr>
              <w:t>, respectively.</w:t>
            </w:r>
            <w:r w:rsidR="00412320" w:rsidRPr="00412320">
              <w:rPr>
                <w:noProof/>
                <w:color w:val="C00000"/>
              </w:rPr>
              <w:t xml:space="preserve"> </w:t>
            </w:r>
          </w:p>
          <w:p w14:paraId="13934C22" w14:textId="77777777" w:rsidR="00412320" w:rsidRDefault="00412320" w:rsidP="001940B3">
            <w:pPr>
              <w:widowControl w:val="0"/>
              <w:autoSpaceDE w:val="0"/>
              <w:autoSpaceDN w:val="0"/>
              <w:adjustRightInd w:val="0"/>
              <w:spacing w:line="276" w:lineRule="auto"/>
              <w:jc w:val="both"/>
              <w:rPr>
                <w:noProof/>
                <w:color w:val="C00000"/>
              </w:rPr>
            </w:pPr>
          </w:p>
          <w:p w14:paraId="68E3E086" w14:textId="6DD2505B" w:rsidR="00A22F79" w:rsidRDefault="00D70382" w:rsidP="001940B3">
            <w:pPr>
              <w:widowControl w:val="0"/>
              <w:autoSpaceDE w:val="0"/>
              <w:autoSpaceDN w:val="0"/>
              <w:adjustRightInd w:val="0"/>
              <w:spacing w:line="276" w:lineRule="auto"/>
              <w:jc w:val="both"/>
              <w:rPr>
                <w:noProof/>
                <w:color w:val="C00000"/>
              </w:rPr>
            </w:pPr>
            <w:commentRangeStart w:id="8"/>
            <w:r w:rsidRPr="00D70382">
              <w:rPr>
                <w:noProof/>
                <w:color w:val="C00000"/>
              </w:rPr>
              <w:t>The comprehensive list of equipment used in the experimental evaluation is summarized in Table V</w:t>
            </w:r>
            <w:r w:rsidR="00CD2E08">
              <w:rPr>
                <w:noProof/>
                <w:color w:val="C00000"/>
              </w:rPr>
              <w:t>I</w:t>
            </w:r>
            <w:r w:rsidRPr="00D70382">
              <w:rPr>
                <w:noProof/>
                <w:color w:val="C00000"/>
              </w:rPr>
              <w:t xml:space="preserve">I. </w:t>
            </w:r>
            <w:r w:rsidR="008A3CA4">
              <w:rPr>
                <w:noProof/>
                <w:color w:val="C00000"/>
              </w:rPr>
              <w:t xml:space="preserve">A </w:t>
            </w:r>
            <w:r w:rsidR="008A3CA4" w:rsidRPr="008A3CA4">
              <w:rPr>
                <w:noProof/>
                <w:color w:val="C00000"/>
              </w:rPr>
              <w:t>Tektronix MSO58 high-definition oscilloscope was used to capture experimental waveforms</w:t>
            </w:r>
            <w:r w:rsidRPr="00D70382">
              <w:rPr>
                <w:noProof/>
                <w:color w:val="C00000"/>
              </w:rPr>
              <w:t>. The open-loop PWM signals were generated via a Tektronix AFG31000 Series function generator, and the integrated transformer parameters were characterized using a Hioki IM3536 LCR meter at 100 kHz.</w:t>
            </w:r>
            <w:commentRangeEnd w:id="8"/>
            <w:r>
              <w:rPr>
                <w:rStyle w:val="CommentReference"/>
                <w:noProof/>
                <w:color w:val="C00000"/>
                <w:sz w:val="24"/>
                <w:szCs w:val="24"/>
              </w:rPr>
              <w:commentReference w:id="8"/>
            </w:r>
          </w:p>
          <w:p w14:paraId="1170ED96" w14:textId="77777777" w:rsidR="00A22F79" w:rsidRDefault="00A22F79" w:rsidP="001940B3">
            <w:pPr>
              <w:widowControl w:val="0"/>
              <w:autoSpaceDE w:val="0"/>
              <w:autoSpaceDN w:val="0"/>
              <w:adjustRightInd w:val="0"/>
              <w:spacing w:line="276" w:lineRule="auto"/>
              <w:jc w:val="both"/>
              <w:rPr>
                <w:noProof/>
                <w:color w:val="C00000"/>
              </w:rPr>
            </w:pPr>
          </w:p>
          <w:p w14:paraId="219A1F0F" w14:textId="0E0CF195" w:rsidR="00D70382" w:rsidRPr="00A22F79" w:rsidRDefault="00412320" w:rsidP="001940B3">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sidR="00DE56F7">
              <w:rPr>
                <w:noProof/>
                <w:color w:val="C00000"/>
              </w:rPr>
              <w:t xml:space="preserve">. </w:t>
            </w:r>
            <w:r w:rsidRPr="003C60B9">
              <w:rPr>
                <w:noProof/>
                <w:color w:val="C00000"/>
              </w:rPr>
              <w:t xml:space="preserve">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w:t>
            </w:r>
            <w:r w:rsidRPr="003C60B9">
              <w:rPr>
                <w:noProof/>
                <w:color w:val="C00000"/>
              </w:rPr>
              <w:lastRenderedPageBreak/>
              <w:t>between phases was almost eliminated.</w:t>
            </w:r>
            <w:r w:rsidR="00D70382">
              <w:rPr>
                <w:noProof/>
                <w:color w:val="C00000"/>
              </w:rPr>
              <w:t xml:space="preserve"> </w:t>
            </w:r>
            <w:r w:rsidR="00D70382" w:rsidRPr="00D70382">
              <w:rPr>
                <w:noProof/>
                <w:color w:val="C00000"/>
              </w:rPr>
              <w:t xml:space="preserve">Because this </w:t>
            </w:r>
            <w:r w:rsidR="00D70382">
              <w:rPr>
                <w:noProof/>
                <w:color w:val="C00000"/>
              </w:rPr>
              <w:t xml:space="preserve">decoupling </w:t>
            </w:r>
            <w:r w:rsidR="00D70382"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p>
        </w:tc>
      </w:tr>
    </w:tbl>
    <w:p w14:paraId="20A8351B" w14:textId="519FCFC8" w:rsidR="00D70382" w:rsidRDefault="00D70382" w:rsidP="00DD5349"/>
    <w:p w14:paraId="7AF30E1C" w14:textId="77777777" w:rsidR="00D70382" w:rsidRDefault="00D70382">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D70382" w:rsidRPr="003A4A3F" w14:paraId="102F7646" w14:textId="77777777" w:rsidTr="00D01D24">
        <w:trPr>
          <w:trHeight w:val="565"/>
        </w:trPr>
        <w:tc>
          <w:tcPr>
            <w:tcW w:w="2122" w:type="dxa"/>
            <w:vAlign w:val="center"/>
          </w:tcPr>
          <w:p w14:paraId="59713BEF" w14:textId="77777777" w:rsidR="00D70382" w:rsidRPr="00991843" w:rsidRDefault="00D70382"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68153216" w14:textId="77777777" w:rsidR="00D70382" w:rsidRPr="003A4A3F" w:rsidRDefault="00D70382"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D70382" w:rsidRPr="003A4A3F" w14:paraId="0582C2E4" w14:textId="77777777" w:rsidTr="00D01D24">
        <w:trPr>
          <w:trHeight w:val="565"/>
        </w:trPr>
        <w:tc>
          <w:tcPr>
            <w:tcW w:w="2122" w:type="dxa"/>
            <w:vAlign w:val="center"/>
          </w:tcPr>
          <w:p w14:paraId="07D90DB6" w14:textId="77777777" w:rsidR="00D70382" w:rsidRPr="0051464D" w:rsidRDefault="00D70382"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2CEFAE06"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6249CE7F" wp14:editId="4483D4D3">
                  <wp:extent cx="2566371" cy="1627561"/>
                  <wp:effectExtent l="0" t="0" r="5715" b="0"/>
                  <wp:docPr id="369987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01F3EAC9" w14:textId="3929AEFC" w:rsidR="00D70382" w:rsidRPr="003A4A3F" w:rsidRDefault="00D70382"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5</w:t>
            </w:r>
            <w:r>
              <w:rPr>
                <w:rFonts w:eastAsia="CIDFont+F3"/>
                <w:noProof/>
                <w:color w:val="C00000"/>
                <w:lang w:eastAsia="ko-KR"/>
              </w:rPr>
              <w:t>. Photograph of the evaluation board for the proposed integreated flyback PFC rectifier.</w:t>
            </w:r>
          </w:p>
        </w:tc>
      </w:tr>
      <w:tr w:rsidR="00D70382" w:rsidRPr="002D397D" w14:paraId="601C7609" w14:textId="77777777" w:rsidTr="00D01D24">
        <w:trPr>
          <w:trHeight w:val="565"/>
        </w:trPr>
        <w:tc>
          <w:tcPr>
            <w:tcW w:w="2122" w:type="dxa"/>
            <w:vAlign w:val="center"/>
          </w:tcPr>
          <w:p w14:paraId="047B5C35" w14:textId="77777777" w:rsidR="00D70382" w:rsidRPr="0051464D" w:rsidRDefault="00D70382"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0B8D0A48"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108871B4" wp14:editId="5D7ED211">
                  <wp:extent cx="1399769" cy="1188067"/>
                  <wp:effectExtent l="0" t="0" r="0" b="0"/>
                  <wp:docPr id="10288422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3CD016BF"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16055EDE"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67152BC2"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654DC18C" wp14:editId="7306FCDC">
                  <wp:extent cx="1516952" cy="641910"/>
                  <wp:effectExtent l="0" t="0" r="7620" b="6350"/>
                  <wp:docPr id="8692035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323CABC3"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5C961C19"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05C0D722"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6E1F7E6D" wp14:editId="49421B33">
                  <wp:extent cx="2307984" cy="1587032"/>
                  <wp:effectExtent l="0" t="0" r="0" b="0"/>
                  <wp:docPr id="11951096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5209E3FB"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607BE99A" w14:textId="77777777" w:rsidR="00D70382" w:rsidRDefault="00D70382" w:rsidP="00D01D24">
            <w:pPr>
              <w:widowControl w:val="0"/>
              <w:autoSpaceDE w:val="0"/>
              <w:autoSpaceDN w:val="0"/>
              <w:adjustRightInd w:val="0"/>
              <w:spacing w:line="276" w:lineRule="auto"/>
              <w:jc w:val="center"/>
              <w:rPr>
                <w:rFonts w:eastAsia="CIDFont+F3"/>
                <w:noProof/>
                <w:color w:val="C00000"/>
                <w:lang w:eastAsia="ko-KR"/>
              </w:rPr>
            </w:pPr>
          </w:p>
          <w:p w14:paraId="0CBD957C" w14:textId="7794FECD" w:rsidR="00D70382" w:rsidRPr="002D397D" w:rsidRDefault="00D70382"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6</w:t>
            </w:r>
            <w:r>
              <w:rPr>
                <w:rFonts w:eastAsia="CIDFont+F3"/>
                <w:noProof/>
                <w:color w:val="C00000"/>
                <w:lang w:eastAsia="ko-KR"/>
              </w:rPr>
              <w:t xml:space="preserve">. </w:t>
            </w:r>
            <w:r w:rsidRPr="006D5C01">
              <w:rPr>
                <w:rFonts w:eastAsia="CIDFont+F3"/>
                <w:noProof/>
                <w:color w:val="C00000"/>
                <w:lang w:eastAsia="ko-KR"/>
              </w:rPr>
              <w:t xml:space="preserve">Photographs of the proposed integrated transformer: </w:t>
            </w:r>
            <w:r>
              <w:rPr>
                <w:rFonts w:eastAsia="CIDFont+F3"/>
                <w:noProof/>
                <w:color w:val="C00000"/>
                <w:lang w:eastAsia="ko-KR"/>
              </w:rPr>
              <w:t xml:space="preserve">(a) EE-core for the prototype; (b) lab-produced coil formers using a Flashforge Adventurer 4 Series 3D printer; and (c) </w:t>
            </w:r>
            <w:r w:rsidR="00C07603">
              <w:rPr>
                <w:rFonts w:eastAsia="CIDFont+F3"/>
                <w:noProof/>
                <w:color w:val="C00000"/>
                <w:lang w:eastAsia="ko-KR"/>
              </w:rPr>
              <w:t>f</w:t>
            </w:r>
            <w:r>
              <w:rPr>
                <w:rFonts w:eastAsia="CIDFont+F3"/>
                <w:noProof/>
                <w:color w:val="C00000"/>
                <w:lang w:eastAsia="ko-KR"/>
              </w:rPr>
              <w:t>inal assembled prototype, with windings labeled.</w:t>
            </w:r>
          </w:p>
        </w:tc>
      </w:tr>
      <w:tr w:rsidR="00D70382" w:rsidRPr="0070125D" w14:paraId="272219F0" w14:textId="77777777" w:rsidTr="00D01D24">
        <w:trPr>
          <w:trHeight w:val="565"/>
        </w:trPr>
        <w:tc>
          <w:tcPr>
            <w:tcW w:w="2122" w:type="dxa"/>
            <w:vAlign w:val="center"/>
          </w:tcPr>
          <w:p w14:paraId="3EE915C1" w14:textId="44493087" w:rsidR="00D70382" w:rsidRPr="0051464D" w:rsidRDefault="00D70382"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310EFD8F" w14:textId="0DDA02FB" w:rsidR="00D70382" w:rsidRPr="0070125D" w:rsidRDefault="008A3CA4" w:rsidP="00D01D24">
            <w:pPr>
              <w:widowControl w:val="0"/>
              <w:autoSpaceDE w:val="0"/>
              <w:autoSpaceDN w:val="0"/>
              <w:adjustRightInd w:val="0"/>
              <w:spacing w:line="276" w:lineRule="auto"/>
              <w:jc w:val="center"/>
              <w:rPr>
                <w:rFonts w:eastAsia="CIDFont+F3"/>
                <w:noProof/>
                <w:color w:val="C00000"/>
                <w:lang w:eastAsia="ko-KR"/>
              </w:rPr>
            </w:pPr>
            <w:r w:rsidRPr="008A3CA4">
              <w:rPr>
                <w:rFonts w:eastAsia="CIDFont+F3"/>
                <w:noProof/>
                <w:color w:val="C00000"/>
                <w:lang w:eastAsia="ko-KR"/>
              </w:rPr>
              <w:drawing>
                <wp:inline distT="0" distB="0" distL="0" distR="0" wp14:anchorId="7FB0FE38" wp14:editId="47A66B28">
                  <wp:extent cx="3878318" cy="2251208"/>
                  <wp:effectExtent l="0" t="0" r="8255" b="0"/>
                  <wp:docPr id="64249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96499" name=""/>
                          <pic:cNvPicPr/>
                        </pic:nvPicPr>
                        <pic:blipFill>
                          <a:blip r:embed="rId24"/>
                          <a:stretch>
                            <a:fillRect/>
                          </a:stretch>
                        </pic:blipFill>
                        <pic:spPr>
                          <a:xfrm>
                            <a:off x="0" y="0"/>
                            <a:ext cx="3880888" cy="2252700"/>
                          </a:xfrm>
                          <a:prstGeom prst="rect">
                            <a:avLst/>
                          </a:prstGeom>
                        </pic:spPr>
                      </pic:pic>
                    </a:graphicData>
                  </a:graphic>
                </wp:inline>
              </w:drawing>
            </w:r>
          </w:p>
        </w:tc>
      </w:tr>
    </w:tbl>
    <w:p w14:paraId="297A3DC1" w14:textId="77777777" w:rsidR="00595726" w:rsidRDefault="00595726" w:rsidP="00DD5349"/>
    <w:p w14:paraId="4F73EBBF" w14:textId="77777777" w:rsidR="00595726" w:rsidRDefault="00595726">
      <w:pPr>
        <w:spacing w:after="200" w:line="276" w:lineRule="auto"/>
        <w:rPr>
          <w:rFonts w:eastAsia="Batang"/>
          <w:szCs w:val="20"/>
          <w:lang w:eastAsia="en-US"/>
        </w:rPr>
      </w:pPr>
      <w:r>
        <w:br w:type="page"/>
      </w:r>
    </w:p>
    <w:p w14:paraId="67098B52" w14:textId="700A1FD4" w:rsidR="008D1AF6" w:rsidRDefault="000D5FBA" w:rsidP="001940B3">
      <w:pPr>
        <w:pStyle w:val="Style2"/>
        <w:spacing w:line="276" w:lineRule="auto"/>
      </w:pPr>
      <w:r w:rsidRPr="000D5FBA">
        <w:lastRenderedPageBreak/>
        <w:t>A detailed loss breakdown should be presented, particularly for the transformer, which is the main contribution of the work. The analysis should be accompanied by a comparison with a conventional interleaved flyback implementation to highlight better the advantages and trade-offs of the proposed magnetic structure.</w:t>
      </w:r>
    </w:p>
    <w:p w14:paraId="0476E217" w14:textId="3AD1AD09" w:rsidR="004F562C"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sym w:font="Wingdings" w:char="F0E0"/>
      </w:r>
      <w:r w:rsidRPr="00FE37C5">
        <w:rPr>
          <w:rFonts w:ascii="Arial" w:hAnsi="Arial" w:cs="Arial"/>
          <w:color w:val="C00000"/>
        </w:rPr>
        <w:t xml:space="preserve"> </w:t>
      </w:r>
      <w:r w:rsidRPr="00FE37C5">
        <w:rPr>
          <w:rFonts w:eastAsia="Malgun Gothic"/>
          <w:color w:val="C00000"/>
          <w:lang w:eastAsia="ko-KR"/>
        </w:rPr>
        <w:t xml:space="preserve">We thank the reviewer for this insightful comment. </w:t>
      </w:r>
      <w:r w:rsidR="00E85829" w:rsidRPr="00E85829">
        <w:rPr>
          <w:rFonts w:eastAsia="Malgun Gothic"/>
          <w:color w:val="C00000"/>
          <w:lang w:eastAsia="ko-KR"/>
        </w:rPr>
        <w:t>We thank the reviewer for this insightful comment. As explained in our response to Comment #3, because the electrical operation is decoupled and remains identical to a discrete setup, we expect that the semiconductor switching and conduction losses (from the MOSFETs and diodes) will be essentially identical to those of a conventional configuration.</w:t>
      </w:r>
      <w:r w:rsidR="00E85829">
        <w:rPr>
          <w:rFonts w:eastAsia="Malgun Gothic"/>
          <w:color w:val="C00000"/>
          <w:lang w:eastAsia="ko-KR"/>
        </w:rPr>
        <w:t xml:space="preserve"> </w:t>
      </w:r>
      <w:r w:rsidRPr="00FE37C5">
        <w:rPr>
          <w:rFonts w:eastAsia="Malgun Gothic"/>
          <w:color w:val="C00000"/>
          <w:lang w:eastAsia="ko-KR"/>
        </w:rPr>
        <w:t>The efficiency differences lie entirely within the integrated transformer</w:t>
      </w:r>
      <w:r>
        <w:rPr>
          <w:rFonts w:eastAsia="Malgun Gothic"/>
          <w:color w:val="C00000"/>
          <w:lang w:eastAsia="ko-KR"/>
        </w:rPr>
        <w:t xml:space="preserve">. For the transformer losses, </w:t>
      </w:r>
      <w:r w:rsidRPr="00FE37C5">
        <w:rPr>
          <w:rFonts w:eastAsia="Malgun Gothic"/>
          <w:color w:val="C00000"/>
          <w:lang w:eastAsia="ko-KR"/>
        </w:rPr>
        <w:t>extracting an exact loss breakdown (</w:t>
      </w:r>
      <w:r>
        <w:rPr>
          <w:rFonts w:eastAsia="Malgun Gothic"/>
          <w:color w:val="C00000"/>
          <w:lang w:eastAsia="ko-KR"/>
        </w:rPr>
        <w:t xml:space="preserve">e.g. </w:t>
      </w:r>
      <w:r w:rsidRPr="00FE37C5">
        <w:rPr>
          <w:rFonts w:eastAsia="Malgun Gothic"/>
          <w:color w:val="C00000"/>
          <w:lang w:eastAsia="ko-KR"/>
        </w:rPr>
        <w:t>separating core</w:t>
      </w:r>
      <w:r>
        <w:rPr>
          <w:rFonts w:eastAsia="Malgun Gothic"/>
          <w:color w:val="C00000"/>
          <w:lang w:eastAsia="ko-KR"/>
        </w:rPr>
        <w:t xml:space="preserve"> and</w:t>
      </w:r>
      <w:r w:rsidRPr="00FE37C5">
        <w:rPr>
          <w:rFonts w:eastAsia="Malgun Gothic"/>
          <w:color w:val="C00000"/>
          <w:lang w:eastAsia="ko-KR"/>
        </w:rPr>
        <w:t xml:space="preserve"> winding losses) from the physical prototype is challenging without highly specialized calorimetric measurement setups</w:t>
      </w:r>
      <w:r>
        <w:rPr>
          <w:rFonts w:eastAsia="Malgun Gothic"/>
          <w:color w:val="C00000"/>
          <w:lang w:eastAsia="ko-KR"/>
        </w:rPr>
        <w:t xml:space="preserve">. </w:t>
      </w:r>
      <w:r w:rsidR="00750B84">
        <w:rPr>
          <w:rFonts w:eastAsia="Malgun Gothic"/>
          <w:color w:val="C00000"/>
          <w:lang w:eastAsia="ko-KR"/>
        </w:rPr>
        <w:t xml:space="preserve">Moreover, </w:t>
      </w:r>
      <w:r w:rsidR="001A425B">
        <w:rPr>
          <w:rFonts w:eastAsia="Malgun Gothic" w:hint="eastAsia"/>
          <w:color w:val="C00000"/>
          <w:lang w:eastAsia="ko-KR"/>
        </w:rPr>
        <w:t>the</w:t>
      </w:r>
      <w:r w:rsidR="00750B84" w:rsidRPr="00AA7259">
        <w:rPr>
          <w:rFonts w:eastAsia="Malgun Gothic"/>
          <w:color w:val="C00000"/>
          <w:lang w:eastAsia="ko-KR"/>
        </w:rPr>
        <w:t xml:space="preserve"> physical prototype was constructed strictly as a proof-of-concept to validate the magnetic decoupling</w:t>
      </w:r>
      <w:r w:rsidR="004F562C">
        <w:rPr>
          <w:rFonts w:eastAsia="Malgun Gothic"/>
          <w:color w:val="C00000"/>
          <w:lang w:eastAsia="ko-KR"/>
        </w:rPr>
        <w:t xml:space="preserve"> principle as an integrated transformer</w:t>
      </w:r>
      <w:r w:rsidR="00750B84" w:rsidRPr="00AA7259">
        <w:rPr>
          <w:rFonts w:eastAsia="Malgun Gothic"/>
          <w:color w:val="C00000"/>
          <w:lang w:eastAsia="ko-KR"/>
        </w:rPr>
        <w:t>. Consequently, while the current prototype demonstrates stable operational performance, it has not yet undergone comprehensive core and winding optimization.</w:t>
      </w:r>
      <w:r w:rsidR="00750B84">
        <w:rPr>
          <w:rFonts w:eastAsia="Malgun Gothic"/>
          <w:color w:val="C00000"/>
          <w:lang w:eastAsia="ko-KR"/>
        </w:rPr>
        <w:t xml:space="preserve"> </w:t>
      </w:r>
    </w:p>
    <w:p w14:paraId="3912E78D" w14:textId="77777777" w:rsidR="004F562C" w:rsidRDefault="004F562C" w:rsidP="00FE37C5">
      <w:pPr>
        <w:widowControl w:val="0"/>
        <w:autoSpaceDE w:val="0"/>
        <w:autoSpaceDN w:val="0"/>
        <w:adjustRightInd w:val="0"/>
        <w:spacing w:line="276" w:lineRule="auto"/>
        <w:jc w:val="both"/>
        <w:rPr>
          <w:rFonts w:eastAsia="Malgun Gothic"/>
          <w:color w:val="C00000"/>
          <w:lang w:eastAsia="ko-KR"/>
        </w:rPr>
      </w:pPr>
    </w:p>
    <w:p w14:paraId="28D7E185" w14:textId="626441B9"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w:t>
      </w:r>
      <w:r w:rsidRPr="00FE37C5">
        <w:rPr>
          <w:rFonts w:eastAsia="Malgun Gothic"/>
          <w:color w:val="C00000"/>
          <w:lang w:eastAsia="ko-KR"/>
        </w:rPr>
        <w:t>e can</w:t>
      </w:r>
      <w:r w:rsidR="00E85829">
        <w:rPr>
          <w:rFonts w:eastAsia="Malgun Gothic"/>
          <w:color w:val="C00000"/>
          <w:lang w:eastAsia="ko-KR"/>
        </w:rPr>
        <w:t>, however,</w:t>
      </w:r>
      <w:r w:rsidRPr="00FE37C5">
        <w:rPr>
          <w:rFonts w:eastAsia="Malgun Gothic"/>
          <w:color w:val="C00000"/>
          <w:lang w:eastAsia="ko-KR"/>
        </w:rPr>
        <w:t xml:space="preserve"> provide </w:t>
      </w:r>
      <w:r w:rsidR="00544F9F">
        <w:rPr>
          <w:rFonts w:eastAsia="Malgun Gothic" w:hint="eastAsia"/>
          <w:color w:val="C00000"/>
          <w:lang w:eastAsia="ko-KR"/>
        </w:rPr>
        <w:t xml:space="preserve">a </w:t>
      </w:r>
      <w:r w:rsidR="000B3941">
        <w:rPr>
          <w:rFonts w:eastAsia="Malgun Gothic"/>
          <w:color w:val="C00000"/>
          <w:lang w:eastAsia="ko-KR"/>
        </w:rPr>
        <w:t xml:space="preserve">qualitative explanation </w:t>
      </w:r>
      <w:r w:rsidRPr="00FE37C5">
        <w:rPr>
          <w:rFonts w:eastAsia="Malgun Gothic"/>
          <w:color w:val="C00000"/>
          <w:lang w:eastAsia="ko-KR"/>
        </w:rPr>
        <w:t>of the magnetic loss mechanisms compared to a conventional discrete setup</w:t>
      </w:r>
      <w:r w:rsidR="004D6546">
        <w:rPr>
          <w:rFonts w:eastAsia="Malgun Gothic"/>
          <w:color w:val="C00000"/>
          <w:lang w:eastAsia="ko-KR"/>
        </w:rPr>
        <w:t xml:space="preserve">. The dimensions of the integrated transformer and discrete transformers </w:t>
      </w:r>
      <w:r w:rsidR="00E85829">
        <w:rPr>
          <w:rFonts w:eastAsia="Malgun Gothic"/>
          <w:color w:val="C00000"/>
          <w:lang w:eastAsia="ko-KR"/>
        </w:rPr>
        <w:t xml:space="preserve">in the ideal situation where components can be custom-made and precision is not a problem </w:t>
      </w:r>
      <w:r w:rsidR="004D6546">
        <w:rPr>
          <w:rFonts w:eastAsia="Malgun Gothic"/>
          <w:color w:val="C00000"/>
          <w:lang w:eastAsia="ko-KR"/>
        </w:rPr>
        <w:t xml:space="preserve">are </w:t>
      </w:r>
      <w:r w:rsidR="00D31998">
        <w:rPr>
          <w:rFonts w:eastAsia="Malgun Gothic"/>
          <w:color w:val="C00000"/>
          <w:lang w:eastAsia="ko-KR"/>
        </w:rPr>
        <w:t>obtained using the area products calculated in Section IV, which has been revised to reflect the latest changes in terms of depth of explanation and calculation.</w:t>
      </w:r>
    </w:p>
    <w:p w14:paraId="20A84C29" w14:textId="77777777" w:rsidR="00FE37C5" w:rsidRDefault="00FE37C5" w:rsidP="00FE37C5">
      <w:pPr>
        <w:widowControl w:val="0"/>
        <w:autoSpaceDE w:val="0"/>
        <w:autoSpaceDN w:val="0"/>
        <w:adjustRightInd w:val="0"/>
        <w:spacing w:line="276" w:lineRule="auto"/>
        <w:jc w:val="both"/>
        <w:rPr>
          <w:rFonts w:eastAsia="Malgun Gothic"/>
          <w:b/>
          <w:bCs/>
          <w:color w:val="C00000"/>
          <w:lang w:eastAsia="ko-KR"/>
        </w:rPr>
      </w:pPr>
    </w:p>
    <w:p w14:paraId="22EF5C3C" w14:textId="2D3E5A6C"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 xml:space="preserve">Core Loss </w:t>
      </w:r>
      <w:r w:rsidR="00E85829">
        <w:rPr>
          <w:rFonts w:eastAsia="Malgun Gothic"/>
          <w:b/>
          <w:bCs/>
          <w:color w:val="C00000"/>
          <w:lang w:eastAsia="ko-KR"/>
        </w:rPr>
        <w:t>Considerations:</w:t>
      </w:r>
    </w:p>
    <w:p w14:paraId="53B22E35" w14:textId="47DDE524" w:rsidR="00FE37C5" w:rsidRDefault="0050488C" w:rsidP="00FE37C5">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In a conventional discrete setup, the flux density remains uniform across isolated magnetic paths. In the proposed integrated core, the shared flux paths result in a complex flux distribution due to the superposition of individual phase contributions, as illustrated in Fig. 7</w:t>
      </w:r>
      <w:r w:rsidR="00CD2E08">
        <w:rPr>
          <w:rFonts w:eastAsia="Malgun Gothic"/>
          <w:color w:val="C00000"/>
          <w:lang w:eastAsia="ko-KR"/>
        </w:rPr>
        <w:t xml:space="preserve"> (Fig. 8 in revised manuscript).</w:t>
      </w:r>
      <w:r w:rsidRPr="0050488C">
        <w:rPr>
          <w:rFonts w:eastAsia="Malgun Gothic"/>
          <w:color w:val="C00000"/>
          <w:lang w:eastAsia="ko-KR"/>
        </w:rPr>
        <w:t xml:space="preserve"> During overlapping conduction intervals, this superposition creates localized regions of high flux density (additive flux, increasing </w:t>
      </w:r>
      <m:oMath>
        <m:r>
          <m:rPr>
            <m:sty m:val="p"/>
          </m:rPr>
          <w:rPr>
            <w:rFonts w:ascii="Cambria Math" w:eastAsia="Malgun Gothic" w:hAnsi="Cambria Math"/>
            <w:color w:val="C00000"/>
            <w:lang w:eastAsia="ko-KR"/>
          </w:rPr>
          <m:t>Δ</m:t>
        </m:r>
        <m:r>
          <w:rPr>
            <w:rFonts w:ascii="Cambria Math" w:eastAsia="Malgun Gothic" w:hAnsi="Cambria Math"/>
            <w:color w:val="C00000"/>
            <w:lang w:eastAsia="ko-KR"/>
          </w:rPr>
          <m:t>B</m:t>
        </m:r>
      </m:oMath>
      <w:r w:rsidRPr="0050488C">
        <w:rPr>
          <w:rFonts w:eastAsia="Malgun Gothic"/>
          <w:color w:val="C00000"/>
          <w:lang w:eastAsia="ko-KR"/>
        </w:rPr>
        <w:t>) in one outer leg, but conversely creates regions of reduced flux density (subtractive flux) in the other outer leg. Because ferrite core loss scales non-linearly with flux density, the net impact on the total core loss involves both positive and negative components. Determining whether the overall core loss is strictly higher or lower than a discrete setup requires extensive finite element analysis (FEA) and volumetric loss integration, which remains a subject for future analysis.</w:t>
      </w:r>
    </w:p>
    <w:p w14:paraId="729F379A" w14:textId="77777777" w:rsidR="0050488C" w:rsidRPr="00FE37C5" w:rsidRDefault="0050488C" w:rsidP="00FE37C5">
      <w:pPr>
        <w:widowControl w:val="0"/>
        <w:autoSpaceDE w:val="0"/>
        <w:autoSpaceDN w:val="0"/>
        <w:adjustRightInd w:val="0"/>
        <w:spacing w:line="276" w:lineRule="auto"/>
        <w:jc w:val="both"/>
        <w:rPr>
          <w:rFonts w:eastAsia="Malgun Gothic"/>
          <w:color w:val="C00000"/>
          <w:lang w:eastAsia="ko-KR"/>
        </w:rPr>
      </w:pPr>
    </w:p>
    <w:p w14:paraId="75A37ADF" w14:textId="2FE62B96"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 xml:space="preserve">Winding Loss </w:t>
      </w:r>
      <w:r w:rsidR="0050488C">
        <w:rPr>
          <w:rFonts w:eastAsia="Malgun Gothic"/>
          <w:b/>
          <w:bCs/>
          <w:color w:val="C00000"/>
          <w:lang w:eastAsia="ko-KR"/>
        </w:rPr>
        <w:t>Considerations</w:t>
      </w:r>
      <w:r w:rsidRPr="00FE37C5">
        <w:rPr>
          <w:rFonts w:eastAsia="Malgun Gothic"/>
          <w:b/>
          <w:bCs/>
          <w:color w:val="C00000"/>
          <w:lang w:eastAsia="ko-KR"/>
        </w:rPr>
        <w:t>:</w:t>
      </w:r>
    </w:p>
    <w:p w14:paraId="1BADB221" w14:textId="688BB54B"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The physical geometry of the shared EE-core forces a structural asymmetry. To balance the magnetizing inductance across the shared core, the transformer on the outer legs requires an increased turn count. While the outer legs possess a smaller perimeter</w:t>
      </w:r>
      <w:r w:rsidR="00A9126C">
        <w:rPr>
          <w:rFonts w:eastAsia="Malgun Gothic"/>
          <w:color w:val="C00000"/>
          <w:lang w:eastAsia="ko-KR"/>
        </w:rPr>
        <w:t>,</w:t>
      </w:r>
      <w:r w:rsidR="00A9126C" w:rsidRPr="00FE37C5">
        <w:rPr>
          <w:rFonts w:eastAsia="Malgun Gothic"/>
          <w:color w:val="C00000"/>
          <w:lang w:eastAsia="ko-KR"/>
        </w:rPr>
        <w:t xml:space="preserve"> </w:t>
      </w:r>
      <w:r w:rsidRPr="00FE37C5">
        <w:rPr>
          <w:rFonts w:eastAsia="Malgun Gothic"/>
          <w:color w:val="C00000"/>
          <w:lang w:eastAsia="ko-KR"/>
        </w:rPr>
        <w:t>which partially offsets the DC resistance penalty of the extra turns</w:t>
      </w:r>
      <w:r w:rsidR="0050488C">
        <w:rPr>
          <w:rFonts w:eastAsia="Malgun Gothic"/>
          <w:color w:val="C00000"/>
          <w:lang w:eastAsia="ko-KR"/>
        </w:rPr>
        <w:t xml:space="preserve">, </w:t>
      </w:r>
      <w:r w:rsidRPr="00FE37C5">
        <w:rPr>
          <w:rFonts w:eastAsia="Malgun Gothic"/>
          <w:color w:val="C00000"/>
          <w:lang w:eastAsia="ko-KR"/>
        </w:rPr>
        <w:t xml:space="preserve">the overall winding losses in this initial proof-of-concept are not yet fully optimized. Achieving parity or superiority in AC </w:t>
      </w:r>
      <w:r w:rsidR="004D6546">
        <w:rPr>
          <w:rFonts w:eastAsia="Malgun Gothic"/>
          <w:color w:val="C00000"/>
          <w:lang w:eastAsia="ko-KR"/>
        </w:rPr>
        <w:t xml:space="preserve">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FE37C5">
        <w:rPr>
          <w:rFonts w:eastAsia="Malgun Gothic"/>
          <w:color w:val="C00000"/>
          <w:lang w:eastAsia="ko-KR"/>
        </w:rPr>
        <w:t xml:space="preserve"> compared to a </w:t>
      </w:r>
      <w:r w:rsidRPr="00FE37C5">
        <w:rPr>
          <w:rFonts w:eastAsia="Malgun Gothic"/>
          <w:color w:val="C00000"/>
          <w:lang w:eastAsia="ko-KR"/>
        </w:rPr>
        <w:lastRenderedPageBreak/>
        <w:t>conventional setup will require extensive parameter sweeps and careful optimization of the winding geometry, which is a primary focus for our future work.</w:t>
      </w:r>
    </w:p>
    <w:p w14:paraId="647A4D04" w14:textId="77777777" w:rsidR="00F61B46" w:rsidRDefault="00F61B46" w:rsidP="00FE37C5">
      <w:pPr>
        <w:widowControl w:val="0"/>
        <w:autoSpaceDE w:val="0"/>
        <w:autoSpaceDN w:val="0"/>
        <w:adjustRightInd w:val="0"/>
        <w:spacing w:line="276" w:lineRule="auto"/>
        <w:jc w:val="both"/>
        <w:rPr>
          <w:rFonts w:eastAsia="Malgun Gothic"/>
          <w:b/>
          <w:bCs/>
          <w:color w:val="C00000"/>
          <w:lang w:eastAsia="ko-KR"/>
        </w:rPr>
      </w:pPr>
    </w:p>
    <w:p w14:paraId="0DF3B4AF" w14:textId="33703BEB" w:rsidR="00B52158" w:rsidRDefault="00FE37C5" w:rsidP="00D405AA">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 xml:space="preserve">Therefore, </w:t>
      </w:r>
      <w:r w:rsidR="004D6546">
        <w:rPr>
          <w:rFonts w:eastAsia="Malgun Gothic"/>
          <w:color w:val="C00000"/>
          <w:lang w:eastAsia="ko-KR"/>
        </w:rPr>
        <w:t xml:space="preserve">we believe that </w:t>
      </w:r>
      <w:r w:rsidRPr="00FE37C5">
        <w:rPr>
          <w:rFonts w:eastAsia="Malgun Gothic"/>
          <w:color w:val="C00000"/>
          <w:lang w:eastAsia="ko-KR"/>
        </w:rPr>
        <w:t>the proposed structure reveals that it currently prioritizes physical miniaturization over maximum efficiency</w:t>
      </w:r>
      <w:r w:rsidR="004D6546">
        <w:rPr>
          <w:rFonts w:eastAsia="Malgun Gothic"/>
          <w:color w:val="C00000"/>
          <w:lang w:eastAsia="ko-KR"/>
        </w:rPr>
        <w:t xml:space="preserve">, enabling a </w:t>
      </w:r>
      <w:r w:rsidRPr="00FE37C5">
        <w:rPr>
          <w:rFonts w:eastAsia="Malgun Gothic"/>
          <w:color w:val="C00000"/>
          <w:lang w:eastAsia="ko-KR"/>
        </w:rPr>
        <w:t xml:space="preserve">16% reduction in overall magnetic volume. </w:t>
      </w:r>
    </w:p>
    <w:p w14:paraId="6A01D3CF" w14:textId="77777777" w:rsidR="0050488C" w:rsidRDefault="0050488C" w:rsidP="00D405AA">
      <w:pPr>
        <w:widowControl w:val="0"/>
        <w:autoSpaceDE w:val="0"/>
        <w:autoSpaceDN w:val="0"/>
        <w:adjustRightInd w:val="0"/>
        <w:spacing w:line="276" w:lineRule="auto"/>
        <w:jc w:val="both"/>
        <w:rPr>
          <w:rFonts w:eastAsia="Malgun Gothic"/>
          <w:color w:val="C00000"/>
          <w:lang w:eastAsia="ko-KR"/>
        </w:rPr>
      </w:pPr>
    </w:p>
    <w:p w14:paraId="022AD2D2" w14:textId="58B3A89C" w:rsidR="0050488C" w:rsidRDefault="0050488C" w:rsidP="00D405AA">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We revised the manuscript to provide qualitative insight into the transformer losses, as seen in the newly added Section IV-B.</w:t>
      </w:r>
    </w:p>
    <w:p w14:paraId="7AE20BE4" w14:textId="77777777" w:rsidR="0050488C" w:rsidRDefault="0050488C" w:rsidP="00D405AA">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50488C" w14:paraId="0660F663" w14:textId="77777777" w:rsidTr="0050488C">
        <w:tc>
          <w:tcPr>
            <w:tcW w:w="4675" w:type="dxa"/>
          </w:tcPr>
          <w:p w14:paraId="4A46612E" w14:textId="45C6B9DC" w:rsidR="0050488C" w:rsidRPr="0050488C" w:rsidRDefault="0050488C" w:rsidP="0050488C">
            <w:pPr>
              <w:widowControl w:val="0"/>
              <w:autoSpaceDE w:val="0"/>
              <w:autoSpaceDN w:val="0"/>
              <w:adjustRightInd w:val="0"/>
              <w:spacing w:line="276" w:lineRule="auto"/>
              <w:jc w:val="center"/>
              <w:rPr>
                <w:rFonts w:eastAsia="Malgun Gothic"/>
                <w:color w:val="000000" w:themeColor="text1"/>
                <w:lang w:eastAsia="ko-KR"/>
              </w:rPr>
            </w:pPr>
            <w:r w:rsidRPr="0050488C">
              <w:rPr>
                <w:rFonts w:eastAsia="Malgun Gothic"/>
                <w:color w:val="000000" w:themeColor="text1"/>
                <w:lang w:eastAsia="ko-KR"/>
              </w:rPr>
              <w:t>Before Revision</w:t>
            </w:r>
          </w:p>
        </w:tc>
        <w:tc>
          <w:tcPr>
            <w:tcW w:w="4675" w:type="dxa"/>
          </w:tcPr>
          <w:p w14:paraId="090B0239" w14:textId="6E512CA8" w:rsidR="0050488C" w:rsidRDefault="0050488C" w:rsidP="0050488C">
            <w:pPr>
              <w:widowControl w:val="0"/>
              <w:autoSpaceDE w:val="0"/>
              <w:autoSpaceDN w:val="0"/>
              <w:adjustRightInd w:val="0"/>
              <w:spacing w:line="276" w:lineRule="auto"/>
              <w:jc w:val="center"/>
              <w:rPr>
                <w:rFonts w:eastAsia="Malgun Gothic"/>
                <w:color w:val="C00000"/>
                <w:lang w:eastAsia="ko-KR"/>
              </w:rPr>
            </w:pPr>
            <w:r>
              <w:rPr>
                <w:rFonts w:eastAsia="Malgun Gothic"/>
                <w:color w:val="C00000"/>
                <w:lang w:eastAsia="ko-KR"/>
              </w:rPr>
              <w:t>After Revision</w:t>
            </w:r>
          </w:p>
        </w:tc>
      </w:tr>
      <w:tr w:rsidR="0050488C" w14:paraId="2B8C47A7" w14:textId="77777777" w:rsidTr="0050488C">
        <w:tc>
          <w:tcPr>
            <w:tcW w:w="4675" w:type="dxa"/>
            <w:vAlign w:val="center"/>
          </w:tcPr>
          <w:p w14:paraId="50D8F7D9" w14:textId="0773D515" w:rsidR="0050488C" w:rsidRDefault="0050488C" w:rsidP="0050488C">
            <w:pPr>
              <w:widowControl w:val="0"/>
              <w:autoSpaceDE w:val="0"/>
              <w:autoSpaceDN w:val="0"/>
              <w:adjustRightInd w:val="0"/>
              <w:spacing w:line="276" w:lineRule="auto"/>
              <w:jc w:val="center"/>
              <w:rPr>
                <w:rFonts w:eastAsia="Malgun Gothic"/>
                <w:color w:val="C00000"/>
                <w:lang w:eastAsia="ko-KR"/>
              </w:rPr>
            </w:pPr>
            <w:r w:rsidRPr="0050488C">
              <w:rPr>
                <w:rFonts w:eastAsia="Malgun Gothic"/>
                <w:color w:val="000000" w:themeColor="text1"/>
                <w:lang w:eastAsia="ko-KR"/>
              </w:rPr>
              <w:t>N/A</w:t>
            </w:r>
          </w:p>
        </w:tc>
        <w:tc>
          <w:tcPr>
            <w:tcW w:w="4675" w:type="dxa"/>
          </w:tcPr>
          <w:p w14:paraId="15EAF093" w14:textId="2F1E6D3D" w:rsidR="0050488C" w:rsidRPr="0050488C" w:rsidRDefault="0050488C" w:rsidP="0050488C">
            <w:pPr>
              <w:widowControl w:val="0"/>
              <w:autoSpaceDE w:val="0"/>
              <w:autoSpaceDN w:val="0"/>
              <w:adjustRightInd w:val="0"/>
              <w:spacing w:line="276" w:lineRule="auto"/>
              <w:jc w:val="both"/>
              <w:rPr>
                <w:rFonts w:eastAsia="CIDFont+F3"/>
                <w:b/>
                <w:bCs/>
                <w:iCs/>
                <w:color w:val="C00000"/>
                <w:lang w:eastAsia="ko-KR"/>
              </w:rPr>
            </w:pPr>
            <w:r>
              <w:rPr>
                <w:rFonts w:eastAsia="Malgun Gothic"/>
                <w:b/>
                <w:b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IV-A)</w:t>
            </w:r>
          </w:p>
          <w:p w14:paraId="2C0C2FDB" w14:textId="07B12F4C" w:rsidR="0050488C"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While the proposed integrated transformer achieves a theoretical 16% reduction in core volume, this structural integration introduces distinct </w:t>
            </w:r>
            <w:r w:rsidR="00EF077E">
              <w:rPr>
                <w:rFonts w:eastAsia="Malgun Gothic"/>
                <w:color w:val="C00000"/>
                <w:lang w:eastAsia="ko-KR"/>
              </w:rPr>
              <w:t xml:space="preserve">some </w:t>
            </w:r>
            <w:r w:rsidRPr="0050488C">
              <w:rPr>
                <w:rFonts w:eastAsia="Malgun Gothic"/>
                <w:color w:val="C00000"/>
                <w:lang w:eastAsia="ko-KR"/>
              </w:rPr>
              <w:t>trade-offs regarding core and winding losses.</w:t>
            </w:r>
          </w:p>
          <w:p w14:paraId="2BDE64FA" w14:textId="77777777" w:rsidR="0050488C" w:rsidRPr="0050488C" w:rsidRDefault="0050488C" w:rsidP="0050488C">
            <w:pPr>
              <w:widowControl w:val="0"/>
              <w:autoSpaceDE w:val="0"/>
              <w:autoSpaceDN w:val="0"/>
              <w:adjustRightInd w:val="0"/>
              <w:spacing w:line="276" w:lineRule="auto"/>
              <w:jc w:val="both"/>
              <w:rPr>
                <w:rFonts w:eastAsia="Malgun Gothic"/>
                <w:color w:val="C00000"/>
                <w:lang w:eastAsia="ko-KR"/>
              </w:rPr>
            </w:pPr>
          </w:p>
          <w:p w14:paraId="6A94B601" w14:textId="745D945B" w:rsidR="0050488C" w:rsidRDefault="0050488C" w:rsidP="0050488C">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In a conventional discrete setup, the flux density remains uniform across the isolated magnetic paths. In contrast, the proposed integrated core shares flux paths, resulting in a complex flux distribution due to the superposition of individual phase contributions. As established in the theoretical waveforms of Fig. </w:t>
            </w:r>
            <w:r w:rsidR="00CD2E08">
              <w:rPr>
                <w:rFonts w:eastAsia="Malgun Gothic"/>
                <w:color w:val="C00000"/>
                <w:lang w:eastAsia="ko-KR"/>
              </w:rPr>
              <w:t>8,</w:t>
            </w:r>
            <w:r w:rsidRPr="0050488C">
              <w:rPr>
                <w:rFonts w:eastAsia="Malgun Gothic"/>
                <w:color w:val="C00000"/>
                <w:lang w:eastAsia="ko-KR"/>
              </w:rPr>
              <w:t xml:space="preserve"> overlapping conduction intervals create localized regions of high flux density (additive flux) in one outer leg, while simultaneously creating regions of reduced flux density (subtractive flux) in the opposite outer leg. Because core loss scales non-linearly with flux density, the net impact on the total core loss involves both mitigating and compounding factors, necessitating </w:t>
            </w:r>
            <w:r>
              <w:rPr>
                <w:rFonts w:eastAsia="Malgun Gothic"/>
                <w:color w:val="C00000"/>
                <w:lang w:eastAsia="ko-KR"/>
              </w:rPr>
              <w:t xml:space="preserve">rigorous analysis </w:t>
            </w:r>
            <w:r w:rsidRPr="0050488C">
              <w:rPr>
                <w:rFonts w:eastAsia="Malgun Gothic"/>
                <w:color w:val="C00000"/>
                <w:lang w:eastAsia="ko-KR"/>
              </w:rPr>
              <w:t>for full volumetric loss integration in future optimization stages.</w:t>
            </w:r>
          </w:p>
          <w:p w14:paraId="3FBAD606" w14:textId="77777777" w:rsidR="0074327D" w:rsidRPr="0050488C" w:rsidRDefault="0074327D" w:rsidP="0050488C">
            <w:pPr>
              <w:widowControl w:val="0"/>
              <w:autoSpaceDE w:val="0"/>
              <w:autoSpaceDN w:val="0"/>
              <w:adjustRightInd w:val="0"/>
              <w:spacing w:line="276" w:lineRule="auto"/>
              <w:jc w:val="both"/>
              <w:rPr>
                <w:rFonts w:eastAsia="Malgun Gothic"/>
                <w:color w:val="C00000"/>
                <w:lang w:eastAsia="ko-KR"/>
              </w:rPr>
            </w:pPr>
          </w:p>
          <w:p w14:paraId="2EA92F67" w14:textId="46D19ADC" w:rsidR="0050488C" w:rsidRDefault="0050488C" w:rsidP="00D405AA">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Furthermore, the geometry of the shared EE-core forces a structural asymmetry in the windings. To balance the magnetizing inductance, the outer legs require an increased </w:t>
            </w:r>
            <w:r w:rsidRPr="0050488C">
              <w:rPr>
                <w:rFonts w:eastAsia="Malgun Gothic"/>
                <w:color w:val="C00000"/>
                <w:lang w:eastAsia="ko-KR"/>
              </w:rPr>
              <w:lastRenderedPageBreak/>
              <w:t xml:space="preserve">turn count compared to a conventional discrete transformer. Although the smaller physical perimeter of the outer legs partially offsets the DC resistance penalty of these additional turns, the high-frequency AC 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50488C">
              <w:rPr>
                <w:rFonts w:eastAsia="Malgun Gothic"/>
                <w:color w:val="C00000"/>
                <w:lang w:eastAsia="ko-KR"/>
              </w:rPr>
              <w:t xml:space="preserve"> remains highly dependent on the physical layering and winding arrangement. Consequently, achieving optimal winding efficiency requires careful geometric optimization and parameter sweeping, which is a critical focus for </w:t>
            </w:r>
            <w:r>
              <w:rPr>
                <w:rFonts w:eastAsia="Malgun Gothic"/>
                <w:color w:val="C00000"/>
                <w:lang w:eastAsia="ko-KR"/>
              </w:rPr>
              <w:t>the future phases of this study</w:t>
            </w:r>
            <w:r w:rsidRPr="0050488C">
              <w:rPr>
                <w:rFonts w:eastAsia="Malgun Gothic"/>
                <w:color w:val="C00000"/>
                <w:lang w:eastAsia="ko-KR"/>
              </w:rPr>
              <w:t>.</w:t>
            </w:r>
          </w:p>
        </w:tc>
      </w:tr>
    </w:tbl>
    <w:p w14:paraId="0FBEB48D" w14:textId="77777777" w:rsidR="0050488C" w:rsidRPr="00B52158" w:rsidRDefault="0050488C" w:rsidP="00D405AA">
      <w:pPr>
        <w:widowControl w:val="0"/>
        <w:autoSpaceDE w:val="0"/>
        <w:autoSpaceDN w:val="0"/>
        <w:adjustRightInd w:val="0"/>
        <w:spacing w:line="276" w:lineRule="auto"/>
        <w:jc w:val="both"/>
        <w:rPr>
          <w:rFonts w:eastAsia="Malgun Gothic"/>
          <w:color w:val="C00000"/>
          <w:lang w:eastAsia="ko-KR"/>
        </w:rPr>
      </w:pPr>
    </w:p>
    <w:p w14:paraId="42ECBC8D" w14:textId="77777777" w:rsidR="000B3941" w:rsidRDefault="000B3941">
      <w:pPr>
        <w:spacing w:after="200" w:line="276" w:lineRule="auto"/>
        <w:rPr>
          <w:rFonts w:eastAsia="Batang"/>
          <w:b/>
          <w:kern w:val="28"/>
          <w:szCs w:val="20"/>
          <w:u w:val="single"/>
          <w:lang w:eastAsia="en-US"/>
        </w:rPr>
      </w:pPr>
      <w:r>
        <w:br w:type="page"/>
      </w:r>
    </w:p>
    <w:p w14:paraId="134A5B76" w14:textId="63C2CAD8" w:rsidR="000D5FBA" w:rsidRPr="00AA1AAB" w:rsidRDefault="000D5FBA" w:rsidP="001940B3">
      <w:pPr>
        <w:pStyle w:val="Heading1"/>
        <w:spacing w:line="276" w:lineRule="auto"/>
        <w:rPr>
          <w:b w:val="0"/>
        </w:rPr>
      </w:pPr>
      <w:r>
        <w:lastRenderedPageBreak/>
        <w:t xml:space="preserve">To </w:t>
      </w:r>
      <w:r w:rsidRPr="00AA1AAB">
        <w:t xml:space="preserve">Reviewer </w:t>
      </w:r>
      <w:r>
        <w:t>2</w:t>
      </w:r>
    </w:p>
    <w:p w14:paraId="26A37996"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04C2FD51"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271CAF91" w14:textId="77777777" w:rsidR="00093EF4" w:rsidRPr="002F405F" w:rsidRDefault="000D5FBA" w:rsidP="001940B3">
      <w:pPr>
        <w:widowControl w:val="0"/>
        <w:autoSpaceDE w:val="0"/>
        <w:autoSpaceDN w:val="0"/>
        <w:adjustRightInd w:val="0"/>
        <w:spacing w:line="276" w:lineRule="auto"/>
        <w:jc w:val="both"/>
        <w:rPr>
          <w:rFonts w:eastAsia="CIDFont+F3"/>
          <w:lang w:eastAsia="ko-KR"/>
        </w:rPr>
      </w:pPr>
      <w:r w:rsidRPr="002F405F">
        <w:rPr>
          <w:rFonts w:eastAsia="CIDFont+F3"/>
          <w:lang w:eastAsia="ko-KR"/>
        </w:rPr>
        <w:t>Although the paper extends the concept presented in the conference version, the explanations are presented in a vague and unclear manner, making the technical content difficult to follow and understand.</w:t>
      </w:r>
    </w:p>
    <w:p w14:paraId="52A8BAB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2398F69D" w14:textId="0FBCA23D"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We sincerely thank the reviewer for their time and valuable feedback. We acknowledge that the initial manuscript lacked the necessary clarity in several of its technical explanations, and we appreciate you bringing this to our attention.</w:t>
      </w:r>
    </w:p>
    <w:p w14:paraId="3E39BA1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63AD705E"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In response to this and your subsequent comments, we have conducted a comprehensive review and major revision of the manuscript to ensure the technical content is presented rigorously, logically, and clearly.</w:t>
      </w:r>
    </w:p>
    <w:p w14:paraId="7657DDE4" w14:textId="65740590" w:rsidR="000D5FBA" w:rsidRDefault="000D5FBA" w:rsidP="001940B3">
      <w:pPr>
        <w:pStyle w:val="Style2"/>
        <w:numPr>
          <w:ilvl w:val="0"/>
          <w:numId w:val="8"/>
        </w:numPr>
        <w:spacing w:line="276" w:lineRule="auto"/>
      </w:pPr>
      <w:r w:rsidRPr="002F405F">
        <w:t>What is the voltage across capacitor Cin? Please provide an analytical expression and discuss its variation under different operating conditions. Also check the presence of Cin  in Fig.1</w:t>
      </w:r>
      <w:r w:rsidR="00E24A09" w:rsidRPr="002F405F">
        <w:t>©</w:t>
      </w:r>
      <w:r w:rsidRPr="002F405F">
        <w:t>.</w:t>
      </w:r>
    </w:p>
    <w:p w14:paraId="5DCEBB08" w14:textId="72FC719C"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hint="eastAsia"/>
          <w:color w:val="C00000"/>
          <w:lang w:eastAsia="ko-KR"/>
        </w:rPr>
        <w:sym w:font="Wingdings" w:char="F0E0"/>
      </w:r>
      <w:r w:rsidRPr="00595726">
        <w:rPr>
          <w:rFonts w:eastAsia="CIDFont+F3"/>
          <w:color w:val="C00000"/>
          <w:lang w:eastAsia="ko-KR"/>
        </w:rPr>
        <w:t xml:space="preserve">We thank the reviewer for pointing this out. The 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acts as a high-frequency filter placed immediately after the input bridge diode. Its primary role is to bypass the high-frequency switching current ripple generated by the interleaved flyback phases, preventing this switching noise from flowing back into the AC grid.</w:t>
      </w:r>
    </w:p>
    <w:p w14:paraId="5FCEBC8D" w14:textId="77777777" w:rsidR="00595726" w:rsidRDefault="00595726" w:rsidP="00595726">
      <w:pPr>
        <w:widowControl w:val="0"/>
        <w:autoSpaceDE w:val="0"/>
        <w:autoSpaceDN w:val="0"/>
        <w:adjustRightInd w:val="0"/>
        <w:spacing w:line="276" w:lineRule="auto"/>
        <w:jc w:val="both"/>
        <w:rPr>
          <w:rFonts w:eastAsia="CIDFont+F3"/>
          <w:color w:val="C00000"/>
          <w:lang w:eastAsia="ko-KR"/>
        </w:rPr>
      </w:pPr>
    </w:p>
    <w:p w14:paraId="5EE9FF0A" w14:textId="31EC8EA8"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r w:rsidRPr="00595726">
        <w:rPr>
          <w:rFonts w:eastAsia="CIDFont+F3"/>
          <w:color w:val="C00000"/>
          <w:lang w:eastAsia="ko-KR"/>
        </w:rPr>
        <w:t xml:space="preserve">The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is the rectified AC line voltage, given analytically by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95726">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95726">
        <w:rPr>
          <w:rFonts w:eastAsia="CIDFont+F3"/>
          <w:color w:val="C00000"/>
          <w:lang w:eastAsia="ko-KR"/>
        </w:rPr>
        <w:t xml:space="preserve"> represents the peak of the AC input voltage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95726">
        <w:rPr>
          <w:rFonts w:eastAsia="CIDFont+F3"/>
          <w:color w:val="C00000"/>
          <w:lang w:eastAsia="ko-KR"/>
        </w:rPr>
        <w:t xml:space="preserve"> represents the line frequency. Under variable load conditions, this voltage profile remains strictly dictated by the AC main voltage and does not change dynamically with the load.</w:t>
      </w:r>
    </w:p>
    <w:p w14:paraId="207EFA36" w14:textId="77777777" w:rsidR="00595726" w:rsidRDefault="00595726" w:rsidP="00595726">
      <w:pPr>
        <w:widowControl w:val="0"/>
        <w:autoSpaceDE w:val="0"/>
        <w:autoSpaceDN w:val="0"/>
        <w:adjustRightInd w:val="0"/>
        <w:spacing w:line="276" w:lineRule="auto"/>
        <w:jc w:val="both"/>
        <w:rPr>
          <w:rFonts w:eastAsia="CIDFont+F3"/>
          <w:color w:val="C00000"/>
          <w:lang w:eastAsia="ko-KR"/>
        </w:rPr>
      </w:pPr>
    </w:p>
    <w:p w14:paraId="1D026C08" w14:textId="3E9238D4" w:rsidR="00595726" w:rsidRPr="00595726" w:rsidRDefault="00595726" w:rsidP="00595726">
      <w:pPr>
        <w:widowControl w:val="0"/>
        <w:autoSpaceDE w:val="0"/>
        <w:autoSpaceDN w:val="0"/>
        <w:adjustRightInd w:val="0"/>
        <w:spacing w:line="276" w:lineRule="auto"/>
        <w:jc w:val="both"/>
        <w:rPr>
          <w:rFonts w:eastAsia="CIDFont+F3"/>
          <w:color w:val="C00000"/>
          <w:lang w:eastAsia="ko-KR"/>
        </w:rPr>
      </w:pPr>
      <w:commentRangeStart w:id="9"/>
      <w:r w:rsidRPr="00595726">
        <w:rPr>
          <w:rFonts w:eastAsia="CIDFont+F3"/>
          <w:color w:val="C00000"/>
          <w:lang w:eastAsia="ko-KR"/>
        </w:rPr>
        <w:t xml:space="preserve">To clarify this for readers, we have added a brief explanation regarding the function and the required voltage rating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Pr="00595726">
        <w:rPr>
          <w:rFonts w:eastAsia="CIDFont+F3"/>
          <w:color w:val="C00000"/>
          <w:lang w:eastAsia="ko-KR"/>
        </w:rPr>
        <w:t xml:space="preserve"> to Section II-A of the revised manuscript.</w:t>
      </w:r>
      <w:r>
        <w:rPr>
          <w:rFonts w:eastAsia="CIDFont+F3"/>
          <w:color w:val="C00000"/>
          <w:lang w:eastAsia="ko-KR"/>
        </w:rPr>
        <w:t xml:space="preserve"> </w:t>
      </w:r>
      <w:r w:rsidRPr="00595726">
        <w:rPr>
          <w:rFonts w:eastAsia="CIDFont+F3"/>
          <w:color w:val="C00000"/>
          <w:lang w:eastAsia="ko-KR"/>
        </w:rPr>
        <w:t>Additionally, we apologize for the omission in Fig. 1(c). We have updated Fig. 1(c) in the revised manuscript to explicitly include this input capacitor, ensuring consistency with the detailed proposed topology shown in Fig. 2(a).</w:t>
      </w:r>
    </w:p>
    <w:p w14:paraId="33A6100D" w14:textId="72EBDEC9" w:rsidR="00292F7C" w:rsidRDefault="00E20847" w:rsidP="001940B3">
      <w:pPr>
        <w:widowControl w:val="0"/>
        <w:autoSpaceDE w:val="0"/>
        <w:autoSpaceDN w:val="0"/>
        <w:adjustRightInd w:val="0"/>
        <w:spacing w:line="276" w:lineRule="auto"/>
        <w:jc w:val="both"/>
        <w:rPr>
          <w:rFonts w:eastAsia="CIDFont+F3"/>
          <w:color w:val="C00000"/>
          <w:lang w:eastAsia="ko-KR"/>
        </w:rPr>
      </w:pPr>
      <w:r w:rsidRPr="00E20847">
        <w:rPr>
          <w:rFonts w:eastAsia="CIDFont+F3"/>
          <w:color w:val="C00000"/>
          <w:lang w:eastAsia="ko-KR"/>
        </w:rPr>
        <w:t xml:space="preserve"> </w:t>
      </w:r>
      <w:commentRangeEnd w:id="9"/>
      <w:r w:rsidR="006A7674">
        <w:rPr>
          <w:rStyle w:val="CommentReference"/>
          <w:rFonts w:eastAsia="CIDFont+F3"/>
          <w:color w:val="C00000"/>
          <w:sz w:val="24"/>
          <w:szCs w:val="24"/>
          <w:lang w:eastAsia="ko-KR"/>
        </w:rPr>
        <w:commentReference w:id="9"/>
      </w:r>
    </w:p>
    <w:p w14:paraId="5A0D9A6D"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70AF84BC"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1D1C8010"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1697361D"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22E897E4"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p w14:paraId="3CD2ECFA"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595726" w:rsidRPr="003A4A3F" w14:paraId="08A79FE3" w14:textId="77777777" w:rsidTr="004328E4">
        <w:trPr>
          <w:trHeight w:val="565"/>
        </w:trPr>
        <w:tc>
          <w:tcPr>
            <w:tcW w:w="4675" w:type="dxa"/>
            <w:vAlign w:val="center"/>
          </w:tcPr>
          <w:p w14:paraId="374473B1" w14:textId="77777777" w:rsidR="00595726" w:rsidRPr="00991843" w:rsidRDefault="00595726" w:rsidP="004328E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75" w:type="dxa"/>
            <w:vAlign w:val="center"/>
          </w:tcPr>
          <w:p w14:paraId="581715AE" w14:textId="77777777" w:rsidR="00595726" w:rsidRPr="003A4A3F" w:rsidRDefault="00595726" w:rsidP="004328E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595726" w:rsidRPr="003A4A3F" w14:paraId="28979B2C" w14:textId="77777777" w:rsidTr="004328E4">
        <w:trPr>
          <w:trHeight w:val="565"/>
        </w:trPr>
        <w:tc>
          <w:tcPr>
            <w:tcW w:w="4675" w:type="dxa"/>
          </w:tcPr>
          <w:p w14:paraId="66B55B3A" w14:textId="0338379D" w:rsidR="00595726" w:rsidRPr="00485E12" w:rsidRDefault="00595726" w:rsidP="00595726">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 xml:space="preserve">(Section </w:t>
            </w:r>
            <w:r>
              <w:rPr>
                <w:rFonts w:eastAsia="CIDFont+F3"/>
                <w:b/>
                <w:bCs/>
                <w:noProof/>
                <w:color w:val="000000" w:themeColor="text1"/>
                <w:lang w:eastAsia="ko-KR"/>
              </w:rPr>
              <w:t>II</w:t>
            </w:r>
            <w:r w:rsidRPr="00485E12">
              <w:rPr>
                <w:rFonts w:eastAsia="CIDFont+F3"/>
                <w:b/>
                <w:bCs/>
                <w:noProof/>
                <w:color w:val="000000" w:themeColor="text1"/>
                <w:lang w:eastAsia="ko-KR"/>
              </w:rPr>
              <w:t>-A,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1A3BAA79" w14:textId="358E86DE" w:rsidR="00595726" w:rsidRPr="00595726" w:rsidRDefault="00595726" w:rsidP="00595726">
            <w:pPr>
              <w:widowControl w:val="0"/>
              <w:autoSpaceDE w:val="0"/>
              <w:autoSpaceDN w:val="0"/>
              <w:adjustRightInd w:val="0"/>
              <w:spacing w:line="276" w:lineRule="auto"/>
              <w:jc w:val="both"/>
              <w:rPr>
                <w:rFonts w:eastAsia="CIDFont+F3"/>
                <w:color w:val="000000" w:themeColor="text1"/>
                <w:lang w:eastAsia="ko-KR"/>
              </w:rPr>
            </w:pPr>
            <w:r w:rsidRPr="00595726">
              <w:rPr>
                <w:rFonts w:eastAsia="CIDFont+F3"/>
                <w:color w:val="000000" w:themeColor="text1"/>
                <w:lang w:eastAsia="ko-KR"/>
              </w:rPr>
              <w:t>The proposed integrated transformer, shown in Fig. 2(b) was designed for a two-phase interleaved flyback PFC rectifier, shown in Fig. 2(a) operating in discontinuous conduction mode (DCM). The switches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1</m:t>
                  </m:r>
                </m:sub>
              </m:sSub>
            </m:oMath>
            <w:r w:rsidRPr="00595726">
              <w:rPr>
                <w:rFonts w:eastAsia="CIDFont+F3"/>
                <w:color w:val="000000" w:themeColor="text1"/>
                <w:lang w:eastAsia="ko-KR"/>
              </w:rPr>
              <w:t xml:space="preserv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2</m:t>
                  </m:r>
                </m:sub>
              </m:sSub>
            </m:oMath>
            <w:r w:rsidRPr="00595726">
              <w:rPr>
                <w:rFonts w:eastAsia="CIDFont+F3"/>
                <w:color w:val="000000" w:themeColor="text1"/>
                <w:lang w:eastAsia="ko-KR"/>
              </w:rPr>
              <w:t xml:space="preserve"> in Fig. 2(a)) operate with a fixed duty cycle </w:t>
            </w:r>
            <m:oMath>
              <m:r>
                <w:rPr>
                  <w:rFonts w:ascii="Cambria Math" w:eastAsia="CIDFont+F3" w:hAnsi="Cambria Math"/>
                  <w:color w:val="000000" w:themeColor="text1"/>
                  <w:lang w:eastAsia="ko-KR"/>
                </w:rPr>
                <m:t>D</m:t>
              </m:r>
            </m:oMath>
            <w:r w:rsidRPr="00595726">
              <w:rPr>
                <w:rFonts w:eastAsia="CIDFont+F3"/>
                <w:color w:val="000000" w:themeColor="text1"/>
                <w:lang w:eastAsia="ko-KR"/>
              </w:rPr>
              <w:t xml:space="preserve"> and a 180-degree phase shift.</w:t>
            </w:r>
          </w:p>
          <w:p w14:paraId="2A16BA1D" w14:textId="7D8669BE" w:rsidR="00595726" w:rsidRPr="00A34319" w:rsidRDefault="00595726" w:rsidP="004328E4">
            <w:pPr>
              <w:widowControl w:val="0"/>
              <w:autoSpaceDE w:val="0"/>
              <w:autoSpaceDN w:val="0"/>
              <w:adjustRightInd w:val="0"/>
              <w:spacing w:line="276" w:lineRule="auto"/>
              <w:jc w:val="both"/>
              <w:rPr>
                <w:rFonts w:eastAsia="CIDFont+F3"/>
                <w:color w:val="000000" w:themeColor="text1"/>
                <w:lang w:eastAsia="ko-KR"/>
              </w:rPr>
            </w:pPr>
          </w:p>
        </w:tc>
        <w:tc>
          <w:tcPr>
            <w:tcW w:w="4675" w:type="dxa"/>
          </w:tcPr>
          <w:p w14:paraId="4FC5D4F5" w14:textId="6FFAC671" w:rsidR="00595726" w:rsidRPr="00595726" w:rsidRDefault="00595726" w:rsidP="00595726">
            <w:pPr>
              <w:widowControl w:val="0"/>
              <w:autoSpaceDE w:val="0"/>
              <w:autoSpaceDN w:val="0"/>
              <w:adjustRightInd w:val="0"/>
              <w:spacing w:line="276" w:lineRule="auto"/>
              <w:jc w:val="both"/>
              <w:rPr>
                <w:rFonts w:eastAsia="CIDFont+F3"/>
                <w:b/>
                <w:bCs/>
                <w:noProof/>
                <w:color w:val="C00000"/>
                <w:lang w:eastAsia="ko-KR"/>
              </w:rPr>
            </w:pPr>
            <w:r w:rsidRPr="00595726">
              <w:rPr>
                <w:rFonts w:eastAsia="CIDFont+F3"/>
                <w:b/>
                <w:bCs/>
                <w:noProof/>
                <w:color w:val="C00000"/>
                <w:lang w:eastAsia="ko-KR"/>
              </w:rPr>
              <w:t>(Section II-A, 1</w:t>
            </w:r>
            <w:r w:rsidRPr="00595726">
              <w:rPr>
                <w:rFonts w:eastAsia="CIDFont+F3"/>
                <w:b/>
                <w:bCs/>
                <w:noProof/>
                <w:color w:val="C00000"/>
                <w:vertAlign w:val="superscript"/>
                <w:lang w:eastAsia="ko-KR"/>
              </w:rPr>
              <w:t>st</w:t>
            </w:r>
            <w:r w:rsidRPr="00595726">
              <w:rPr>
                <w:rFonts w:eastAsia="CIDFont+F3"/>
                <w:b/>
                <w:bCs/>
                <w:noProof/>
                <w:color w:val="C00000"/>
                <w:lang w:eastAsia="ko-KR"/>
              </w:rPr>
              <w:t xml:space="preserve"> paragraph)</w:t>
            </w:r>
          </w:p>
          <w:p w14:paraId="10413DA3" w14:textId="708DB120" w:rsidR="00595726" w:rsidRPr="00595726" w:rsidRDefault="00595726" w:rsidP="00595726">
            <w:pPr>
              <w:widowControl w:val="0"/>
              <w:autoSpaceDE w:val="0"/>
              <w:autoSpaceDN w:val="0"/>
              <w:adjustRightInd w:val="0"/>
              <w:spacing w:line="276" w:lineRule="auto"/>
              <w:jc w:val="both"/>
              <w:rPr>
                <w:rFonts w:eastAsia="CIDFont+F3"/>
                <w:color w:val="000000" w:themeColor="text1"/>
                <w:lang w:eastAsia="ko-KR"/>
              </w:rPr>
            </w:pPr>
            <w:r w:rsidRPr="00595726">
              <w:rPr>
                <w:rFonts w:eastAsia="CIDFont+F3"/>
                <w:color w:val="000000" w:themeColor="text1"/>
                <w:lang w:eastAsia="ko-KR"/>
              </w:rPr>
              <w:t>The proposed integrated transformer, shown in Fig. 2(b) was designed for a two-phase interleaved flyback PFC rectifier, shown in Fig. 2(a) operating in discontinuous conduction mode (DCM). The switches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1</m:t>
                  </m:r>
                </m:sub>
              </m:sSub>
            </m:oMath>
            <w:r w:rsidRPr="00595726">
              <w:rPr>
                <w:rFonts w:eastAsia="CIDFont+F3"/>
                <w:color w:val="000000" w:themeColor="text1"/>
                <w:lang w:eastAsia="ko-KR"/>
              </w:rPr>
              <w:t xml:space="preserv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r>
                    <w:rPr>
                      <w:rFonts w:ascii="Cambria Math" w:eastAsia="CIDFont+F3" w:hAnsi="Cambria Math"/>
                      <w:color w:val="000000" w:themeColor="text1"/>
                      <w:lang w:eastAsia="ko-KR"/>
                    </w:rPr>
                    <m:t>2</m:t>
                  </m:r>
                </m:sub>
              </m:sSub>
            </m:oMath>
            <w:r w:rsidRPr="00595726">
              <w:rPr>
                <w:rFonts w:eastAsia="CIDFont+F3"/>
                <w:color w:val="000000" w:themeColor="text1"/>
                <w:lang w:eastAsia="ko-KR"/>
              </w:rPr>
              <w:t xml:space="preserve"> in Fig. 2(a)) operate with a fixed duty cycle </w:t>
            </w:r>
            <m:oMath>
              <m:r>
                <w:rPr>
                  <w:rFonts w:ascii="Cambria Math" w:eastAsia="CIDFont+F3" w:hAnsi="Cambria Math"/>
                  <w:color w:val="000000" w:themeColor="text1"/>
                  <w:lang w:eastAsia="ko-KR"/>
                </w:rPr>
                <m:t>D</m:t>
              </m:r>
            </m:oMath>
            <w:r w:rsidR="00C07603">
              <w:rPr>
                <w:rFonts w:eastAsia="CIDFont+F3"/>
                <w:color w:val="000000" w:themeColor="text1"/>
                <w:lang w:eastAsia="ko-KR"/>
              </w:rPr>
              <w:t xml:space="preserve">, </w:t>
            </w:r>
            <w:r w:rsidR="00C07603" w:rsidRPr="00C07603">
              <w:rPr>
                <w:rFonts w:eastAsia="CIDFont+F3"/>
                <w:color w:val="C00000"/>
                <w:lang w:eastAsia="ko-KR"/>
              </w:rPr>
              <w:t>fixed switching frequency</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C07603">
              <w:rPr>
                <w:rFonts w:eastAsia="CIDFont+F3"/>
                <w:color w:val="000000" w:themeColor="text1"/>
                <w:lang w:eastAsia="ko-KR"/>
              </w:rPr>
              <w:t xml:space="preserve">, </w:t>
            </w:r>
            <w:r w:rsidRPr="00595726">
              <w:rPr>
                <w:rFonts w:eastAsia="CIDFont+F3"/>
                <w:color w:val="000000" w:themeColor="text1"/>
                <w:lang w:eastAsia="ko-KR"/>
              </w:rPr>
              <w:t xml:space="preserve"> and a 180-degree phase shift.</w:t>
            </w:r>
            <w:r w:rsidR="00C07603">
              <w:rPr>
                <w:rFonts w:eastAsia="CIDFont+F3"/>
                <w:color w:val="000000" w:themeColor="text1"/>
                <w:lang w:eastAsia="ko-KR"/>
              </w:rPr>
              <w:t xml:space="preserve"> </w:t>
            </w:r>
            <w:r w:rsidR="00C07603" w:rsidRPr="00595726">
              <w:rPr>
                <w:rFonts w:eastAsia="CIDFont+F3"/>
                <w:color w:val="C00000"/>
                <w:lang w:eastAsia="ko-KR"/>
              </w:rPr>
              <w:t xml:space="preserve">The </w:t>
            </w:r>
            <w:r w:rsidR="00C07603">
              <w:rPr>
                <w:rFonts w:eastAsia="CIDFont+F3"/>
                <w:color w:val="C00000"/>
                <w:lang w:eastAsia="ko-KR"/>
              </w:rPr>
              <w:t xml:space="preserve">input </w:t>
            </w:r>
            <w:r w:rsidR="00C07603" w:rsidRPr="00595726">
              <w:rPr>
                <w:rFonts w:eastAsia="CIDFont+F3"/>
                <w:color w:val="C00000"/>
                <w:lang w:eastAsia="ko-KR"/>
              </w:rPr>
              <w:t xml:space="preserve">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00C07603" w:rsidRPr="00595726">
              <w:rPr>
                <w:rFonts w:eastAsia="CIDFont+F3"/>
                <w:color w:val="C00000"/>
                <w:lang w:eastAsia="ko-KR"/>
              </w:rPr>
              <w:t xml:space="preserve"> acts as a high-frequency filter to bypass the switching current ripple. Because it is connected directly after the bridge diode, the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00C07603" w:rsidRPr="00595726">
              <w:rPr>
                <w:rFonts w:eastAsia="CIDFont+F3"/>
                <w:color w:val="C00000"/>
                <w:lang w:eastAsia="ko-KR"/>
              </w:rPr>
              <w:t xml:space="preserve"> inherently follows the rectified AC line voltage; therefore, its required voltage rating must be selected to safely exceed the peak AC input voltage.</w:t>
            </w:r>
          </w:p>
          <w:p w14:paraId="3DA61C47" w14:textId="101966CD" w:rsidR="00595726" w:rsidRPr="003A4A3F" w:rsidRDefault="00595726" w:rsidP="004328E4">
            <w:pPr>
              <w:widowControl w:val="0"/>
              <w:autoSpaceDE w:val="0"/>
              <w:autoSpaceDN w:val="0"/>
              <w:adjustRightInd w:val="0"/>
              <w:spacing w:line="276" w:lineRule="auto"/>
              <w:jc w:val="both"/>
              <w:rPr>
                <w:rFonts w:eastAsia="CIDFont+F3"/>
                <w:color w:val="C00000"/>
                <w:lang w:eastAsia="ko-KR"/>
              </w:rPr>
            </w:pPr>
          </w:p>
        </w:tc>
      </w:tr>
    </w:tbl>
    <w:p w14:paraId="5F50BBE0" w14:textId="77777777" w:rsidR="00595726" w:rsidRDefault="00595726"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0C1B85" w:rsidRPr="003A4A3F" w14:paraId="7134EFEF" w14:textId="77777777">
        <w:trPr>
          <w:trHeight w:val="565"/>
        </w:trPr>
        <w:tc>
          <w:tcPr>
            <w:tcW w:w="4675" w:type="dxa"/>
            <w:vAlign w:val="center"/>
          </w:tcPr>
          <w:p w14:paraId="7BCA1DB4" w14:textId="77777777" w:rsidR="000C1B85" w:rsidRPr="00991843" w:rsidRDefault="000C1B85"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3E271D0" w14:textId="77777777" w:rsidR="000C1B85" w:rsidRPr="003A4A3F" w:rsidRDefault="000C1B85"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446859" w:rsidRPr="003A4A3F" w14:paraId="3CE1C98B" w14:textId="77777777">
        <w:trPr>
          <w:trHeight w:val="565"/>
        </w:trPr>
        <w:tc>
          <w:tcPr>
            <w:tcW w:w="4675" w:type="dxa"/>
          </w:tcPr>
          <w:p w14:paraId="7E48CE09" w14:textId="6443C983" w:rsidR="00595726" w:rsidRPr="00595726" w:rsidRDefault="00595726" w:rsidP="00595726">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w:t>
            </w:r>
            <w:r>
              <w:rPr>
                <w:rFonts w:eastAsia="CIDFont+F3"/>
                <w:b/>
                <w:bCs/>
                <w:noProof/>
                <w:color w:val="000000" w:themeColor="text1"/>
                <w:lang w:eastAsia="ko-KR"/>
              </w:rPr>
              <w:t>Fig. 1</w:t>
            </w:r>
            <w:r w:rsidRPr="00485E12">
              <w:rPr>
                <w:rFonts w:eastAsia="CIDFont+F3"/>
                <w:b/>
                <w:bCs/>
                <w:noProof/>
                <w:color w:val="000000" w:themeColor="text1"/>
                <w:lang w:eastAsia="ko-KR"/>
              </w:rPr>
              <w:t>)</w:t>
            </w:r>
          </w:p>
          <w:p w14:paraId="0A8B2595" w14:textId="77727D96" w:rsidR="00446859" w:rsidRDefault="00E14108" w:rsidP="001940B3">
            <w:pPr>
              <w:widowControl w:val="0"/>
              <w:autoSpaceDE w:val="0"/>
              <w:autoSpaceDN w:val="0"/>
              <w:adjustRightInd w:val="0"/>
              <w:spacing w:line="276" w:lineRule="auto"/>
              <w:jc w:val="center"/>
              <w:rPr>
                <w:rFonts w:eastAsia="CIDFont+F3"/>
                <w:color w:val="C00000"/>
                <w:lang w:eastAsia="ko-KR"/>
              </w:rPr>
            </w:pPr>
            <w:r w:rsidRPr="00E14108">
              <w:rPr>
                <w:rFonts w:eastAsia="CIDFont+F3"/>
                <w:noProof/>
                <w:color w:val="C00000"/>
                <w:lang w:eastAsia="ko-KR"/>
              </w:rPr>
              <w:drawing>
                <wp:inline distT="0" distB="0" distL="0" distR="0" wp14:anchorId="58346AD2" wp14:editId="688BCF71">
                  <wp:extent cx="2730500" cy="1342509"/>
                  <wp:effectExtent l="0" t="0" r="0" b="0"/>
                  <wp:docPr id="147849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97631" name=""/>
                          <pic:cNvPicPr/>
                        </pic:nvPicPr>
                        <pic:blipFill rotWithShape="1">
                          <a:blip r:embed="rId25"/>
                          <a:srcRect l="4434"/>
                          <a:stretch>
                            <a:fillRect/>
                          </a:stretch>
                        </pic:blipFill>
                        <pic:spPr bwMode="auto">
                          <a:xfrm>
                            <a:off x="0" y="0"/>
                            <a:ext cx="2777676" cy="1365704"/>
                          </a:xfrm>
                          <a:prstGeom prst="rect">
                            <a:avLst/>
                          </a:prstGeom>
                          <a:ln>
                            <a:noFill/>
                          </a:ln>
                          <a:extLst>
                            <a:ext uri="{53640926-AAD7-44D8-BBD7-CCE9431645EC}">
                              <a14:shadowObscured xmlns:a14="http://schemas.microsoft.com/office/drawing/2010/main"/>
                            </a:ext>
                          </a:extLst>
                        </pic:spPr>
                      </pic:pic>
                    </a:graphicData>
                  </a:graphic>
                </wp:inline>
              </w:drawing>
            </w:r>
          </w:p>
          <w:p w14:paraId="172D8C3D" w14:textId="77777777" w:rsidR="00446859" w:rsidRPr="00446859" w:rsidRDefault="00446859" w:rsidP="001940B3">
            <w:pPr>
              <w:widowControl w:val="0"/>
              <w:autoSpaceDE w:val="0"/>
              <w:autoSpaceDN w:val="0"/>
              <w:adjustRightInd w:val="0"/>
              <w:spacing w:line="276" w:lineRule="auto"/>
              <w:jc w:val="center"/>
              <w:rPr>
                <w:rFonts w:eastAsia="CIDFont+F3"/>
                <w:color w:val="000000" w:themeColor="text1"/>
                <w:lang w:eastAsia="ko-KR"/>
              </w:rPr>
            </w:pPr>
            <w:r w:rsidRPr="00446859">
              <w:rPr>
                <w:rFonts w:eastAsia="CIDFont+F3"/>
                <w:color w:val="000000" w:themeColor="text1"/>
                <w:lang w:eastAsia="ko-KR"/>
              </w:rPr>
              <w:t>(c)</w:t>
            </w:r>
          </w:p>
          <w:p w14:paraId="7E68C530" w14:textId="6B051771" w:rsidR="00446859" w:rsidRPr="00A34319" w:rsidRDefault="00446859" w:rsidP="001940B3">
            <w:pPr>
              <w:widowControl w:val="0"/>
              <w:autoSpaceDE w:val="0"/>
              <w:autoSpaceDN w:val="0"/>
              <w:adjustRightInd w:val="0"/>
              <w:spacing w:line="276" w:lineRule="auto"/>
              <w:jc w:val="both"/>
              <w:rPr>
                <w:rFonts w:eastAsia="CIDFont+F3"/>
                <w:color w:val="000000" w:themeColor="text1"/>
                <w:lang w:eastAsia="ko-KR"/>
              </w:rPr>
            </w:pPr>
            <w:r w:rsidRPr="00EB57BB">
              <w:rPr>
                <w:rFonts w:eastAsia="CIDFont+F3"/>
                <w:color w:val="000000" w:themeColor="text1"/>
                <w:lang w:eastAsia="ko-KR"/>
              </w:rPr>
              <w:t>Fig. 1. Power supply configurations proposed for PD applications: (a) PFC boost, LLC, and buck converter combination in [10], [11], (b) PFC boost with AHB flyback [1], (c) two-phase interleaved flyback PFC rectifier.</w:t>
            </w:r>
          </w:p>
        </w:tc>
        <w:tc>
          <w:tcPr>
            <w:tcW w:w="4675" w:type="dxa"/>
          </w:tcPr>
          <w:p w14:paraId="6EAE53AD" w14:textId="09024573" w:rsidR="00595726" w:rsidRPr="00595726" w:rsidRDefault="00595726" w:rsidP="00595726">
            <w:pPr>
              <w:widowControl w:val="0"/>
              <w:autoSpaceDE w:val="0"/>
              <w:autoSpaceDN w:val="0"/>
              <w:adjustRightInd w:val="0"/>
              <w:spacing w:line="276" w:lineRule="auto"/>
              <w:jc w:val="both"/>
              <w:rPr>
                <w:rFonts w:eastAsia="CIDFont+F3"/>
                <w:b/>
                <w:bCs/>
                <w:noProof/>
                <w:color w:val="C00000"/>
                <w:lang w:eastAsia="ko-KR"/>
              </w:rPr>
            </w:pPr>
            <w:r w:rsidRPr="00595726">
              <w:rPr>
                <w:rFonts w:eastAsia="CIDFont+F3"/>
                <w:b/>
                <w:bCs/>
                <w:noProof/>
                <w:color w:val="C00000"/>
                <w:lang w:eastAsia="ko-KR"/>
              </w:rPr>
              <w:t>(Fig. 1)</w:t>
            </w:r>
          </w:p>
          <w:p w14:paraId="50FF2842" w14:textId="30D4CC4C" w:rsidR="00446859" w:rsidRDefault="00446859" w:rsidP="001940B3">
            <w:pPr>
              <w:widowControl w:val="0"/>
              <w:autoSpaceDE w:val="0"/>
              <w:autoSpaceDN w:val="0"/>
              <w:adjustRightInd w:val="0"/>
              <w:spacing w:line="276" w:lineRule="auto"/>
              <w:jc w:val="center"/>
              <w:rPr>
                <w:rFonts w:eastAsia="CIDFont+F3"/>
                <w:color w:val="C00000"/>
                <w:lang w:eastAsia="ko-KR"/>
              </w:rPr>
            </w:pPr>
            <w:r>
              <w:rPr>
                <w:noProof/>
              </w:rPr>
              <w:drawing>
                <wp:inline distT="0" distB="0" distL="0" distR="0" wp14:anchorId="41AF315F" wp14:editId="22EA5D82">
                  <wp:extent cx="2772351" cy="1342339"/>
                  <wp:effectExtent l="0" t="0" r="0" b="0"/>
                  <wp:docPr id="18001854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5403"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2828649" cy="1369598"/>
                          </a:xfrm>
                          <a:prstGeom prst="rect">
                            <a:avLst/>
                          </a:prstGeom>
                        </pic:spPr>
                      </pic:pic>
                    </a:graphicData>
                  </a:graphic>
                </wp:inline>
              </w:drawing>
            </w:r>
          </w:p>
          <w:p w14:paraId="57FFC95A" w14:textId="2C03A1E5" w:rsidR="00446859" w:rsidRDefault="00446859" w:rsidP="001940B3">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(c)</w:t>
            </w:r>
          </w:p>
          <w:p w14:paraId="02F99BFC" w14:textId="7D477CAC" w:rsidR="00446859" w:rsidRPr="003A4A3F" w:rsidRDefault="00446859" w:rsidP="001940B3">
            <w:pPr>
              <w:widowControl w:val="0"/>
              <w:autoSpaceDE w:val="0"/>
              <w:autoSpaceDN w:val="0"/>
              <w:adjustRightInd w:val="0"/>
              <w:spacing w:line="276" w:lineRule="auto"/>
              <w:jc w:val="both"/>
              <w:rPr>
                <w:rFonts w:eastAsia="CIDFont+F3"/>
                <w:color w:val="C00000"/>
                <w:lang w:eastAsia="ko-KR"/>
              </w:rPr>
            </w:pPr>
            <w:r w:rsidRPr="00EB57BB">
              <w:rPr>
                <w:rFonts w:eastAsia="CIDFont+F3"/>
                <w:color w:val="000000" w:themeColor="text1"/>
                <w:lang w:eastAsia="ko-KR"/>
              </w:rPr>
              <w:t>Fig. 1. Power supply configurations proposed for PD applications: (a) PFC boost, LLC, and buck converter combination in [10], [11], (b) PFC boost with AHB flyback [1], (c) two-phase interleaved flyback PFC rectifier.</w:t>
            </w:r>
          </w:p>
        </w:tc>
      </w:tr>
    </w:tbl>
    <w:p w14:paraId="41EA292F" w14:textId="77777777" w:rsidR="00025B25" w:rsidRDefault="00025B25" w:rsidP="001940B3">
      <w:pPr>
        <w:spacing w:line="276" w:lineRule="auto"/>
        <w:rPr>
          <w:rFonts w:eastAsia="CIDFont+F3"/>
          <w:lang w:eastAsia="ko-KR"/>
        </w:rPr>
      </w:pPr>
    </w:p>
    <w:p w14:paraId="1D66A76C" w14:textId="77777777" w:rsidR="00025B25" w:rsidRDefault="00025B25" w:rsidP="001940B3">
      <w:pPr>
        <w:spacing w:line="276" w:lineRule="auto"/>
        <w:rPr>
          <w:rFonts w:eastAsia="CIDFont+F3"/>
          <w:lang w:eastAsia="ko-KR"/>
        </w:rPr>
      </w:pPr>
      <w:r>
        <w:rPr>
          <w:rFonts w:eastAsia="CIDFont+F3"/>
          <w:lang w:eastAsia="ko-KR"/>
        </w:rPr>
        <w:br w:type="page"/>
      </w:r>
    </w:p>
    <w:p w14:paraId="5ABE3297" w14:textId="5F15E4F2" w:rsidR="000D5FBA" w:rsidRDefault="000D5FBA" w:rsidP="001940B3">
      <w:pPr>
        <w:pStyle w:val="Style2"/>
        <w:spacing w:line="276" w:lineRule="auto"/>
      </w:pPr>
      <w:r w:rsidRPr="000D5FBA">
        <w:lastRenderedPageBreak/>
        <w:t>Please explain how variations in input voltage affect the magnetic flux density and switch current stresses. A detailed theoretical analysis would improve understanding.</w:t>
      </w:r>
    </w:p>
    <w:p w14:paraId="03A067DA" w14:textId="77777777" w:rsidR="00916BF2" w:rsidRDefault="00C143BC"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sym w:font="Wingdings" w:char="F0E0"/>
      </w:r>
      <w:r w:rsidR="00916BF2" w:rsidRPr="00916BF2">
        <w:rPr>
          <w:rFonts w:eastAsia="CIDFont+F3"/>
          <w:color w:val="C00000"/>
          <w:lang w:eastAsia="ko-KR"/>
        </w:rPr>
        <w:t xml:space="preserve">Thank you for this insightful comment. In the previous manuscript version, the equations detailing the magnetic flux density and switch current were presented primarily as static peak values for each active phase, as shown in Eq. (2) through (5). We completely agree that because this converter operates as a PFC rectifier, discussing the time-dependent behavior provides a much clearer understanding of the transient dynamics and the exact instantaneous component stresses. </w:t>
      </w:r>
    </w:p>
    <w:p w14:paraId="237ACB10" w14:textId="77777777" w:rsidR="00A554F1" w:rsidRPr="00916BF2" w:rsidRDefault="00A554F1" w:rsidP="001940B3">
      <w:pPr>
        <w:widowControl w:val="0"/>
        <w:autoSpaceDE w:val="0"/>
        <w:autoSpaceDN w:val="0"/>
        <w:adjustRightInd w:val="0"/>
        <w:spacing w:line="276" w:lineRule="auto"/>
        <w:jc w:val="both"/>
        <w:rPr>
          <w:rFonts w:eastAsia="CIDFont+F3"/>
          <w:color w:val="C00000"/>
          <w:lang w:eastAsia="ko-KR"/>
        </w:rPr>
      </w:pPr>
    </w:p>
    <w:p w14:paraId="3BBCC88C" w14:textId="7638C2B9" w:rsid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To address this, we have expanded Section II-A to explicitly show the theoretical time-domain equations. Because the instantaneous input voltage follows a </w:t>
      </w:r>
      <w:r w:rsidR="00653DA6">
        <w:rPr>
          <w:rFonts w:eastAsia="CIDFont+F3"/>
          <w:color w:val="C00000"/>
          <w:lang w:eastAsia="ko-KR"/>
        </w:rPr>
        <w:t xml:space="preserve">rectified, </w:t>
      </w:r>
      <w:r w:rsidRPr="00916BF2">
        <w:rPr>
          <w:rFonts w:eastAsia="CIDFont+F3"/>
          <w:color w:val="C00000"/>
          <w:lang w:eastAsia="ko-KR"/>
        </w:rPr>
        <w:t>sinusoidal</w:t>
      </w:r>
      <w:r w:rsidR="00653DA6">
        <w:rPr>
          <w:rFonts w:eastAsia="CIDFont+F3"/>
          <w:color w:val="C00000"/>
          <w:lang w:eastAsia="ko-KR"/>
        </w:rPr>
        <w:t xml:space="preserve"> waveform,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0062074E">
        <w:rPr>
          <w:rFonts w:eastAsia="CIDFont+F3"/>
          <w:color w:val="C00000"/>
          <w:lang w:eastAsia="ko-KR"/>
        </w:rPr>
        <w:t>.</w:t>
      </w:r>
      <w:r w:rsidRPr="00916BF2">
        <w:rPr>
          <w:rFonts w:eastAsia="CIDFont+F3"/>
          <w:color w:val="C00000"/>
          <w:lang w:eastAsia="ko-KR"/>
        </w:rPr>
        <w:t xml:space="preserve"> </w:t>
      </w:r>
      <w:r w:rsidR="0062074E">
        <w:rPr>
          <w:rFonts w:eastAsia="CIDFont+F3"/>
          <w:color w:val="C00000"/>
          <w:lang w:eastAsia="ko-KR"/>
        </w:rPr>
        <w:t>T</w:t>
      </w:r>
      <w:r w:rsidRPr="00916BF2">
        <w:rPr>
          <w:rFonts w:eastAsia="CIDFont+F3"/>
          <w:color w:val="C00000"/>
          <w:lang w:eastAsia="ko-KR"/>
        </w:rPr>
        <w:t xml:space="preserve">he exact instantaneous switch currents during their respective ON-intervals in a given switching cycle </w:t>
      </w:r>
      <m:oMath>
        <m:r>
          <w:rPr>
            <w:rFonts w:ascii="Cambria Math" w:eastAsia="CIDFont+F3" w:hAnsi="Cambria Math"/>
            <w:color w:val="C00000"/>
            <w:lang w:eastAsia="ko-KR"/>
          </w:rPr>
          <m:t>k</m:t>
        </m:r>
      </m:oMath>
      <w:r w:rsidR="0062074E">
        <w:rPr>
          <w:rFonts w:eastAsia="CIDFont+F3"/>
          <w:color w:val="C00000"/>
          <w:lang w:eastAsia="ko-KR"/>
        </w:rPr>
        <w:t xml:space="preserve">, </w:t>
      </w:r>
      <w:r w:rsidRPr="00916BF2">
        <w:rPr>
          <w:rFonts w:eastAsia="CIDFont+F3"/>
          <w:color w:val="C00000"/>
          <w:lang w:eastAsia="ko-KR"/>
        </w:rPr>
        <w:t xml:space="preserve">where </w:t>
      </w:r>
      <m:oMath>
        <m:r>
          <w:rPr>
            <w:rFonts w:ascii="Cambria Math" w:eastAsia="CIDFont+F3" w:hAnsi="Cambria Math"/>
            <w:color w:val="C00000"/>
            <w:lang w:eastAsia="ko-KR"/>
          </w:rPr>
          <m:t>k=0,1,2,…</m:t>
        </m:r>
      </m:oMath>
      <w:r w:rsidR="0062074E">
        <w:rPr>
          <w:rFonts w:eastAsia="CIDFont+F3"/>
          <w:color w:val="C00000"/>
          <w:lang w:eastAsia="ko-KR"/>
        </w:rPr>
        <w:t xml:space="preserve">, </w:t>
      </w:r>
      <w:r w:rsidRPr="00916BF2">
        <w:rPr>
          <w:rFonts w:eastAsia="CIDFont+F3"/>
          <w:color w:val="C00000"/>
          <w:lang w:eastAsia="ko-KR"/>
        </w:rPr>
        <w:t>can be expressed as:</w:t>
      </w:r>
    </w:p>
    <w:p w14:paraId="3A136883" w14:textId="7777777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p>
    <w:p w14:paraId="54667F18" w14:textId="055F3FD6"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first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916BF2">
        <w:rPr>
          <w:rFonts w:eastAsia="CIDFont+F3"/>
          <w:color w:val="C00000"/>
          <w:lang w:eastAsia="ko-KR"/>
        </w:rPr>
        <w:t xml:space="preserve"> (</w:t>
      </w:r>
      <m:oMath>
        <m:r>
          <w:rPr>
            <w:rFonts w:ascii="Cambria Math" w:eastAsia="CIDFont+F3" w:hAnsi="Cambria Math"/>
            <w:color w:val="C00000"/>
            <w:lang w:eastAsia="ko-KR"/>
          </w:rPr>
          <m: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7B26AC8F" w14:textId="355A0764" w:rsidR="00916BF2" w:rsidRPr="00916BF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2</m:t>
              </m:r>
            </m:e>
          </m:d>
        </m:oMath>
      </m:oMathPara>
    </w:p>
    <w:p w14:paraId="259C2C91" w14:textId="77777777" w:rsidR="004A3039" w:rsidRDefault="004A3039" w:rsidP="001940B3">
      <w:pPr>
        <w:widowControl w:val="0"/>
        <w:autoSpaceDE w:val="0"/>
        <w:autoSpaceDN w:val="0"/>
        <w:adjustRightInd w:val="0"/>
        <w:spacing w:line="276" w:lineRule="auto"/>
        <w:jc w:val="both"/>
        <w:rPr>
          <w:rFonts w:eastAsia="CIDFont+F3"/>
          <w:color w:val="C00000"/>
          <w:lang w:eastAsia="ko-KR"/>
        </w:rPr>
      </w:pPr>
    </w:p>
    <w:p w14:paraId="15B6D8EC" w14:textId="063D388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second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916BF2">
        <w:rPr>
          <w:rFonts w:eastAsia="CIDFont+F3"/>
          <w:color w:val="C00000"/>
          <w:lang w:eastAsia="ko-KR"/>
        </w:rPr>
        <w:t>, which is shifted by 180 degrees (</w:t>
      </w:r>
      <m:oMath>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22AC89A9" w14:textId="297E03EA" w:rsidR="00916BF2" w:rsidRPr="00916BF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3</m:t>
              </m:r>
            </m:e>
          </m:d>
        </m:oMath>
      </m:oMathPara>
    </w:p>
    <w:p w14:paraId="5029ED83" w14:textId="4534E4F0" w:rsidR="004A3039" w:rsidRDefault="004A3039" w:rsidP="001940B3">
      <w:pPr>
        <w:widowControl w:val="0"/>
        <w:autoSpaceDE w:val="0"/>
        <w:autoSpaceDN w:val="0"/>
        <w:adjustRightInd w:val="0"/>
        <w:spacing w:line="276" w:lineRule="auto"/>
        <w:jc w:val="both"/>
        <w:rPr>
          <w:rFonts w:eastAsia="CIDFont+F3"/>
          <w:color w:val="C00000"/>
          <w:lang w:eastAsia="ko-KR"/>
        </w:rPr>
      </w:pPr>
    </w:p>
    <w:p w14:paraId="7389A19D" w14:textId="39E4957E"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By substituting these instantaneous currents into the flux density derivations, the exact transient magnetic flux densities for the outer legs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and the center leg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during their active intervals are:</w:t>
      </w:r>
    </w:p>
    <w:p w14:paraId="0209FAE0" w14:textId="7172F3C3" w:rsidR="00916BF2" w:rsidRPr="00D171A2"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m:rPr>
                  <m:sty m:val="p"/>
                </m:rP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4</m:t>
              </m:r>
            </m:e>
          </m:d>
        </m:oMath>
      </m:oMathPara>
    </w:p>
    <w:p w14:paraId="2ED691D8" w14:textId="77777777" w:rsidR="00D171A2" w:rsidRPr="00916BF2" w:rsidRDefault="00D171A2" w:rsidP="001940B3">
      <w:pPr>
        <w:widowControl w:val="0"/>
        <w:autoSpaceDE w:val="0"/>
        <w:autoSpaceDN w:val="0"/>
        <w:adjustRightInd w:val="0"/>
        <w:spacing w:line="276" w:lineRule="auto"/>
        <w:jc w:val="both"/>
        <w:rPr>
          <w:rFonts w:eastAsia="CIDFont+F3"/>
          <w:color w:val="C00000"/>
          <w:lang w:eastAsia="ko-KR"/>
        </w:rPr>
      </w:pPr>
    </w:p>
    <w:p w14:paraId="53EA1A26" w14:textId="76EE2C81" w:rsidR="00916BF2" w:rsidRPr="00950C4B"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color w:val="C00000"/>
              <w:lang w:eastAsia="ko-KR"/>
            </w:rPr>
            <m:t xml:space="preserve"> (5)</m:t>
          </m:r>
        </m:oMath>
      </m:oMathPara>
    </w:p>
    <w:p w14:paraId="65DE7FA3" w14:textId="71587588" w:rsidR="00D171A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This theoretical analysis clearly demonstrates how the high-frequency switching ramps are continuously bounded by the rectified line cycle. Consequently, both the switch current and the core flux density vary dynamically, reaching their maximum </w:t>
      </w:r>
      <w:r w:rsidR="00BC4BC5">
        <w:rPr>
          <w:rFonts w:eastAsia="CIDFont+F3"/>
          <w:color w:val="C00000"/>
          <w:lang w:eastAsia="ko-KR"/>
        </w:rPr>
        <w:t xml:space="preserve">values </w:t>
      </w:r>
      <w:r w:rsidRPr="00916BF2">
        <w:rPr>
          <w:rFonts w:eastAsia="CIDFont+F3"/>
          <w:color w:val="C00000"/>
          <w:lang w:eastAsia="ko-KR"/>
        </w:rPr>
        <w:t>exactly at the peak of the AC line voltage</w:t>
      </w:r>
      <w:r w:rsidR="00950C4B">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916BF2">
        <w:rPr>
          <w:rFonts w:eastAsia="CIDFont+F3"/>
          <w:color w:val="C00000"/>
          <w:lang w:eastAsia="ko-KR"/>
        </w:rPr>
        <w:t>.</w:t>
      </w:r>
    </w:p>
    <w:p w14:paraId="05F66EF2" w14:textId="77777777" w:rsidR="00D171A2" w:rsidRDefault="00D171A2" w:rsidP="001940B3">
      <w:pPr>
        <w:widowControl w:val="0"/>
        <w:autoSpaceDE w:val="0"/>
        <w:autoSpaceDN w:val="0"/>
        <w:adjustRightInd w:val="0"/>
        <w:spacing w:line="276" w:lineRule="auto"/>
        <w:jc w:val="both"/>
        <w:rPr>
          <w:rFonts w:eastAsia="CIDFont+F3"/>
          <w:color w:val="C00000"/>
          <w:lang w:eastAsia="ko-KR"/>
        </w:rPr>
      </w:pPr>
    </w:p>
    <w:p w14:paraId="4E3FBA3B" w14:textId="513D7F90" w:rsidR="00916BF2" w:rsidRDefault="00D171A2"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Equations </w:t>
      </w:r>
      <w:r w:rsidR="00273214">
        <w:rPr>
          <w:rFonts w:eastAsia="CIDFont+F3"/>
          <w:color w:val="C00000"/>
          <w:lang w:eastAsia="ko-KR"/>
        </w:rPr>
        <w:t>(2) to (5) in the manuscript have been revised to reflect these changes.</w:t>
      </w:r>
      <w:r w:rsidR="006F1995">
        <w:rPr>
          <w:rFonts w:eastAsia="CIDFont+F3"/>
          <w:color w:val="C00000"/>
          <w:lang w:eastAsia="ko-KR"/>
        </w:rPr>
        <w:t xml:space="preserve"> We note that we examine the peak values</w:t>
      </w:r>
      <w:r w:rsidR="002634C7">
        <w:rPr>
          <w:rFonts w:eastAsia="CIDFont+F3"/>
          <w:color w:val="C00000"/>
          <w:lang w:eastAsia="ko-KR"/>
        </w:rPr>
        <w:t xml:space="preserve"> of the switch current and</w:t>
      </w:r>
      <w:r w:rsidR="00B7736E">
        <w:rPr>
          <w:rFonts w:eastAsia="CIDFont+F3"/>
          <w:color w:val="C00000"/>
          <w:lang w:eastAsia="ko-KR"/>
        </w:rPr>
        <w:t xml:space="preserve"> flux density</w:t>
      </w:r>
      <w:r w:rsidR="002634C7">
        <w:rPr>
          <w:rFonts w:eastAsia="CIDFont+F3"/>
          <w:color w:val="C00000"/>
          <w:lang w:eastAsia="ko-KR"/>
        </w:rPr>
        <w:t xml:space="preserve"> </w:t>
      </w:r>
      <w:r w:rsidR="006F1995">
        <w:rPr>
          <w:rFonts w:eastAsia="CIDFont+F3"/>
          <w:color w:val="C00000"/>
          <w:lang w:eastAsia="ko-KR"/>
        </w:rPr>
        <w:t xml:space="preserve">in the theoretical analysis </w:t>
      </w:r>
      <w:r w:rsidR="00AE2C82">
        <w:rPr>
          <w:rFonts w:eastAsia="CIDFont+F3"/>
          <w:color w:val="C00000"/>
          <w:lang w:eastAsia="ko-KR"/>
        </w:rPr>
        <w:t xml:space="preserve">provided in the manuscript, </w:t>
      </w:r>
      <w:r w:rsidR="006F1995">
        <w:rPr>
          <w:rFonts w:eastAsia="CIDFont+F3"/>
          <w:color w:val="C00000"/>
          <w:lang w:eastAsia="ko-KR"/>
        </w:rPr>
        <w:t xml:space="preserve">in a quasi-static </w:t>
      </w:r>
      <w:r w:rsidR="000900CF">
        <w:rPr>
          <w:rFonts w:eastAsia="CIDFont+F3"/>
          <w:color w:val="C00000"/>
          <w:lang w:eastAsia="ko-KR"/>
        </w:rPr>
        <w:t>sw</w:t>
      </w:r>
      <w:r w:rsidR="002634C7">
        <w:rPr>
          <w:rFonts w:eastAsia="CIDFont+F3"/>
          <w:color w:val="C00000"/>
          <w:lang w:eastAsia="ko-KR"/>
        </w:rPr>
        <w:t>itching event.</w:t>
      </w:r>
      <w:r w:rsidR="00273214">
        <w:rPr>
          <w:rFonts w:eastAsia="CIDFont+F3"/>
          <w:color w:val="C00000"/>
          <w:lang w:eastAsia="ko-KR"/>
        </w:rPr>
        <w:t xml:space="preserve"> </w:t>
      </w:r>
      <w:r w:rsidR="00916BF2" w:rsidRPr="00916BF2">
        <w:rPr>
          <w:rFonts w:eastAsia="CIDFont+F3"/>
          <w:color w:val="C00000"/>
          <w:lang w:eastAsia="ko-KR"/>
        </w:rPr>
        <w:t xml:space="preserve">We have added a dedicated paragraph detailing these exact operational dynamics, along with these expanded equations, to better clarify the </w:t>
      </w:r>
      <w:r w:rsidR="00916BF2" w:rsidRPr="00916BF2">
        <w:rPr>
          <w:rFonts w:eastAsia="CIDFont+F3"/>
          <w:color w:val="C00000"/>
          <w:lang w:eastAsia="ko-KR"/>
        </w:rPr>
        <w:lastRenderedPageBreak/>
        <w:t>transient behavior and component stress limits in the revised manuscript.</w:t>
      </w:r>
    </w:p>
    <w:p w14:paraId="3F846E95" w14:textId="77777777" w:rsidR="001940B3" w:rsidRDefault="001940B3"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E0F2B" w:rsidRPr="003A4A3F" w14:paraId="0AB27FF6" w14:textId="77777777">
        <w:trPr>
          <w:trHeight w:val="565"/>
        </w:trPr>
        <w:tc>
          <w:tcPr>
            <w:tcW w:w="4675" w:type="dxa"/>
            <w:vAlign w:val="center"/>
          </w:tcPr>
          <w:p w14:paraId="42CB22DB" w14:textId="77777777" w:rsidR="00DE0F2B" w:rsidRPr="00991843" w:rsidRDefault="00DE0F2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06050C38" w14:textId="77777777" w:rsidR="00DE0F2B" w:rsidRPr="003A4A3F" w:rsidRDefault="00DE0F2B"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E0F2B" w:rsidRPr="003A4A3F" w14:paraId="5DE0A06A" w14:textId="77777777">
        <w:trPr>
          <w:trHeight w:val="565"/>
        </w:trPr>
        <w:tc>
          <w:tcPr>
            <w:tcW w:w="4675" w:type="dxa"/>
          </w:tcPr>
          <w:p w14:paraId="11F47A0A" w14:textId="7FBDCCC1" w:rsidR="00D542B3" w:rsidRDefault="00B514C7"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w:t>
            </w:r>
            <w:r w:rsidR="003E4C2B" w:rsidRPr="003E4C2B">
              <w:rPr>
                <w:rFonts w:eastAsia="CIDFont+F3"/>
                <w:b/>
                <w:lang w:eastAsia="ko-KR"/>
              </w:rPr>
              <w:t>S</w:t>
            </w:r>
            <w:r w:rsidRPr="003E4C2B">
              <w:rPr>
                <w:rFonts w:eastAsia="CIDFont+F3"/>
                <w:b/>
                <w:lang w:eastAsia="ko-KR"/>
              </w:rPr>
              <w:t xml:space="preserve">ection </w:t>
            </w:r>
            <w:r w:rsidR="003E4C2B" w:rsidRPr="003E4C2B">
              <w:rPr>
                <w:rFonts w:eastAsia="CIDFont+F3"/>
                <w:b/>
                <w:lang w:eastAsia="ko-KR"/>
              </w:rPr>
              <w:t>II-A, at the operational mode analysis)</w:t>
            </w:r>
          </w:p>
          <w:p w14:paraId="51E8BE01" w14:textId="759BE4E5"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C7100FD" w14:textId="3AF43F5B"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0846076" w14:textId="679EE9BD" w:rsidR="003E4C2B" w:rsidRP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7A5E7BB" w14:textId="51C401A9" w:rsidR="00205563" w:rsidRPr="00531350" w:rsidRDefault="00205563" w:rsidP="001940B3">
            <w:pPr>
              <w:widowControl w:val="0"/>
              <w:autoSpaceDE w:val="0"/>
              <w:autoSpaceDN w:val="0"/>
              <w:adjustRightInd w:val="0"/>
              <w:spacing w:line="276" w:lineRule="auto"/>
              <w:jc w:val="both"/>
              <w:rPr>
                <w:rFonts w:eastAsia="CIDFont+F3"/>
                <w:lang w:eastAsia="ko-KR"/>
              </w:rPr>
            </w:pPr>
            <w:r w:rsidRPr="00D542B3">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D542B3">
              <w:rPr>
                <w:rFonts w:eastAsia="CIDFont+F3"/>
                <w:lang w:eastAsia="ko-KR"/>
              </w:rPr>
              <w:t>, Fig. 3(b)):</w:t>
            </w:r>
            <w:r w:rsidRPr="00531350">
              <w:rPr>
                <w:rFonts w:eastAsia="CIDFont+F3"/>
                <w:lang w:eastAsia="ko-KR"/>
              </w:rPr>
              <w:t xml:space="preserve">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531350">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531350">
              <w:rPr>
                <w:rFonts w:eastAsia="CIDFont+F3"/>
                <w:lang w:eastAsia="ko-KR"/>
              </w:rPr>
              <w:t xml:space="preserve">. The peak primary current in the positive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oMath>
            <w:r w:rsidRPr="00531350">
              <w:rPr>
                <w:rFonts w:eastAsia="CIDFont+F3"/>
                <w:lang w:eastAsia="ko-KR"/>
              </w:rPr>
              <w:t xml:space="preserve"> is given by (2): </w:t>
            </w:r>
          </w:p>
          <w:p w14:paraId="02B79B0C" w14:textId="59060D25" w:rsidR="00205563" w:rsidRPr="00531350"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2</m:t>
                    </m:r>
                  </m:e>
                </m:d>
              </m:oMath>
            </m:oMathPara>
          </w:p>
          <w:p w14:paraId="58C3D1FB" w14:textId="635C0884"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oMath>
            <w:r w:rsidRPr="00531350">
              <w:rPr>
                <w:rFonts w:eastAsia="CIDFont+F3"/>
                <w:lang w:eastAsia="ko-KR"/>
              </w:rPr>
              <w:t xml:space="preserve"> is the input voltage, </w:t>
            </w:r>
            <m:oMath>
              <m:r>
                <w:rPr>
                  <w:rFonts w:ascii="Cambria Math" w:eastAsia="CIDFont+F3" w:hAnsi="Cambria Math"/>
                  <w:lang w:eastAsia="ko-KR"/>
                </w:rPr>
                <m:t>D</m:t>
              </m:r>
            </m:oMath>
            <w:r w:rsidRPr="00531350">
              <w:rPr>
                <w:rFonts w:eastAsia="CIDFont+F3"/>
                <w:lang w:eastAsia="ko-KR"/>
              </w:rPr>
              <w:t xml:space="preserve"> is the duty cycle,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oMath>
            <w:r w:rsidRPr="00531350">
              <w:rPr>
                <w:rFonts w:eastAsia="CIDFont+F3"/>
                <w:lang w:eastAsia="ko-KR"/>
              </w:rPr>
              <w:t xml:space="preserve"> is the switching period, and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which are given by (3): </w:t>
            </w:r>
          </w:p>
          <w:p w14:paraId="6B5B73FB" w14:textId="1FC64074" w:rsidR="00205563" w:rsidRPr="00531350"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3</m:t>
                    </m:r>
                  </m:e>
                </m:d>
              </m:oMath>
            </m:oMathPara>
          </w:p>
          <w:p w14:paraId="2E7D674F" w14:textId="1D313610"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531350">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is wound. </w:t>
            </w:r>
          </w:p>
          <w:p w14:paraId="2B3AFF82" w14:textId="77777777" w:rsidR="00DE0F2B" w:rsidRDefault="00DE0F2B" w:rsidP="001940B3">
            <w:pPr>
              <w:widowControl w:val="0"/>
              <w:autoSpaceDE w:val="0"/>
              <w:autoSpaceDN w:val="0"/>
              <w:adjustRightInd w:val="0"/>
              <w:spacing w:line="276" w:lineRule="auto"/>
              <w:jc w:val="both"/>
              <w:rPr>
                <w:rFonts w:eastAsia="CIDFont+F3"/>
                <w:lang w:eastAsia="ko-KR"/>
              </w:rPr>
            </w:pPr>
          </w:p>
          <w:p w14:paraId="012FCACD"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BF9B15" w14:textId="77777777" w:rsidR="003E4C2B" w:rsidRDefault="003E4C2B" w:rsidP="001940B3">
            <w:pPr>
              <w:widowControl w:val="0"/>
              <w:autoSpaceDE w:val="0"/>
              <w:autoSpaceDN w:val="0"/>
              <w:adjustRightInd w:val="0"/>
              <w:spacing w:line="276" w:lineRule="auto"/>
              <w:jc w:val="both"/>
              <w:rPr>
                <w:rFonts w:eastAsia="CIDFont+F3"/>
                <w:lang w:eastAsia="ko-KR"/>
              </w:rPr>
            </w:pPr>
          </w:p>
          <w:p w14:paraId="2F46FE16" w14:textId="77777777" w:rsidR="003E4C2B" w:rsidRDefault="003E4C2B" w:rsidP="001940B3">
            <w:pPr>
              <w:widowControl w:val="0"/>
              <w:autoSpaceDE w:val="0"/>
              <w:autoSpaceDN w:val="0"/>
              <w:adjustRightInd w:val="0"/>
              <w:spacing w:line="276" w:lineRule="auto"/>
              <w:jc w:val="both"/>
              <w:rPr>
                <w:rFonts w:eastAsia="CIDFont+F3"/>
                <w:lang w:eastAsia="ko-KR"/>
              </w:rPr>
            </w:pPr>
          </w:p>
          <w:p w14:paraId="5F13A453" w14:textId="77777777" w:rsidR="003E4C2B" w:rsidRDefault="003E4C2B" w:rsidP="001940B3">
            <w:pPr>
              <w:widowControl w:val="0"/>
              <w:autoSpaceDE w:val="0"/>
              <w:autoSpaceDN w:val="0"/>
              <w:adjustRightInd w:val="0"/>
              <w:spacing w:line="276" w:lineRule="auto"/>
              <w:jc w:val="both"/>
              <w:rPr>
                <w:rFonts w:eastAsia="CIDFont+F3"/>
                <w:lang w:eastAsia="ko-KR"/>
              </w:rPr>
            </w:pPr>
          </w:p>
          <w:p w14:paraId="3BAEB1C9"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864FA0" w14:textId="2A5B3250" w:rsidR="003E4C2B" w:rsidRPr="00531350" w:rsidRDefault="003E4C2B" w:rsidP="001940B3">
            <w:pPr>
              <w:widowControl w:val="0"/>
              <w:autoSpaceDE w:val="0"/>
              <w:autoSpaceDN w:val="0"/>
              <w:adjustRightInd w:val="0"/>
              <w:spacing w:line="276" w:lineRule="auto"/>
              <w:jc w:val="both"/>
              <w:rPr>
                <w:rFonts w:eastAsia="CIDFont+F3"/>
                <w:lang w:eastAsia="ko-KR"/>
              </w:rPr>
            </w:pPr>
          </w:p>
        </w:tc>
        <w:tc>
          <w:tcPr>
            <w:tcW w:w="4675" w:type="dxa"/>
          </w:tcPr>
          <w:p w14:paraId="76ACD6BF"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lastRenderedPageBreak/>
              <w:t>(in Section II-A, at the operational mode analysis)</w:t>
            </w:r>
          </w:p>
          <w:p w14:paraId="5FB75A4A"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180FC14C"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EE15CAB" w14:textId="04671C8A"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DE6794C" w14:textId="46F50E8A" w:rsidR="0051337E" w:rsidRDefault="0051337E" w:rsidP="001940B3">
            <w:pPr>
              <w:widowControl w:val="0"/>
              <w:autoSpaceDE w:val="0"/>
              <w:autoSpaceDN w:val="0"/>
              <w:adjustRightInd w:val="0"/>
              <w:spacing w:line="276" w:lineRule="auto"/>
              <w:jc w:val="both"/>
              <w:rPr>
                <w:rFonts w:eastAsia="CIDFont+F3"/>
                <w:lang w:eastAsia="ko-KR"/>
              </w:rPr>
            </w:pPr>
            <w:r w:rsidRPr="00AC3F72">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 xml:space="preserve">, Fig. 3(b)):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AC3F72">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AC3F72">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AC3F72">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AC3F72">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AC3F72">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AC3F72">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AC3F72">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AC3F72">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AC3F72">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w:t>
            </w:r>
            <w:r w:rsidR="00C90425">
              <w:rPr>
                <w:rFonts w:eastAsia="CIDFont+F3"/>
                <w:lang w:eastAsia="ko-KR"/>
              </w:rPr>
              <w:t xml:space="preserve"> </w:t>
            </w:r>
          </w:p>
          <w:p w14:paraId="01C106CF" w14:textId="77777777" w:rsidR="00C90425" w:rsidRDefault="00C90425" w:rsidP="001940B3">
            <w:pPr>
              <w:widowControl w:val="0"/>
              <w:autoSpaceDE w:val="0"/>
              <w:autoSpaceDN w:val="0"/>
              <w:adjustRightInd w:val="0"/>
              <w:spacing w:line="276" w:lineRule="auto"/>
              <w:jc w:val="both"/>
              <w:rPr>
                <w:rFonts w:eastAsia="CIDFont+F3"/>
                <w:lang w:eastAsia="ko-KR"/>
              </w:rPr>
            </w:pPr>
          </w:p>
          <w:p w14:paraId="143DD36D" w14:textId="64948E70" w:rsidR="00C90425" w:rsidRPr="0054279C" w:rsidRDefault="00C90425" w:rsidP="001940B3">
            <w:pPr>
              <w:widowControl w:val="0"/>
              <w:autoSpaceDE w:val="0"/>
              <w:autoSpaceDN w:val="0"/>
              <w:adjustRightInd w:val="0"/>
              <w:spacing w:line="276" w:lineRule="auto"/>
              <w:jc w:val="both"/>
              <w:rPr>
                <w:rFonts w:eastAsia="CIDFont+F3"/>
                <w:color w:val="C00000"/>
                <w:lang w:eastAsia="ko-KR"/>
              </w:rPr>
            </w:pPr>
            <w:r w:rsidRPr="0054279C">
              <w:rPr>
                <w:rFonts w:eastAsia="CIDFont+F3"/>
                <w:color w:val="C00000"/>
                <w:lang w:eastAsia="ko-KR"/>
              </w:rPr>
              <w:t xml:space="preserve">Because the converter operates as a PFC rectifier, the instantaneous input voltage follows a rectified sinusoidal envelope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4279C">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4279C">
              <w:rPr>
                <w:rFonts w:eastAsia="CIDFont+F3"/>
                <w:color w:val="C00000"/>
                <w:lang w:eastAsia="ko-KR"/>
              </w:rPr>
              <w:t xml:space="preserve"> is the peak AC line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4279C">
              <w:rPr>
                <w:rFonts w:eastAsia="CIDFont+F3"/>
                <w:color w:val="C00000"/>
                <w:lang w:eastAsia="ko-KR"/>
              </w:rPr>
              <w:t xml:space="preserve"> is the line frequency. Assuming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is quasi-static during a single high-frequency switching cycle, 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reached at the end of the ON-time</w:t>
            </w:r>
            <w:r w:rsidR="00622E4D">
              <w:rPr>
                <w:rFonts w:eastAsia="CIDFont+F3"/>
                <w:color w:val="C00000"/>
                <w:lang w:eastAsia="ko-KR"/>
              </w:rPr>
              <w:t xml:space="preserve"> of the first active phase</w:t>
            </w:r>
            <w:r w:rsidRPr="0054279C">
              <w:rPr>
                <w:rFonts w:eastAsia="CIDFont+F3"/>
                <w:color w:val="C00000"/>
                <w:lang w:eastAsia="ko-KR"/>
              </w:rPr>
              <w:t xml:space="preserve"> is given by:</w:t>
            </w:r>
          </w:p>
          <w:p w14:paraId="22E4BEFC" w14:textId="06F676EC" w:rsidR="00C90425" w:rsidRPr="00C90425"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2</m:t>
                    </m:r>
                  </m:e>
                </m:d>
              </m:oMath>
            </m:oMathPara>
          </w:p>
          <w:p w14:paraId="5331CE13" w14:textId="77777777" w:rsidR="00C90425" w:rsidRPr="00AC3F72" w:rsidRDefault="00C90425" w:rsidP="001940B3">
            <w:pPr>
              <w:widowControl w:val="0"/>
              <w:autoSpaceDE w:val="0"/>
              <w:autoSpaceDN w:val="0"/>
              <w:adjustRightInd w:val="0"/>
              <w:spacing w:line="276" w:lineRule="auto"/>
              <w:jc w:val="both"/>
              <w:rPr>
                <w:rFonts w:eastAsia="CIDFont+F3"/>
                <w:lang w:eastAsia="ko-KR"/>
              </w:rPr>
            </w:pPr>
          </w:p>
          <w:p w14:paraId="14207E84" w14:textId="6296F09E" w:rsidR="00A8346A" w:rsidRDefault="00A8346A" w:rsidP="001940B3">
            <w:pPr>
              <w:widowControl w:val="0"/>
              <w:autoSpaceDE w:val="0"/>
              <w:autoSpaceDN w:val="0"/>
              <w:adjustRightInd w:val="0"/>
              <w:spacing w:line="276" w:lineRule="auto"/>
              <w:jc w:val="both"/>
              <w:rPr>
                <w:rFonts w:eastAsia="CIDFont+F3"/>
                <w:color w:val="C00000"/>
                <w:lang w:eastAsia="ko-KR"/>
              </w:rPr>
            </w:pPr>
            <w:r w:rsidRPr="008B4D9B">
              <w:rPr>
                <w:rFonts w:eastAsia="CIDFont+F3"/>
                <w:color w:val="000000" w:themeColor="text1"/>
                <w:lang w:eastAsia="ko-KR"/>
              </w:rPr>
              <w:t xml:space="preserve">where </w:t>
            </w:r>
            <m:oMath>
              <m:r>
                <w:rPr>
                  <w:rFonts w:ascii="Cambria Math" w:eastAsia="CIDFont+F3" w:hAnsi="Cambria Math"/>
                  <w:color w:val="000000" w:themeColor="text1"/>
                  <w:lang w:eastAsia="ko-KR"/>
                </w:rPr>
                <m:t>D</m:t>
              </m:r>
            </m:oMath>
            <w:r w:rsidRPr="008B4D9B">
              <w:rPr>
                <w:rFonts w:eastAsia="CIDFont+F3"/>
                <w:color w:val="000000" w:themeColor="text1"/>
                <w:lang w:eastAsia="ko-KR"/>
              </w:rPr>
              <w:t xml:space="preserve"> is the duty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T</m:t>
                  </m:r>
                </m:e>
                <m:sub>
                  <m:r>
                    <w:rPr>
                      <w:rFonts w:ascii="Cambria Math" w:eastAsia="CIDFont+F3" w:hAnsi="Cambria Math"/>
                      <w:color w:val="000000" w:themeColor="text1"/>
                      <w:lang w:eastAsia="ko-KR"/>
                    </w:rPr>
                    <m:t>s</m:t>
                  </m:r>
                </m:sub>
              </m:sSub>
            </m:oMath>
            <w:r w:rsidRPr="008B4D9B">
              <w:rPr>
                <w:rFonts w:eastAsia="CIDFont+F3"/>
                <w:color w:val="000000" w:themeColor="text1"/>
                <w:lang w:eastAsia="ko-KR"/>
              </w:rPr>
              <w:t xml:space="preserve"> is the switching period,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L</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m</m:t>
                      </m:r>
                    </m:e>
                    <m:sub>
                      <m:r>
                        <w:rPr>
                          <w:rFonts w:ascii="Cambria Math" w:eastAsia="CIDFont+F3" w:hAnsi="Cambria Math"/>
                          <w:color w:val="000000" w:themeColor="text1"/>
                          <w:lang w:eastAsia="ko-KR"/>
                        </w:rPr>
                        <m:t>1</m:t>
                      </m:r>
                    </m:sub>
                  </m:sSub>
                </m:sub>
              </m:sSub>
            </m:oMath>
            <w:r w:rsidRPr="008B4D9B">
              <w:rPr>
                <w:rFonts w:eastAsia="CIDFont+F3"/>
                <w:color w:val="000000" w:themeColor="text1"/>
                <w:lang w:eastAsia="ko-KR"/>
              </w:rPr>
              <w:t xml:space="preserve"> is the magnetizing inductance of transformer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r>
                <w:rPr>
                  <w:rFonts w:ascii="Cambria Math" w:eastAsia="CIDFont+F3" w:hAnsi="Cambria Math"/>
                  <w:color w:val="000000" w:themeColor="text1"/>
                  <w:lang w:eastAsia="ko-KR"/>
                </w:rPr>
                <m:t>-</m:t>
              </m:r>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8B4D9B">
              <w:rPr>
                <w:rFonts w:eastAsia="CIDFont+F3"/>
                <w:color w:val="000000" w:themeColor="text1"/>
                <w:lang w:eastAsia="ko-KR"/>
              </w:rPr>
              <w:t xml:space="preserve">. Consequently, the flux densities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1</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and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2</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w:t>
            </w:r>
            <w:r w:rsidRPr="00A8346A">
              <w:rPr>
                <w:rFonts w:eastAsia="CIDFont+F3"/>
                <w:color w:val="C00000"/>
                <w:lang w:eastAsia="ko-KR"/>
              </w:rPr>
              <w:t xml:space="preserve">also reach their cycle-specific peak values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DC3D6B">
              <w:rPr>
                <w:rFonts w:eastAsia="CIDFont+F3"/>
                <w:color w:val="C00000"/>
                <w:lang w:eastAsia="ko-KR"/>
              </w:rPr>
              <w:t xml:space="preserve"> which are given by (3):</w:t>
            </w:r>
          </w:p>
          <w:p w14:paraId="4C426362" w14:textId="77777777" w:rsidR="00DC3D6B" w:rsidRPr="00A8346A" w:rsidRDefault="00DC3D6B" w:rsidP="001940B3">
            <w:pPr>
              <w:widowControl w:val="0"/>
              <w:autoSpaceDE w:val="0"/>
              <w:autoSpaceDN w:val="0"/>
              <w:adjustRightInd w:val="0"/>
              <w:spacing w:line="276" w:lineRule="auto"/>
              <w:jc w:val="both"/>
              <w:rPr>
                <w:rFonts w:eastAsia="CIDFont+F3"/>
                <w:color w:val="C00000"/>
                <w:lang w:eastAsia="ko-KR"/>
              </w:rPr>
            </w:pPr>
          </w:p>
          <w:p w14:paraId="32197D70" w14:textId="51D30347" w:rsidR="00B525CB" w:rsidRPr="00B525CB" w:rsidRDefault="00000000"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color w:val="C00000"/>
                        <w:lang w:eastAsia="ko-KR"/>
                      </w:rPr>
                    </m:ctrlPr>
                  </m:dPr>
                  <m:e>
                    <m:r>
                      <w:rPr>
                        <w:rFonts w:ascii="Cambria Math" w:eastAsia="CIDFont+F3" w:hAnsi="Cambria Math"/>
                        <w:color w:val="C00000"/>
                        <w:lang w:eastAsia="ko-KR"/>
                      </w:rPr>
                      <m:t>3</m:t>
                    </m:r>
                  </m:e>
                </m:d>
              </m:oMath>
            </m:oMathPara>
          </w:p>
          <w:p w14:paraId="1FE2E10E" w14:textId="15BC2796" w:rsidR="00DE0F2B" w:rsidRPr="003A4A3F" w:rsidRDefault="00B525CB" w:rsidP="001940B3">
            <w:pPr>
              <w:widowControl w:val="0"/>
              <w:autoSpaceDE w:val="0"/>
              <w:autoSpaceDN w:val="0"/>
              <w:adjustRightInd w:val="0"/>
              <w:spacing w:line="276" w:lineRule="auto"/>
              <w:jc w:val="both"/>
              <w:rPr>
                <w:rFonts w:eastAsia="CIDFont+F3"/>
                <w:color w:val="C00000"/>
                <w:lang w:eastAsia="ko-KR"/>
              </w:rPr>
            </w:pPr>
            <w:r w:rsidRPr="00CA53BA">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CA53BA">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CA53BA">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CA53BA">
              <w:rPr>
                <w:rFonts w:eastAsia="CIDFont+F3"/>
                <w:lang w:eastAsia="ko-KR"/>
              </w:rPr>
              <w:t xml:space="preserve"> is wound.</w:t>
            </w:r>
          </w:p>
        </w:tc>
      </w:tr>
      <w:tr w:rsidR="00531350" w:rsidRPr="003A4A3F" w14:paraId="179E82EF" w14:textId="77777777">
        <w:trPr>
          <w:trHeight w:val="565"/>
        </w:trPr>
        <w:tc>
          <w:tcPr>
            <w:tcW w:w="4675" w:type="dxa"/>
          </w:tcPr>
          <w:p w14:paraId="722601A1" w14:textId="77777777" w:rsidR="003E4C2B" w:rsidRDefault="003E4C2B"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lastRenderedPageBreak/>
              <w:t>(in Section II-A, at the operational mode analysis)</w:t>
            </w:r>
          </w:p>
          <w:p w14:paraId="37196E08"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59EFC26"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207636EE" w14:textId="559F4CF9"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66A7FF9" w14:textId="3CA4AD1A"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The peak primary current in the negative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oMath>
            <w:r w:rsidRPr="00531350">
              <w:rPr>
                <w:rFonts w:eastAsia="CIDFont+F3"/>
                <w:lang w:eastAsia="ko-KR"/>
              </w:rPr>
              <w:t xml:space="preserve"> is given by (4): </w:t>
            </w:r>
          </w:p>
          <w:p w14:paraId="3EBC1DF1" w14:textId="2CDBCC60" w:rsidR="00531350" w:rsidRPr="00531350" w:rsidRDefault="00000000"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4</m:t>
                    </m:r>
                  </m:e>
                </m:d>
              </m:oMath>
            </m:oMathPara>
          </w:p>
          <w:p w14:paraId="51D58004" w14:textId="5D0372DE"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The peak value of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is given by (5): </w:t>
            </w:r>
          </w:p>
          <w:p w14:paraId="069CEEA7" w14:textId="48E85A8D" w:rsidR="00531350" w:rsidRPr="00531350"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sSubSup>
                  <m:sSubSupPr>
                    <m:ctrlPr>
                      <w:rPr>
                        <w:rFonts w:ascii="Cambria Math" w:eastAsia="CIDFont+F3" w:hAnsi="Cambria Math"/>
                        <w:i/>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pk</m:t>
                        </m:r>
                      </m:sub>
                    </m:sSub>
                  </m:sub>
                  <m:sup>
                    <m:r>
                      <w:rPr>
                        <w:rFonts w:ascii="Cambria Math" w:eastAsia="CIDFont+F3" w:hAnsi="Cambria Math"/>
                        <w:color w:val="000000" w:themeColor="text1"/>
                        <w:lang w:eastAsia="ko-KR"/>
                      </w:rPr>
                      <m:t>''</m:t>
                    </m:r>
                  </m:sup>
                </m:sSubSup>
                <m:d>
                  <m:dPr>
                    <m:ctrlPr>
                      <w:rPr>
                        <w:rFonts w:ascii="Cambria Math" w:eastAsia="CIDFont+F3" w:hAnsi="Cambria Math"/>
                        <w:i/>
                        <w:color w:val="000000" w:themeColor="text1"/>
                        <w:lang w:eastAsia="ko-KR"/>
                      </w:rPr>
                    </m:ctrlPr>
                  </m:dPr>
                  <m:e>
                    <m:r>
                      <w:rPr>
                        <w:rFonts w:ascii="Cambria Math" w:eastAsia="CIDFont+F3" w:hAnsi="Cambria Math"/>
                        <w:color w:val="000000" w:themeColor="text1"/>
                        <w:lang w:eastAsia="ko-KR"/>
                      </w:rPr>
                      <m:t>t</m:t>
                    </m:r>
                  </m:e>
                </m:d>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den>
                </m:f>
                <m:r>
                  <w:rPr>
                    <w:rFonts w:ascii="Cambria Math" w:eastAsia="CIDFont+F3" w:hAnsi="Cambria Math"/>
                    <w:lang w:eastAsia="ko-KR"/>
                  </w:rPr>
                  <m:t xml:space="preserve"> </m:t>
                </m:r>
                <m:d>
                  <m:dPr>
                    <m:ctrlPr>
                      <w:rPr>
                        <w:rFonts w:ascii="Cambria Math" w:eastAsia="CIDFont+F3" w:hAnsi="Cambria Math"/>
                        <w:i/>
                        <w:lang w:eastAsia="ko-KR"/>
                      </w:rPr>
                    </m:ctrlPr>
                  </m:dPr>
                  <m:e>
                    <m:r>
                      <w:rPr>
                        <w:rFonts w:ascii="Cambria Math" w:eastAsia="CIDFont+F3" w:hAnsi="Cambria Math"/>
                        <w:lang w:eastAsia="ko-KR"/>
                      </w:rPr>
                      <m:t>5</m:t>
                    </m:r>
                  </m:e>
                </m:d>
              </m:oMath>
            </m:oMathPara>
          </w:p>
          <w:p w14:paraId="4D7C1DF0" w14:textId="78DFA0BD"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531350">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is wound.</w:t>
            </w:r>
          </w:p>
          <w:p w14:paraId="30C2F216" w14:textId="77777777" w:rsidR="00531350" w:rsidRPr="00531350" w:rsidRDefault="00531350" w:rsidP="001940B3">
            <w:pPr>
              <w:widowControl w:val="0"/>
              <w:autoSpaceDE w:val="0"/>
              <w:autoSpaceDN w:val="0"/>
              <w:adjustRightInd w:val="0"/>
              <w:spacing w:line="276" w:lineRule="auto"/>
              <w:jc w:val="both"/>
              <w:rPr>
                <w:rFonts w:eastAsia="CIDFont+F3"/>
                <w:b/>
                <w:lang w:eastAsia="ko-KR"/>
              </w:rPr>
            </w:pPr>
          </w:p>
        </w:tc>
        <w:tc>
          <w:tcPr>
            <w:tcW w:w="4675" w:type="dxa"/>
          </w:tcPr>
          <w:p w14:paraId="55200412"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(in Section II-A, at the operational mode analysis)</w:t>
            </w:r>
          </w:p>
          <w:p w14:paraId="48491595"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36CDD650"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1A38518"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7538C644" w14:textId="64A26B6B" w:rsidR="001F160E" w:rsidRPr="00A60EB2" w:rsidRDefault="0004014C" w:rsidP="001940B3">
            <w:pPr>
              <w:widowControl w:val="0"/>
              <w:autoSpaceDE w:val="0"/>
              <w:autoSpaceDN w:val="0"/>
              <w:adjustRightInd w:val="0"/>
              <w:spacing w:line="276" w:lineRule="auto"/>
              <w:jc w:val="both"/>
              <w:rPr>
                <w:rFonts w:eastAsia="CIDFont+F3"/>
                <w:color w:val="C00000"/>
                <w:lang w:eastAsia="ko-KR"/>
              </w:rPr>
            </w:pPr>
            <w:r w:rsidRPr="0004014C">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04014C">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04014C">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04014C">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04014C">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w:t>
            </w:r>
            <w:r w:rsidRPr="00C509D6">
              <w:rPr>
                <w:rFonts w:eastAsia="CIDFont+F3"/>
                <w:color w:val="C00000"/>
                <w:lang w:eastAsia="ko-KR"/>
              </w:rPr>
              <w:t xml:space="preserve">Similarly bounded by the input voltage envelope, </w:t>
            </w:r>
            <w:r w:rsidR="002877E1" w:rsidRPr="0054279C">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2877E1" w:rsidRPr="0054279C">
              <w:rPr>
                <w:rFonts w:eastAsia="CIDFont+F3"/>
                <w:color w:val="C00000"/>
                <w:lang w:eastAsia="ko-KR"/>
              </w:rPr>
              <w:t xml:space="preserve"> reached at the end of the ON-time</w:t>
            </w:r>
            <w:r w:rsidR="002877E1">
              <w:rPr>
                <w:rFonts w:eastAsia="CIDFont+F3"/>
                <w:color w:val="C00000"/>
                <w:lang w:eastAsia="ko-KR"/>
              </w:rPr>
              <w:t xml:space="preserve"> of the second active phase</w:t>
            </w:r>
            <w:r w:rsidR="002877E1" w:rsidRPr="0054279C">
              <w:rPr>
                <w:rFonts w:eastAsia="CIDFont+F3"/>
                <w:color w:val="C00000"/>
                <w:lang w:eastAsia="ko-KR"/>
              </w:rPr>
              <w:t xml:space="preserve"> is given by</w:t>
            </w:r>
            <w:r w:rsidRPr="00C509D6">
              <w:rPr>
                <w:rFonts w:eastAsia="CIDFont+F3"/>
                <w:color w:val="C00000"/>
                <w:lang w:eastAsia="ko-KR"/>
              </w:rPr>
              <w:t>:</w:t>
            </w:r>
          </w:p>
          <w:p w14:paraId="4C3382F3" w14:textId="7E42DF05" w:rsidR="001F160E" w:rsidRPr="00A60EB2"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4</m:t>
                    </m:r>
                  </m:e>
                </m:d>
              </m:oMath>
            </m:oMathPara>
          </w:p>
          <w:p w14:paraId="6F3385C2" w14:textId="008A737F" w:rsidR="001F160E" w:rsidRPr="00A60EB2" w:rsidRDefault="001F160E" w:rsidP="001940B3">
            <w:pPr>
              <w:widowControl w:val="0"/>
              <w:autoSpaceDE w:val="0"/>
              <w:autoSpaceDN w:val="0"/>
              <w:adjustRightInd w:val="0"/>
              <w:spacing w:line="276" w:lineRule="auto"/>
              <w:jc w:val="both"/>
              <w:rPr>
                <w:rFonts w:eastAsia="CIDFont+F3"/>
                <w:color w:val="C00000"/>
                <w:lang w:eastAsia="ko-KR"/>
              </w:rPr>
            </w:pPr>
            <w:r w:rsidRPr="001F160E">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1F160E">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w:t>
            </w:r>
            <w:r w:rsidRPr="00A60EB2">
              <w:rPr>
                <w:rFonts w:eastAsia="CIDFont+F3"/>
                <w:color w:val="C00000"/>
                <w:lang w:eastAsia="ko-KR"/>
              </w:rPr>
              <w:t xml:space="preserve">Consequently, the flux densities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Pr="00A60EB2">
              <w:rPr>
                <w:rFonts w:eastAsia="CIDFont+F3"/>
                <w:color w:val="C00000"/>
                <w:lang w:eastAsia="ko-KR"/>
              </w:rPr>
              <w:t xml:space="preserve"> and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2</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also reach their cycle-specific peak values. The time-variant peak value of the center leg flux density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A60EB2">
              <w:rPr>
                <w:rFonts w:eastAsia="CIDFont+F3"/>
                <w:color w:val="C00000"/>
                <w:lang w:eastAsia="ko-KR"/>
              </w:rPr>
              <w:t xml:space="preserve"> is given by</w:t>
            </w:r>
            <w:r w:rsidR="00A60EB2" w:rsidRPr="00A60EB2">
              <w:rPr>
                <w:rFonts w:eastAsia="CIDFont+F3"/>
                <w:color w:val="C00000"/>
                <w:lang w:eastAsia="ko-KR"/>
              </w:rPr>
              <w:t xml:space="preserve"> (5)</w:t>
            </w:r>
            <w:r w:rsidRPr="00A60EB2">
              <w:rPr>
                <w:rFonts w:eastAsia="CIDFont+F3"/>
                <w:color w:val="C00000"/>
                <w:lang w:eastAsia="ko-KR"/>
              </w:rPr>
              <w:t>:</w:t>
            </w:r>
          </w:p>
          <w:p w14:paraId="269F4962" w14:textId="34A4AEFE" w:rsidR="001F160E" w:rsidRPr="001F160E" w:rsidRDefault="00000000"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5</m:t>
                    </m:r>
                  </m:e>
                </m:d>
              </m:oMath>
            </m:oMathPara>
          </w:p>
          <w:p w14:paraId="47CEE947" w14:textId="6FCBFF25" w:rsidR="001F160E" w:rsidRPr="001F160E" w:rsidRDefault="001F160E" w:rsidP="001940B3">
            <w:pPr>
              <w:widowControl w:val="0"/>
              <w:autoSpaceDE w:val="0"/>
              <w:autoSpaceDN w:val="0"/>
              <w:adjustRightInd w:val="0"/>
              <w:spacing w:line="276" w:lineRule="auto"/>
              <w:jc w:val="both"/>
              <w:rPr>
                <w:rFonts w:eastAsia="CIDFont+F3"/>
                <w:lang w:eastAsia="ko-KR"/>
              </w:rPr>
            </w:pPr>
            <w:r w:rsidRPr="001F160E">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1F160E">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1F160E">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is wound.</w:t>
            </w:r>
          </w:p>
          <w:p w14:paraId="41CE04E4" w14:textId="77777777" w:rsidR="00B525CB" w:rsidRDefault="00B525CB" w:rsidP="001940B3">
            <w:pPr>
              <w:widowControl w:val="0"/>
              <w:autoSpaceDE w:val="0"/>
              <w:autoSpaceDN w:val="0"/>
              <w:adjustRightInd w:val="0"/>
              <w:spacing w:line="276" w:lineRule="auto"/>
              <w:jc w:val="both"/>
              <w:rPr>
                <w:noProof/>
              </w:rPr>
            </w:pPr>
          </w:p>
        </w:tc>
      </w:tr>
      <w:tr w:rsidR="00BF635C" w:rsidRPr="003A4A3F" w14:paraId="7190CF21" w14:textId="77777777">
        <w:trPr>
          <w:trHeight w:val="565"/>
        </w:trPr>
        <w:tc>
          <w:tcPr>
            <w:tcW w:w="4675" w:type="dxa"/>
          </w:tcPr>
          <w:p w14:paraId="2A6116EA" w14:textId="5DA12BA3" w:rsidR="00BF635C" w:rsidRPr="003E4C2B" w:rsidRDefault="00BF635C" w:rsidP="001940B3">
            <w:pPr>
              <w:widowControl w:val="0"/>
              <w:autoSpaceDE w:val="0"/>
              <w:autoSpaceDN w:val="0"/>
              <w:adjustRightInd w:val="0"/>
              <w:spacing w:line="276" w:lineRule="auto"/>
              <w:jc w:val="center"/>
              <w:rPr>
                <w:rFonts w:eastAsia="CIDFont+F3"/>
                <w:b/>
                <w:lang w:eastAsia="ko-KR"/>
              </w:rPr>
            </w:pPr>
            <w:r>
              <w:rPr>
                <w:rFonts w:eastAsia="CIDFont+F3"/>
                <w:b/>
                <w:lang w:eastAsia="ko-KR"/>
              </w:rPr>
              <w:t>N/A</w:t>
            </w:r>
          </w:p>
        </w:tc>
        <w:tc>
          <w:tcPr>
            <w:tcW w:w="4675" w:type="dxa"/>
          </w:tcPr>
          <w:p w14:paraId="5F0209A0" w14:textId="3367AEFA" w:rsidR="00BF635C" w:rsidRDefault="00BF635C"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 xml:space="preserve">(in Section II-A, </w:t>
            </w:r>
            <w:r>
              <w:rPr>
                <w:rFonts w:eastAsia="CIDFont+F3"/>
                <w:b/>
                <w:color w:val="C00000"/>
                <w:lang w:eastAsia="ko-KR"/>
              </w:rPr>
              <w:t>inserted before the last paragraph</w:t>
            </w:r>
            <w:r w:rsidRPr="00B525CB">
              <w:rPr>
                <w:rFonts w:eastAsia="CIDFont+F3"/>
                <w:b/>
                <w:color w:val="C00000"/>
                <w:lang w:eastAsia="ko-KR"/>
              </w:rPr>
              <w:t>)</w:t>
            </w:r>
          </w:p>
          <w:p w14:paraId="69B8CCAC" w14:textId="35AB38F8" w:rsidR="00BF635C" w:rsidRPr="003437C6" w:rsidRDefault="008D661A" w:rsidP="001940B3">
            <w:pPr>
              <w:widowControl w:val="0"/>
              <w:autoSpaceDE w:val="0"/>
              <w:autoSpaceDN w:val="0"/>
              <w:adjustRightInd w:val="0"/>
              <w:spacing w:line="276" w:lineRule="auto"/>
              <w:jc w:val="both"/>
              <w:rPr>
                <w:rFonts w:eastAsia="CIDFont+F3"/>
                <w:color w:val="000000" w:themeColor="text1"/>
                <w:lang w:eastAsia="ko-KR"/>
              </w:rPr>
            </w:pPr>
            <w:r w:rsidRPr="004D2125">
              <w:rPr>
                <w:rFonts w:eastAsia="CIDFont+F3"/>
                <w:color w:val="C00000"/>
                <w:lang w:eastAsia="ko-KR"/>
              </w:rPr>
              <w:lastRenderedPageBreak/>
              <w:t>As derived in the expanded time-variant equations for Mode 2 and Mode 5, the linear switching ramps are continuously bounded by t</w:t>
            </w:r>
            <w:r w:rsidR="004D2125" w:rsidRPr="004D2125">
              <w:rPr>
                <w:rFonts w:eastAsia="CIDFont+F3"/>
                <w:color w:val="C00000"/>
                <w:lang w:eastAsia="ko-KR"/>
              </w:rPr>
              <w:t>he</w:t>
            </w:r>
            <w:r w:rsidRPr="004D2125">
              <w:rPr>
                <w:rFonts w:eastAsia="CIDFont+F3"/>
                <w:color w:val="C00000"/>
                <w:lang w:eastAsia="ko-KR"/>
              </w:rPr>
              <w:t xml:space="preserve"> low-frequency cycle</w:t>
            </w:r>
            <w:r w:rsidR="004D2125" w:rsidRPr="004D2125">
              <w:rPr>
                <w:rFonts w:eastAsia="CIDFont+F3"/>
                <w:color w:val="C00000"/>
                <w:lang w:eastAsia="ko-KR"/>
              </w:rPr>
              <w:t xml:space="preserve">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4D2125">
              <w:rPr>
                <w:rFonts w:eastAsia="CIDFont+F3"/>
                <w:color w:val="C00000"/>
                <w:lang w:eastAsia="ko-KR"/>
              </w:rPr>
              <w:t xml:space="preserve">. Consequently, both the instantaneous switch current stress and the peak core flux density vary dynamically across the line period. The converter components experience their absolute maximum operational stresses exclusively at the peak of the AC line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m:rPr>
                  <m:sty m:val="p"/>
                </m:rPr>
                <w:rPr>
                  <w:rFonts w:ascii="Cambria Math" w:eastAsia="CIDFont+F3" w:hAnsi="Cambria Math"/>
                  <w:color w:val="C00000"/>
                  <w:lang w:eastAsia="ko-KR"/>
                </w:rPr>
                <m:t>.</m:t>
              </m:r>
            </m:oMath>
            <w:r w:rsidRPr="004D2125">
              <w:rPr>
                <w:rFonts w:eastAsia="CIDFont+F3"/>
                <w:color w:val="C00000"/>
                <w:lang w:eastAsia="ko-KR"/>
              </w:rPr>
              <w:t xml:space="preserve"> </w:t>
            </w:r>
          </w:p>
        </w:tc>
      </w:tr>
    </w:tbl>
    <w:p w14:paraId="189E1E10" w14:textId="77777777" w:rsidR="00DE0F2B" w:rsidRPr="00916BF2" w:rsidRDefault="00DE0F2B" w:rsidP="001940B3">
      <w:pPr>
        <w:widowControl w:val="0"/>
        <w:autoSpaceDE w:val="0"/>
        <w:autoSpaceDN w:val="0"/>
        <w:adjustRightInd w:val="0"/>
        <w:spacing w:line="276" w:lineRule="auto"/>
        <w:jc w:val="both"/>
        <w:rPr>
          <w:rFonts w:eastAsia="CIDFont+F3"/>
          <w:color w:val="C00000"/>
          <w:lang w:eastAsia="ko-KR"/>
        </w:rPr>
      </w:pPr>
    </w:p>
    <w:p w14:paraId="220E667F" w14:textId="77777777" w:rsidR="00DE0F2B" w:rsidRDefault="00DE0F2B" w:rsidP="001940B3">
      <w:pPr>
        <w:spacing w:line="276" w:lineRule="auto"/>
        <w:rPr>
          <w:rFonts w:eastAsia="CIDFont+F3"/>
          <w:lang w:eastAsia="ko-KR"/>
        </w:rPr>
      </w:pPr>
      <w:r>
        <w:rPr>
          <w:rFonts w:eastAsia="CIDFont+F3"/>
          <w:lang w:eastAsia="ko-KR"/>
        </w:rPr>
        <w:br w:type="page"/>
      </w:r>
    </w:p>
    <w:p w14:paraId="7575D6E2" w14:textId="7DA52974" w:rsidR="000D5FBA" w:rsidRDefault="000D5FBA" w:rsidP="001940B3">
      <w:pPr>
        <w:pStyle w:val="Style2"/>
        <w:spacing w:line="276" w:lineRule="auto"/>
      </w:pPr>
      <w:r>
        <w:lastRenderedPageBreak/>
        <w:t xml:space="preserve"> </w:t>
      </w:r>
      <w:r w:rsidRPr="000D5FBA">
        <w:t>The duty cycle is not adequately defined in the manuscript.</w:t>
      </w:r>
    </w:p>
    <w:p w14:paraId="6DFF060A" w14:textId="6047D099" w:rsidR="00B52D8B" w:rsidRDefault="003E5C29"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sym w:font="Wingdings" w:char="F0E0"/>
      </w:r>
      <w:r w:rsidRPr="00B52D8B">
        <w:rPr>
          <w:rFonts w:eastAsia="CIDFont+F3"/>
          <w:color w:val="C00000"/>
          <w:lang w:eastAsia="ko-KR"/>
        </w:rPr>
        <w:t xml:space="preserve"> </w:t>
      </w:r>
      <w:r w:rsidR="00B52D8B" w:rsidRPr="00B52D8B">
        <w:rPr>
          <w:rFonts w:eastAsia="CIDFont+F3"/>
          <w:color w:val="C00000"/>
          <w:lang w:eastAsia="ko-KR"/>
        </w:rPr>
        <w:t xml:space="preserve">Thank you for this valuable feedback. We agree that the definition of the duty cycle </w:t>
      </w:r>
      <m:oMath>
        <m:r>
          <w:rPr>
            <w:rFonts w:ascii="Cambria Math" w:eastAsia="CIDFont+F3" w:hAnsi="Cambria Math"/>
            <w:color w:val="C00000"/>
            <w:lang w:eastAsia="ko-KR"/>
          </w:rPr>
          <m:t>D</m:t>
        </m:r>
      </m:oMath>
      <w:r w:rsidR="00B52D8B" w:rsidRPr="00B52D8B">
        <w:rPr>
          <w:rFonts w:eastAsia="CIDFont+F3"/>
          <w:color w:val="C00000"/>
          <w:lang w:eastAsia="ko-KR"/>
        </w:rPr>
        <w:t xml:space="preserve"> and its relationship to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00B52D8B">
        <w:rPr>
          <w:rFonts w:eastAsia="CIDFont+F3"/>
          <w:color w:val="C00000"/>
          <w:lang w:eastAsia="ko-KR"/>
        </w:rPr>
        <w:t xml:space="preserve">, as given in Eq. (1), </w:t>
      </w:r>
      <w:r w:rsidR="00B52D8B" w:rsidRPr="00B52D8B">
        <w:rPr>
          <w:rFonts w:eastAsia="CIDFont+F3"/>
          <w:color w:val="C00000"/>
          <w:lang w:eastAsia="ko-KR"/>
        </w:rPr>
        <w:t>required further clarification.</w:t>
      </w:r>
    </w:p>
    <w:p w14:paraId="39666D44"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6B97B2C7" w14:textId="77777777" w:rsidR="00B52D8B"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First, we have revised the text to explicitly state that the proposed circuit relies on </w:t>
      </w:r>
      <w:r w:rsidRPr="004A263B">
        <w:rPr>
          <w:rFonts w:eastAsia="CIDFont+F3"/>
          <w:color w:val="C00000"/>
          <w:lang w:eastAsia="ko-KR"/>
        </w:rPr>
        <w:t>the exact same operating principles as a conventional two-phase interleaved flyback rectifier</w:t>
      </w:r>
      <w:r w:rsidRPr="00B52D8B">
        <w:rPr>
          <w:rFonts w:eastAsia="CIDFont+F3"/>
          <w:color w:val="C00000"/>
          <w:lang w:eastAsia="ko-KR"/>
        </w:rPr>
        <w:t>. The integration of the transformer does not alter the fundamental switching sequence or the definition of the duty cycle.</w:t>
      </w:r>
    </w:p>
    <w:p w14:paraId="5E5FDA02"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75C35C91" w14:textId="434D45CF" w:rsidR="00ED7A83"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Because the converter must operate in Discontinuous Conduction Mode (DCM), the duty cycle </w:t>
      </w:r>
      <m:oMath>
        <m:r>
          <w:rPr>
            <w:rFonts w:ascii="Cambria Math" w:eastAsia="CIDFont+F3" w:hAnsi="Cambria Math"/>
            <w:color w:val="C00000"/>
            <w:lang w:eastAsia="ko-KR"/>
          </w:rPr>
          <m:t>D</m:t>
        </m:r>
      </m:oMath>
      <w:r w:rsidRPr="00B52D8B">
        <w:rPr>
          <w:rFonts w:eastAsia="CIDFont+F3"/>
          <w:color w:val="C00000"/>
          <w:lang w:eastAsia="ko-KR"/>
        </w:rPr>
        <w:t xml:space="preserve"> strictly determines the ON-time of the switches. Consequently, it dictates how fast the stored energy in the magnetizing inductance discharges. As shown in Eq. (1),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Pr="00B52D8B">
        <w:rPr>
          <w:rFonts w:eastAsia="CIDFont+F3"/>
          <w:color w:val="C00000"/>
          <w:lang w:eastAsia="ko-KR"/>
        </w:rPr>
        <w:t xml:space="preserve"> is simply the required interval for the magnetizing current of one phase to return to zero before the subsequent phase reaches its peak.</w:t>
      </w:r>
      <w:r w:rsidR="00ED7A83">
        <w:rPr>
          <w:rFonts w:eastAsia="CIDFont+F3"/>
          <w:color w:val="C00000"/>
          <w:lang w:eastAsia="ko-KR"/>
        </w:rPr>
        <w:t xml:space="preserve"> </w:t>
      </w:r>
      <w:r w:rsidR="00ED7A83" w:rsidRPr="00B52D8B">
        <w:rPr>
          <w:rFonts w:eastAsia="CIDFont+F3"/>
          <w:color w:val="C00000"/>
          <w:lang w:eastAsia="ko-KR"/>
        </w:rPr>
        <w:t xml:space="preserve">We have updated Section II-A to make this operational equivalency and the boundaries of </w:t>
      </w:r>
      <m:oMath>
        <m:r>
          <w:rPr>
            <w:rFonts w:ascii="Cambria Math" w:eastAsia="CIDFont+F3" w:hAnsi="Cambria Math"/>
            <w:color w:val="C00000"/>
            <w:lang w:eastAsia="ko-KR"/>
          </w:rPr>
          <m:t>D</m:t>
        </m:r>
      </m:oMath>
      <w:r w:rsidR="00ED7A83" w:rsidRPr="00B52D8B">
        <w:rPr>
          <w:rFonts w:eastAsia="CIDFont+F3"/>
          <w:color w:val="C00000"/>
          <w:lang w:eastAsia="ko-KR"/>
        </w:rPr>
        <w:t xml:space="preserve"> much clearer to the reader.</w:t>
      </w:r>
      <w:r w:rsidR="00C64DD5">
        <w:rPr>
          <w:rFonts w:eastAsia="CIDFont+F3"/>
          <w:color w:val="C00000"/>
          <w:lang w:eastAsia="ko-KR"/>
        </w:rPr>
        <w:t xml:space="preserve"> </w:t>
      </w:r>
    </w:p>
    <w:p w14:paraId="1A9D8B24" w14:textId="77777777" w:rsidR="000D630C" w:rsidRPr="00B52D8B" w:rsidRDefault="000D630C" w:rsidP="001940B3">
      <w:pPr>
        <w:widowControl w:val="0"/>
        <w:autoSpaceDE w:val="0"/>
        <w:autoSpaceDN w:val="0"/>
        <w:adjustRightInd w:val="0"/>
        <w:spacing w:line="276" w:lineRule="auto"/>
        <w:jc w:val="both"/>
        <w:rPr>
          <w:rFonts w:eastAsia="CIDFont+F3"/>
          <w:color w:val="C00000"/>
          <w:lang w:eastAsia="ko-KR"/>
        </w:rPr>
      </w:pPr>
    </w:p>
    <w:p w14:paraId="27E610AE" w14:textId="596C79E0" w:rsidR="003E5C29"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Furthermore, regarding the open-loop control scheme utilized in this study, the operating duty cycle is mathematically defined by the physical circuit specifications. We explicitly referenced Equation (28) in the manuscript, which defines </w:t>
      </w:r>
      <m:oMath>
        <m:r>
          <w:rPr>
            <w:rFonts w:ascii="Cambria Math" w:eastAsia="CIDFont+F3" w:hAnsi="Cambria Math"/>
            <w:color w:val="C00000"/>
            <w:lang w:eastAsia="ko-KR"/>
          </w:rPr>
          <m:t>D</m:t>
        </m:r>
      </m:oMath>
      <w:r w:rsidRPr="00B52D8B">
        <w:rPr>
          <w:rFonts w:eastAsia="CIDFont+F3"/>
          <w:color w:val="C00000"/>
          <w:lang w:eastAsia="ko-KR"/>
        </w:rPr>
        <w:t xml:space="preserve"> as a function of the required output power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Pr="00B52D8B">
        <w:rPr>
          <w:rFonts w:eastAsia="CIDFont+F3"/>
          <w:color w:val="C00000"/>
          <w:lang w:eastAsia="ko-KR"/>
        </w:rPr>
        <w:t xml:space="preserve">, switching period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B52D8B">
        <w:rPr>
          <w:rFonts w:eastAsia="CIDFont+F3"/>
          <w:color w:val="C00000"/>
          <w:lang w:eastAsia="ko-KR"/>
        </w:rPr>
        <w:t xml:space="preserve">, peak input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B52D8B">
        <w:rPr>
          <w:rFonts w:eastAsia="CIDFont+F3"/>
          <w:color w:val="C00000"/>
          <w:lang w:eastAsia="ko-KR"/>
        </w:rPr>
        <w:t xml:space="preserve">, and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B52D8B">
        <w:rPr>
          <w:rFonts w:eastAsia="CIDFont+F3"/>
          <w:color w:val="C00000"/>
          <w:lang w:eastAsia="ko-KR"/>
        </w:rPr>
        <w:t xml:space="preserve">. This definition is completely consistent with standard conventional flyback design principles. </w:t>
      </w:r>
    </w:p>
    <w:p w14:paraId="15FE1656" w14:textId="77777777" w:rsidR="00D76609" w:rsidRDefault="00D76609"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76609" w:rsidRPr="003A4A3F" w14:paraId="1F3073AD" w14:textId="77777777">
        <w:trPr>
          <w:trHeight w:val="565"/>
        </w:trPr>
        <w:tc>
          <w:tcPr>
            <w:tcW w:w="4675" w:type="dxa"/>
            <w:vAlign w:val="center"/>
          </w:tcPr>
          <w:p w14:paraId="2AA3A0CE" w14:textId="77777777" w:rsidR="00D76609" w:rsidRPr="00991843" w:rsidRDefault="00D76609"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625CDA52" w14:textId="77777777" w:rsidR="00D76609" w:rsidRPr="003A4A3F" w:rsidRDefault="00D76609"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76609" w:rsidRPr="003A4A3F" w14:paraId="0061C0C8" w14:textId="77777777">
        <w:trPr>
          <w:trHeight w:val="565"/>
        </w:trPr>
        <w:tc>
          <w:tcPr>
            <w:tcW w:w="4675" w:type="dxa"/>
          </w:tcPr>
          <w:p w14:paraId="51BEA440" w14:textId="7A678162" w:rsidR="009E57C4" w:rsidRPr="00F86C5D" w:rsidRDefault="00F86C5D"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Section II-A, </w:t>
            </w:r>
            <w:r>
              <w:rPr>
                <w:rFonts w:eastAsia="CIDFont+F3"/>
                <w:b/>
                <w:lang w:eastAsia="ko-KR"/>
              </w:rPr>
              <w:t>3</w:t>
            </w:r>
            <w:r w:rsidRPr="00F86C5D">
              <w:rPr>
                <w:rFonts w:eastAsia="CIDFont+F3"/>
                <w:b/>
                <w:vertAlign w:val="superscript"/>
                <w:lang w:eastAsia="ko-KR"/>
              </w:rPr>
              <w:t>rd</w:t>
            </w:r>
            <w:r>
              <w:rPr>
                <w:rFonts w:eastAsia="CIDFont+F3"/>
                <w:b/>
                <w:lang w:eastAsia="ko-KR"/>
              </w:rPr>
              <w:t xml:space="preserve"> paragraph</w:t>
            </w:r>
            <w:r w:rsidRPr="003E4C2B">
              <w:rPr>
                <w:rFonts w:eastAsia="CIDFont+F3"/>
                <w:b/>
                <w:lang w:eastAsia="ko-KR"/>
              </w:rPr>
              <w:t>)</w:t>
            </w:r>
          </w:p>
          <w:p w14:paraId="7F41510D" w14:textId="7F0F5E7F" w:rsidR="00D76609" w:rsidRPr="00A34319" w:rsidRDefault="009E57C4" w:rsidP="001940B3">
            <w:pPr>
              <w:widowControl w:val="0"/>
              <w:autoSpaceDE w:val="0"/>
              <w:autoSpaceDN w:val="0"/>
              <w:adjustRightInd w:val="0"/>
              <w:spacing w:line="276" w:lineRule="auto"/>
              <w:jc w:val="both"/>
              <w:rPr>
                <w:rFonts w:eastAsia="CIDFont+F3"/>
                <w:color w:val="000000" w:themeColor="text1"/>
                <w:lang w:eastAsia="ko-KR"/>
              </w:rPr>
            </w:pPr>
            <w:r w:rsidRPr="009E57C4">
              <w:rPr>
                <w:rFonts w:eastAsia="CIDFont+F3"/>
                <w:lang w:eastAsia="ko-KR"/>
              </w:rPr>
              <w:t xml:space="preserve">The operational principle of the rectifier with the proposed transformer is illustrated in Fig. 3. Additionally, Fig. 4 presents the key waveforms of the six distinct operation modes. The rectifier is designed with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9E57C4">
              <w:rPr>
                <w:rFonts w:eastAsia="CIDFont+F3"/>
                <w:lang w:eastAsia="ko-KR"/>
              </w:rPr>
              <w:t xml:space="preserve"> with </w:t>
            </w:r>
            <m:oMath>
              <m:r>
                <w:rPr>
                  <w:rFonts w:ascii="Cambria Math" w:eastAsia="CIDFont+F3" w:hAnsi="Cambria Math"/>
                  <w:lang w:eastAsia="ko-KR"/>
                </w:rPr>
                <m:t>n</m:t>
              </m:r>
            </m:oMath>
            <w:r w:rsidRPr="009E57C4">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9E57C4">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9E57C4">
              <w:rPr>
                <w:rFonts w:eastAsia="CIDFont+F3"/>
                <w:lang w:eastAsia="ko-KR"/>
              </w:rPr>
              <w:t xml:space="preserve"> as the peak value of the input voltage.</w:t>
            </w:r>
            <w:r w:rsidR="002A526E">
              <w:rPr>
                <w:rFonts w:eastAsia="CIDFont+F3"/>
                <w:lang w:eastAsia="ko-KR"/>
              </w:rPr>
              <w:t xml:space="preserve"> …</w:t>
            </w:r>
          </w:p>
        </w:tc>
        <w:tc>
          <w:tcPr>
            <w:tcW w:w="4675" w:type="dxa"/>
          </w:tcPr>
          <w:p w14:paraId="2CBDEEBA" w14:textId="33692D74" w:rsidR="00F86C5D" w:rsidRPr="00C06A78" w:rsidRDefault="00F86C5D" w:rsidP="001940B3">
            <w:pPr>
              <w:widowControl w:val="0"/>
              <w:autoSpaceDE w:val="0"/>
              <w:autoSpaceDN w:val="0"/>
              <w:adjustRightInd w:val="0"/>
              <w:spacing w:line="276" w:lineRule="auto"/>
              <w:jc w:val="both"/>
              <w:rPr>
                <w:rFonts w:eastAsia="CIDFont+F3"/>
                <w:b/>
                <w:color w:val="C00000"/>
                <w:lang w:eastAsia="ko-KR"/>
              </w:rPr>
            </w:pPr>
            <w:r w:rsidRPr="00C06A78">
              <w:rPr>
                <w:rFonts w:eastAsia="CIDFont+F3"/>
                <w:b/>
                <w:color w:val="C00000"/>
                <w:lang w:eastAsia="ko-KR"/>
              </w:rPr>
              <w:t>(in Section II-A, 3</w:t>
            </w:r>
            <w:r w:rsidRPr="00C06A78">
              <w:rPr>
                <w:rFonts w:eastAsia="CIDFont+F3"/>
                <w:b/>
                <w:color w:val="C00000"/>
                <w:vertAlign w:val="superscript"/>
                <w:lang w:eastAsia="ko-KR"/>
              </w:rPr>
              <w:t>rd</w:t>
            </w:r>
            <w:r w:rsidRPr="00C06A78">
              <w:rPr>
                <w:rFonts w:eastAsia="CIDFont+F3"/>
                <w:b/>
                <w:color w:val="C00000"/>
                <w:lang w:eastAsia="ko-KR"/>
              </w:rPr>
              <w:t xml:space="preserve"> paragraph)</w:t>
            </w:r>
          </w:p>
          <w:p w14:paraId="760029FB" w14:textId="144DD20C" w:rsidR="00C06A78" w:rsidRPr="00C06A78" w:rsidRDefault="00C06A78" w:rsidP="001940B3">
            <w:pPr>
              <w:widowControl w:val="0"/>
              <w:autoSpaceDE w:val="0"/>
              <w:autoSpaceDN w:val="0"/>
              <w:adjustRightInd w:val="0"/>
              <w:spacing w:line="276" w:lineRule="auto"/>
              <w:jc w:val="both"/>
              <w:rPr>
                <w:rFonts w:eastAsia="CIDFont+F3"/>
                <w:lang w:eastAsia="ko-KR"/>
              </w:rPr>
            </w:pPr>
            <w:r>
              <w:rPr>
                <w:rFonts w:eastAsia="CIDFont+F3"/>
                <w:lang w:eastAsia="ko-KR"/>
              </w:rPr>
              <w:t>T</w:t>
            </w:r>
            <w:r w:rsidRPr="00C06A78">
              <w:rPr>
                <w:rFonts w:eastAsia="CIDFont+F3"/>
                <w:lang w:eastAsia="ko-KR"/>
              </w:rPr>
              <w:t xml:space="preserve">he operational principle of the rectifier with the proposed transformer is illustrated in Fig. 3. Additionally, Fig. 4 presents the key waveforms of the six distinct operation modes. </w:t>
            </w:r>
            <w:r w:rsidRPr="00C22E1F">
              <w:rPr>
                <w:rFonts w:eastAsia="CIDFont+F3"/>
                <w:color w:val="C00000"/>
                <w:lang w:eastAsia="ko-KR"/>
              </w:rPr>
              <w:t>It is important to note that despite the integrated magnetic structure, the rectifiers in each interleaved phase operate on the exact same principle as a conventional DCM flyback converter.</w:t>
            </w:r>
            <w:r w:rsidRPr="00C06A78">
              <w:rPr>
                <w:rFonts w:eastAsia="CIDFont+F3"/>
                <w:lang w:eastAsia="ko-KR"/>
              </w:rPr>
              <w:t xml:space="preserve"> The rectifier is designed with a strictly limited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C06A78">
              <w:rPr>
                <w:rFonts w:eastAsia="CIDFont+F3"/>
                <w:lang w:eastAsia="ko-KR"/>
              </w:rPr>
              <w:t xml:space="preserve"> with </w:t>
            </w:r>
            <m:oMath>
              <m:r>
                <w:rPr>
                  <w:rFonts w:ascii="Cambria Math" w:eastAsia="CIDFont+F3" w:hAnsi="Cambria Math"/>
                  <w:lang w:eastAsia="ko-KR"/>
                </w:rPr>
                <m:t>n</m:t>
              </m:r>
            </m:oMath>
            <w:r w:rsidRPr="00C06A78">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C06A78">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C06A78">
              <w:rPr>
                <w:rFonts w:eastAsia="CIDFont+F3"/>
                <w:lang w:eastAsia="ko-KR"/>
              </w:rPr>
              <w:t xml:space="preserve"> as the peak value of the input voltage. </w:t>
            </w:r>
            <w:r w:rsidR="002A526E">
              <w:rPr>
                <w:rFonts w:eastAsia="CIDFont+F3"/>
                <w:lang w:eastAsia="ko-KR"/>
              </w:rPr>
              <w:t>…</w:t>
            </w:r>
          </w:p>
          <w:p w14:paraId="114432E9" w14:textId="577132FD" w:rsidR="00D76609" w:rsidRPr="003A4A3F" w:rsidRDefault="00D76609" w:rsidP="001940B3">
            <w:pPr>
              <w:widowControl w:val="0"/>
              <w:autoSpaceDE w:val="0"/>
              <w:autoSpaceDN w:val="0"/>
              <w:adjustRightInd w:val="0"/>
              <w:spacing w:line="276" w:lineRule="auto"/>
              <w:jc w:val="both"/>
              <w:rPr>
                <w:rFonts w:eastAsia="CIDFont+F3"/>
                <w:color w:val="C00000"/>
                <w:lang w:eastAsia="ko-KR"/>
              </w:rPr>
            </w:pPr>
          </w:p>
        </w:tc>
      </w:tr>
    </w:tbl>
    <w:p w14:paraId="079CEFAE" w14:textId="77777777" w:rsidR="00D76609" w:rsidRPr="00ED7A83" w:rsidRDefault="00D76609" w:rsidP="001940B3">
      <w:pPr>
        <w:widowControl w:val="0"/>
        <w:autoSpaceDE w:val="0"/>
        <w:autoSpaceDN w:val="0"/>
        <w:adjustRightInd w:val="0"/>
        <w:spacing w:line="276" w:lineRule="auto"/>
        <w:jc w:val="both"/>
        <w:rPr>
          <w:rFonts w:eastAsia="CIDFont+F3"/>
          <w:color w:val="C00000"/>
          <w:lang w:eastAsia="ko-KR"/>
        </w:rPr>
      </w:pPr>
    </w:p>
    <w:p w14:paraId="6CDDB554" w14:textId="093CE167" w:rsidR="000D5FBA" w:rsidRPr="001E766E" w:rsidRDefault="000D5FBA" w:rsidP="001940B3">
      <w:pPr>
        <w:pStyle w:val="Style2"/>
        <w:spacing w:line="276" w:lineRule="auto"/>
        <w:rPr>
          <w:rFonts w:eastAsia="CIDFont+F3"/>
          <w:color w:val="000000" w:themeColor="text1"/>
          <w:szCs w:val="24"/>
          <w:lang w:eastAsia="ko-KR"/>
        </w:rPr>
      </w:pPr>
      <w:r w:rsidRPr="00B52D8B">
        <w:t>How is power factor correction (PFC) achieved or ensured in the proposed converter? Pleas</w:t>
      </w:r>
      <w:r w:rsidRPr="00B52D8B">
        <w:rPr>
          <w:rFonts w:eastAsia="CIDFont+F3"/>
          <w:color w:val="000000" w:themeColor="text1"/>
          <w:szCs w:val="24"/>
          <w:lang w:eastAsia="ko-KR"/>
        </w:rPr>
        <w:t>e provide supporting analysis and experimental verification. The PFC control methodology is not clearly described.</w:t>
      </w:r>
    </w:p>
    <w:p w14:paraId="3C0D42AC" w14:textId="77777777" w:rsidR="00531570" w:rsidRDefault="00B40199"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00531570"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071171F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3C398AC" w14:textId="468A2EAF" w:rsid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9627DD">
        <w:rPr>
          <w:rFonts w:eastAsia="CIDFont+F3"/>
          <w:color w:val="C00000"/>
          <w:lang w:eastAsia="ko-KR"/>
        </w:rPr>
        <w:t>input voltage</w:t>
      </w:r>
      <w:r w:rsidRPr="00531570">
        <w:rPr>
          <w:rFonts w:eastAsia="CIDFont+F3"/>
          <w:color w:val="C00000"/>
          <w:lang w:eastAsia="ko-KR"/>
        </w:rPr>
        <w:t xml:space="preserve">, yielding a </w:t>
      </w:r>
      <w:r w:rsidR="00425D26" w:rsidRPr="00531570">
        <w:rPr>
          <w:rFonts w:eastAsia="CIDFont+F3"/>
          <w:color w:val="C00000"/>
          <w:lang w:eastAsia="ko-KR"/>
        </w:rPr>
        <w:t>high-power</w:t>
      </w:r>
      <w:r w:rsidRPr="00531570">
        <w:rPr>
          <w:rFonts w:eastAsia="CIDFont+F3"/>
          <w:color w:val="C00000"/>
          <w:lang w:eastAsia="ko-KR"/>
        </w:rPr>
        <w:t xml:space="preserve"> factor under open-loop control.</w:t>
      </w:r>
    </w:p>
    <w:p w14:paraId="2E7D8450"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1C4F6A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B2BBECD"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p>
    <w:p w14:paraId="0800809A" w14:textId="5057B77E"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A34319">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006477AD">
        <w:rPr>
          <w:rFonts w:eastAsia="CIDFont+F3"/>
          <w:color w:val="C00000"/>
          <w:lang w:eastAsia="ko-KR"/>
        </w:rPr>
        <w:t xml:space="preserve"> </w:t>
      </w:r>
      <w:r w:rsidRPr="005E3E8A">
        <w:rPr>
          <w:rFonts w:eastAsia="CIDFont+F3"/>
          <w:color w:val="C00000"/>
          <w:lang w:eastAsia="ko-KR"/>
        </w:rPr>
        <w:t xml:space="preserve">and a constant duty cycle </w:t>
      </w:r>
      <w:r w:rsidR="00307ACE" w:rsidRPr="005E3E8A">
        <w:rPr>
          <w:rFonts w:eastAsia="CIDFont+F3"/>
          <w:i/>
          <w:color w:val="C00000"/>
          <w:lang w:eastAsia="ko-KR"/>
        </w:rPr>
        <w:t>D</w:t>
      </w:r>
      <w:r w:rsidR="00307ACE" w:rsidRPr="005E3E8A">
        <w:rPr>
          <w:rFonts w:eastAsia="CIDFont+F3"/>
          <w:color w:val="C00000"/>
          <w:lang w:eastAsia="ko-KR"/>
        </w:rPr>
        <w:t xml:space="preserve"> </w:t>
      </w:r>
      <w:r w:rsidRPr="005E3E8A">
        <w:rPr>
          <w:rFonts w:eastAsia="CIDFont+F3"/>
          <w:color w:val="C00000"/>
          <w:lang w:eastAsia="ko-KR"/>
        </w:rPr>
        <w:t xml:space="preserve">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165255BC" w14:textId="588693A3"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6FAFD334" w14:textId="196CC7D3"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sidR="00A34319">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00A34319">
        <w:rPr>
          <w:rFonts w:eastAsia="CIDFont+F3"/>
          <w:color w:val="C00000"/>
          <w:lang w:eastAsia="ko-KR"/>
        </w:rPr>
        <w:t xml:space="preserve"> </w:t>
      </w:r>
      <w:r w:rsidRPr="005E3E8A">
        <w:rPr>
          <w:rFonts w:eastAsia="CIDFont+F3"/>
          <w:color w:val="C00000"/>
          <w:lang w:eastAsia="ko-KR"/>
        </w:rPr>
        <w:t xml:space="preserve">is the magnetizing inductance of the </w:t>
      </w:r>
      <w:r w:rsidR="000D2055">
        <w:rPr>
          <w:rFonts w:eastAsia="CIDFont+F3"/>
          <w:color w:val="C00000"/>
          <w:lang w:eastAsia="ko-KR"/>
        </w:rPr>
        <w:t xml:space="preserve">active </w:t>
      </w:r>
      <w:r w:rsidRPr="005E3E8A">
        <w:rPr>
          <w:rFonts w:eastAsia="CIDFont+F3"/>
          <w:color w:val="C00000"/>
          <w:lang w:eastAsia="ko-KR"/>
        </w:rPr>
        <w:t>transformer phase.</w:t>
      </w:r>
    </w:p>
    <w:p w14:paraId="6139C7A1"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47465DCA"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3C549919"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7188D76F" w14:textId="43DA1AC8"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E5E4F71" w14:textId="77777777" w:rsidR="00B00E9A" w:rsidRDefault="00B00E9A" w:rsidP="001940B3">
      <w:pPr>
        <w:widowControl w:val="0"/>
        <w:autoSpaceDE w:val="0"/>
        <w:autoSpaceDN w:val="0"/>
        <w:adjustRightInd w:val="0"/>
        <w:spacing w:line="276" w:lineRule="auto"/>
        <w:jc w:val="both"/>
        <w:rPr>
          <w:rFonts w:eastAsia="CIDFont+F3"/>
          <w:color w:val="C00000"/>
          <w:lang w:eastAsia="ko-KR"/>
        </w:rPr>
      </w:pPr>
    </w:p>
    <w:p w14:paraId="58E1D914" w14:textId="77777777" w:rsidR="00B00E9A" w:rsidRDefault="00B00E9A" w:rsidP="001940B3">
      <w:pPr>
        <w:spacing w:line="276" w:lineRule="auto"/>
        <w:rPr>
          <w:rFonts w:eastAsia="CIDFont+F3"/>
          <w:color w:val="C00000"/>
          <w:lang w:eastAsia="ko-KR"/>
        </w:rPr>
      </w:pPr>
      <w:r>
        <w:rPr>
          <w:rFonts w:eastAsia="CIDFont+F3"/>
          <w:color w:val="C00000"/>
          <w:lang w:eastAsia="ko-KR"/>
        </w:rPr>
        <w:br w:type="page"/>
      </w:r>
    </w:p>
    <w:p w14:paraId="29BDC159" w14:textId="00AAD8DA"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w:t>
      </w:r>
      <w:r w:rsidR="00A707B0" w:rsidRPr="005E3E8A">
        <w:rPr>
          <w:rFonts w:eastAsia="CIDFont+F3"/>
          <w:color w:val="C00000"/>
          <w:lang w:eastAsia="ko-KR"/>
        </w:rPr>
        <w:t>A</w:t>
      </w:r>
      <w:r w:rsidRPr="005E3E8A">
        <w:rPr>
          <w:rFonts w:eastAsia="CIDFont+F3"/>
          <w:color w:val="C00000"/>
          <w:lang w:eastAsia="ko-KR"/>
        </w:rPr>
        <w:t xml:space="preserve"> symmetrical design </w:t>
      </w:r>
      <w:r w:rsidR="00A707B0" w:rsidRPr="005E3E8A">
        <w:rPr>
          <w:rFonts w:eastAsia="CIDFont+F3"/>
          <w:color w:val="C00000"/>
          <w:lang w:eastAsia="ko-KR"/>
        </w:rPr>
        <w:t xml:space="preserve">is utilized in this </w:t>
      </w:r>
      <w:r w:rsidR="008A114F" w:rsidRPr="005E3E8A">
        <w:rPr>
          <w:rFonts w:eastAsia="CIDFont+F3"/>
          <w:color w:val="C00000"/>
          <w:lang w:eastAsia="ko-KR"/>
        </w:rPr>
        <w:t xml:space="preserve">flyback converter, </w:t>
      </w:r>
      <w:r w:rsidRPr="005E3E8A">
        <w:rPr>
          <w:rFonts w:eastAsia="CIDFont+F3"/>
          <w:color w:val="C00000"/>
          <w:lang w:eastAsia="ko-KR"/>
        </w:rPr>
        <w:t>where both phases share the same</w:t>
      </w:r>
      <w:r w:rsidR="008A114F" w:rsidRPr="005E3E8A">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298388A1"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6FAF4F44" w14:textId="362EB296"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1AF6DFE1" w14:textId="77777777" w:rsidR="00F81224" w:rsidRDefault="00F81224" w:rsidP="001940B3">
      <w:pPr>
        <w:widowControl w:val="0"/>
        <w:autoSpaceDE w:val="0"/>
        <w:autoSpaceDN w:val="0"/>
        <w:adjustRightInd w:val="0"/>
        <w:spacing w:line="276" w:lineRule="auto"/>
        <w:jc w:val="both"/>
        <w:rPr>
          <w:rFonts w:eastAsia="CIDFont+F3"/>
          <w:color w:val="C00000"/>
          <w:lang w:eastAsia="ko-KR"/>
        </w:rPr>
      </w:pPr>
    </w:p>
    <w:p w14:paraId="3380DF09" w14:textId="361D3E96"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drawn from the rectified </w:t>
      </w:r>
      <w:r w:rsidR="007F0B35" w:rsidRPr="005E3E8A">
        <w:rPr>
          <w:rFonts w:eastAsia="CIDFont+F3"/>
          <w:color w:val="C00000"/>
          <w:lang w:eastAsia="ko-KR"/>
        </w:rPr>
        <w:t xml:space="preserve">input voltage </w:t>
      </w:r>
      <w:r w:rsidRPr="005E3E8A">
        <w:rPr>
          <w:rFonts w:eastAsia="CIDFont+F3"/>
          <w:color w:val="C00000"/>
          <w:lang w:eastAsia="ko-KR"/>
        </w:rPr>
        <w:t>is the sum of the average currents of both active phases:</w:t>
      </w:r>
    </w:p>
    <w:p w14:paraId="71F93582" w14:textId="3B2D33AB"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0086A2E2" w14:textId="126F7048"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2F9C5686"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482365E2" w14:textId="0022B2F7" w:rsidR="007C3F19"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59876FDD" w14:textId="77777777" w:rsidR="005E3E8A" w:rsidRPr="005E3E8A" w:rsidRDefault="005E3E8A" w:rsidP="001940B3">
      <w:pPr>
        <w:widowControl w:val="0"/>
        <w:autoSpaceDE w:val="0"/>
        <w:autoSpaceDN w:val="0"/>
        <w:adjustRightInd w:val="0"/>
        <w:spacing w:line="276" w:lineRule="auto"/>
        <w:jc w:val="both"/>
        <w:rPr>
          <w:rFonts w:eastAsia="CIDFont+F3"/>
          <w:color w:val="C00000"/>
          <w:lang w:eastAsia="ko-KR"/>
        </w:rPr>
      </w:pPr>
    </w:p>
    <w:p w14:paraId="11086845" w14:textId="26A73A9E" w:rsidR="00EB2B4D"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w:t>
      </w:r>
      <w:r w:rsidR="005E3E8A" w:rsidRPr="005E3E8A">
        <w:rPr>
          <w:rFonts w:eastAsia="CIDFont+F3"/>
          <w:color w:val="C00000"/>
          <w:lang w:eastAsia="ko-KR"/>
        </w:rPr>
        <w:t>voltage</w:t>
      </w:r>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 voltage. Consequently, the converter naturally achieves PFC in DCM without requiring a dedicated active current-shaping control loop.</w:t>
      </w:r>
      <w:r w:rsidR="005145FF">
        <w:rPr>
          <w:rFonts w:eastAsia="CIDFont+F3"/>
          <w:color w:val="C00000"/>
          <w:lang w:eastAsia="ko-KR"/>
        </w:rPr>
        <w:t xml:space="preserve"> This is seen in the experimental waveform in Fig. 15(a)</w:t>
      </w:r>
      <w:r w:rsidR="00CD2E08">
        <w:rPr>
          <w:rFonts w:eastAsia="CIDFont+F3"/>
          <w:color w:val="C00000"/>
          <w:lang w:eastAsia="ko-KR"/>
        </w:rPr>
        <w:t xml:space="preserve"> (Fig. 17(a) in the revised manuscript)</w:t>
      </w:r>
      <w:r w:rsidR="005145FF">
        <w:rPr>
          <w:rFonts w:eastAsia="CIDFont+F3"/>
          <w:color w:val="C00000"/>
          <w:lang w:eastAsia="ko-KR"/>
        </w:rPr>
        <w:t xml:space="preserve">, where </w:t>
      </w:r>
      <w:r w:rsidR="00C255B2">
        <w:rPr>
          <w:rFonts w:eastAsia="CIDFont+F3"/>
          <w:color w:val="C00000"/>
          <w:lang w:eastAsia="ko-KR"/>
        </w:rPr>
        <w:t>we could</w:t>
      </w:r>
      <w:r w:rsidR="00A34319">
        <w:rPr>
          <w:rFonts w:eastAsia="CIDFont+F3"/>
          <w:color w:val="C00000"/>
          <w:lang w:eastAsia="ko-KR"/>
        </w:rPr>
        <w:t xml:space="preserve"> see</w:t>
      </w:r>
      <w:r w:rsidR="00C255B2">
        <w:rPr>
          <w:rFonts w:eastAsia="CIDFont+F3"/>
          <w:color w:val="C00000"/>
          <w:lang w:eastAsia="ko-KR"/>
        </w:rPr>
        <w:t xml:space="preserve"> </w:t>
      </w:r>
      <w:r w:rsidR="007D01DA">
        <w:rPr>
          <w:rFonts w:eastAsia="CIDFont+F3"/>
          <w:color w:val="C00000"/>
          <w:lang w:eastAsia="ko-KR"/>
        </w:rPr>
        <w:t xml:space="preserve">from the </w:t>
      </w:r>
      <w:r w:rsidR="007D01DA" w:rsidRPr="004C43C6">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007D01DA" w:rsidRPr="004C43C6">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007D01DA" w:rsidRPr="004C43C6">
        <w:rPr>
          <w:rFonts w:eastAsia="CIDFont+F3"/>
          <w:color w:val="C00000"/>
          <w:lang w:eastAsia="ko-KR"/>
        </w:rPr>
        <w:t xml:space="preserve"> </w:t>
      </w:r>
      <w:r w:rsidR="003F1AEA" w:rsidRPr="004C43C6">
        <w:rPr>
          <w:rFonts w:eastAsia="CIDFont+F3"/>
          <w:color w:val="C00000"/>
          <w:lang w:eastAsia="ko-KR"/>
        </w:rPr>
        <w:t xml:space="preserve">are in-phase with the </w:t>
      </w:r>
      <w:r w:rsidR="00B72CD0" w:rsidRPr="004C43C6">
        <w:rPr>
          <w:rFonts w:eastAsia="CIDFont+F3"/>
          <w:color w:val="C00000"/>
          <w:lang w:eastAsia="ko-KR"/>
        </w:rPr>
        <w:t xml:space="preserve">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5145FF" w:rsidRPr="004C43C6">
        <w:rPr>
          <w:rFonts w:eastAsia="CIDFont+F3"/>
          <w:color w:val="C00000"/>
          <w:lang w:eastAsia="ko-KR"/>
        </w:rPr>
        <w:t>.</w:t>
      </w:r>
    </w:p>
    <w:p w14:paraId="486EC109" w14:textId="77777777" w:rsidR="00EB2B4D" w:rsidRDefault="00EB2B4D" w:rsidP="001940B3">
      <w:pPr>
        <w:widowControl w:val="0"/>
        <w:autoSpaceDE w:val="0"/>
        <w:autoSpaceDN w:val="0"/>
        <w:adjustRightInd w:val="0"/>
        <w:spacing w:line="276" w:lineRule="auto"/>
        <w:jc w:val="both"/>
        <w:rPr>
          <w:rFonts w:eastAsia="CIDFont+F3"/>
          <w:color w:val="C00000"/>
          <w:lang w:eastAsia="ko-KR"/>
        </w:rPr>
      </w:pPr>
    </w:p>
    <w:p w14:paraId="7C17A788" w14:textId="45AC762B" w:rsidR="003529D1" w:rsidRDefault="003529D1" w:rsidP="003529D1">
      <w:pPr>
        <w:spacing w:line="276" w:lineRule="auto"/>
        <w:jc w:val="both"/>
        <w:rPr>
          <w:rFonts w:eastAsia="CIDFont+F3"/>
          <w:color w:val="C00000"/>
          <w:lang w:eastAsia="ko-KR"/>
        </w:rPr>
      </w:pPr>
      <w:r>
        <w:rPr>
          <w:rFonts w:eastAsia="CIDFont+F3"/>
          <w:color w:val="C00000"/>
          <w:lang w:eastAsia="ko-KR"/>
        </w:rPr>
        <w:t>We added an appendix detailing the calculation shown above. We expanded the discussion on this matter in Section II-A of the manuscript as follows.</w:t>
      </w:r>
    </w:p>
    <w:p w14:paraId="1C50B7E8" w14:textId="77777777" w:rsidR="00C64DD5" w:rsidRDefault="00C64DD5" w:rsidP="003529D1">
      <w:pPr>
        <w:spacing w:line="276" w:lineRule="auto"/>
        <w:jc w:val="both"/>
        <w:rPr>
          <w:rFonts w:eastAsia="CIDFont+F3"/>
          <w:color w:val="C00000"/>
          <w:lang w:eastAsia="ko-KR"/>
        </w:rPr>
      </w:pPr>
    </w:p>
    <w:p w14:paraId="69CB3168" w14:textId="77777777" w:rsidR="00C64DD5" w:rsidRDefault="00C64DD5" w:rsidP="00C64DD5">
      <w:pPr>
        <w:spacing w:line="276" w:lineRule="auto"/>
        <w:ind w:left="720"/>
        <w:jc w:val="both"/>
        <w:rPr>
          <w:rFonts w:eastAsia="CIDFont+F3"/>
          <w:color w:val="C00000"/>
          <w:lang w:eastAsia="ko-KR"/>
        </w:rPr>
      </w:pPr>
    </w:p>
    <w:tbl>
      <w:tblPr>
        <w:tblStyle w:val="TableGrid"/>
        <w:tblW w:w="5000" w:type="pct"/>
        <w:tblLook w:val="04A0" w:firstRow="1" w:lastRow="0" w:firstColumn="1" w:lastColumn="0" w:noHBand="0" w:noVBand="1"/>
      </w:tblPr>
      <w:tblGrid>
        <w:gridCol w:w="4651"/>
        <w:gridCol w:w="4699"/>
      </w:tblGrid>
      <w:tr w:rsidR="00C64DD5" w14:paraId="5B1CECB2" w14:textId="77777777" w:rsidTr="00C64DD5">
        <w:tc>
          <w:tcPr>
            <w:tcW w:w="2487" w:type="pct"/>
          </w:tcPr>
          <w:p w14:paraId="3333580C" w14:textId="77777777" w:rsidR="00C64DD5" w:rsidRPr="00F84C6B" w:rsidRDefault="00C64DD5" w:rsidP="00D01D24">
            <w:pPr>
              <w:spacing w:line="276" w:lineRule="auto"/>
              <w:jc w:val="center"/>
              <w:rPr>
                <w:color w:val="000000" w:themeColor="text1"/>
              </w:rPr>
            </w:pPr>
            <w:r w:rsidRPr="00F84C6B">
              <w:rPr>
                <w:color w:val="000000" w:themeColor="text1"/>
              </w:rPr>
              <w:t>Before Revision</w:t>
            </w:r>
          </w:p>
        </w:tc>
        <w:tc>
          <w:tcPr>
            <w:tcW w:w="2513" w:type="pct"/>
          </w:tcPr>
          <w:p w14:paraId="53C58219" w14:textId="77777777" w:rsidR="00C64DD5" w:rsidRDefault="00C64DD5" w:rsidP="00D01D24">
            <w:pPr>
              <w:spacing w:line="276" w:lineRule="auto"/>
              <w:jc w:val="center"/>
              <w:rPr>
                <w:color w:val="C00000"/>
              </w:rPr>
            </w:pPr>
            <w:r>
              <w:rPr>
                <w:color w:val="C00000"/>
              </w:rPr>
              <w:t>After Revision</w:t>
            </w:r>
          </w:p>
        </w:tc>
      </w:tr>
      <w:tr w:rsidR="00C64DD5" w14:paraId="6208DB32" w14:textId="77777777" w:rsidTr="00C64DD5">
        <w:tc>
          <w:tcPr>
            <w:tcW w:w="2487" w:type="pct"/>
            <w:vAlign w:val="center"/>
          </w:tcPr>
          <w:p w14:paraId="7FB14CEA" w14:textId="77777777" w:rsidR="00C64DD5" w:rsidRPr="00F84C6B" w:rsidRDefault="00C64DD5" w:rsidP="00D01D24">
            <w:pPr>
              <w:spacing w:line="276" w:lineRule="auto"/>
              <w:jc w:val="center"/>
              <w:rPr>
                <w:color w:val="000000" w:themeColor="text1"/>
              </w:rPr>
            </w:pPr>
            <w:r w:rsidRPr="00F84C6B">
              <w:rPr>
                <w:color w:val="000000" w:themeColor="text1"/>
              </w:rPr>
              <w:t>N/A</w:t>
            </w:r>
          </w:p>
        </w:tc>
        <w:tc>
          <w:tcPr>
            <w:tcW w:w="2513" w:type="pct"/>
          </w:tcPr>
          <w:p w14:paraId="4FE0AE8F" w14:textId="77777777" w:rsidR="00C64DD5" w:rsidRPr="00D63976" w:rsidRDefault="00C64DD5" w:rsidP="00D01D24">
            <w:pPr>
              <w:spacing w:line="276" w:lineRule="auto"/>
              <w:jc w:val="both"/>
              <w:rPr>
                <w:b/>
                <w:bCs/>
                <w:color w:val="C00000"/>
              </w:rPr>
            </w:pPr>
            <w:r w:rsidRPr="00D63976">
              <w:rPr>
                <w:b/>
                <w:bCs/>
                <w:color w:val="C00000"/>
              </w:rPr>
              <w:t>(</w:t>
            </w:r>
            <w:r>
              <w:rPr>
                <w:b/>
                <w:bCs/>
                <w:color w:val="C00000"/>
              </w:rPr>
              <w:t>after the last paragraph of Section II-A)</w:t>
            </w:r>
          </w:p>
          <w:p w14:paraId="79958008" w14:textId="77777777" w:rsidR="00C64DD5" w:rsidRPr="00F84C6B" w:rsidRDefault="00C64DD5" w:rsidP="00D01D24">
            <w:pPr>
              <w:spacing w:line="276" w:lineRule="auto"/>
              <w:jc w:val="both"/>
              <w:rPr>
                <w:color w:val="C00000"/>
              </w:rPr>
            </w:pPr>
            <w:r w:rsidRPr="00F84C6B">
              <w:rPr>
                <w:color w:val="C00000"/>
              </w:rPr>
              <w:t xml:space="preserve">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are fully preserved. Utilizing the same fixed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w:t>
            </w:r>
            <m:oMath>
              <m:r>
                <w:rPr>
                  <w:rFonts w:ascii="Cambria Math" w:hAnsi="Cambria Math"/>
                  <w:color w:val="C00000"/>
                </w:rPr>
                <m:t>D</m:t>
              </m:r>
            </m:oMath>
            <w:r w:rsidRPr="00F84C6B">
              <w:rPr>
                <w:color w:val="C00000"/>
              </w:rPr>
              <w:t xml:space="preserve">, and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xml:space="preserve">, the phase currents are governed by identical electrical principles, ensuring that </w:t>
            </w:r>
            <w:r w:rsidRPr="00F84C6B">
              <w:rPr>
                <w:color w:val="C00000"/>
              </w:rPr>
              <w:lastRenderedPageBreak/>
              <w:t>input and output current ripple cancellation is maintained</w:t>
            </w:r>
            <w:r>
              <w:rPr>
                <w:color w:val="C00000"/>
              </w:rPr>
              <w:t xml:space="preserve">. </w:t>
            </w:r>
            <w:r w:rsidRPr="00F84C6B">
              <w:rPr>
                <w:color w:val="C00000"/>
              </w:rPr>
              <w:t xml:space="preserve">PFC and Total Harmonic Distortion (THD) </w:t>
            </w:r>
            <w:r>
              <w:rPr>
                <w:color w:val="C00000"/>
              </w:rPr>
              <w:t xml:space="preserve">are expected to be similar </w:t>
            </w:r>
            <w:r w:rsidRPr="00F84C6B">
              <w:rPr>
                <w:color w:val="C00000"/>
              </w:rPr>
              <w:t>performance expected from a conventional discrete setup.</w:t>
            </w:r>
          </w:p>
          <w:p w14:paraId="775DBC2C" w14:textId="77777777" w:rsidR="00C64DD5" w:rsidRDefault="00C64DD5" w:rsidP="00D01D24">
            <w:pPr>
              <w:spacing w:line="276" w:lineRule="auto"/>
              <w:jc w:val="center"/>
              <w:rPr>
                <w:color w:val="C00000"/>
              </w:rPr>
            </w:pPr>
          </w:p>
        </w:tc>
      </w:tr>
    </w:tbl>
    <w:p w14:paraId="6605062F" w14:textId="77777777" w:rsidR="00C64DD5" w:rsidRDefault="00C64DD5" w:rsidP="003529D1">
      <w:pPr>
        <w:spacing w:line="276" w:lineRule="auto"/>
        <w:jc w:val="both"/>
        <w:rPr>
          <w:rFonts w:eastAsia="CIDFont+F3"/>
          <w:color w:val="C00000"/>
          <w:lang w:eastAsia="ko-KR"/>
        </w:rPr>
      </w:pPr>
    </w:p>
    <w:p w14:paraId="79E40B68" w14:textId="3A451FC3" w:rsidR="003529D1" w:rsidRDefault="003529D1" w:rsidP="001940B3">
      <w:pPr>
        <w:widowControl w:val="0"/>
        <w:autoSpaceDE w:val="0"/>
        <w:autoSpaceDN w:val="0"/>
        <w:adjustRightInd w:val="0"/>
        <w:spacing w:line="276" w:lineRule="auto"/>
        <w:jc w:val="both"/>
        <w:rPr>
          <w:rFonts w:eastAsia="CIDFont+F3"/>
          <w:color w:val="C00000"/>
          <w:lang w:eastAsia="ko-KR"/>
        </w:rPr>
      </w:pPr>
    </w:p>
    <w:p w14:paraId="7956B847" w14:textId="77777777" w:rsidR="005E3E8A" w:rsidRDefault="005E3E8A" w:rsidP="001940B3">
      <w:pPr>
        <w:widowControl w:val="0"/>
        <w:autoSpaceDE w:val="0"/>
        <w:autoSpaceDN w:val="0"/>
        <w:adjustRightInd w:val="0"/>
        <w:spacing w:line="276" w:lineRule="auto"/>
        <w:jc w:val="both"/>
        <w:rPr>
          <w:rFonts w:eastAsia="CIDFont+F3"/>
          <w:lang w:eastAsia="ko-KR"/>
        </w:rPr>
      </w:pPr>
    </w:p>
    <w:p w14:paraId="086B117E" w14:textId="77777777" w:rsidR="005E3E8A" w:rsidRPr="007C3F19" w:rsidRDefault="005E3E8A" w:rsidP="001940B3">
      <w:pPr>
        <w:widowControl w:val="0"/>
        <w:autoSpaceDE w:val="0"/>
        <w:autoSpaceDN w:val="0"/>
        <w:adjustRightInd w:val="0"/>
        <w:spacing w:line="276" w:lineRule="auto"/>
        <w:jc w:val="both"/>
        <w:rPr>
          <w:rFonts w:eastAsia="CIDFont+F3"/>
          <w:lang w:eastAsia="ko-KR"/>
        </w:rPr>
      </w:pPr>
    </w:p>
    <w:p w14:paraId="01CB5FD1" w14:textId="34FEB9D4" w:rsidR="000A42BA" w:rsidRPr="007C3F19" w:rsidRDefault="000A42BA" w:rsidP="001940B3">
      <w:pPr>
        <w:widowControl w:val="0"/>
        <w:autoSpaceDE w:val="0"/>
        <w:autoSpaceDN w:val="0"/>
        <w:adjustRightInd w:val="0"/>
        <w:spacing w:line="276" w:lineRule="auto"/>
        <w:jc w:val="both"/>
        <w:rPr>
          <w:rFonts w:eastAsia="CIDFont+F3"/>
          <w:color w:val="C00000"/>
          <w:lang w:eastAsia="ko-KR"/>
        </w:rPr>
      </w:pPr>
      <w:r>
        <w:rPr>
          <w:rFonts w:eastAsia="CIDFont+F3"/>
          <w:lang w:eastAsia="ko-KR"/>
        </w:rPr>
        <w:br w:type="page"/>
      </w:r>
    </w:p>
    <w:p w14:paraId="4B29B7A7" w14:textId="223C91B4" w:rsidR="000D5FBA" w:rsidRDefault="000D5FBA" w:rsidP="001940B3">
      <w:pPr>
        <w:pStyle w:val="Style2"/>
        <w:spacing w:line="276" w:lineRule="auto"/>
      </w:pPr>
      <w:r w:rsidRPr="002F405F">
        <w:lastRenderedPageBreak/>
        <w:t>The experimental results are not sufficiently clear for readers to fully understand the converter operation. Consider improving waveform quality and adding more detailed explanations.</w:t>
      </w:r>
    </w:p>
    <w:p w14:paraId="637DEF64" w14:textId="0BB3B16E" w:rsidR="000A42BA" w:rsidRDefault="00684A81" w:rsidP="001940B3">
      <w:pPr>
        <w:widowControl w:val="0"/>
        <w:autoSpaceDE w:val="0"/>
        <w:autoSpaceDN w:val="0"/>
        <w:adjustRightInd w:val="0"/>
        <w:spacing w:line="276" w:lineRule="auto"/>
        <w:jc w:val="both"/>
        <w:rPr>
          <w:rFonts w:eastAsia="CIDFont+F3"/>
          <w:color w:val="C00000"/>
          <w:lang w:eastAsia="ko-KR"/>
        </w:rPr>
      </w:pPr>
      <w:r w:rsidRPr="00500669">
        <w:rPr>
          <w:rFonts w:eastAsia="CIDFont+F3"/>
          <w:color w:val="C00000"/>
          <w:lang w:eastAsia="ko-KR"/>
        </w:rPr>
        <w:sym w:font="Wingdings" w:char="F0E0"/>
      </w:r>
      <w:r w:rsidR="002D0B6D" w:rsidRPr="00500669">
        <w:t xml:space="preserve"> </w:t>
      </w:r>
      <w:r w:rsidR="002D0B6D" w:rsidRPr="00500669">
        <w:rPr>
          <w:rFonts w:eastAsia="CIDFont+F3"/>
          <w:color w:val="C00000"/>
          <w:lang w:eastAsia="ko-KR"/>
        </w:rPr>
        <w:t>Thank you for your comments. We agree that the experimental waveforms needed improvement.</w:t>
      </w:r>
      <w:r w:rsidR="00500669">
        <w:rPr>
          <w:rFonts w:eastAsia="CIDFont+F3"/>
          <w:color w:val="C00000"/>
          <w:lang w:eastAsia="ko-KR"/>
        </w:rPr>
        <w:t xml:space="preserve"> </w:t>
      </w:r>
      <w:r w:rsidR="002D0B6D" w:rsidRPr="00500669">
        <w:rPr>
          <w:rFonts w:eastAsia="CIDFont+F3"/>
          <w:color w:val="C00000"/>
          <w:lang w:eastAsia="ko-KR"/>
        </w:rPr>
        <w:t xml:space="preserve">We have revised the figures to </w:t>
      </w:r>
      <w:r w:rsidR="0059006C">
        <w:rPr>
          <w:rFonts w:eastAsia="CIDFont+F3"/>
          <w:color w:val="C00000"/>
          <w:lang w:eastAsia="ko-KR"/>
        </w:rPr>
        <w:t>have clearer traces</w:t>
      </w:r>
      <w:r w:rsidR="00D71D7A">
        <w:rPr>
          <w:rFonts w:eastAsia="CIDFont+F3"/>
          <w:color w:val="C00000"/>
          <w:lang w:eastAsia="ko-KR"/>
        </w:rPr>
        <w:t xml:space="preserve"> by thinning the grid lines </w:t>
      </w:r>
      <w:r w:rsidR="00135B6C">
        <w:rPr>
          <w:rFonts w:eastAsia="CIDFont+F3"/>
          <w:color w:val="C00000"/>
          <w:lang w:eastAsia="ko-KR"/>
        </w:rPr>
        <w:t>and</w:t>
      </w:r>
      <w:r w:rsidR="00D71D7A">
        <w:rPr>
          <w:rFonts w:eastAsia="CIDFont+F3"/>
          <w:color w:val="C00000"/>
          <w:lang w:eastAsia="ko-KR"/>
        </w:rPr>
        <w:t xml:space="preserve"> mak</w:t>
      </w:r>
      <w:r w:rsidR="00C6224C">
        <w:rPr>
          <w:color w:val="C00000"/>
        </w:rPr>
        <w:t>ing</w:t>
      </w:r>
      <w:r w:rsidR="00D71D7A">
        <w:rPr>
          <w:rFonts w:eastAsia="CIDFont+F3"/>
          <w:color w:val="C00000"/>
          <w:lang w:eastAsia="ko-KR"/>
        </w:rPr>
        <w:t xml:space="preserve"> the colored traces </w:t>
      </w:r>
      <w:r w:rsidR="001E1806">
        <w:rPr>
          <w:rFonts w:eastAsia="CIDFont+F3"/>
          <w:color w:val="C00000"/>
          <w:lang w:eastAsia="ko-KR"/>
        </w:rPr>
        <w:t>more saturated. We also</w:t>
      </w:r>
      <w:r w:rsidR="00335814" w:rsidRPr="00500669">
        <w:rPr>
          <w:rFonts w:eastAsia="CIDFont+F3"/>
          <w:color w:val="C00000"/>
          <w:lang w:eastAsia="ko-KR"/>
        </w:rPr>
        <w:t xml:space="preserve"> </w:t>
      </w:r>
      <w:r w:rsidR="002D0B6D" w:rsidRPr="00500669">
        <w:rPr>
          <w:rFonts w:eastAsia="CIDFont+F3"/>
          <w:color w:val="C00000"/>
          <w:lang w:eastAsia="ko-KR"/>
        </w:rPr>
        <w:t xml:space="preserve">remove </w:t>
      </w:r>
      <w:r w:rsidR="001E1806">
        <w:rPr>
          <w:rFonts w:eastAsia="CIDFont+F3"/>
          <w:color w:val="C00000"/>
          <w:lang w:eastAsia="ko-KR"/>
        </w:rPr>
        <w:t xml:space="preserve">the </w:t>
      </w:r>
      <w:r w:rsidR="002D0B6D" w:rsidRPr="00500669">
        <w:rPr>
          <w:rFonts w:eastAsia="CIDFont+F3"/>
          <w:color w:val="C00000"/>
          <w:lang w:eastAsia="ko-KR"/>
        </w:rPr>
        <w:t>cluttered annotations.</w:t>
      </w:r>
      <w:r w:rsidR="0059006C">
        <w:rPr>
          <w:rFonts w:eastAsia="CIDFont+F3"/>
          <w:color w:val="C00000"/>
          <w:lang w:eastAsia="ko-KR"/>
        </w:rPr>
        <w:t xml:space="preserve"> </w:t>
      </w:r>
      <w:r w:rsidR="00697129">
        <w:rPr>
          <w:rFonts w:eastAsia="CIDFont+F3"/>
          <w:color w:val="C00000"/>
          <w:lang w:eastAsia="ko-KR"/>
        </w:rPr>
        <w:t>The revised text for the explanation of the waveforms in Section V (Fig. 1</w:t>
      </w:r>
      <w:r w:rsidR="00CD2E08">
        <w:rPr>
          <w:rFonts w:eastAsia="CIDFont+F3"/>
          <w:color w:val="C00000"/>
          <w:lang w:eastAsia="ko-KR"/>
        </w:rPr>
        <w:t>7 in the revised manuscript</w:t>
      </w:r>
      <w:r w:rsidR="00697129">
        <w:rPr>
          <w:rFonts w:eastAsia="CIDFont+F3"/>
          <w:color w:val="C00000"/>
          <w:lang w:eastAsia="ko-KR"/>
        </w:rPr>
        <w:t xml:space="preserve">) will be shown in the next comment, which also asks for a detailed explanation of the </w:t>
      </w:r>
      <w:r w:rsidR="00F2201A">
        <w:rPr>
          <w:rFonts w:eastAsia="CIDFont+F3"/>
          <w:color w:val="C00000"/>
          <w:lang w:eastAsia="ko-KR"/>
        </w:rPr>
        <w:t>observed phenomena in the waveforms.</w:t>
      </w:r>
    </w:p>
    <w:tbl>
      <w:tblPr>
        <w:tblStyle w:val="TableGrid"/>
        <w:tblW w:w="0" w:type="auto"/>
        <w:tblLook w:val="04A0" w:firstRow="1" w:lastRow="0" w:firstColumn="1" w:lastColumn="0" w:noHBand="0" w:noVBand="1"/>
      </w:tblPr>
      <w:tblGrid>
        <w:gridCol w:w="4675"/>
        <w:gridCol w:w="4675"/>
      </w:tblGrid>
      <w:tr w:rsidR="00B628C4" w:rsidRPr="003A4A3F" w14:paraId="033B21C6" w14:textId="77777777" w:rsidTr="00FD4B41">
        <w:trPr>
          <w:trHeight w:val="565"/>
        </w:trPr>
        <w:tc>
          <w:tcPr>
            <w:tcW w:w="4675" w:type="dxa"/>
            <w:vAlign w:val="center"/>
          </w:tcPr>
          <w:p w14:paraId="59C89729" w14:textId="77777777" w:rsidR="00B628C4" w:rsidRPr="00991843" w:rsidRDefault="00B628C4"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7F5BE3B2" w14:textId="77777777" w:rsidR="00B628C4" w:rsidRPr="003A4A3F" w:rsidRDefault="00B628C4"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628C4" w:rsidRPr="003A4A3F" w14:paraId="04404E2D" w14:textId="77777777" w:rsidTr="00FD4B41">
        <w:trPr>
          <w:trHeight w:val="565"/>
        </w:trPr>
        <w:tc>
          <w:tcPr>
            <w:tcW w:w="4675" w:type="dxa"/>
          </w:tcPr>
          <w:p w14:paraId="0E8B5105" w14:textId="6FB779FB" w:rsidR="00B628C4" w:rsidRDefault="00B628C4"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w:t>
            </w:r>
            <w:r w:rsidR="00C94B8B">
              <w:rPr>
                <w:b/>
              </w:rPr>
              <w:t>in Section V, Fig. 15</w:t>
            </w:r>
            <w:r w:rsidRPr="003E4C2B">
              <w:rPr>
                <w:rFonts w:eastAsia="CIDFont+F3"/>
                <w:b/>
                <w:lang w:eastAsia="ko-KR"/>
              </w:rPr>
              <w:t>)</w:t>
            </w:r>
          </w:p>
          <w:p w14:paraId="04899FFC" w14:textId="42813251" w:rsidR="00B628C4" w:rsidRDefault="00C94B8B" w:rsidP="001940B3">
            <w:pPr>
              <w:widowControl w:val="0"/>
              <w:autoSpaceDE w:val="0"/>
              <w:autoSpaceDN w:val="0"/>
              <w:adjustRightInd w:val="0"/>
              <w:spacing w:line="276" w:lineRule="auto"/>
              <w:jc w:val="center"/>
            </w:pPr>
            <w:r w:rsidRPr="00C94B8B">
              <w:rPr>
                <w:rFonts w:eastAsia="CIDFont+F3"/>
                <w:noProof/>
                <w:lang w:eastAsia="ko-KR"/>
              </w:rPr>
              <w:drawing>
                <wp:inline distT="0" distB="0" distL="0" distR="0" wp14:anchorId="16828BC6" wp14:editId="77B28269">
                  <wp:extent cx="2725712" cy="1600191"/>
                  <wp:effectExtent l="0" t="0" r="0" b="635"/>
                  <wp:docPr id="13070464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6444"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2737702" cy="1607230"/>
                          </a:xfrm>
                          <a:prstGeom prst="rect">
                            <a:avLst/>
                          </a:prstGeom>
                        </pic:spPr>
                      </pic:pic>
                    </a:graphicData>
                  </a:graphic>
                </wp:inline>
              </w:drawing>
            </w:r>
          </w:p>
          <w:p w14:paraId="10A0070B" w14:textId="748423BB" w:rsidR="00FD4B41" w:rsidRPr="00FD4B41" w:rsidRDefault="00FD4B41" w:rsidP="001940B3">
            <w:pPr>
              <w:widowControl w:val="0"/>
              <w:autoSpaceDE w:val="0"/>
              <w:autoSpaceDN w:val="0"/>
              <w:adjustRightInd w:val="0"/>
              <w:spacing w:line="276" w:lineRule="auto"/>
              <w:jc w:val="center"/>
            </w:pPr>
            <w:r>
              <w:t>(b)</w:t>
            </w:r>
          </w:p>
          <w:p w14:paraId="432DA47E" w14:textId="7C13CCFE" w:rsidR="00B628C4" w:rsidRDefault="00FA5A7F" w:rsidP="001940B3">
            <w:pPr>
              <w:widowControl w:val="0"/>
              <w:autoSpaceDE w:val="0"/>
              <w:autoSpaceDN w:val="0"/>
              <w:adjustRightInd w:val="0"/>
              <w:spacing w:line="276" w:lineRule="auto"/>
              <w:jc w:val="center"/>
              <w:rPr>
                <w:rFonts w:eastAsia="CIDFont+F3"/>
                <w:lang w:eastAsia="ko-KR"/>
              </w:rPr>
            </w:pPr>
            <w:r w:rsidRPr="00FA5A7F">
              <w:rPr>
                <w:rFonts w:eastAsia="CIDFont+F3"/>
                <w:noProof/>
                <w:lang w:eastAsia="ko-KR"/>
              </w:rPr>
              <w:drawing>
                <wp:inline distT="0" distB="0" distL="0" distR="0" wp14:anchorId="1EAC2549" wp14:editId="1DCA3FFF">
                  <wp:extent cx="2727435" cy="1602660"/>
                  <wp:effectExtent l="0" t="0" r="0" b="0"/>
                  <wp:docPr id="1693497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767"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2742471" cy="1611495"/>
                          </a:xfrm>
                          <a:prstGeom prst="rect">
                            <a:avLst/>
                          </a:prstGeom>
                        </pic:spPr>
                      </pic:pic>
                    </a:graphicData>
                  </a:graphic>
                </wp:inline>
              </w:drawing>
            </w:r>
          </w:p>
          <w:p w14:paraId="490C541C" w14:textId="59C7FFEC" w:rsidR="00B628C4" w:rsidRDefault="0096722C" w:rsidP="001940B3">
            <w:pPr>
              <w:widowControl w:val="0"/>
              <w:autoSpaceDE w:val="0"/>
              <w:autoSpaceDN w:val="0"/>
              <w:adjustRightInd w:val="0"/>
              <w:spacing w:line="276" w:lineRule="auto"/>
              <w:jc w:val="center"/>
            </w:pPr>
            <w:r>
              <w:t>(c)</w:t>
            </w:r>
          </w:p>
          <w:p w14:paraId="641AC3CD" w14:textId="0AEC0839" w:rsidR="009D4F53" w:rsidRPr="0096722C" w:rsidRDefault="009D4F53" w:rsidP="001940B3">
            <w:pPr>
              <w:widowControl w:val="0"/>
              <w:autoSpaceDE w:val="0"/>
              <w:autoSpaceDN w:val="0"/>
              <w:adjustRightInd w:val="0"/>
              <w:spacing w:line="276" w:lineRule="auto"/>
              <w:jc w:val="center"/>
            </w:pPr>
            <w:r w:rsidRPr="009D4F53">
              <w:rPr>
                <w:noProof/>
              </w:rPr>
              <w:drawing>
                <wp:inline distT="0" distB="0" distL="0" distR="0" wp14:anchorId="1C0433D2" wp14:editId="3CE37AF8">
                  <wp:extent cx="2737233" cy="1535014"/>
                  <wp:effectExtent l="0" t="0" r="6350" b="8255"/>
                  <wp:docPr id="9049136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3649"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2741410" cy="1537356"/>
                          </a:xfrm>
                          <a:prstGeom prst="rect">
                            <a:avLst/>
                          </a:prstGeom>
                        </pic:spPr>
                      </pic:pic>
                    </a:graphicData>
                  </a:graphic>
                </wp:inline>
              </w:drawing>
            </w:r>
          </w:p>
          <w:p w14:paraId="790383F2" w14:textId="52C115BA" w:rsidR="00B628C4" w:rsidRPr="00E36F25" w:rsidRDefault="00E36F25" w:rsidP="001940B3">
            <w:pPr>
              <w:widowControl w:val="0"/>
              <w:autoSpaceDE w:val="0"/>
              <w:autoSpaceDN w:val="0"/>
              <w:adjustRightInd w:val="0"/>
              <w:spacing w:line="276" w:lineRule="auto"/>
              <w:jc w:val="center"/>
            </w:pPr>
            <w:r>
              <w:t>(d)</w:t>
            </w:r>
          </w:p>
          <w:p w14:paraId="16E9C996" w14:textId="77777777" w:rsidR="00B628C4" w:rsidRDefault="00B628C4" w:rsidP="001940B3">
            <w:pPr>
              <w:widowControl w:val="0"/>
              <w:autoSpaceDE w:val="0"/>
              <w:autoSpaceDN w:val="0"/>
              <w:adjustRightInd w:val="0"/>
              <w:spacing w:line="276" w:lineRule="auto"/>
              <w:jc w:val="center"/>
              <w:rPr>
                <w:rFonts w:eastAsia="CIDFont+F3"/>
                <w:lang w:eastAsia="ko-KR"/>
              </w:rPr>
            </w:pPr>
          </w:p>
          <w:p w14:paraId="0EBFF881" w14:textId="6FBA615B" w:rsidR="001645E6" w:rsidRPr="001645E6" w:rsidRDefault="00C94BC3" w:rsidP="001940B3">
            <w:pPr>
              <w:widowControl w:val="0"/>
              <w:autoSpaceDE w:val="0"/>
              <w:autoSpaceDN w:val="0"/>
              <w:adjustRightInd w:val="0"/>
              <w:spacing w:line="276" w:lineRule="auto"/>
              <w:jc w:val="both"/>
            </w:pPr>
            <w:r>
              <w:t xml:space="preserve">Fig. 15. </w:t>
            </w:r>
            <w:r w:rsidR="001645E6" w:rsidRPr="001645E6">
              <w:t>Experimental waveforms of a two-</w:t>
            </w:r>
            <w:r w:rsidR="001645E6" w:rsidRPr="001645E6">
              <w:lastRenderedPageBreak/>
              <w:t xml:space="preserve">phase interleaved flyback rectifier with the proposed integrated transformer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2 A/div.</w:t>
            </w:r>
          </w:p>
          <w:p w14:paraId="21E73DE9" w14:textId="75AD13E6" w:rsidR="00B628C4" w:rsidRPr="00C94BC3" w:rsidRDefault="00B628C4" w:rsidP="001940B3">
            <w:pPr>
              <w:widowControl w:val="0"/>
              <w:autoSpaceDE w:val="0"/>
              <w:autoSpaceDN w:val="0"/>
              <w:adjustRightInd w:val="0"/>
              <w:spacing w:line="276" w:lineRule="auto"/>
              <w:jc w:val="both"/>
            </w:pPr>
          </w:p>
          <w:p w14:paraId="3F3ED2E2" w14:textId="77777777" w:rsidR="00B628C4" w:rsidRPr="00531350" w:rsidRDefault="00B628C4" w:rsidP="001940B3">
            <w:pPr>
              <w:widowControl w:val="0"/>
              <w:autoSpaceDE w:val="0"/>
              <w:autoSpaceDN w:val="0"/>
              <w:adjustRightInd w:val="0"/>
              <w:spacing w:line="276" w:lineRule="auto"/>
              <w:jc w:val="center"/>
              <w:rPr>
                <w:rFonts w:eastAsia="CIDFont+F3"/>
                <w:lang w:eastAsia="ko-KR"/>
              </w:rPr>
            </w:pPr>
          </w:p>
        </w:tc>
        <w:tc>
          <w:tcPr>
            <w:tcW w:w="4675" w:type="dxa"/>
          </w:tcPr>
          <w:p w14:paraId="12F1D2DD" w14:textId="77777777" w:rsidR="00B628C4" w:rsidRDefault="00FD4B41" w:rsidP="001940B3">
            <w:pPr>
              <w:widowControl w:val="0"/>
              <w:autoSpaceDE w:val="0"/>
              <w:autoSpaceDN w:val="0"/>
              <w:adjustRightInd w:val="0"/>
              <w:spacing w:line="276" w:lineRule="auto"/>
              <w:jc w:val="both"/>
              <w:rPr>
                <w:b/>
                <w:color w:val="C00000"/>
              </w:rPr>
            </w:pPr>
            <w:r>
              <w:rPr>
                <w:b/>
                <w:color w:val="C00000"/>
              </w:rPr>
              <w:lastRenderedPageBreak/>
              <w:t>(in Section V, Fig. 15)</w:t>
            </w:r>
          </w:p>
          <w:p w14:paraId="337CE725" w14:textId="4ED9C1E6" w:rsidR="00FD4B41" w:rsidRPr="003737B0" w:rsidRDefault="0003277C" w:rsidP="001940B3">
            <w:pPr>
              <w:widowControl w:val="0"/>
              <w:autoSpaceDE w:val="0"/>
              <w:autoSpaceDN w:val="0"/>
              <w:adjustRightInd w:val="0"/>
              <w:spacing w:line="276" w:lineRule="auto"/>
              <w:jc w:val="center"/>
              <w:rPr>
                <w:color w:val="C00000"/>
                <w:highlight w:val="yellow"/>
              </w:rPr>
            </w:pPr>
            <w:r w:rsidRPr="0003277C">
              <w:rPr>
                <w:noProof/>
                <w:color w:val="C00000"/>
              </w:rPr>
              <w:drawing>
                <wp:inline distT="0" distB="0" distL="0" distR="0" wp14:anchorId="12F061A9" wp14:editId="3E27B1D2">
                  <wp:extent cx="2754474" cy="1552040"/>
                  <wp:effectExtent l="0" t="0" r="8255" b="0"/>
                  <wp:docPr id="3955133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3324"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2800190" cy="1577799"/>
                          </a:xfrm>
                          <a:prstGeom prst="rect">
                            <a:avLst/>
                          </a:prstGeom>
                        </pic:spPr>
                      </pic:pic>
                    </a:graphicData>
                  </a:graphic>
                </wp:inline>
              </w:drawing>
            </w:r>
          </w:p>
          <w:p w14:paraId="0C631C3A" w14:textId="77777777" w:rsidR="00FD4B41" w:rsidRDefault="00FD4B41" w:rsidP="001940B3">
            <w:pPr>
              <w:widowControl w:val="0"/>
              <w:autoSpaceDE w:val="0"/>
              <w:autoSpaceDN w:val="0"/>
              <w:adjustRightInd w:val="0"/>
              <w:spacing w:line="276" w:lineRule="auto"/>
              <w:jc w:val="center"/>
              <w:rPr>
                <w:color w:val="C00000"/>
              </w:rPr>
            </w:pPr>
            <w:r w:rsidRPr="004306A7">
              <w:rPr>
                <w:color w:val="C00000"/>
              </w:rPr>
              <w:t>(b)</w:t>
            </w:r>
          </w:p>
          <w:p w14:paraId="0AEF02FB" w14:textId="77777777" w:rsidR="0096722C" w:rsidRDefault="0096722C" w:rsidP="001940B3">
            <w:pPr>
              <w:widowControl w:val="0"/>
              <w:autoSpaceDE w:val="0"/>
              <w:autoSpaceDN w:val="0"/>
              <w:adjustRightInd w:val="0"/>
              <w:spacing w:line="276" w:lineRule="auto"/>
              <w:jc w:val="center"/>
              <w:rPr>
                <w:color w:val="C00000"/>
              </w:rPr>
            </w:pPr>
            <w:r w:rsidRPr="0096722C">
              <w:rPr>
                <w:noProof/>
                <w:color w:val="C00000"/>
              </w:rPr>
              <w:drawing>
                <wp:inline distT="0" distB="0" distL="0" distR="0" wp14:anchorId="28178852" wp14:editId="1E20ED82">
                  <wp:extent cx="2815721" cy="1585949"/>
                  <wp:effectExtent l="0" t="0" r="3810" b="0"/>
                  <wp:docPr id="4356774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460"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2835192" cy="1596916"/>
                          </a:xfrm>
                          <a:prstGeom prst="rect">
                            <a:avLst/>
                          </a:prstGeom>
                        </pic:spPr>
                      </pic:pic>
                    </a:graphicData>
                  </a:graphic>
                </wp:inline>
              </w:drawing>
            </w:r>
          </w:p>
          <w:p w14:paraId="2EE7BE95" w14:textId="77777777" w:rsidR="0096722C" w:rsidRDefault="0096722C" w:rsidP="001940B3">
            <w:pPr>
              <w:widowControl w:val="0"/>
              <w:autoSpaceDE w:val="0"/>
              <w:autoSpaceDN w:val="0"/>
              <w:adjustRightInd w:val="0"/>
              <w:spacing w:line="276" w:lineRule="auto"/>
              <w:jc w:val="center"/>
              <w:rPr>
                <w:color w:val="C00000"/>
              </w:rPr>
            </w:pPr>
            <w:r>
              <w:rPr>
                <w:color w:val="C00000"/>
              </w:rPr>
              <w:t>(c)</w:t>
            </w:r>
          </w:p>
          <w:p w14:paraId="34C03883" w14:textId="77777777" w:rsidR="009D4F53" w:rsidRDefault="00E36F25" w:rsidP="001940B3">
            <w:pPr>
              <w:widowControl w:val="0"/>
              <w:autoSpaceDE w:val="0"/>
              <w:autoSpaceDN w:val="0"/>
              <w:adjustRightInd w:val="0"/>
              <w:spacing w:line="276" w:lineRule="auto"/>
              <w:jc w:val="center"/>
              <w:rPr>
                <w:color w:val="C00000"/>
              </w:rPr>
            </w:pPr>
            <w:r w:rsidRPr="00E36F25">
              <w:rPr>
                <w:noProof/>
                <w:color w:val="C00000"/>
              </w:rPr>
              <w:drawing>
                <wp:inline distT="0" distB="0" distL="0" distR="0" wp14:anchorId="13A6D67D" wp14:editId="3D735CC0">
                  <wp:extent cx="2821021" cy="1582002"/>
                  <wp:effectExtent l="0" t="0" r="0" b="0"/>
                  <wp:docPr id="3948837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3729"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2823616" cy="1583457"/>
                          </a:xfrm>
                          <a:prstGeom prst="rect">
                            <a:avLst/>
                          </a:prstGeom>
                        </pic:spPr>
                      </pic:pic>
                    </a:graphicData>
                  </a:graphic>
                </wp:inline>
              </w:drawing>
            </w:r>
          </w:p>
          <w:p w14:paraId="5E9043CB" w14:textId="77777777" w:rsidR="00E36F25" w:rsidRDefault="00E36F25" w:rsidP="001940B3">
            <w:pPr>
              <w:widowControl w:val="0"/>
              <w:autoSpaceDE w:val="0"/>
              <w:autoSpaceDN w:val="0"/>
              <w:adjustRightInd w:val="0"/>
              <w:spacing w:line="276" w:lineRule="auto"/>
              <w:jc w:val="center"/>
              <w:rPr>
                <w:color w:val="C00000"/>
              </w:rPr>
            </w:pPr>
            <w:r>
              <w:rPr>
                <w:color w:val="C00000"/>
              </w:rPr>
              <w:t>(d)</w:t>
            </w:r>
          </w:p>
          <w:p w14:paraId="261F5DC9" w14:textId="77777777" w:rsidR="00156F45" w:rsidRDefault="00156F45" w:rsidP="001940B3">
            <w:pPr>
              <w:widowControl w:val="0"/>
              <w:autoSpaceDE w:val="0"/>
              <w:autoSpaceDN w:val="0"/>
              <w:adjustRightInd w:val="0"/>
              <w:spacing w:line="276" w:lineRule="auto"/>
              <w:jc w:val="center"/>
              <w:rPr>
                <w:color w:val="C00000"/>
              </w:rPr>
            </w:pPr>
          </w:p>
          <w:p w14:paraId="564A8795" w14:textId="3DBB9368" w:rsidR="00156F45" w:rsidRPr="00FD4B41" w:rsidRDefault="00156F45" w:rsidP="001940B3">
            <w:pPr>
              <w:widowControl w:val="0"/>
              <w:autoSpaceDE w:val="0"/>
              <w:autoSpaceDN w:val="0"/>
              <w:adjustRightInd w:val="0"/>
              <w:spacing w:line="276" w:lineRule="auto"/>
              <w:jc w:val="both"/>
              <w:rPr>
                <w:color w:val="C00000"/>
              </w:rPr>
            </w:pPr>
            <w:r w:rsidRPr="00CD2E08">
              <w:rPr>
                <w:color w:val="C00000"/>
              </w:rPr>
              <w:t>Fig. 1</w:t>
            </w:r>
            <w:r w:rsidR="00CD2E08" w:rsidRPr="00CD2E08">
              <w:rPr>
                <w:color w:val="C00000"/>
              </w:rPr>
              <w:t>7</w:t>
            </w:r>
            <w:r>
              <w:t xml:space="preserve">. </w:t>
            </w:r>
            <w:r w:rsidRPr="001645E6">
              <w:t xml:space="preserve">Experimental waveforms of </w:t>
            </w:r>
            <w:r w:rsidR="00CD2E08" w:rsidRPr="00CD2E08">
              <w:rPr>
                <w:color w:val="C00000"/>
              </w:rPr>
              <w:t xml:space="preserve">the </w:t>
            </w:r>
            <w:r w:rsidR="00CD2E08" w:rsidRPr="00CD2E08">
              <w:rPr>
                <w:color w:val="C00000"/>
              </w:rPr>
              <w:lastRenderedPageBreak/>
              <w:t>proposed</w:t>
            </w:r>
            <w:r w:rsidRPr="00CD2E08">
              <w:rPr>
                <w:color w:val="C00000"/>
              </w:rPr>
              <w:t xml:space="preserve"> two-phase interleaved flyback rectifier </w:t>
            </w:r>
            <w:r w:rsidRPr="001645E6">
              <w:t xml:space="preserve">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2 A/div.</w:t>
            </w:r>
          </w:p>
        </w:tc>
      </w:tr>
    </w:tbl>
    <w:p w14:paraId="016727E3" w14:textId="77777777" w:rsidR="002F405F" w:rsidRDefault="002F405F" w:rsidP="001940B3">
      <w:pPr>
        <w:widowControl w:val="0"/>
        <w:autoSpaceDE w:val="0"/>
        <w:autoSpaceDN w:val="0"/>
        <w:adjustRightInd w:val="0"/>
        <w:spacing w:line="276" w:lineRule="auto"/>
        <w:jc w:val="both"/>
        <w:rPr>
          <w:rFonts w:eastAsia="CIDFont+F3"/>
          <w:color w:val="C00000"/>
          <w:lang w:eastAsia="ko-KR"/>
        </w:rPr>
      </w:pPr>
    </w:p>
    <w:p w14:paraId="48870395" w14:textId="6899779F" w:rsidR="001E1806" w:rsidRDefault="001E1806" w:rsidP="001940B3">
      <w:pPr>
        <w:spacing w:line="276" w:lineRule="auto"/>
        <w:jc w:val="center"/>
        <w:rPr>
          <w:rFonts w:eastAsia="CIDFont+F3"/>
          <w:lang w:eastAsia="ko-KR"/>
        </w:rPr>
      </w:pPr>
      <w:r>
        <w:rPr>
          <w:rFonts w:eastAsia="CIDFont+F3"/>
          <w:lang w:eastAsia="ko-KR"/>
        </w:rPr>
        <w:br w:type="page"/>
      </w:r>
    </w:p>
    <w:p w14:paraId="3DC369A4" w14:textId="25981EBE" w:rsidR="00B02DE5" w:rsidRPr="002F405F" w:rsidRDefault="000D5FBA" w:rsidP="001940B3">
      <w:pPr>
        <w:pStyle w:val="Style2"/>
        <w:spacing w:line="276" w:lineRule="auto"/>
      </w:pPr>
      <w:r w:rsidRPr="002F405F">
        <w:lastRenderedPageBreak/>
        <w:t>Significant ringing is observed during the switching transitions of S1 and S2. Please explain the cause of this oscillation and discuss possible mitigation methods.</w:t>
      </w:r>
    </w:p>
    <w:p w14:paraId="24694807" w14:textId="46E01CA9" w:rsidR="000D5FBA" w:rsidRDefault="000D5FBA" w:rsidP="001940B3">
      <w:pPr>
        <w:pStyle w:val="Style2"/>
        <w:spacing w:line="276" w:lineRule="auto"/>
      </w:pPr>
      <w:r w:rsidRPr="002F405F">
        <w:t>A persistent oscillation is visible in the Vds1 waveform. Please provide a detailed explanation of its origin and impact on converter performance.</w:t>
      </w:r>
    </w:p>
    <w:p w14:paraId="28678D11" w14:textId="1A579551" w:rsidR="00413780" w:rsidRPr="00272A5B" w:rsidRDefault="001F036B" w:rsidP="001940B3">
      <w:pPr>
        <w:spacing w:line="276" w:lineRule="auto"/>
        <w:jc w:val="both"/>
        <w:rPr>
          <w:rFonts w:eastAsia="CIDFont+F3"/>
          <w:color w:val="C00000"/>
          <w:lang w:eastAsia="ko-KR"/>
        </w:rPr>
      </w:pPr>
      <w:r w:rsidRPr="00272A5B">
        <w:rPr>
          <w:rFonts w:eastAsia="CIDFont+F3"/>
          <w:color w:val="C00000"/>
          <w:lang w:eastAsia="ko-KR"/>
        </w:rPr>
        <w:sym w:font="Wingdings" w:char="F0E0"/>
      </w:r>
      <w:r w:rsidRPr="00272A5B">
        <w:rPr>
          <w:rFonts w:eastAsia="CIDFont+F3"/>
          <w:color w:val="C00000"/>
          <w:lang w:eastAsia="ko-KR"/>
        </w:rPr>
        <w:t xml:space="preserve"> We thank the reviewer for these insightful comments. We address questions 6 and 7 together, as both pertain to parasitic resonant behaviors observed in the </w:t>
      </w:r>
      <w:r w:rsidRPr="00272A5B">
        <w:rPr>
          <w:rFonts w:eastAsia="CIDFont+F3"/>
          <w:i/>
          <w:color w:val="C00000"/>
          <w:lang w:eastAsia="ko-KR"/>
        </w:rPr>
        <w:t>v</w:t>
      </w:r>
      <w:r w:rsidRPr="00272A5B">
        <w:rPr>
          <w:rFonts w:eastAsia="CIDFont+F3"/>
          <w:color w:val="C00000"/>
          <w:vertAlign w:val="subscript"/>
          <w:lang w:eastAsia="ko-KR"/>
        </w:rPr>
        <w:t xml:space="preserve">ds </w:t>
      </w:r>
      <w:r w:rsidRPr="00272A5B">
        <w:rPr>
          <w:rFonts w:eastAsia="CIDFont+F3"/>
          <w:color w:val="C00000"/>
          <w:lang w:eastAsia="ko-KR"/>
        </w:rPr>
        <w:t>waveforms, though they are driven by two distinct mechanisms, as described in reference [26].</w:t>
      </w:r>
      <w:r w:rsidR="001E3BCE" w:rsidRPr="00272A5B">
        <w:rPr>
          <w:rFonts w:eastAsia="CIDFont+F3"/>
          <w:color w:val="C00000"/>
          <w:lang w:eastAsia="ko-KR"/>
        </w:rPr>
        <w:t xml:space="preserve"> A sample waveform, shown in Fig. </w:t>
      </w:r>
      <w:r w:rsidR="00897C2C" w:rsidRPr="00272A5B">
        <w:rPr>
          <w:rFonts w:eastAsia="CIDFont+F3"/>
          <w:color w:val="C00000"/>
          <w:lang w:eastAsia="ko-KR"/>
        </w:rPr>
        <w:t>15(</w:t>
      </w:r>
      <w:r w:rsidR="00FC432F">
        <w:rPr>
          <w:color w:val="C00000"/>
        </w:rPr>
        <w:t>b</w:t>
      </w:r>
      <w:r w:rsidR="00897C2C" w:rsidRPr="00272A5B">
        <w:rPr>
          <w:rFonts w:eastAsia="CIDFont+F3"/>
          <w:color w:val="C00000"/>
          <w:lang w:eastAsia="ko-KR"/>
        </w:rPr>
        <w:t>)</w:t>
      </w:r>
      <w:r w:rsidR="00CD2E08">
        <w:rPr>
          <w:rFonts w:eastAsia="CIDFont+F3"/>
          <w:color w:val="C00000"/>
          <w:lang w:eastAsia="ko-KR"/>
        </w:rPr>
        <w:t xml:space="preserve"> (Fig. 17(b) in the revised manuscript)</w:t>
      </w:r>
      <w:r w:rsidR="00413780" w:rsidRPr="00272A5B">
        <w:rPr>
          <w:rFonts w:eastAsia="CIDFont+F3"/>
          <w:color w:val="C00000"/>
          <w:lang w:eastAsia="ko-KR"/>
        </w:rPr>
        <w:t>, is referenced in this discussion and is also placed below for easy reference. The annotations are removed as well for easier understanding.</w:t>
      </w:r>
    </w:p>
    <w:p w14:paraId="1710BB0F" w14:textId="3C771E01" w:rsidR="00413780" w:rsidRPr="00FC432F" w:rsidRDefault="00FC432F" w:rsidP="001940B3">
      <w:pPr>
        <w:spacing w:line="276" w:lineRule="auto"/>
        <w:jc w:val="center"/>
        <w:rPr>
          <w:color w:val="C00000"/>
        </w:rPr>
      </w:pPr>
      <w:r w:rsidRPr="00FD4B41">
        <w:rPr>
          <w:noProof/>
          <w:color w:val="C00000"/>
        </w:rPr>
        <w:drawing>
          <wp:inline distT="0" distB="0" distL="0" distR="0" wp14:anchorId="40C6EC1F" wp14:editId="61AFFB33">
            <wp:extent cx="4366067" cy="2460111"/>
            <wp:effectExtent l="0" t="0" r="0" b="0"/>
            <wp:docPr id="14116851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07506" name=""/>
                    <pic:cNvPicPr/>
                  </pic:nvPicPr>
                  <pic:blipFill>
                    <a:blip r:embed="rId40">
                      <a:extLst>
                        <a:ext uri="{96DAC541-7B7A-43D3-8B79-37D633B846F1}">
                          <asvg:svgBlip xmlns:asvg="http://schemas.microsoft.com/office/drawing/2016/SVG/main" r:embed="rId41"/>
                        </a:ext>
                      </a:extLst>
                    </a:blip>
                    <a:stretch>
                      <a:fillRect/>
                    </a:stretch>
                  </pic:blipFill>
                  <pic:spPr>
                    <a:xfrm>
                      <a:off x="0" y="0"/>
                      <a:ext cx="4422025" cy="2491641"/>
                    </a:xfrm>
                    <a:prstGeom prst="rect">
                      <a:avLst/>
                    </a:prstGeom>
                  </pic:spPr>
                </pic:pic>
              </a:graphicData>
            </a:graphic>
          </wp:inline>
        </w:drawing>
      </w:r>
    </w:p>
    <w:p w14:paraId="5BCCD10E" w14:textId="13FD2724" w:rsidR="00B46352" w:rsidRPr="00272A5B" w:rsidRDefault="00B46352"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the Switching Transitions of </w:t>
      </w:r>
      <w:r w:rsidRPr="00272A5B">
        <w:rPr>
          <w:rFonts w:eastAsia="CIDFont+F3"/>
          <w:b/>
          <w:i/>
          <w:color w:val="C00000"/>
          <w:lang w:eastAsia="ko-KR"/>
        </w:rPr>
        <w:t>S</w:t>
      </w:r>
      <w:r w:rsidRPr="00272A5B">
        <w:rPr>
          <w:rFonts w:eastAsia="CIDFont+F3"/>
          <w:b/>
          <w:color w:val="C00000"/>
          <w:vertAlign w:val="subscript"/>
          <w:lang w:eastAsia="ko-KR"/>
        </w:rPr>
        <w:t>1</w:t>
      </w:r>
      <w:r w:rsidRPr="00272A5B">
        <w:rPr>
          <w:rFonts w:eastAsia="CIDFont+F3"/>
          <w:b/>
          <w:color w:val="C00000"/>
          <w:lang w:eastAsia="ko-KR"/>
        </w:rPr>
        <w:t xml:space="preserve"> and </w:t>
      </w:r>
      <w:r w:rsidRPr="00272A5B">
        <w:rPr>
          <w:rFonts w:eastAsia="CIDFont+F3"/>
          <w:b/>
          <w:i/>
          <w:color w:val="C00000"/>
          <w:lang w:eastAsia="ko-KR"/>
        </w:rPr>
        <w:t>S</w:t>
      </w:r>
      <w:r w:rsidRPr="00272A5B">
        <w:rPr>
          <w:rFonts w:eastAsia="CIDFont+F3"/>
          <w:b/>
          <w:color w:val="C00000"/>
          <w:vertAlign w:val="subscript"/>
          <w:lang w:eastAsia="ko-KR"/>
        </w:rPr>
        <w:t>2</w:t>
      </w:r>
    </w:p>
    <w:p w14:paraId="08F414A7" w14:textId="12338959" w:rsidR="00BC686E" w:rsidRPr="00BC686E" w:rsidRDefault="00BC686E" w:rsidP="001940B3">
      <w:pPr>
        <w:spacing w:line="276" w:lineRule="auto"/>
        <w:jc w:val="both"/>
        <w:rPr>
          <w:rFonts w:eastAsia="CIDFont+F3"/>
          <w:color w:val="C00000"/>
          <w:lang w:eastAsia="ko-KR"/>
        </w:rPr>
      </w:pPr>
      <w:r w:rsidRPr="00BC686E">
        <w:rPr>
          <w:rFonts w:eastAsia="CIDFont+F3"/>
          <w:color w:val="C00000"/>
          <w:lang w:eastAsia="ko-KR"/>
        </w:rPr>
        <w:t xml:space="preserve">The significant, high-frequency ringing observed during the switching transitions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BC686E">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BC686E">
        <w:rPr>
          <w:rFonts w:eastAsia="CIDFont+F3"/>
          <w:color w:val="C00000"/>
          <w:lang w:eastAsia="ko-KR"/>
        </w:rPr>
        <w:t xml:space="preserve"> occurs immediately at switch turn-off. This is caused by the resonance between the leakage inductance of the transformer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lk</m:t>
            </m:r>
          </m:sub>
        </m:sSub>
      </m:oMath>
      <w:r w:rsidRPr="00BC686E">
        <w:rPr>
          <w:rFonts w:eastAsia="CIDFont+F3"/>
          <w:color w:val="C00000"/>
          <w:lang w:eastAsia="ko-KR"/>
        </w:rPr>
        <w:t xml:space="preserve"> and the parasitic output capacitance of the switches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BC686E">
        <w:rPr>
          <w:rFonts w:eastAsia="CIDFont+F3"/>
          <w:color w:val="C00000"/>
          <w:lang w:eastAsia="ko-KR"/>
        </w:rPr>
        <w:t>. This phenomenon occurs regardless of the conduction mode. To mitigate this voltage stress and absorb the leakage energy, RCD snubbers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R</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sn</m:t>
            </m:r>
          </m:sub>
        </m:sSub>
      </m:oMath>
      <w:r w:rsidRPr="00BC686E">
        <w:rPr>
          <w:rFonts w:eastAsia="CIDFont+F3"/>
          <w:color w:val="C00000"/>
          <w:lang w:eastAsia="ko-KR"/>
        </w:rPr>
        <w:t>) are implemented across the primary windings, as denoted in Fig. 10(a)</w:t>
      </w:r>
      <w:r w:rsidR="00CD2E08">
        <w:rPr>
          <w:rFonts w:eastAsia="CIDFont+F3"/>
          <w:color w:val="C00000"/>
          <w:lang w:eastAsia="ko-KR"/>
        </w:rPr>
        <w:t xml:space="preserve"> (Fig. 11(a) in the revised manuscript)</w:t>
      </w:r>
      <w:r w:rsidRPr="00BC686E">
        <w:rPr>
          <w:rFonts w:eastAsia="CIDFont+F3"/>
          <w:color w:val="C00000"/>
          <w:lang w:eastAsia="ko-KR"/>
        </w:rPr>
        <w:t>.</w:t>
      </w:r>
    </w:p>
    <w:p w14:paraId="4EFE1005" w14:textId="12C660A8" w:rsidR="00BF2F99" w:rsidRPr="00272A5B" w:rsidRDefault="00BF2F99"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w:t>
      </w:r>
      <w:r w:rsidR="001F1F55" w:rsidRPr="00272A5B">
        <w:rPr>
          <w:rFonts w:eastAsia="CIDFont+F3"/>
          <w:b/>
          <w:i/>
          <w:color w:val="C00000"/>
          <w:lang w:eastAsia="ko-KR"/>
        </w:rPr>
        <w:t>v</w:t>
      </w:r>
      <w:r w:rsidR="001F1F55" w:rsidRPr="00272A5B">
        <w:rPr>
          <w:rFonts w:eastAsia="CIDFont+F3"/>
          <w:b/>
          <w:color w:val="C00000"/>
          <w:vertAlign w:val="subscript"/>
          <w:lang w:eastAsia="ko-KR"/>
        </w:rPr>
        <w:t xml:space="preserve">ds1 </w:t>
      </w:r>
      <w:r w:rsidR="001F1F55" w:rsidRPr="00272A5B">
        <w:rPr>
          <w:rFonts w:eastAsia="CIDFont+F3"/>
          <w:b/>
          <w:color w:val="C00000"/>
          <w:lang w:eastAsia="ko-KR"/>
        </w:rPr>
        <w:t xml:space="preserve">(and </w:t>
      </w:r>
      <w:r w:rsidR="001F1F55" w:rsidRPr="00272A5B">
        <w:rPr>
          <w:rFonts w:eastAsia="CIDFont+F3"/>
          <w:b/>
          <w:i/>
          <w:color w:val="C00000"/>
          <w:lang w:eastAsia="ko-KR"/>
        </w:rPr>
        <w:t>v</w:t>
      </w:r>
      <w:r w:rsidR="001F1F55" w:rsidRPr="00272A5B">
        <w:rPr>
          <w:rFonts w:eastAsia="CIDFont+F3"/>
          <w:b/>
          <w:color w:val="C00000"/>
          <w:vertAlign w:val="subscript"/>
          <w:lang w:eastAsia="ko-KR"/>
        </w:rPr>
        <w:t>ds2</w:t>
      </w:r>
      <w:r w:rsidR="001F1F55" w:rsidRPr="00272A5B">
        <w:rPr>
          <w:rFonts w:eastAsia="CIDFont+F3"/>
          <w:b/>
          <w:color w:val="C00000"/>
          <w:lang w:eastAsia="ko-KR"/>
        </w:rPr>
        <w:t>)</w:t>
      </w:r>
    </w:p>
    <w:p w14:paraId="0AFD7CAF" w14:textId="45946E8D" w:rsidR="00D849A5" w:rsidRPr="00D849A5" w:rsidRDefault="00D849A5" w:rsidP="001940B3">
      <w:pPr>
        <w:spacing w:line="276" w:lineRule="auto"/>
        <w:jc w:val="both"/>
        <w:rPr>
          <w:rFonts w:eastAsia="CIDFont+F3"/>
          <w:color w:val="C00000"/>
          <w:lang w:eastAsia="ko-KR"/>
        </w:rPr>
      </w:pPr>
      <w:r w:rsidRPr="00D849A5">
        <w:rPr>
          <w:rFonts w:eastAsia="CIDFont+F3"/>
          <w:color w:val="C00000"/>
          <w:lang w:eastAsia="ko-KR"/>
        </w:rPr>
        <w:t xml:space="preserve">The persistent, lower-frequency oscillation visible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ds2</m:t>
            </m:r>
          </m:sub>
        </m:sSub>
      </m:oMath>
      <w:r w:rsidRPr="00D849A5">
        <w:rPr>
          <w:rFonts w:eastAsia="CIDFont+F3"/>
          <w:color w:val="C00000"/>
          <w:lang w:eastAsia="ko-KR"/>
        </w:rPr>
        <w:t xml:space="preserve"> waveforms occurs during the discontinuous interval. Specifically, this begins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D849A5">
        <w:rPr>
          <w:rFonts w:eastAsia="CIDFont+F3"/>
          <w:color w:val="C00000"/>
          <w:lang w:eastAsia="ko-KR"/>
        </w:rPr>
        <w:t xml:space="preserve"> drop to zero, signifying that the transformer has fully demagnetized. At this point, the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D849A5">
        <w:rPr>
          <w:rFonts w:eastAsia="CIDFont+F3"/>
          <w:color w:val="C00000"/>
          <w:lang w:eastAsia="ko-KR"/>
        </w:rPr>
        <w:t xml:space="preserve"> begins to resonate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D849A5">
        <w:rPr>
          <w:rFonts w:eastAsia="CIDFont+F3"/>
          <w:color w:val="C00000"/>
          <w:lang w:eastAsia="ko-KR"/>
        </w:rPr>
        <w:t xml:space="preserve">, </w:t>
      </w:r>
      <w:r w:rsidR="00FB3ADC">
        <w:rPr>
          <w:rFonts w:eastAsia="CIDFont+F3"/>
          <w:color w:val="C00000"/>
          <w:lang w:eastAsia="ko-KR"/>
        </w:rPr>
        <w:t xml:space="preserve">causing </w:t>
      </w:r>
      <w:r w:rsidRPr="00D849A5">
        <w:rPr>
          <w:rFonts w:eastAsia="CIDFont+F3"/>
          <w:color w:val="C00000"/>
          <w:lang w:eastAsia="ko-KR"/>
        </w:rPr>
        <w:t>the oscillation persists until the next switching cycle initiates.</w:t>
      </w:r>
    </w:p>
    <w:p w14:paraId="158D53A4" w14:textId="77777777" w:rsidR="00D849A5" w:rsidRDefault="00D849A5" w:rsidP="001940B3">
      <w:pPr>
        <w:spacing w:line="276" w:lineRule="auto"/>
        <w:jc w:val="both"/>
        <w:rPr>
          <w:rFonts w:eastAsia="CIDFont+F3"/>
          <w:color w:val="C00000"/>
          <w:lang w:eastAsia="ko-KR"/>
        </w:rPr>
      </w:pPr>
    </w:p>
    <w:p w14:paraId="4254D532"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 xml:space="preserve">We fully agree with the reviewer that these resonant phenomena can introduce additional switching losses and potential reliability concerns if not properly mitigated. For this experimental prototype, we implemented a standard RCD snubber. While this basic snubber successfully dampens the transients enough to safely operate the converter and validate our proposed magnetic topology, we </w:t>
      </w:r>
      <w:r w:rsidRPr="00214E48">
        <w:rPr>
          <w:rFonts w:eastAsia="CIDFont+F3"/>
          <w:color w:val="C00000"/>
          <w:lang w:eastAsia="ko-KR"/>
        </w:rPr>
        <w:lastRenderedPageBreak/>
        <w:t>acknowledge that it is not the most optimal solution for maximizing overall efficiency.</w:t>
      </w:r>
    </w:p>
    <w:p w14:paraId="4B83A4C6"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p>
    <w:p w14:paraId="545DFC2B" w14:textId="70D30C13" w:rsidR="00A22E51"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However, deploying more complex mitigation strategies</w:t>
      </w:r>
      <w:r>
        <w:rPr>
          <w:rFonts w:eastAsia="CIDFont+F3"/>
          <w:color w:val="C00000"/>
          <w:lang w:eastAsia="ko-KR"/>
        </w:rPr>
        <w:t xml:space="preserve">, </w:t>
      </w:r>
      <w:r w:rsidRPr="00214E48">
        <w:rPr>
          <w:rFonts w:eastAsia="CIDFont+F3"/>
          <w:color w:val="C00000"/>
          <w:lang w:eastAsia="ko-KR"/>
        </w:rPr>
        <w:t>such as active-clamping or advanced soft-switching techniques</w:t>
      </w:r>
      <w:r>
        <w:rPr>
          <w:rFonts w:eastAsia="CIDFont+F3"/>
          <w:color w:val="C00000"/>
          <w:lang w:eastAsia="ko-KR"/>
        </w:rPr>
        <w:t xml:space="preserve">, </w:t>
      </w:r>
      <w:r w:rsidRPr="00214E48">
        <w:rPr>
          <w:rFonts w:eastAsia="CIDFont+F3"/>
          <w:color w:val="C00000"/>
          <w:lang w:eastAsia="ko-KR"/>
        </w:rPr>
        <w:t xml:space="preserve">falls outside the primary scope of this manuscript, which focuses strictly on proving the feasibility, volumetric reduction, and structural magnetic decoupling of the integrated </w:t>
      </w:r>
      <w:r w:rsidR="00671819">
        <w:rPr>
          <w:rFonts w:eastAsia="CIDFont+F3"/>
          <w:color w:val="C00000"/>
          <w:lang w:eastAsia="ko-KR"/>
        </w:rPr>
        <w:t>transformer</w:t>
      </w:r>
      <w:r w:rsidRPr="00214E48">
        <w:rPr>
          <w:rFonts w:eastAsia="CIDFont+F3"/>
          <w:color w:val="C00000"/>
          <w:lang w:eastAsia="ko-KR"/>
        </w:rPr>
        <w:t>. Therefore, we deliberately utilized a standard RCD snubber to isolate and evaluate the performance of the magnetic structure itself, without the added complexity of advanced switching control.</w:t>
      </w:r>
    </w:p>
    <w:p w14:paraId="2BEF8BB4" w14:textId="77777777" w:rsidR="00704D0E" w:rsidRDefault="00704D0E" w:rsidP="001940B3">
      <w:pPr>
        <w:widowControl w:val="0"/>
        <w:autoSpaceDE w:val="0"/>
        <w:autoSpaceDN w:val="0"/>
        <w:adjustRightInd w:val="0"/>
        <w:spacing w:line="276" w:lineRule="auto"/>
        <w:jc w:val="both"/>
        <w:rPr>
          <w:rFonts w:eastAsia="CIDFont+F3"/>
          <w:color w:val="C00000"/>
          <w:lang w:eastAsia="ko-KR"/>
        </w:rPr>
      </w:pPr>
    </w:p>
    <w:p w14:paraId="69E2968C" w14:textId="285E85B9" w:rsidR="00D81DA5" w:rsidRPr="00C44EC4" w:rsidRDefault="00997F91" w:rsidP="001940B3">
      <w:pPr>
        <w:widowControl w:val="0"/>
        <w:autoSpaceDE w:val="0"/>
        <w:autoSpaceDN w:val="0"/>
        <w:adjustRightInd w:val="0"/>
        <w:spacing w:line="276" w:lineRule="auto"/>
        <w:jc w:val="both"/>
        <w:rPr>
          <w:rFonts w:eastAsia="CIDFont+F3"/>
          <w:color w:val="C00000"/>
          <w:lang w:eastAsia="ko-KR"/>
        </w:rPr>
      </w:pPr>
      <w:r w:rsidRPr="00C44EC4">
        <w:rPr>
          <w:rFonts w:eastAsia="CIDFont+F3"/>
          <w:color w:val="C00000"/>
          <w:lang w:eastAsia="ko-KR"/>
        </w:rPr>
        <w:t>To ensure these phenomena are explicitly clear to readers, we have thoroughly revised Section V-B of the manuscript to detail these two distinct resonant mechanisms.</w:t>
      </w:r>
    </w:p>
    <w:p w14:paraId="53ABD663" w14:textId="77777777" w:rsidR="00D81DA5" w:rsidRDefault="00D81DA5"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BA35BD" w:rsidRPr="003A4A3F" w14:paraId="636E4021" w14:textId="77777777" w:rsidTr="005E2C59">
        <w:trPr>
          <w:trHeight w:val="565"/>
        </w:trPr>
        <w:tc>
          <w:tcPr>
            <w:tcW w:w="4675" w:type="dxa"/>
            <w:vAlign w:val="center"/>
          </w:tcPr>
          <w:p w14:paraId="439B888D" w14:textId="77777777" w:rsidR="00BA35BD" w:rsidRPr="00991843" w:rsidRDefault="00BA35BD"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0D26B61" w14:textId="77777777" w:rsidR="00BA35BD" w:rsidRPr="003A4A3F" w:rsidRDefault="00BA35BD"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A35BD" w:rsidRPr="003A4A3F" w14:paraId="44A73D67" w14:textId="77777777" w:rsidTr="00145191">
        <w:trPr>
          <w:trHeight w:val="565"/>
        </w:trPr>
        <w:tc>
          <w:tcPr>
            <w:tcW w:w="4675" w:type="dxa"/>
            <w:vAlign w:val="center"/>
          </w:tcPr>
          <w:p w14:paraId="179F0E4D" w14:textId="2BC4A804" w:rsidR="00BA35BD" w:rsidRPr="00145191" w:rsidRDefault="00145191" w:rsidP="001940B3">
            <w:pPr>
              <w:widowControl w:val="0"/>
              <w:autoSpaceDE w:val="0"/>
              <w:autoSpaceDN w:val="0"/>
              <w:adjustRightInd w:val="0"/>
              <w:spacing w:line="276" w:lineRule="auto"/>
              <w:jc w:val="center"/>
              <w:rPr>
                <w:rFonts w:eastAsia="CIDFont+F3"/>
                <w:lang w:eastAsia="ko-KR"/>
              </w:rPr>
            </w:pPr>
            <w:r>
              <w:rPr>
                <w:rFonts w:eastAsia="CIDFont+F3"/>
                <w:lang w:eastAsia="ko-KR"/>
              </w:rPr>
              <w:t>N/A</w:t>
            </w:r>
          </w:p>
          <w:p w14:paraId="6E5A8B72" w14:textId="228D425C" w:rsidR="00BA35BD" w:rsidRPr="00145191" w:rsidRDefault="00BA35BD" w:rsidP="001940B3">
            <w:pPr>
              <w:widowControl w:val="0"/>
              <w:autoSpaceDE w:val="0"/>
              <w:autoSpaceDN w:val="0"/>
              <w:adjustRightInd w:val="0"/>
              <w:spacing w:line="276" w:lineRule="auto"/>
              <w:jc w:val="center"/>
            </w:pPr>
          </w:p>
          <w:p w14:paraId="22A499DD" w14:textId="77777777" w:rsidR="00BA35BD" w:rsidRPr="00145191" w:rsidRDefault="00BA35BD" w:rsidP="001940B3">
            <w:pPr>
              <w:widowControl w:val="0"/>
              <w:autoSpaceDE w:val="0"/>
              <w:autoSpaceDN w:val="0"/>
              <w:adjustRightInd w:val="0"/>
              <w:spacing w:line="276" w:lineRule="auto"/>
              <w:jc w:val="center"/>
            </w:pPr>
          </w:p>
          <w:p w14:paraId="1FAF7A18" w14:textId="77777777" w:rsidR="00BA35BD" w:rsidRPr="00145191" w:rsidRDefault="00BA35BD" w:rsidP="001940B3">
            <w:pPr>
              <w:widowControl w:val="0"/>
              <w:autoSpaceDE w:val="0"/>
              <w:autoSpaceDN w:val="0"/>
              <w:adjustRightInd w:val="0"/>
              <w:spacing w:line="276" w:lineRule="auto"/>
              <w:jc w:val="center"/>
              <w:rPr>
                <w:rFonts w:eastAsia="CIDFont+F3"/>
                <w:lang w:eastAsia="ko-KR"/>
              </w:rPr>
            </w:pPr>
          </w:p>
        </w:tc>
        <w:tc>
          <w:tcPr>
            <w:tcW w:w="4675" w:type="dxa"/>
          </w:tcPr>
          <w:p w14:paraId="52EC3610" w14:textId="4706D129" w:rsidR="008D0A9D" w:rsidRDefault="00BA35BD" w:rsidP="001940B3">
            <w:pPr>
              <w:widowControl w:val="0"/>
              <w:autoSpaceDE w:val="0"/>
              <w:autoSpaceDN w:val="0"/>
              <w:adjustRightInd w:val="0"/>
              <w:spacing w:line="276" w:lineRule="auto"/>
              <w:jc w:val="both"/>
              <w:rPr>
                <w:b/>
                <w:color w:val="C00000"/>
              </w:rPr>
            </w:pPr>
            <w:r>
              <w:rPr>
                <w:b/>
                <w:color w:val="C00000"/>
              </w:rPr>
              <w:t>(in Section V</w:t>
            </w:r>
            <w:r w:rsidR="009C21B2">
              <w:rPr>
                <w:b/>
                <w:color w:val="C00000"/>
              </w:rPr>
              <w:t>-B</w:t>
            </w:r>
            <w:r>
              <w:rPr>
                <w:b/>
                <w:color w:val="C00000"/>
              </w:rPr>
              <w:t xml:space="preserve">, </w:t>
            </w:r>
            <w:r w:rsidR="008D0A9D">
              <w:rPr>
                <w:b/>
                <w:color w:val="C00000"/>
              </w:rPr>
              <w:t>after the 2</w:t>
            </w:r>
            <w:r w:rsidR="008D0A9D" w:rsidRPr="008D0A9D">
              <w:rPr>
                <w:b/>
                <w:color w:val="C00000"/>
                <w:vertAlign w:val="superscript"/>
              </w:rPr>
              <w:t>nd</w:t>
            </w:r>
            <w:r w:rsidR="009C21B2">
              <w:rPr>
                <w:b/>
                <w:color w:val="C00000"/>
              </w:rPr>
              <w:t xml:space="preserve"> paragraph</w:t>
            </w:r>
            <w:r>
              <w:rPr>
                <w:b/>
                <w:color w:val="C00000"/>
              </w:rPr>
              <w:t>)</w:t>
            </w:r>
          </w:p>
          <w:p w14:paraId="56EC5C8C" w14:textId="6DDBBCF0" w:rsidR="008D0A9D" w:rsidRPr="00B02EBB" w:rsidRDefault="008D0A9D"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T</w:t>
            </w:r>
            <w:r w:rsidRPr="00CB6E90">
              <w:rPr>
                <w:rFonts w:eastAsia="CIDFont+F3"/>
                <w:color w:val="C00000"/>
                <w:lang w:eastAsia="ko-KR"/>
              </w:rPr>
              <w:t xml:space="preserve">wo distinct parasitic resonant behaviors </w:t>
            </w:r>
            <w:r>
              <w:rPr>
                <w:rFonts w:eastAsia="CIDFont+F3"/>
                <w:color w:val="C00000"/>
                <w:lang w:eastAsia="ko-KR"/>
              </w:rPr>
              <w:t xml:space="preserve">can be </w:t>
            </w:r>
            <w:r w:rsidRPr="00CB6E90">
              <w:rPr>
                <w:rFonts w:eastAsia="CIDFont+F3"/>
                <w:color w:val="C00000"/>
                <w:lang w:eastAsia="ko-KR"/>
              </w:rPr>
              <w:t xml:space="preserve">observed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m:t>
                  </m:r>
                </m:sub>
              </m:sSub>
            </m:oMath>
            <w:r w:rsidRPr="00CB6E90">
              <w:rPr>
                <w:rFonts w:eastAsia="CIDFont+F3"/>
                <w:color w:val="C00000"/>
                <w:lang w:eastAsia="ko-KR"/>
              </w:rPr>
              <w:t xml:space="preserve"> waveforms </w:t>
            </w:r>
            <w:r>
              <w:rPr>
                <w:rFonts w:eastAsia="CIDFont+F3"/>
                <w:color w:val="C00000"/>
                <w:lang w:eastAsia="ko-KR"/>
              </w:rPr>
              <w:t>in Fig. 1</w:t>
            </w:r>
            <w:r w:rsidR="00CD2E08">
              <w:rPr>
                <w:rFonts w:eastAsia="CIDFont+F3"/>
                <w:color w:val="C00000"/>
                <w:lang w:eastAsia="ko-KR"/>
              </w:rPr>
              <w:t>7</w:t>
            </w:r>
            <w:r>
              <w:rPr>
                <w:rFonts w:eastAsia="CIDFont+F3"/>
                <w:color w:val="C00000"/>
                <w:lang w:eastAsia="ko-KR"/>
              </w:rPr>
              <w:t>(b) and Fig. 1</w:t>
            </w:r>
            <w:r w:rsidR="00CD2E08">
              <w:rPr>
                <w:rFonts w:eastAsia="CIDFont+F3"/>
                <w:color w:val="C00000"/>
                <w:lang w:eastAsia="ko-KR"/>
              </w:rPr>
              <w:t>7</w:t>
            </w:r>
            <w:r>
              <w:rPr>
                <w:rFonts w:eastAsia="CIDFont+F3"/>
                <w:color w:val="C00000"/>
                <w:lang w:eastAsia="ko-KR"/>
              </w:rPr>
              <w:t>(c) according to the operational dynamics of the flyback converter</w:t>
            </w:r>
            <w:r w:rsidRPr="00CB6E90">
              <w:rPr>
                <w:rFonts w:eastAsia="CIDFont+F3"/>
                <w:color w:val="C00000"/>
                <w:lang w:eastAsia="ko-KR"/>
              </w:rPr>
              <w:t>.</w:t>
            </w:r>
            <w:r w:rsidR="00C97131">
              <w:rPr>
                <w:rFonts w:eastAsia="CIDFont+F3"/>
                <w:color w:val="C00000"/>
                <w:lang w:eastAsia="ko-KR"/>
              </w:rPr>
              <w:t xml:space="preserve"> The same phenomenon can also be observed in Fig. 1</w:t>
            </w:r>
            <w:r w:rsidR="00CD2E08">
              <w:rPr>
                <w:rFonts w:eastAsia="CIDFont+F3"/>
                <w:color w:val="C00000"/>
                <w:lang w:eastAsia="ko-KR"/>
              </w:rPr>
              <w:t>7</w:t>
            </w:r>
            <w:r w:rsidR="00C97131">
              <w:rPr>
                <w:rFonts w:eastAsia="CIDFont+F3"/>
                <w:color w:val="C00000"/>
                <w:lang w:eastAsia="ko-KR"/>
              </w:rPr>
              <w:t>(d) for one-phase drive.</w:t>
            </w:r>
            <w:r w:rsidRPr="00CB6E90">
              <w:rPr>
                <w:rFonts w:eastAsia="CIDFont+F3"/>
                <w:color w:val="C00000"/>
                <w:lang w:eastAsia="ko-KR"/>
              </w:rPr>
              <w:t xml:space="preserve"> </w:t>
            </w:r>
            <w:r>
              <w:rPr>
                <w:rFonts w:eastAsia="CIDFont+F3"/>
                <w:color w:val="C00000"/>
                <w:lang w:eastAsia="ko-KR"/>
              </w:rPr>
              <w:t xml:space="preserve">A </w:t>
            </w:r>
            <w:r w:rsidRPr="00CB6E90">
              <w:rPr>
                <w:rFonts w:eastAsia="CIDFont+F3"/>
                <w:color w:val="C00000"/>
                <w:lang w:eastAsia="ko-KR"/>
              </w:rPr>
              <w:t>high-frequency ringing occurs immediately at switch turn-off, driven by the resonance between the leakage inductance</w:t>
            </w:r>
            <w:r>
              <w:rPr>
                <w:rFonts w:eastAsia="CIDFont+F3"/>
                <w:color w:val="C00000"/>
                <w:lang w:eastAsia="ko-KR"/>
              </w:rPr>
              <w:t xml:space="preserve"> of the transformer</w:t>
            </w:r>
            <w:r w:rsidRPr="00CB6E90">
              <w:rPr>
                <w:rFonts w:eastAsia="CIDFont+F3"/>
                <w:color w:val="C00000"/>
                <w:lang w:eastAsia="ko-KR"/>
              </w:rPr>
              <w:t xml:space="preserve"> and the parasitic output capacitance </w:t>
            </w:r>
            <m:oMath>
              <m:sSub>
                <m:sSubPr>
                  <m:ctrlPr>
                    <w:rPr>
                      <w:rFonts w:ascii="Cambria Math" w:eastAsia="CIDFont+F3" w:hAnsi="Cambria Math"/>
                      <w:i/>
                      <w:color w:val="C00000"/>
                      <w:vertAlign w:val="subscript"/>
                      <w:lang w:eastAsia="ko-KR"/>
                    </w:rPr>
                  </m:ctrlPr>
                </m:sSubPr>
                <m:e>
                  <m:r>
                    <w:rPr>
                      <w:rFonts w:ascii="Cambria Math" w:eastAsia="CIDFont+F3" w:hAnsi="Cambria Math"/>
                      <w:color w:val="C00000"/>
                      <w:lang w:eastAsia="ko-KR"/>
                    </w:rPr>
                    <m:t>C</m:t>
                  </m:r>
                  <m:ctrlPr>
                    <w:rPr>
                      <w:rFonts w:ascii="Cambria Math" w:eastAsia="CIDFont+F3" w:hAnsi="Cambria Math"/>
                      <w:i/>
                      <w:color w:val="C00000"/>
                      <w:lang w:eastAsia="ko-KR"/>
                    </w:rPr>
                  </m:ctrlPr>
                </m:e>
                <m:sub>
                  <m:r>
                    <w:rPr>
                      <w:rFonts w:ascii="Cambria Math" w:eastAsia="CIDFont+F3" w:hAnsi="Cambria Math"/>
                      <w:color w:val="C00000"/>
                      <w:vertAlign w:val="subscript"/>
                      <w:lang w:eastAsia="ko-KR"/>
                    </w:rPr>
                    <m:t>oss</m:t>
                  </m:r>
                </m:sub>
              </m:sSub>
            </m:oMath>
            <w:r>
              <w:rPr>
                <w:rFonts w:eastAsia="CIDFont+F3"/>
                <w:color w:val="C00000"/>
                <w:lang w:eastAsia="ko-KR"/>
              </w:rPr>
              <w:t xml:space="preserve"> </w:t>
            </w:r>
            <w:r w:rsidRPr="008D0A9D">
              <w:rPr>
                <w:rFonts w:eastAsia="CIDFont+F3"/>
                <w:color w:val="C00000"/>
                <w:lang w:eastAsia="ko-KR"/>
              </w:rPr>
              <w:t>of</w:t>
            </w:r>
            <w:r w:rsidRPr="00CB6E90">
              <w:rPr>
                <w:rFonts w:eastAsia="CIDFont+F3"/>
                <w:color w:val="C00000"/>
                <w:lang w:eastAsia="ko-KR"/>
              </w:rPr>
              <w:t xml:space="preserve"> the switches. This voltage stress is mitigated by the implemented primary-side RCD snubbers. Second, a lower-frequency oscillation appears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CB6E90">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CB6E90">
              <w:rPr>
                <w:rFonts w:eastAsia="CIDFont+F3"/>
                <w:color w:val="C00000"/>
                <w:lang w:eastAsia="ko-KR"/>
              </w:rPr>
              <w:t xml:space="preserve"> reach zero, indicating complete transformer demagnetization. During this interval, the main magnetizing inductance </w:t>
            </w:r>
            <w:r>
              <w:rPr>
                <w:rFonts w:eastAsia="CIDFont+F3"/>
                <w:color w:val="C00000"/>
                <w:lang w:eastAsia="ko-KR"/>
              </w:rPr>
              <w:t xml:space="preserve">of the active transformer </w:t>
            </w:r>
            <w:r w:rsidRPr="00CB6E90">
              <w:rPr>
                <w:rFonts w:eastAsia="CIDFont+F3"/>
                <w:color w:val="C00000"/>
                <w:lang w:eastAsia="ko-KR"/>
              </w:rPr>
              <w:t xml:space="preserve">resonates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CB6E90">
              <w:rPr>
                <w:rFonts w:eastAsia="CIDFont+F3"/>
                <w:color w:val="C00000"/>
                <w:lang w:eastAsia="ko-KR"/>
              </w:rPr>
              <w:t xml:space="preserve"> until the next switching cycle initiates.</w:t>
            </w:r>
            <w:r>
              <w:rPr>
                <w:rFonts w:eastAsia="CIDFont+F3"/>
                <w:color w:val="C00000"/>
                <w:lang w:eastAsia="ko-KR"/>
              </w:rPr>
              <w:t xml:space="preserve"> Nevertheless, these parasitic behaviors do not interfere with the non-coupled operation of the proposed transformer.</w:t>
            </w:r>
          </w:p>
        </w:tc>
      </w:tr>
    </w:tbl>
    <w:p w14:paraId="20D03EA1" w14:textId="77777777" w:rsidR="00AA06E3" w:rsidRDefault="00AA06E3" w:rsidP="001940B3">
      <w:pPr>
        <w:spacing w:line="276" w:lineRule="auto"/>
        <w:rPr>
          <w:rFonts w:eastAsia="CIDFont+F3"/>
          <w:lang w:eastAsia="ko-KR"/>
        </w:rPr>
      </w:pPr>
      <w:r>
        <w:rPr>
          <w:rFonts w:eastAsia="CIDFont+F3"/>
          <w:lang w:eastAsia="ko-KR"/>
        </w:rPr>
        <w:br w:type="page"/>
      </w:r>
    </w:p>
    <w:p w14:paraId="1611B570" w14:textId="4025E34F" w:rsidR="000D5FBA" w:rsidRDefault="000D5FBA" w:rsidP="001940B3">
      <w:pPr>
        <w:pStyle w:val="Style2"/>
        <w:spacing w:line="276" w:lineRule="auto"/>
      </w:pPr>
      <w:r w:rsidRPr="000D5FBA">
        <w:lastRenderedPageBreak/>
        <w:t>A photograph of the hardware prototype would be helpful. Furthermore, if a comparison with existing solutions is claimed, the corresponding experimental setup and hardware implementation should be clearly presented.</w:t>
      </w:r>
    </w:p>
    <w:p w14:paraId="3BFB2A38" w14:textId="3A5EDECB"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w:t>
      </w:r>
      <w:r w:rsidR="00CD2E08">
        <w:rPr>
          <w:rFonts w:eastAsia="CIDFont+F3"/>
          <w:color w:val="C00000"/>
          <w:lang w:eastAsia="ko-KR"/>
        </w:rPr>
        <w:t>5</w:t>
      </w:r>
      <w:r w:rsidRPr="00CA0C7D">
        <w:rPr>
          <w:rFonts w:eastAsia="CIDFont+F3"/>
          <w:color w:val="C00000"/>
          <w:lang w:eastAsia="ko-KR"/>
        </w:rPr>
        <w:t>).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w:t>
      </w:r>
      <w:r w:rsidR="00CD2E08">
        <w:rPr>
          <w:rFonts w:eastAsia="CIDFont+F3"/>
          <w:color w:val="C00000"/>
          <w:lang w:eastAsia="ko-KR"/>
        </w:rPr>
        <w:t>6</w:t>
      </w:r>
      <w:r w:rsidRPr="00CA0C7D">
        <w:rPr>
          <w:rFonts w:eastAsia="CIDFont+F3"/>
          <w:color w:val="C00000"/>
          <w:lang w:eastAsia="ko-KR"/>
        </w:rPr>
        <w:t>. Fig. 1</w:t>
      </w:r>
      <w:r w:rsidR="00CD2E08">
        <w:rPr>
          <w:rFonts w:eastAsia="CIDFont+F3"/>
          <w:color w:val="C00000"/>
          <w:lang w:eastAsia="ko-KR"/>
        </w:rPr>
        <w:t>6</w:t>
      </w:r>
      <w:r w:rsidRPr="00CA0C7D">
        <w:rPr>
          <w:rFonts w:eastAsia="CIDFont+F3"/>
          <w:color w:val="C00000"/>
          <w:lang w:eastAsia="ko-KR"/>
        </w:rPr>
        <w:t xml:space="preserve">(a) </w:t>
      </w:r>
      <w:r>
        <w:rPr>
          <w:rFonts w:eastAsia="CIDFont+F3"/>
          <w:color w:val="C00000"/>
          <w:lang w:eastAsia="ko-KR"/>
        </w:rPr>
        <w:t xml:space="preserve">shows the actual transformer winding implementation. </w:t>
      </w:r>
      <w:r>
        <w:rPr>
          <w:rFonts w:eastAsia="Malgun Gothic"/>
          <w:color w:val="C00000"/>
          <w:lang w:eastAsia="ko-KR"/>
        </w:rPr>
        <w:t xml:space="preserve">When winding </w:t>
      </w:r>
      <w:r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w:t>
      </w:r>
      <w:r w:rsidR="00CD2E08">
        <w:rPr>
          <w:rFonts w:eastAsia="CIDFont+F3"/>
          <w:color w:val="C00000"/>
          <w:lang w:eastAsia="ko-KR"/>
        </w:rPr>
        <w:t>6</w:t>
      </w:r>
      <w:r w:rsidRPr="00CA0C7D">
        <w:rPr>
          <w:rFonts w:eastAsia="CIDFont+F3"/>
          <w:color w:val="C00000"/>
          <w:lang w:eastAsia="ko-KR"/>
        </w:rPr>
        <w:t>(b), which were created through the use of a 3D printer, and are finally placed on the EE-core as shown in Fig. 1</w:t>
      </w:r>
      <w:r w:rsidR="00CD2E08">
        <w:rPr>
          <w:rFonts w:eastAsia="CIDFont+F3"/>
          <w:color w:val="C00000"/>
          <w:lang w:eastAsia="ko-KR"/>
        </w:rPr>
        <w:t>6</w:t>
      </w:r>
      <w:r w:rsidRPr="00CA0C7D">
        <w:rPr>
          <w:rFonts w:eastAsia="CIDFont+F3"/>
          <w:color w:val="C00000"/>
          <w:lang w:eastAsia="ko-KR"/>
        </w:rPr>
        <w:t xml:space="preserve">(c). </w:t>
      </w:r>
    </w:p>
    <w:p w14:paraId="2D8F6D61" w14:textId="77777777"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7263DD34" w14:textId="77777777" w:rsidR="006C67F5" w:rsidRDefault="006C67F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p w14:paraId="1792FD5A" w14:textId="77777777" w:rsidR="006452E9" w:rsidRDefault="006452E9" w:rsidP="001940B3">
      <w:pPr>
        <w:widowControl w:val="0"/>
        <w:autoSpaceDE w:val="0"/>
        <w:autoSpaceDN w:val="0"/>
        <w:adjustRightInd w:val="0"/>
        <w:spacing w:line="276" w:lineRule="auto"/>
        <w:jc w:val="both"/>
        <w:rPr>
          <w:rFonts w:eastAsia="CIDFont+F3"/>
          <w:color w:val="C00000"/>
          <w:lang w:eastAsia="ko-KR"/>
        </w:rPr>
      </w:pPr>
    </w:p>
    <w:p w14:paraId="09F98D87" w14:textId="77777777" w:rsidR="006452E9" w:rsidRDefault="006452E9" w:rsidP="006452E9">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6452E9" w:rsidRPr="003A4A3F" w14:paraId="5811DDB9" w14:textId="77777777" w:rsidTr="00D01D24">
        <w:trPr>
          <w:trHeight w:val="565"/>
        </w:trPr>
        <w:tc>
          <w:tcPr>
            <w:tcW w:w="4675" w:type="dxa"/>
            <w:vAlign w:val="center"/>
          </w:tcPr>
          <w:p w14:paraId="45B72B57"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F068465"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2F36B710" w14:textId="77777777" w:rsidTr="00D01D24">
        <w:trPr>
          <w:trHeight w:val="565"/>
        </w:trPr>
        <w:tc>
          <w:tcPr>
            <w:tcW w:w="4675" w:type="dxa"/>
          </w:tcPr>
          <w:p w14:paraId="4073E38A" w14:textId="77777777" w:rsidR="006452E9" w:rsidRPr="00485E12" w:rsidRDefault="006452E9" w:rsidP="00D01D24">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38ECFD19" w14:textId="77777777" w:rsidR="006452E9" w:rsidRPr="00816CE7" w:rsidRDefault="006452E9" w:rsidP="00D01D24">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w:t>
            </w:r>
            <w:r w:rsidRPr="00510D3B">
              <w:rPr>
                <w:noProof/>
                <w:color w:val="000000" w:themeColor="text1"/>
              </w:rPr>
              <w:lastRenderedPageBreak/>
              <w:t xml:space="preserve">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the coupling was almost eliminated.</w:t>
            </w:r>
          </w:p>
          <w:p w14:paraId="76B68B5C" w14:textId="77777777" w:rsidR="006452E9" w:rsidRPr="00991843" w:rsidRDefault="006452E9" w:rsidP="00D01D24">
            <w:pPr>
              <w:widowControl w:val="0"/>
              <w:autoSpaceDE w:val="0"/>
              <w:autoSpaceDN w:val="0"/>
              <w:adjustRightInd w:val="0"/>
              <w:spacing w:line="276" w:lineRule="auto"/>
              <w:jc w:val="both"/>
              <w:rPr>
                <w:rFonts w:eastAsia="CIDFont+F3"/>
                <w:lang w:eastAsia="ko-KR"/>
              </w:rPr>
            </w:pPr>
          </w:p>
        </w:tc>
        <w:tc>
          <w:tcPr>
            <w:tcW w:w="4675" w:type="dxa"/>
          </w:tcPr>
          <w:p w14:paraId="540D3C1C" w14:textId="77777777" w:rsidR="006452E9" w:rsidRPr="00485E12" w:rsidRDefault="006452E9" w:rsidP="00D01D24">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1AC7E966" w14:textId="13B356DF" w:rsidR="006452E9" w:rsidRDefault="006452E9" w:rsidP="00D01D24">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A prototype two-phase interleaved flyback rectifier, with the circuit schematic shown in Fig. 1</w:t>
            </w:r>
            <w:r w:rsidR="00CD2E08">
              <w:rPr>
                <w:rFonts w:eastAsia="CIDFont+F3"/>
                <w:noProof/>
                <w:color w:val="C00000"/>
                <w:lang w:eastAsia="ko-KR"/>
              </w:rPr>
              <w:t>1</w:t>
            </w:r>
            <w:r w:rsidRPr="00A22F79">
              <w:rPr>
                <w:rFonts w:eastAsia="CIDFont+F3"/>
                <w:noProof/>
                <w:color w:val="C00000"/>
                <w:lang w:eastAsia="ko-KR"/>
              </w:rPr>
              <w:t xml:space="preserve">(a), was built to verify the operation of the integrated transformer operating in DCM. A photograph of the </w:t>
            </w:r>
            <w:r>
              <w:rPr>
                <w:rFonts w:eastAsia="CIDFont+F3"/>
                <w:noProof/>
                <w:color w:val="C00000"/>
                <w:lang w:eastAsia="ko-KR"/>
              </w:rPr>
              <w:t xml:space="preserve">prototype </w:t>
            </w:r>
            <w:r w:rsidRPr="00A22F79">
              <w:rPr>
                <w:rFonts w:eastAsia="CIDFont+F3"/>
                <w:noProof/>
                <w:color w:val="C00000"/>
                <w:lang w:eastAsia="ko-KR"/>
              </w:rPr>
              <w:t>evaluation board is provided in Fig. 1</w:t>
            </w:r>
            <w:r w:rsidR="00CD2E08">
              <w:rPr>
                <w:rFonts w:eastAsia="CIDFont+F3"/>
                <w:noProof/>
                <w:color w:val="C00000"/>
                <w:lang w:eastAsia="ko-KR"/>
              </w:rPr>
              <w:t>5</w:t>
            </w:r>
            <w:r w:rsidRPr="00A22F79">
              <w:rPr>
                <w:rFonts w:eastAsia="CIDFont+F3"/>
                <w:noProof/>
                <w:color w:val="C00000"/>
                <w:lang w:eastAsia="ko-KR"/>
              </w:rPr>
              <w:t xml:space="preserve">, with the primary and secondary side separated for simple implementation. </w:t>
            </w:r>
            <w:r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Pr>
                <w:rFonts w:eastAsia="CIDFont+F3"/>
                <w:noProof/>
                <w:color w:val="C00000"/>
                <w:lang w:eastAsia="ko-KR"/>
              </w:rPr>
              <w:t xml:space="preserve"> decided using (28)</w:t>
            </w:r>
            <w:r w:rsidRPr="00DD5349">
              <w:rPr>
                <w:rFonts w:eastAsia="CIDFont+F3"/>
                <w:noProof/>
                <w:color w:val="C00000"/>
                <w:lang w:eastAsia="ko-KR"/>
              </w:rPr>
              <w:t>.</w:t>
            </w:r>
          </w:p>
          <w:p w14:paraId="104454DE" w14:textId="038F52A3" w:rsidR="006452E9" w:rsidRPr="00412320" w:rsidRDefault="006452E9" w:rsidP="00D01D24">
            <w:pPr>
              <w:widowControl w:val="0"/>
              <w:autoSpaceDE w:val="0"/>
              <w:autoSpaceDN w:val="0"/>
              <w:adjustRightInd w:val="0"/>
              <w:spacing w:line="276" w:lineRule="auto"/>
              <w:jc w:val="both"/>
              <w:rPr>
                <w:noProof/>
                <w:color w:val="C00000"/>
              </w:rPr>
            </w:pPr>
            <w:r w:rsidRPr="00A22F79">
              <w:rPr>
                <w:rFonts w:eastAsia="CIDFont+F3"/>
                <w:noProof/>
                <w:color w:val="C00000"/>
                <w:lang w:eastAsia="ko-KR"/>
              </w:rPr>
              <w:lastRenderedPageBreak/>
              <w:t xml:space="preserve">The prototype integrated transformer, </w:t>
            </w:r>
            <w:r>
              <w:rPr>
                <w:rFonts w:eastAsia="CIDFont+F3"/>
                <w:noProof/>
                <w:color w:val="C00000"/>
                <w:lang w:eastAsia="ko-KR"/>
              </w:rPr>
              <w:t xml:space="preserve">represented </w:t>
            </w:r>
            <w:r w:rsidRPr="00A22F79">
              <w:rPr>
                <w:rFonts w:eastAsia="CIDFont+F3"/>
                <w:noProof/>
                <w:color w:val="C00000"/>
                <w:lang w:eastAsia="ko-KR"/>
              </w:rPr>
              <w:t>in Fig. 1</w:t>
            </w:r>
            <w:r w:rsidR="00CD2E08">
              <w:rPr>
                <w:rFonts w:eastAsia="CIDFont+F3"/>
                <w:noProof/>
                <w:color w:val="C00000"/>
                <w:lang w:eastAsia="ko-KR"/>
              </w:rPr>
              <w:t>1</w:t>
            </w:r>
            <w:r w:rsidRPr="00A22F79">
              <w:rPr>
                <w:rFonts w:eastAsia="CIDFont+F3"/>
                <w:noProof/>
                <w:color w:val="C00000"/>
                <w:lang w:eastAsia="ko-KR"/>
              </w:rPr>
              <w:t>(b), was also designed 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w:t>
            </w:r>
            <w:r w:rsidR="00CD2E08">
              <w:rPr>
                <w:rFonts w:eastAsia="CIDFont+F3"/>
                <w:noProof/>
                <w:color w:val="C00000"/>
                <w:lang w:eastAsia="ko-KR"/>
              </w:rPr>
              <w:t>6</w:t>
            </w:r>
            <w:r w:rsidRPr="00A22F79">
              <w:rPr>
                <w:rFonts w:eastAsia="CIDFont+F3"/>
                <w:noProof/>
                <w:color w:val="C00000"/>
                <w:lang w:eastAsia="ko-KR"/>
              </w:rPr>
              <w:t xml:space="preserve">(a). The windings are wound around lab-made </w:t>
            </w:r>
            <w:r>
              <w:rPr>
                <w:rFonts w:eastAsia="CIDFont+F3"/>
                <w:noProof/>
                <w:color w:val="C00000"/>
                <w:lang w:eastAsia="ko-KR"/>
              </w:rPr>
              <w:t>coil formers</w:t>
            </w:r>
            <w:r w:rsidRPr="00A22F79">
              <w:rPr>
                <w:rFonts w:eastAsia="CIDFont+F3"/>
                <w:noProof/>
                <w:color w:val="C00000"/>
                <w:lang w:eastAsia="ko-KR"/>
              </w:rPr>
              <w:t>, as shown in Fig. 1</w:t>
            </w:r>
            <w:r w:rsidR="00CD2E08">
              <w:rPr>
                <w:rFonts w:eastAsia="CIDFont+F3"/>
                <w:noProof/>
                <w:color w:val="C00000"/>
                <w:lang w:eastAsia="ko-KR"/>
              </w:rPr>
              <w:t>6</w:t>
            </w:r>
            <w:r w:rsidRPr="00A22F79">
              <w:rPr>
                <w:rFonts w:eastAsia="CIDFont+F3"/>
                <w:noProof/>
                <w:color w:val="C00000"/>
                <w:lang w:eastAsia="ko-KR"/>
              </w:rPr>
              <w:t>(b),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w:t>
            </w:r>
            <w:r w:rsidR="00CD2E08">
              <w:rPr>
                <w:rFonts w:eastAsia="CIDFont+F3"/>
                <w:noProof/>
                <w:color w:val="C00000"/>
                <w:lang w:eastAsia="ko-KR"/>
              </w:rPr>
              <w:t>6</w:t>
            </w:r>
            <w:r w:rsidRPr="00A22F79">
              <w:rPr>
                <w:rFonts w:eastAsia="CIDFont+F3"/>
                <w:noProof/>
                <w:color w:val="C00000"/>
                <w:lang w:eastAsia="ko-KR"/>
              </w:rPr>
              <w:t>(c). The specifications of the two-phase interleaved flyback rectifier and transformer are shown in Tables V and V</w:t>
            </w:r>
            <w:r w:rsidR="00CD2E08">
              <w:rPr>
                <w:rFonts w:eastAsia="CIDFont+F3"/>
                <w:noProof/>
                <w:color w:val="C00000"/>
                <w:lang w:eastAsia="ko-KR"/>
              </w:rPr>
              <w:t>I</w:t>
            </w:r>
            <w:r w:rsidRPr="00A22F79">
              <w:rPr>
                <w:rFonts w:eastAsia="CIDFont+F3"/>
                <w:noProof/>
                <w:color w:val="C00000"/>
                <w:lang w:eastAsia="ko-KR"/>
              </w:rPr>
              <w:t>, respectively.</w:t>
            </w:r>
            <w:r w:rsidRPr="00412320">
              <w:rPr>
                <w:noProof/>
                <w:color w:val="C00000"/>
              </w:rPr>
              <w:t xml:space="preserve"> </w:t>
            </w:r>
          </w:p>
          <w:p w14:paraId="28787AB4" w14:textId="77777777" w:rsidR="006452E9" w:rsidRDefault="006452E9" w:rsidP="00D01D24">
            <w:pPr>
              <w:widowControl w:val="0"/>
              <w:autoSpaceDE w:val="0"/>
              <w:autoSpaceDN w:val="0"/>
              <w:adjustRightInd w:val="0"/>
              <w:spacing w:line="276" w:lineRule="auto"/>
              <w:jc w:val="both"/>
              <w:rPr>
                <w:noProof/>
                <w:color w:val="C00000"/>
              </w:rPr>
            </w:pPr>
          </w:p>
          <w:p w14:paraId="310822C2" w14:textId="59589B5D" w:rsidR="006452E9" w:rsidRDefault="006452E9" w:rsidP="00D01D24">
            <w:pPr>
              <w:widowControl w:val="0"/>
              <w:autoSpaceDE w:val="0"/>
              <w:autoSpaceDN w:val="0"/>
              <w:adjustRightInd w:val="0"/>
              <w:spacing w:line="276" w:lineRule="auto"/>
              <w:jc w:val="both"/>
              <w:rPr>
                <w:noProof/>
                <w:color w:val="C00000"/>
              </w:rPr>
            </w:pPr>
            <w:r w:rsidRPr="00D70382">
              <w:rPr>
                <w:noProof/>
                <w:color w:val="C00000"/>
              </w:rPr>
              <w:t>The comprehensive list of equipment used in the experimental evaluation is summarized in Table VI</w:t>
            </w:r>
            <w:r w:rsidR="00CD2E08">
              <w:rPr>
                <w:noProof/>
                <w:color w:val="C00000"/>
              </w:rPr>
              <w:t>I</w:t>
            </w:r>
            <w:r w:rsidRPr="00D70382">
              <w:rPr>
                <w:noProof/>
                <w:color w:val="C00000"/>
              </w:rPr>
              <w:t xml:space="preserve">. </w:t>
            </w:r>
            <w:r w:rsidR="008A3CA4" w:rsidRPr="008A3CA4">
              <w:rPr>
                <w:noProof/>
                <w:color w:val="C00000"/>
              </w:rPr>
              <w:t> </w:t>
            </w:r>
            <w:r w:rsidR="008A3CA4">
              <w:rPr>
                <w:noProof/>
                <w:color w:val="C00000"/>
              </w:rPr>
              <w:t xml:space="preserve">A </w:t>
            </w:r>
            <w:r w:rsidR="008A3CA4" w:rsidRPr="008A3CA4">
              <w:rPr>
                <w:noProof/>
                <w:color w:val="C00000"/>
              </w:rPr>
              <w:t>Tektronix MSO58 high-definition oscilloscope was used to capture experimental waveforms</w:t>
            </w:r>
            <w:r w:rsidRPr="00D70382">
              <w:rPr>
                <w:noProof/>
                <w:color w:val="C00000"/>
              </w:rPr>
              <w:t>. The open-loop PWM signals were generated via a Tektronix AFG31000 Series function generator, and the integrated transformer parameters were characterized using a Hioki IM3536 LCR meter at 100 kHz.</w:t>
            </w:r>
          </w:p>
          <w:p w14:paraId="202A3E60" w14:textId="77777777" w:rsidR="006452E9" w:rsidRDefault="006452E9" w:rsidP="00D01D24">
            <w:pPr>
              <w:widowControl w:val="0"/>
              <w:autoSpaceDE w:val="0"/>
              <w:autoSpaceDN w:val="0"/>
              <w:adjustRightInd w:val="0"/>
              <w:spacing w:line="276" w:lineRule="auto"/>
              <w:jc w:val="both"/>
              <w:rPr>
                <w:noProof/>
                <w:color w:val="C00000"/>
              </w:rPr>
            </w:pPr>
          </w:p>
          <w:p w14:paraId="0FA7B0CF" w14:textId="77777777" w:rsidR="006452E9" w:rsidRPr="00A22F79" w:rsidRDefault="006452E9" w:rsidP="00D01D24">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Pr>
                <w:noProof/>
                <w:color w:val="C00000"/>
              </w:rPr>
              <w:t xml:space="preserve">. </w:t>
            </w:r>
            <w:r w:rsidRPr="003C60B9">
              <w:rPr>
                <w:noProof/>
                <w:color w:val="C00000"/>
              </w:rPr>
              <w:t xml:space="preserve">Furthermore, the cross-coupling coefficient </w:t>
            </w:r>
            <w:r w:rsidRPr="003C60B9">
              <w:rPr>
                <w:noProof/>
                <w:color w:val="C00000"/>
              </w:rPr>
              <w:lastRenderedPageBreak/>
              <w:t xml:space="preserve">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r>
              <w:rPr>
                <w:noProof/>
                <w:color w:val="C00000"/>
              </w:rPr>
              <w:t xml:space="preserve"> </w:t>
            </w:r>
            <w:commentRangeStart w:id="10"/>
            <w:r w:rsidRPr="00D70382">
              <w:rPr>
                <w:noProof/>
                <w:color w:val="C00000"/>
              </w:rPr>
              <w:t xml:space="preserve">Because this </w:t>
            </w:r>
            <w:r>
              <w:rPr>
                <w:noProof/>
                <w:color w:val="C00000"/>
              </w:rPr>
              <w:t xml:space="preserve">decoupling </w:t>
            </w:r>
            <w:r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commentRangeEnd w:id="10"/>
            <w:r w:rsidRPr="00A22F79">
              <w:rPr>
                <w:rStyle w:val="CommentReference"/>
                <w:noProof/>
                <w:color w:val="C00000"/>
                <w:sz w:val="24"/>
                <w:szCs w:val="24"/>
              </w:rPr>
              <w:commentReference w:id="10"/>
            </w:r>
          </w:p>
        </w:tc>
      </w:tr>
    </w:tbl>
    <w:p w14:paraId="6119ADB0" w14:textId="77777777" w:rsidR="006452E9" w:rsidRDefault="006452E9" w:rsidP="006452E9"/>
    <w:p w14:paraId="312920B7" w14:textId="77777777" w:rsidR="006452E9" w:rsidRDefault="006452E9" w:rsidP="006452E9">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6452E9" w:rsidRPr="003A4A3F" w14:paraId="161D5734" w14:textId="77777777" w:rsidTr="00D01D24">
        <w:trPr>
          <w:trHeight w:val="565"/>
        </w:trPr>
        <w:tc>
          <w:tcPr>
            <w:tcW w:w="2122" w:type="dxa"/>
            <w:vAlign w:val="center"/>
          </w:tcPr>
          <w:p w14:paraId="11D8D5EA"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469325C8"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5AFDC480" w14:textId="77777777" w:rsidTr="00D01D24">
        <w:trPr>
          <w:trHeight w:val="565"/>
        </w:trPr>
        <w:tc>
          <w:tcPr>
            <w:tcW w:w="2122" w:type="dxa"/>
            <w:vAlign w:val="center"/>
          </w:tcPr>
          <w:p w14:paraId="7EA72ECB" w14:textId="77777777" w:rsidR="006452E9" w:rsidRPr="0051464D" w:rsidRDefault="006452E9"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6EBB17D5"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7D57D7BA" wp14:editId="2DFC0111">
                  <wp:extent cx="2566371" cy="1627561"/>
                  <wp:effectExtent l="0" t="0" r="5715" b="0"/>
                  <wp:docPr id="136888953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1A8E2A69" w14:textId="50988122" w:rsidR="006452E9" w:rsidRPr="003A4A3F"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5</w:t>
            </w:r>
            <w:r>
              <w:rPr>
                <w:rFonts w:eastAsia="CIDFont+F3"/>
                <w:noProof/>
                <w:color w:val="C00000"/>
                <w:lang w:eastAsia="ko-KR"/>
              </w:rPr>
              <w:t>. Photograph of the evaluation board for the proposed integreated flyback PFC rectifier.</w:t>
            </w:r>
          </w:p>
        </w:tc>
      </w:tr>
      <w:tr w:rsidR="006452E9" w:rsidRPr="002D397D" w14:paraId="1C4DFB4B" w14:textId="77777777" w:rsidTr="00D01D24">
        <w:trPr>
          <w:trHeight w:val="565"/>
        </w:trPr>
        <w:tc>
          <w:tcPr>
            <w:tcW w:w="2122" w:type="dxa"/>
            <w:vAlign w:val="center"/>
          </w:tcPr>
          <w:p w14:paraId="546851D8"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4118A229"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37C1C4D0" wp14:editId="1FA83F06">
                  <wp:extent cx="1399769" cy="1188067"/>
                  <wp:effectExtent l="0" t="0" r="0" b="0"/>
                  <wp:docPr id="56606585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6911DECD"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6D9D4B7E"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466605A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14868C65" wp14:editId="08C4AF8C">
                  <wp:extent cx="1516952" cy="641910"/>
                  <wp:effectExtent l="0" t="0" r="7620" b="6350"/>
                  <wp:docPr id="10259312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52F2B7D8"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4483C8D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0EBBAA42"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7C8F51D1" wp14:editId="2142B577">
                  <wp:extent cx="2307984" cy="1587032"/>
                  <wp:effectExtent l="0" t="0" r="0" b="0"/>
                  <wp:docPr id="118057508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507F5F85"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41805E56"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74AFEE18" w14:textId="3A1A69FB" w:rsidR="006452E9" w:rsidRPr="002D397D"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CD2E08">
              <w:rPr>
                <w:rFonts w:eastAsia="CIDFont+F3"/>
                <w:noProof/>
                <w:color w:val="C00000"/>
                <w:lang w:eastAsia="ko-KR"/>
              </w:rPr>
              <w:t>6</w:t>
            </w:r>
            <w:r>
              <w:rPr>
                <w:rFonts w:eastAsia="CIDFont+F3"/>
                <w:noProof/>
                <w:color w:val="C00000"/>
                <w:lang w:eastAsia="ko-KR"/>
              </w:rPr>
              <w:t xml:space="preserve">. </w:t>
            </w:r>
            <w:r w:rsidRPr="006D5C01">
              <w:rPr>
                <w:rFonts w:eastAsia="CIDFont+F3"/>
                <w:noProof/>
                <w:color w:val="C00000"/>
                <w:lang w:eastAsia="ko-KR"/>
              </w:rPr>
              <w:t xml:space="preserve">Photographs of the proposed integrated transformer: </w:t>
            </w:r>
            <w:r>
              <w:rPr>
                <w:rFonts w:eastAsia="CIDFont+F3"/>
                <w:noProof/>
                <w:color w:val="C00000"/>
                <w:lang w:eastAsia="ko-KR"/>
              </w:rPr>
              <w:t>(a) EE-core for the prototype; (b) lab-produced coil formers using a Flashforge Adventurer 4 Series 3D printer; and (c) final assembled prototype, with windings labeled.</w:t>
            </w:r>
          </w:p>
        </w:tc>
      </w:tr>
      <w:tr w:rsidR="006452E9" w:rsidRPr="0070125D" w14:paraId="4A0C3AFA" w14:textId="77777777" w:rsidTr="00D01D24">
        <w:trPr>
          <w:trHeight w:val="565"/>
        </w:trPr>
        <w:tc>
          <w:tcPr>
            <w:tcW w:w="2122" w:type="dxa"/>
            <w:vAlign w:val="center"/>
          </w:tcPr>
          <w:p w14:paraId="76AE275D"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122900B1" w14:textId="68227AFC" w:rsidR="006452E9" w:rsidRPr="0070125D" w:rsidRDefault="008A3CA4" w:rsidP="00D01D24">
            <w:pPr>
              <w:widowControl w:val="0"/>
              <w:autoSpaceDE w:val="0"/>
              <w:autoSpaceDN w:val="0"/>
              <w:adjustRightInd w:val="0"/>
              <w:spacing w:line="276" w:lineRule="auto"/>
              <w:jc w:val="center"/>
              <w:rPr>
                <w:rFonts w:eastAsia="CIDFont+F3"/>
                <w:noProof/>
                <w:color w:val="C00000"/>
                <w:lang w:eastAsia="ko-KR"/>
              </w:rPr>
            </w:pPr>
            <w:r w:rsidRPr="008A3CA4">
              <w:rPr>
                <w:rFonts w:eastAsia="CIDFont+F3"/>
                <w:noProof/>
                <w:color w:val="C00000"/>
                <w:lang w:eastAsia="ko-KR"/>
              </w:rPr>
              <w:drawing>
                <wp:inline distT="0" distB="0" distL="0" distR="0" wp14:anchorId="0DD4F41C" wp14:editId="3DA5927D">
                  <wp:extent cx="3878318" cy="2251208"/>
                  <wp:effectExtent l="0" t="0" r="8255" b="0"/>
                  <wp:docPr id="12441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96499" name=""/>
                          <pic:cNvPicPr/>
                        </pic:nvPicPr>
                        <pic:blipFill>
                          <a:blip r:embed="rId24"/>
                          <a:stretch>
                            <a:fillRect/>
                          </a:stretch>
                        </pic:blipFill>
                        <pic:spPr>
                          <a:xfrm>
                            <a:off x="0" y="0"/>
                            <a:ext cx="3880888" cy="2252700"/>
                          </a:xfrm>
                          <a:prstGeom prst="rect">
                            <a:avLst/>
                          </a:prstGeom>
                        </pic:spPr>
                      </pic:pic>
                    </a:graphicData>
                  </a:graphic>
                </wp:inline>
              </w:drawing>
            </w:r>
          </w:p>
        </w:tc>
      </w:tr>
    </w:tbl>
    <w:p w14:paraId="23AB9ED8" w14:textId="07AB1A5E" w:rsidR="006452E9" w:rsidRPr="006452E9" w:rsidRDefault="006452E9" w:rsidP="006452E9">
      <w:pPr>
        <w:spacing w:after="200" w:line="276" w:lineRule="auto"/>
        <w:rPr>
          <w:rFonts w:eastAsia="Batang"/>
          <w:szCs w:val="20"/>
          <w:lang w:eastAsia="en-US"/>
        </w:rPr>
      </w:pPr>
    </w:p>
    <w:p w14:paraId="525CE490" w14:textId="7D7E5720" w:rsidR="00EE05C5" w:rsidRDefault="000A42BA" w:rsidP="006452E9">
      <w:pPr>
        <w:pStyle w:val="Style2"/>
      </w:pPr>
      <w:r>
        <w:br w:type="page"/>
      </w:r>
      <w:r w:rsidR="000D5FBA" w:rsidRPr="000D5FBA">
        <w:lastRenderedPageBreak/>
        <w:t>The manuscript should include a comprehensive comparison with relevant published literature to clearly demonstrate the advantages and unique contributions of the proposed approach.</w:t>
      </w:r>
    </w:p>
    <w:p w14:paraId="28E82744" w14:textId="28CF2764" w:rsidR="009D7FB7" w:rsidRDefault="007B0AB1" w:rsidP="001940B3">
      <w:pPr>
        <w:widowControl w:val="0"/>
        <w:autoSpaceDE w:val="0"/>
        <w:autoSpaceDN w:val="0"/>
        <w:adjustRightInd w:val="0"/>
        <w:spacing w:line="276" w:lineRule="auto"/>
        <w:jc w:val="both"/>
        <w:rPr>
          <w:rFonts w:eastAsia="CIDFont+F3"/>
          <w:color w:val="C00000"/>
          <w:lang w:eastAsia="ko-KR"/>
        </w:rPr>
      </w:pPr>
      <w:commentRangeStart w:id="11"/>
      <w:commentRangeStart w:id="12"/>
      <w:r w:rsidRPr="009D7FB7">
        <w:rPr>
          <w:rFonts w:eastAsia="CIDFont+F3"/>
          <w:color w:val="C00000"/>
          <w:lang w:eastAsia="ko-KR"/>
        </w:rPr>
        <w:sym w:font="Wingdings" w:char="F0E0"/>
      </w:r>
      <w:r w:rsidR="009D7FB7" w:rsidRPr="009D7FB7">
        <w:rPr>
          <w:rFonts w:eastAsia="CIDFont+F3"/>
          <w:color w:val="C00000"/>
          <w:lang w:eastAsia="ko-KR"/>
        </w:rPr>
        <w:t>Thank you for this valuable feedback. We completely agree that a direct, side-by-side comparison is necessary to clearly define the research gap and emphasize the distinct merits of our topology.</w:t>
      </w:r>
      <w:commentRangeEnd w:id="11"/>
      <w:r w:rsidR="00942349">
        <w:rPr>
          <w:rStyle w:val="CommentReference"/>
          <w:rFonts w:eastAsia="CIDFont+F3"/>
          <w:color w:val="C00000"/>
          <w:sz w:val="24"/>
          <w:szCs w:val="24"/>
          <w:lang w:eastAsia="ko-KR"/>
        </w:rPr>
        <w:commentReference w:id="11"/>
      </w:r>
      <w:commentRangeEnd w:id="12"/>
      <w:r w:rsidR="003105D4">
        <w:rPr>
          <w:rStyle w:val="CommentReference"/>
          <w:rFonts w:eastAsia="CIDFont+F3"/>
          <w:color w:val="C00000"/>
          <w:sz w:val="24"/>
          <w:szCs w:val="24"/>
          <w:lang w:eastAsia="ko-KR"/>
        </w:rPr>
        <w:commentReference w:id="12"/>
      </w:r>
    </w:p>
    <w:p w14:paraId="7449F21E"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p>
    <w:p w14:paraId="6D373670"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To address this, we have added a comprehensive comparative analysis in Section [X.X], supported by a newly introduced summary table (Table XX). This table benchmarks our proposed non-coupled integrated transformer against both conventional discrete magnetic solutions and recently published [insert specific topology, e.g., tightly-coupled / conventional integrated] methods.</w:t>
      </w:r>
    </w:p>
    <w:p w14:paraId="7A30659D"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Specifically, the expanded text and Table XX explicitly highlight the dual advantages of our approach:</w:t>
      </w:r>
    </w:p>
    <w:p w14:paraId="2DB72CDA" w14:textId="77777777" w:rsidR="009D7FB7" w:rsidRP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Core Volume Reduction:</w:t>
      </w:r>
      <w:r w:rsidRPr="009D7FB7">
        <w:rPr>
          <w:rFonts w:eastAsia="CIDFont+F3"/>
          <w:color w:val="C00000"/>
          <w:lang w:eastAsia="ko-KR"/>
        </w:rPr>
        <w:t xml:space="preserve"> Demonstrating the physical miniaturization achieved compared to discrete implementations.</w:t>
      </w:r>
    </w:p>
    <w:p w14:paraId="67406190" w14:textId="77777777" w:rsid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Decoupled Transient Operation:</w:t>
      </w:r>
      <w:r w:rsidRPr="009D7FB7">
        <w:rPr>
          <w:rFonts w:eastAsia="CIDFont+F3"/>
          <w:color w:val="C00000"/>
          <w:lang w:eastAsia="ko-KR"/>
        </w:rPr>
        <w:t xml:space="preserve"> Highlighting how our non-coupled integration uniquely achieves decoupled interleaved operation, avoiding the transient interference and cross-regulation issues often found in conventional integrated methods.</w:t>
      </w:r>
    </w:p>
    <w:p w14:paraId="5F958E74" w14:textId="6832C5DA" w:rsidR="00400E31" w:rsidRPr="009D7FB7" w:rsidRDefault="00400E31" w:rsidP="001940B3">
      <w:pPr>
        <w:widowControl w:val="0"/>
        <w:numPr>
          <w:ilvl w:val="0"/>
          <w:numId w:val="4"/>
        </w:numPr>
        <w:autoSpaceDE w:val="0"/>
        <w:autoSpaceDN w:val="0"/>
        <w:adjustRightInd w:val="0"/>
        <w:spacing w:line="276" w:lineRule="auto"/>
        <w:jc w:val="both"/>
        <w:rPr>
          <w:rFonts w:eastAsia="CIDFont+F3"/>
          <w:color w:val="C00000"/>
          <w:lang w:eastAsia="ko-KR"/>
        </w:rPr>
      </w:pPr>
      <w:r>
        <w:rPr>
          <w:rFonts w:eastAsia="CIDFont+F3"/>
          <w:b/>
          <w:color w:val="C00000"/>
          <w:lang w:eastAsia="ko-KR"/>
        </w:rPr>
        <w:t>Simpler Implementation:</w:t>
      </w:r>
      <w:r>
        <w:rPr>
          <w:rFonts w:eastAsia="CIDFont+F3"/>
          <w:color w:val="C00000"/>
          <w:lang w:eastAsia="ko-KR"/>
        </w:rPr>
        <w:t xml:space="preserve"> Decoupling can be implemented through a winding configuration with a simple EE-core.</w:t>
      </w:r>
    </w:p>
    <w:p w14:paraId="2BEBBE43"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We believe this direct comparison strictly quantifies our contributions and provides readers with a clear understanding of the proposed structure's advantages.</w:t>
      </w:r>
    </w:p>
    <w:p w14:paraId="56DDFAA1" w14:textId="77777777" w:rsidR="00C031C5" w:rsidRDefault="00C031C5" w:rsidP="001940B3">
      <w:pPr>
        <w:widowControl w:val="0"/>
        <w:autoSpaceDE w:val="0"/>
        <w:autoSpaceDN w:val="0"/>
        <w:adjustRightInd w:val="0"/>
        <w:spacing w:line="276" w:lineRule="auto"/>
        <w:jc w:val="both"/>
        <w:rPr>
          <w:rFonts w:eastAsia="CIDFont+F3"/>
          <w:color w:val="C00000"/>
          <w:lang w:eastAsia="ko-KR"/>
        </w:rPr>
      </w:pPr>
    </w:p>
    <w:p w14:paraId="115A05D3" w14:textId="7DCA549A" w:rsidR="00C031C5" w:rsidRDefault="00C031C5" w:rsidP="001940B3">
      <w:pPr>
        <w:widowControl w:val="0"/>
        <w:autoSpaceDE w:val="0"/>
        <w:autoSpaceDN w:val="0"/>
        <w:adjustRightInd w:val="0"/>
        <w:spacing w:line="276" w:lineRule="auto"/>
        <w:jc w:val="both"/>
        <w:rPr>
          <w:rFonts w:eastAsia="CIDFont+F3"/>
          <w:color w:val="C00000"/>
          <w:lang w:eastAsia="ko-KR"/>
        </w:rPr>
      </w:pPr>
    </w:p>
    <w:p w14:paraId="15BDF636" w14:textId="77777777" w:rsidR="002828B0" w:rsidRPr="002828B0" w:rsidRDefault="002828B0" w:rsidP="001940B3">
      <w:pPr>
        <w:widowControl w:val="0"/>
        <w:autoSpaceDE w:val="0"/>
        <w:autoSpaceDN w:val="0"/>
        <w:adjustRightInd w:val="0"/>
        <w:spacing w:line="276" w:lineRule="auto"/>
        <w:jc w:val="both"/>
        <w:rPr>
          <w:rFonts w:eastAsia="CIDFont+F3"/>
          <w:color w:val="C00000"/>
          <w:lang w:eastAsia="ko-KR"/>
        </w:rPr>
      </w:pPr>
    </w:p>
    <w:p w14:paraId="4A47A0DA" w14:textId="77777777" w:rsidR="002828B0" w:rsidRDefault="002828B0" w:rsidP="001940B3">
      <w:pPr>
        <w:widowControl w:val="0"/>
        <w:autoSpaceDE w:val="0"/>
        <w:autoSpaceDN w:val="0"/>
        <w:adjustRightInd w:val="0"/>
        <w:spacing w:line="276" w:lineRule="auto"/>
        <w:jc w:val="both"/>
        <w:rPr>
          <w:rFonts w:eastAsia="CIDFont+F3"/>
          <w:lang w:eastAsia="ko-KR"/>
        </w:rPr>
      </w:pPr>
    </w:p>
    <w:p w14:paraId="4DC6AA0B" w14:textId="77777777" w:rsidR="000A42BA" w:rsidRDefault="000A42BA" w:rsidP="001940B3">
      <w:pPr>
        <w:spacing w:line="276" w:lineRule="auto"/>
        <w:rPr>
          <w:rFonts w:eastAsia="CIDFont+F3"/>
          <w:lang w:eastAsia="ko-KR"/>
        </w:rPr>
      </w:pPr>
      <w:r>
        <w:rPr>
          <w:rFonts w:eastAsia="CIDFont+F3"/>
          <w:lang w:eastAsia="ko-KR"/>
        </w:rPr>
        <w:br w:type="page"/>
      </w:r>
    </w:p>
    <w:p w14:paraId="3F7090C1" w14:textId="13ED6CCE" w:rsidR="00BE5EB3" w:rsidRDefault="000D5FBA" w:rsidP="001940B3">
      <w:pPr>
        <w:pStyle w:val="Style2"/>
        <w:spacing w:line="276" w:lineRule="auto"/>
      </w:pPr>
      <w:commentRangeStart w:id="13"/>
      <w:r w:rsidRPr="000D5FBA">
        <w:lastRenderedPageBreak/>
        <w:t>The explanation of the flux cancellation phenomenon is insufficient. Please provide a more rigorous theoretical analysis and supporting evidence. It would be beneficial to illustrate the magnetic flux path during each operating mode, all six modes as explained for working. Such diagrams would significantly improve clarity and reader understanding. (Why the flux in central limb is zero during mode1-3? It may zero for N12,34. Will there any flux present because of N56,78?)</w:t>
      </w:r>
      <w:commentRangeEnd w:id="13"/>
      <w:r w:rsidR="00175199">
        <w:rPr>
          <w:rStyle w:val="CommentReference"/>
          <w:sz w:val="24"/>
          <w:szCs w:val="20"/>
        </w:rPr>
        <w:commentReference w:id="13"/>
      </w:r>
    </w:p>
    <w:p w14:paraId="1F74ED06" w14:textId="71C262D7" w:rsidR="00D72F76" w:rsidRPr="00D72F76" w:rsidRDefault="006512BB" w:rsidP="00206A03">
      <w:pPr>
        <w:widowControl w:val="0"/>
        <w:autoSpaceDE w:val="0"/>
        <w:autoSpaceDN w:val="0"/>
        <w:adjustRightInd w:val="0"/>
        <w:spacing w:line="276" w:lineRule="auto"/>
        <w:jc w:val="both"/>
        <w:rPr>
          <w:rFonts w:eastAsia="CIDFont+F3"/>
          <w:color w:val="C00000"/>
          <w:lang w:val="en-PH" w:eastAsia="ko-KR"/>
        </w:rPr>
      </w:pPr>
      <w:r w:rsidRPr="006512BB">
        <w:rPr>
          <w:rFonts w:eastAsia="CIDFont+F3"/>
          <w:color w:val="C00000"/>
          <w:lang w:val="en-PH" w:eastAsia="ko-KR"/>
        </w:rPr>
        <w:sym w:font="Wingdings" w:char="F0E0"/>
      </w:r>
      <w:r w:rsidR="00206A03" w:rsidRPr="00206A03">
        <w:rPr>
          <w:rFonts w:eastAsia="CIDFont+F3"/>
          <w:color w:val="C00000"/>
          <w:lang w:val="en-PH" w:eastAsia="ko-KR"/>
        </w:rPr>
        <w:t xml:space="preserve">We sincerely thank the reviewer for this excellent suggestion and sharp observation. </w:t>
      </w:r>
      <w:r w:rsidR="00D72F76" w:rsidRPr="00D72F76">
        <w:rPr>
          <w:rFonts w:eastAsia="CIDFont+F3"/>
          <w:color w:val="C00000"/>
          <w:lang w:eastAsia="ko-KR"/>
        </w:rPr>
        <w:t xml:space="preserve">To describe the magnetic state of the core, the superposition principle is used, as shown in Fig. 5(a). The magnetic flux density component </w:t>
      </w:r>
      <w:r w:rsidR="00D72F76" w:rsidRPr="00D72F76">
        <w:rPr>
          <w:rFonts w:eastAsia="CIDFont+F3"/>
          <w:i/>
          <w:color w:val="C00000"/>
          <w:lang w:eastAsia="ko-KR"/>
        </w:rPr>
        <w:t xml:space="preserve">B’ </w:t>
      </w:r>
      <w:r w:rsidR="00D72F76" w:rsidRPr="00D72F76">
        <w:rPr>
          <w:rFonts w:eastAsia="CIDFont+F3"/>
          <w:color w:val="C00000"/>
          <w:lang w:eastAsia="ko-KR"/>
        </w:rPr>
        <w:t xml:space="preserve">is generated by the transformer active in the first phase defined as </w:t>
      </w:r>
      <w:r w:rsidR="00D72F76" w:rsidRPr="00D72F76">
        <w:rPr>
          <w:rFonts w:eastAsia="CIDFont+F3"/>
          <w:i/>
          <w:color w:val="C00000"/>
          <w:lang w:eastAsia="ko-KR"/>
        </w:rPr>
        <w:t>N</w:t>
      </w:r>
      <w:r w:rsidR="00D72F76" w:rsidRPr="00D72F76">
        <w:rPr>
          <w:rFonts w:eastAsia="CIDFont+F3"/>
          <w:color w:val="C00000"/>
          <w:vertAlign w:val="subscript"/>
          <w:lang w:eastAsia="ko-KR"/>
        </w:rPr>
        <w:t>12</w:t>
      </w:r>
      <w:r w:rsidR="00D72F76" w:rsidRPr="00D72F76">
        <w:rPr>
          <w:rFonts w:eastAsia="CIDFont+F3"/>
          <w:color w:val="C00000"/>
          <w:lang w:eastAsia="ko-KR"/>
        </w:rPr>
        <w:t xml:space="preserve"> −</w:t>
      </w:r>
      <w:r w:rsidR="00D72F76" w:rsidRPr="00D72F76">
        <w:rPr>
          <w:rFonts w:eastAsia="CIDFont+F3"/>
          <w:i/>
          <w:color w:val="C00000"/>
          <w:lang w:eastAsia="ko-KR"/>
        </w:rPr>
        <w:t>N</w:t>
      </w:r>
      <w:r w:rsidR="00D72F76" w:rsidRPr="00D72F76">
        <w:rPr>
          <w:rFonts w:eastAsia="CIDFont+F3"/>
          <w:color w:val="C00000"/>
          <w:vertAlign w:val="subscript"/>
          <w:lang w:eastAsia="ko-KR"/>
        </w:rPr>
        <w:t>34</w:t>
      </w:r>
      <w:r w:rsidR="00D72F76" w:rsidRPr="00D72F76">
        <w:rPr>
          <w:rFonts w:eastAsia="CIDFont+F3"/>
          <w:color w:val="C00000"/>
          <w:lang w:eastAsia="ko-KR"/>
        </w:rPr>
        <w:t xml:space="preserve">. The magnetic flux density component </w:t>
      </w:r>
      <w:r w:rsidR="00D72F76" w:rsidRPr="00D72F76">
        <w:rPr>
          <w:rFonts w:eastAsia="CIDFont+F3"/>
          <w:i/>
          <w:color w:val="C00000"/>
          <w:lang w:eastAsia="ko-KR"/>
        </w:rPr>
        <w:t xml:space="preserve">B’’ </w:t>
      </w:r>
      <w:r w:rsidR="00D72F76" w:rsidRPr="00D72F76">
        <w:rPr>
          <w:rFonts w:eastAsia="CIDFont+F3"/>
          <w:color w:val="C00000"/>
          <w:lang w:eastAsia="ko-KR"/>
        </w:rPr>
        <w:t xml:space="preserve">represents the component generated by the transformer active in the second phase defined as </w:t>
      </w:r>
      <w:r w:rsidR="00D72F76" w:rsidRPr="00D72F76">
        <w:rPr>
          <w:rFonts w:eastAsia="CIDFont+F3"/>
          <w:i/>
          <w:color w:val="C00000"/>
          <w:lang w:eastAsia="ko-KR"/>
        </w:rPr>
        <w:t>N</w:t>
      </w:r>
      <w:r w:rsidR="00D72F76" w:rsidRPr="00D72F76">
        <w:rPr>
          <w:rFonts w:eastAsia="CIDFont+F3"/>
          <w:color w:val="C00000"/>
          <w:vertAlign w:val="subscript"/>
          <w:lang w:eastAsia="ko-KR"/>
        </w:rPr>
        <w:t>56</w:t>
      </w:r>
      <w:r w:rsidR="00D72F76" w:rsidRPr="00D72F76">
        <w:rPr>
          <w:rFonts w:eastAsia="CIDFont+F3"/>
          <w:color w:val="C00000"/>
          <w:lang w:eastAsia="ko-KR"/>
        </w:rPr>
        <w:t xml:space="preserve"> −</w:t>
      </w:r>
      <w:r w:rsidR="00D72F76" w:rsidRPr="00D72F76">
        <w:rPr>
          <w:rFonts w:eastAsia="CIDFont+F3"/>
          <w:i/>
          <w:color w:val="C00000"/>
          <w:lang w:eastAsia="ko-KR"/>
        </w:rPr>
        <w:t>N</w:t>
      </w:r>
      <w:r w:rsidR="00D72F76" w:rsidRPr="00D72F76">
        <w:rPr>
          <w:rFonts w:eastAsia="CIDFont+F3"/>
          <w:color w:val="C00000"/>
          <w:vertAlign w:val="subscript"/>
          <w:lang w:eastAsia="ko-KR"/>
        </w:rPr>
        <w:t>78</w:t>
      </w:r>
      <w:r w:rsidR="00D72F76" w:rsidRPr="00D72F76">
        <w:rPr>
          <w:rFonts w:eastAsia="CIDFont+F3"/>
          <w:color w:val="C00000"/>
          <w:lang w:eastAsia="ko-KR"/>
        </w:rPr>
        <w:t>. The total flux in any leg is the algebraic sum of these components. This superposition determines the peak flux density required for the core design, which is analyzed, which is analyzed in detail in Section II-B.</w:t>
      </w:r>
    </w:p>
    <w:p w14:paraId="4D0C6345" w14:textId="77777777" w:rsidR="00D72F76" w:rsidRDefault="00D72F76" w:rsidP="00206A03">
      <w:pPr>
        <w:widowControl w:val="0"/>
        <w:autoSpaceDE w:val="0"/>
        <w:autoSpaceDN w:val="0"/>
        <w:adjustRightInd w:val="0"/>
        <w:spacing w:line="276" w:lineRule="auto"/>
        <w:jc w:val="both"/>
        <w:rPr>
          <w:rFonts w:eastAsia="CIDFont+F3"/>
          <w:color w:val="C00000"/>
          <w:lang w:val="en-PH" w:eastAsia="ko-KR"/>
        </w:rPr>
      </w:pPr>
    </w:p>
    <w:p w14:paraId="2DB81BC1" w14:textId="63B5B5CD" w:rsid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The reviewer is entirely correct: while the flux component generated by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206A03">
        <w:rPr>
          <w:rFonts w:eastAsia="CIDFont+F3"/>
          <w:color w:val="C00000"/>
          <w:lang w:val="en-PH" w:eastAsia="ko-KR"/>
        </w:rPr>
        <w:t xml:space="preserve"> in the central limb is mathematically zero, flux from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Pr="00206A03">
        <w:rPr>
          <w:rFonts w:eastAsia="CIDFont+F3"/>
          <w:color w:val="C00000"/>
          <w:lang w:val="en-PH" w:eastAsia="ko-KR"/>
        </w:rPr>
        <w:t xml:space="preserve"> is indeed present depending on the operating mode due to the discharging phase of the converter.</w:t>
      </w:r>
    </w:p>
    <w:p w14:paraId="58A87758" w14:textId="77777777" w:rsidR="00D72F76" w:rsidRPr="00206A03" w:rsidRDefault="00D72F76" w:rsidP="00206A03">
      <w:pPr>
        <w:widowControl w:val="0"/>
        <w:autoSpaceDE w:val="0"/>
        <w:autoSpaceDN w:val="0"/>
        <w:adjustRightInd w:val="0"/>
        <w:spacing w:line="276" w:lineRule="auto"/>
        <w:jc w:val="both"/>
        <w:rPr>
          <w:rFonts w:eastAsia="CIDFont+F3"/>
          <w:color w:val="C00000"/>
          <w:lang w:val="en-PH" w:eastAsia="ko-KR"/>
        </w:rPr>
      </w:pPr>
    </w:p>
    <w:p w14:paraId="0B0D848C" w14:textId="791E5585"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To rigorously clarify this and significantly improve reader understanding, we have replaced the original flux diagrams with a new, detailed 4-panel figure (Fig. </w:t>
      </w:r>
      <w:r w:rsidR="006512BB">
        <w:rPr>
          <w:rFonts w:eastAsia="CIDFont+F3"/>
          <w:color w:val="C00000"/>
          <w:lang w:val="en-PH" w:eastAsia="ko-KR"/>
        </w:rPr>
        <w:t>6</w:t>
      </w:r>
      <w:r w:rsidRPr="00206A03">
        <w:rPr>
          <w:rFonts w:eastAsia="CIDFont+F3"/>
          <w:color w:val="C00000"/>
          <w:lang w:val="en-PH" w:eastAsia="ko-KR"/>
        </w:rPr>
        <w:t xml:space="preserve"> in the revised manuscript) that explicitly maps the magnetic flux paths across all six operating modes.</w:t>
      </w:r>
    </w:p>
    <w:p w14:paraId="20A2A2A3" w14:textId="77777777" w:rsidR="00206A03" w:rsidRPr="00206A03"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This new diagram directly addresses the reviewer's question regarding the center leg:</w:t>
      </w:r>
    </w:p>
    <w:p w14:paraId="1A460E66" w14:textId="7F8A61E6" w:rsidR="00206A03" w:rsidRPr="00206A03" w:rsidRDefault="00206A03" w:rsidP="00206A03">
      <w:pPr>
        <w:widowControl w:val="0"/>
        <w:numPr>
          <w:ilvl w:val="0"/>
          <w:numId w:val="9"/>
        </w:numPr>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During </w:t>
      </w:r>
      <w:r w:rsidRPr="00206A03">
        <w:rPr>
          <w:rFonts w:eastAsia="CIDFont+F3"/>
          <w:b/>
          <w:bCs/>
          <w:color w:val="C00000"/>
          <w:lang w:val="en-PH" w:eastAsia="ko-KR"/>
        </w:rPr>
        <w:t>Mode 1</w:t>
      </w:r>
      <w:r w:rsidRPr="00206A03">
        <w:rPr>
          <w:rFonts w:eastAsia="CIDFont+F3"/>
          <w:color w:val="C00000"/>
          <w:lang w:val="en-PH" w:eastAsia="ko-KR"/>
        </w:rPr>
        <w:t xml:space="preserve"> (Fig. </w:t>
      </w:r>
      <w:r>
        <w:rPr>
          <w:rFonts w:eastAsia="CIDFont+F3"/>
          <w:color w:val="C00000"/>
          <w:lang w:val="en-PH" w:eastAsia="ko-KR"/>
        </w:rPr>
        <w:t>6(</w:t>
      </w:r>
      <w:r w:rsidRPr="00206A03">
        <w:rPr>
          <w:rFonts w:eastAsia="CIDFont+F3"/>
          <w:color w:val="C00000"/>
          <w:lang w:val="en-PH" w:eastAsia="ko-KR"/>
        </w:rPr>
        <w:t>a)</w:t>
      </w:r>
      <w:r>
        <w:rPr>
          <w:rFonts w:eastAsia="CIDFont+F3"/>
          <w:color w:val="C00000"/>
          <w:lang w:val="en-PH" w:eastAsia="ko-KR"/>
        </w:rPr>
        <w:t>)</w:t>
      </w:r>
      <w:r w:rsidRPr="00206A03">
        <w:rPr>
          <w:rFonts w:eastAsia="CIDFont+F3"/>
          <w:color w:val="C00000"/>
          <w:lang w:val="en-PH" w:eastAsia="ko-KR"/>
        </w:rPr>
        <w:t xml:space="preserve"> and </w:t>
      </w:r>
      <w:r w:rsidRPr="00206A03">
        <w:rPr>
          <w:rFonts w:eastAsia="CIDFont+F3"/>
          <w:b/>
          <w:bCs/>
          <w:color w:val="C00000"/>
          <w:lang w:val="en-PH" w:eastAsia="ko-KR"/>
        </w:rPr>
        <w:t>Mode 4</w:t>
      </w:r>
      <w:r w:rsidRPr="00206A03">
        <w:rPr>
          <w:rFonts w:eastAsia="CIDFont+F3"/>
          <w:color w:val="C00000"/>
          <w:lang w:val="en-PH" w:eastAsia="ko-KR"/>
        </w:rPr>
        <w:t xml:space="preserve"> (Fig. </w:t>
      </w:r>
      <w:r w:rsidR="00606B91">
        <w:rPr>
          <w:rFonts w:eastAsia="CIDFont+F3"/>
          <w:color w:val="C00000"/>
          <w:lang w:val="en-PH" w:eastAsia="ko-KR"/>
        </w:rPr>
        <w:t>6(</w:t>
      </w:r>
      <w:r w:rsidRPr="00206A03">
        <w:rPr>
          <w:rFonts w:eastAsia="CIDFont+F3"/>
          <w:color w:val="C00000"/>
          <w:lang w:val="en-PH" w:eastAsia="ko-KR"/>
        </w:rPr>
        <w:t>c)</w:t>
      </w:r>
      <w:r w:rsidR="00606B91">
        <w:rPr>
          <w:rFonts w:eastAsia="CIDFont+F3"/>
          <w:color w:val="C00000"/>
          <w:lang w:val="en-PH" w:eastAsia="ko-KR"/>
        </w:rPr>
        <w:t>)</w:t>
      </w:r>
      <w:r w:rsidRPr="00206A03">
        <w:rPr>
          <w:rFonts w:eastAsia="CIDFont+F3"/>
          <w:color w:val="C00000"/>
          <w:lang w:val="en-PH" w:eastAsia="ko-KR"/>
        </w:rPr>
        <w:t xml:space="preserve">, both phases are simultaneously conducting because the converter operates in Discontinuous Conduction Mode (DCM); while one phase begins to charge, the opposing phase is still completing its discharge. </w:t>
      </w:r>
      <w:r w:rsidR="00606B91">
        <w:rPr>
          <w:rFonts w:eastAsia="CIDFont+F3"/>
          <w:color w:val="C00000"/>
          <w:lang w:val="en-PH" w:eastAsia="ko-KR"/>
        </w:rPr>
        <w:t xml:space="preserve">This corresponds to the operation during Fig. 3(a) and Fig. 3(d) </w:t>
      </w:r>
      <w:r w:rsidRPr="00206A03">
        <w:rPr>
          <w:rFonts w:eastAsia="CIDFont+F3"/>
          <w:color w:val="C00000"/>
          <w:lang w:val="en-PH" w:eastAsia="ko-KR"/>
        </w:rPr>
        <w:t>Therefore, flux from the opposing phase is indeed present in the center leg during these overlapping modes.</w:t>
      </w:r>
    </w:p>
    <w:p w14:paraId="0CA327F7" w14:textId="0038BB64" w:rsidR="00206A03" w:rsidRPr="00206A03" w:rsidRDefault="00206A03" w:rsidP="00206A03">
      <w:pPr>
        <w:widowControl w:val="0"/>
        <w:numPr>
          <w:ilvl w:val="0"/>
          <w:numId w:val="9"/>
        </w:numPr>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 xml:space="preserve">It is only during </w:t>
      </w:r>
      <w:r w:rsidRPr="00206A03">
        <w:rPr>
          <w:rFonts w:eastAsia="CIDFont+F3"/>
          <w:b/>
          <w:bCs/>
          <w:color w:val="C00000"/>
          <w:lang w:val="en-PH" w:eastAsia="ko-KR"/>
        </w:rPr>
        <w:t>Modes 2 and 3</w:t>
      </w:r>
      <w:r w:rsidRPr="00206A03">
        <w:rPr>
          <w:rFonts w:eastAsia="CIDFont+F3"/>
          <w:color w:val="C00000"/>
          <w:lang w:val="en-PH" w:eastAsia="ko-KR"/>
        </w:rPr>
        <w:t xml:space="preserve"> (Fig. </w:t>
      </w:r>
      <w:r w:rsidR="00340B6A">
        <w:rPr>
          <w:rFonts w:eastAsia="CIDFont+F3"/>
          <w:color w:val="C00000"/>
          <w:lang w:val="en-PH" w:eastAsia="ko-KR"/>
        </w:rPr>
        <w:t>6</w:t>
      </w:r>
      <w:r w:rsidR="00606B91">
        <w:rPr>
          <w:rFonts w:eastAsia="CIDFont+F3"/>
          <w:color w:val="C00000"/>
          <w:lang w:val="en-PH" w:eastAsia="ko-KR"/>
        </w:rPr>
        <w:t>(</w:t>
      </w:r>
      <w:r w:rsidRPr="00206A03">
        <w:rPr>
          <w:rFonts w:eastAsia="CIDFont+F3"/>
          <w:color w:val="C00000"/>
          <w:lang w:val="en-PH" w:eastAsia="ko-KR"/>
        </w:rPr>
        <w:t>b)</w:t>
      </w:r>
      <w:r w:rsidR="00606B91">
        <w:rPr>
          <w:rFonts w:eastAsia="CIDFont+F3"/>
          <w:color w:val="C00000"/>
          <w:lang w:val="en-PH" w:eastAsia="ko-KR"/>
        </w:rPr>
        <w:t>)</w:t>
      </w:r>
      <w:r w:rsidRPr="00206A03">
        <w:rPr>
          <w:rFonts w:eastAsia="CIDFont+F3"/>
          <w:color w:val="C00000"/>
          <w:lang w:val="en-PH" w:eastAsia="ko-KR"/>
        </w:rPr>
        <w:t xml:space="preserve"> and </w:t>
      </w:r>
      <w:r w:rsidRPr="00206A03">
        <w:rPr>
          <w:rFonts w:eastAsia="CIDFont+F3"/>
          <w:b/>
          <w:bCs/>
          <w:color w:val="C00000"/>
          <w:lang w:val="en-PH" w:eastAsia="ko-KR"/>
        </w:rPr>
        <w:t>Modes 5 and 6</w:t>
      </w:r>
      <w:r w:rsidRPr="00206A03">
        <w:rPr>
          <w:rFonts w:eastAsia="CIDFont+F3"/>
          <w:color w:val="C00000"/>
          <w:lang w:val="en-PH" w:eastAsia="ko-KR"/>
        </w:rPr>
        <w:t xml:space="preserve"> (Fig. </w:t>
      </w:r>
      <w:r w:rsidR="00340B6A">
        <w:rPr>
          <w:rFonts w:eastAsia="CIDFont+F3"/>
          <w:color w:val="C00000"/>
          <w:lang w:val="en-PH" w:eastAsia="ko-KR"/>
        </w:rPr>
        <w:t>6</w:t>
      </w:r>
      <w:r w:rsidR="00606B91">
        <w:rPr>
          <w:rFonts w:eastAsia="CIDFont+F3"/>
          <w:color w:val="C00000"/>
          <w:lang w:val="en-PH" w:eastAsia="ko-KR"/>
        </w:rPr>
        <w:t>(</w:t>
      </w:r>
      <w:r w:rsidRPr="00206A03">
        <w:rPr>
          <w:rFonts w:eastAsia="CIDFont+F3"/>
          <w:color w:val="C00000"/>
          <w:lang w:val="en-PH" w:eastAsia="ko-KR"/>
        </w:rPr>
        <w:t>d)</w:t>
      </w:r>
      <w:r w:rsidR="00606B91">
        <w:rPr>
          <w:rFonts w:eastAsia="CIDFont+F3"/>
          <w:color w:val="C00000"/>
          <w:lang w:val="en-PH" w:eastAsia="ko-KR"/>
        </w:rPr>
        <w:t>)</w:t>
      </w:r>
      <w:r w:rsidRPr="00206A03">
        <w:rPr>
          <w:rFonts w:eastAsia="CIDFont+F3"/>
          <w:color w:val="C00000"/>
          <w:lang w:val="en-PH" w:eastAsia="ko-KR"/>
        </w:rPr>
        <w:t xml:space="preserve"> that the opposing phase has completely discharged, resulting in a single active flux path. During Modes 2 and 3, the center leg experiences perfect flux cancellation.</w:t>
      </w:r>
    </w:p>
    <w:p w14:paraId="3938C6C7" w14:textId="35FA70D3" w:rsidR="00D72F76" w:rsidRDefault="00206A03" w:rsidP="00206A03">
      <w:pPr>
        <w:widowControl w:val="0"/>
        <w:autoSpaceDE w:val="0"/>
        <w:autoSpaceDN w:val="0"/>
        <w:adjustRightInd w:val="0"/>
        <w:spacing w:line="276" w:lineRule="auto"/>
        <w:jc w:val="both"/>
        <w:rPr>
          <w:rFonts w:eastAsia="CIDFont+F3"/>
          <w:color w:val="C00000"/>
          <w:lang w:val="en-PH" w:eastAsia="ko-KR"/>
        </w:rPr>
      </w:pPr>
      <w:r w:rsidRPr="00206A03">
        <w:rPr>
          <w:rFonts w:eastAsia="CIDFont+F3"/>
          <w:color w:val="C00000"/>
          <w:lang w:val="en-PH" w:eastAsia="ko-KR"/>
        </w:rPr>
        <w:t>We believe this new visual addition, alongside the updated manuscript text, fully resolves the theoretical flux behavior and greatly enhances the clarity of the paper.</w:t>
      </w:r>
    </w:p>
    <w:p w14:paraId="5FEA66E3" w14:textId="77777777" w:rsidR="00D72F76" w:rsidRDefault="00D72F76" w:rsidP="00206A03">
      <w:pPr>
        <w:widowControl w:val="0"/>
        <w:autoSpaceDE w:val="0"/>
        <w:autoSpaceDN w:val="0"/>
        <w:adjustRightInd w:val="0"/>
        <w:spacing w:line="276" w:lineRule="auto"/>
        <w:jc w:val="both"/>
        <w:rPr>
          <w:rFonts w:eastAsia="CIDFont+F3"/>
          <w:color w:val="C00000"/>
          <w:lang w:val="en-PH" w:eastAsia="ko-KR"/>
        </w:rPr>
      </w:pPr>
    </w:p>
    <w:p w14:paraId="63511933" w14:textId="63C70E31" w:rsidR="00925686" w:rsidRDefault="00925686">
      <w:pPr>
        <w:spacing w:after="200" w:line="276" w:lineRule="auto"/>
        <w:rPr>
          <w:rFonts w:eastAsia="CIDFont+F3"/>
          <w:color w:val="C00000"/>
          <w:lang w:val="en-PH" w:eastAsia="ko-KR"/>
        </w:rPr>
      </w:pPr>
      <w:r>
        <w:rPr>
          <w:rFonts w:eastAsia="CIDFont+F3"/>
          <w:color w:val="C00000"/>
          <w:lang w:val="en-PH" w:eastAsia="ko-KR"/>
        </w:rPr>
        <w:br w:type="page"/>
      </w:r>
    </w:p>
    <w:tbl>
      <w:tblPr>
        <w:tblStyle w:val="TableGrid"/>
        <w:tblW w:w="0" w:type="auto"/>
        <w:tblLook w:val="04A0" w:firstRow="1" w:lastRow="0" w:firstColumn="1" w:lastColumn="0" w:noHBand="0" w:noVBand="1"/>
      </w:tblPr>
      <w:tblGrid>
        <w:gridCol w:w="4675"/>
        <w:gridCol w:w="4675"/>
      </w:tblGrid>
      <w:tr w:rsidR="00D72F76" w14:paraId="57E53C9F" w14:textId="77777777" w:rsidTr="00D72F76">
        <w:tc>
          <w:tcPr>
            <w:tcW w:w="4675" w:type="dxa"/>
          </w:tcPr>
          <w:p w14:paraId="43CBF155" w14:textId="50E0A333" w:rsidR="00D72F76" w:rsidRDefault="00D72F76" w:rsidP="00D72F76">
            <w:pPr>
              <w:widowControl w:val="0"/>
              <w:autoSpaceDE w:val="0"/>
              <w:autoSpaceDN w:val="0"/>
              <w:adjustRightInd w:val="0"/>
              <w:spacing w:line="276" w:lineRule="auto"/>
              <w:jc w:val="center"/>
              <w:rPr>
                <w:rFonts w:eastAsia="CIDFont+F3"/>
                <w:color w:val="C00000"/>
                <w:lang w:val="en-PH" w:eastAsia="ko-KR"/>
              </w:rPr>
            </w:pPr>
            <w:r w:rsidRPr="00D72F76">
              <w:rPr>
                <w:rFonts w:eastAsia="CIDFont+F3"/>
                <w:color w:val="000000" w:themeColor="text1"/>
                <w:lang w:val="en-PH" w:eastAsia="ko-KR"/>
              </w:rPr>
              <w:lastRenderedPageBreak/>
              <w:t>Before Revision</w:t>
            </w:r>
          </w:p>
        </w:tc>
        <w:tc>
          <w:tcPr>
            <w:tcW w:w="4675" w:type="dxa"/>
          </w:tcPr>
          <w:p w14:paraId="01F6108A" w14:textId="00E909C2" w:rsidR="00D72F76" w:rsidRDefault="00D72F76" w:rsidP="00D72F76">
            <w:pPr>
              <w:widowControl w:val="0"/>
              <w:autoSpaceDE w:val="0"/>
              <w:autoSpaceDN w:val="0"/>
              <w:adjustRightInd w:val="0"/>
              <w:spacing w:line="276" w:lineRule="auto"/>
              <w:jc w:val="center"/>
              <w:rPr>
                <w:rFonts w:eastAsia="CIDFont+F3"/>
                <w:color w:val="C00000"/>
                <w:lang w:val="en-PH" w:eastAsia="ko-KR"/>
              </w:rPr>
            </w:pPr>
            <w:r>
              <w:rPr>
                <w:rFonts w:eastAsia="CIDFont+F3"/>
                <w:color w:val="C00000"/>
                <w:lang w:val="en-PH" w:eastAsia="ko-KR"/>
              </w:rPr>
              <w:t>After Revision</w:t>
            </w:r>
          </w:p>
        </w:tc>
      </w:tr>
      <w:tr w:rsidR="00D72F76" w14:paraId="384199C0" w14:textId="77777777" w:rsidTr="00D72F76">
        <w:tc>
          <w:tcPr>
            <w:tcW w:w="4675" w:type="dxa"/>
          </w:tcPr>
          <w:p w14:paraId="22E0719E" w14:textId="35B2A132" w:rsidR="00D72F76" w:rsidRPr="00925686" w:rsidRDefault="00925686" w:rsidP="00925686">
            <w:pPr>
              <w:widowControl w:val="0"/>
              <w:autoSpaceDE w:val="0"/>
              <w:autoSpaceDN w:val="0"/>
              <w:adjustRightInd w:val="0"/>
              <w:spacing w:line="276" w:lineRule="auto"/>
              <w:rPr>
                <w:rFonts w:eastAsia="CIDFont+F3"/>
                <w:b/>
                <w:color w:val="000000" w:themeColor="text1"/>
                <w:lang w:eastAsia="ko-KR"/>
              </w:rPr>
            </w:pPr>
            <w:r w:rsidRPr="00925686">
              <w:rPr>
                <w:rFonts w:eastAsia="CIDFont+F3"/>
                <w:b/>
                <w:color w:val="000000" w:themeColor="text1"/>
                <w:lang w:eastAsia="ko-KR"/>
              </w:rPr>
              <w:t>(5</w:t>
            </w:r>
            <w:r w:rsidRPr="00925686">
              <w:rPr>
                <w:rFonts w:eastAsia="CIDFont+F3"/>
                <w:b/>
                <w:color w:val="000000" w:themeColor="text1"/>
                <w:vertAlign w:val="superscript"/>
                <w:lang w:eastAsia="ko-KR"/>
              </w:rPr>
              <w:t>th</w:t>
            </w:r>
            <w:r w:rsidRPr="00925686">
              <w:rPr>
                <w:rFonts w:eastAsia="CIDFont+F3"/>
                <w:b/>
                <w:color w:val="000000" w:themeColor="text1"/>
                <w:lang w:eastAsia="ko-KR"/>
              </w:rPr>
              <w:t xml:space="preserve"> paragraph of section II-A)</w:t>
            </w:r>
          </w:p>
          <w:p w14:paraId="10538C57" w14:textId="17737A64" w:rsidR="00925686" w:rsidRDefault="00925686" w:rsidP="00925686">
            <w:pPr>
              <w:widowControl w:val="0"/>
              <w:autoSpaceDE w:val="0"/>
              <w:autoSpaceDN w:val="0"/>
              <w:adjustRightInd w:val="0"/>
              <w:spacing w:line="276" w:lineRule="auto"/>
              <w:jc w:val="both"/>
              <w:rPr>
                <w:rFonts w:eastAsia="CIDFont+F3"/>
                <w:color w:val="C00000"/>
                <w:lang w:val="en-PH"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during the positive AC input into the rectifier,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sidRPr="00E0741F">
              <w:rPr>
                <w:rFonts w:eastAsia="CIDFont+F3"/>
                <w:color w:val="000000" w:themeColor="text1"/>
                <w:lang w:eastAsia="ko-KR"/>
              </w:rPr>
              <w:t xml:space="preserve">negative AC input.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positive AC input </w:t>
            </w:r>
            <w:r w:rsidRPr="009611F3">
              <w:rPr>
                <w:rFonts w:eastAsia="CIDFont+F3"/>
                <w:i/>
                <w:color w:val="000000" w:themeColor="text1"/>
                <w:lang w:eastAsia="ko-KR"/>
              </w:rPr>
              <w:t>N</w:t>
            </w:r>
            <w:r w:rsidRPr="00583131">
              <w:rPr>
                <w:rFonts w:eastAsia="CIDFont+F3"/>
                <w:color w:val="000000" w:themeColor="text1"/>
                <w:vertAlign w:val="subscript"/>
                <w:lang w:eastAsia="ko-KR"/>
              </w:rPr>
              <w:t>12</w:t>
            </w:r>
            <w:r w:rsidRPr="00E0741F">
              <w:rPr>
                <w:rFonts w:eastAsia="CIDFont+F3"/>
                <w:color w:val="000000" w:themeColor="text1"/>
                <w:lang w:eastAsia="ko-KR"/>
              </w:rPr>
              <w:t>−</w:t>
            </w:r>
            <w:r w:rsidRPr="009611F3">
              <w:rPr>
                <w:rFonts w:eastAsia="CIDFont+F3"/>
                <w:i/>
                <w:color w:val="000000" w:themeColor="text1"/>
                <w:lang w:eastAsia="ko-KR"/>
              </w:rPr>
              <w:t>N</w:t>
            </w:r>
            <w:r w:rsidRPr="00583131">
              <w:rPr>
                <w:rFonts w:eastAsia="CIDFont+F3"/>
                <w:color w:val="000000" w:themeColor="text1"/>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negative AC input </w:t>
            </w:r>
            <w:r w:rsidRPr="009611F3">
              <w:rPr>
                <w:rFonts w:eastAsia="CIDFont+F3"/>
                <w:i/>
                <w:color w:val="000000" w:themeColor="text1"/>
                <w:lang w:eastAsia="ko-KR"/>
              </w:rPr>
              <w:t>N</w:t>
            </w:r>
            <w:r w:rsidRPr="009611F3">
              <w:rPr>
                <w:rFonts w:eastAsia="CIDFont+F3"/>
                <w:color w:val="000000" w:themeColor="text1"/>
                <w:vertAlign w:val="subscript"/>
                <w:lang w:eastAsia="ko-KR"/>
              </w:rPr>
              <w:t>56</w:t>
            </w:r>
            <w:r w:rsidRPr="00E0741F">
              <w:rPr>
                <w:rFonts w:eastAsia="CIDFont+F3"/>
                <w:color w:val="000000" w:themeColor="text1"/>
                <w:lang w:eastAsia="ko-KR"/>
              </w:rPr>
              <w:t xml:space="preserve"> −</w:t>
            </w:r>
            <w:r>
              <w:rPr>
                <w:rFonts w:eastAsia="CIDFont+F3"/>
                <w:color w:val="000000" w:themeColor="text1"/>
                <w:lang w:eastAsia="ko-KR"/>
              </w:rPr>
              <w:t xml:space="preserve"> </w:t>
            </w:r>
            <w:r w:rsidRPr="009611F3">
              <w:rPr>
                <w:rFonts w:eastAsia="CIDFont+F3"/>
                <w:i/>
                <w:color w:val="000000" w:themeColor="text1"/>
                <w:lang w:eastAsia="ko-KR"/>
              </w:rPr>
              <w:t>N</w:t>
            </w:r>
            <w:r w:rsidRPr="009611F3">
              <w:rPr>
                <w:rFonts w:eastAsia="CIDFont+F3"/>
                <w:color w:val="000000" w:themeColor="text1"/>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c>
          <w:tcPr>
            <w:tcW w:w="4675" w:type="dxa"/>
          </w:tcPr>
          <w:p w14:paraId="013AAF59" w14:textId="574F009B" w:rsidR="00D72F76" w:rsidRPr="00925686" w:rsidRDefault="00D72F76" w:rsidP="00D72F76">
            <w:pPr>
              <w:widowControl w:val="0"/>
              <w:autoSpaceDE w:val="0"/>
              <w:autoSpaceDN w:val="0"/>
              <w:adjustRightInd w:val="0"/>
              <w:spacing w:line="276" w:lineRule="auto"/>
              <w:rPr>
                <w:rFonts w:eastAsia="CIDFont+F3"/>
                <w:b/>
                <w:color w:val="C00000"/>
                <w:lang w:eastAsia="ko-KR"/>
              </w:rPr>
            </w:pPr>
            <w:r w:rsidRPr="00925686">
              <w:rPr>
                <w:rFonts w:eastAsia="CIDFont+F3"/>
                <w:b/>
                <w:color w:val="C00000"/>
                <w:lang w:eastAsia="ko-KR"/>
              </w:rPr>
              <w:t>(</w:t>
            </w:r>
            <w:r w:rsidR="00925686" w:rsidRPr="00925686">
              <w:rPr>
                <w:rFonts w:eastAsia="CIDFont+F3"/>
                <w:b/>
                <w:color w:val="C00000"/>
                <w:lang w:eastAsia="ko-KR"/>
              </w:rPr>
              <w:t>5</w:t>
            </w:r>
            <w:r w:rsidRPr="00925686">
              <w:rPr>
                <w:rFonts w:eastAsia="CIDFont+F3"/>
                <w:b/>
                <w:color w:val="C00000"/>
                <w:vertAlign w:val="superscript"/>
                <w:lang w:eastAsia="ko-KR"/>
              </w:rPr>
              <w:t>th</w:t>
            </w:r>
            <w:r w:rsidRPr="00925686">
              <w:rPr>
                <w:rFonts w:eastAsia="CIDFont+F3"/>
                <w:b/>
                <w:color w:val="C00000"/>
                <w:lang w:eastAsia="ko-KR"/>
              </w:rPr>
              <w:t xml:space="preserve"> paragraph of section II</w:t>
            </w:r>
            <w:r w:rsidR="00925686" w:rsidRPr="00925686">
              <w:rPr>
                <w:rFonts w:eastAsia="CIDFont+F3"/>
                <w:b/>
                <w:color w:val="C00000"/>
                <w:lang w:eastAsia="ko-KR"/>
              </w:rPr>
              <w:t>-A</w:t>
            </w:r>
            <w:r w:rsidRPr="00925686">
              <w:rPr>
                <w:rFonts w:eastAsia="CIDFont+F3"/>
                <w:b/>
                <w:color w:val="C00000"/>
                <w:lang w:eastAsia="ko-KR"/>
              </w:rPr>
              <w:t>)</w:t>
            </w:r>
          </w:p>
          <w:p w14:paraId="703B9149" w14:textId="24BCFCCB" w:rsidR="00D72F76" w:rsidRPr="00D72F76" w:rsidRDefault="00D72F76" w:rsidP="00206A03">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r>
              <w:rPr>
                <w:rFonts w:eastAsia="CIDFont+F3"/>
                <w:color w:val="000000" w:themeColor="text1"/>
                <w:lang w:eastAsia="ko-KR"/>
              </w:rPr>
              <w:t xml:space="preserve"> </w:t>
            </w:r>
            <w:r>
              <w:rPr>
                <w:rFonts w:eastAsia="CIDFont+F3"/>
                <w:color w:val="C00000"/>
                <w:lang w:eastAsia="ko-KR"/>
              </w:rPr>
              <w:t>The flux paths in the core caused by each transformer across the operational analysis illustrated in Fig. 3 are illustrated in Fig. 6.</w:t>
            </w:r>
          </w:p>
        </w:tc>
      </w:tr>
      <w:tr w:rsidR="00925686" w14:paraId="798DC24F" w14:textId="77777777" w:rsidTr="00D72F76">
        <w:tc>
          <w:tcPr>
            <w:tcW w:w="4675" w:type="dxa"/>
          </w:tcPr>
          <w:p w14:paraId="3F6FC50C" w14:textId="77777777" w:rsidR="00925686" w:rsidRDefault="00925686" w:rsidP="00925686">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3DE73D7E"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6B2EE655"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14749BD" w14:textId="77777777" w:rsidR="00925686" w:rsidRPr="003E4C2B"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22EB7EE4" w14:textId="77777777" w:rsidR="00925686" w:rsidRDefault="00925686" w:rsidP="00925686">
            <w:pPr>
              <w:widowControl w:val="0"/>
              <w:autoSpaceDE w:val="0"/>
              <w:autoSpaceDN w:val="0"/>
              <w:adjustRightInd w:val="0"/>
              <w:spacing w:line="276" w:lineRule="auto"/>
              <w:rPr>
                <w:rFonts w:eastAsia="CIDFont+F3"/>
                <w:lang w:val="en-PH" w:eastAsia="ko-KR"/>
              </w:rPr>
            </w:pPr>
          </w:p>
          <w:p w14:paraId="3A1FDBCC" w14:textId="2F8F2E2F" w:rsidR="00925686" w:rsidRPr="00925686" w:rsidRDefault="00925686" w:rsidP="00925686">
            <w:pPr>
              <w:widowControl w:val="0"/>
              <w:autoSpaceDE w:val="0"/>
              <w:autoSpaceDN w:val="0"/>
              <w:adjustRightInd w:val="0"/>
              <w:spacing w:line="276" w:lineRule="auto"/>
              <w:rPr>
                <w:rFonts w:eastAsia="CIDFont+F3"/>
                <w:b/>
                <w:color w:val="C00000"/>
                <w:lang w:eastAsia="ko-KR"/>
              </w:rPr>
            </w:pPr>
            <w:r w:rsidRPr="00B653F9">
              <w:rPr>
                <w:rFonts w:eastAsia="CIDFont+F3"/>
                <w:lang w:val="en-PH" w:eastAsia="ko-KR"/>
              </w:rPr>
              <w:t>1) Mode 1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Fig. 3(a)): At time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oMath>
            <w:r w:rsidRPr="00B653F9">
              <w:rPr>
                <w:rFonts w:eastAsia="CIDFont+F3"/>
                <w:lang w:val="en-PH" w:eastAsia="ko-KR"/>
              </w:rPr>
              <w:t xml:space="preserv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B653F9">
              <w:rPr>
                <w:rFonts w:eastAsia="CIDFont+F3"/>
                <w:lang w:val="en-PH" w:eastAsia="ko-KR"/>
              </w:rPr>
              <w:t xml:space="preserve"> turns on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B653F9">
              <w:rPr>
                <w:rFonts w:eastAsia="CIDFont+F3"/>
                <w:lang w:val="en-PH" w:eastAsia="ko-KR"/>
              </w:rPr>
              <w:t xml:space="preserve"> remains off. The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B653F9">
              <w:rPr>
                <w:rFonts w:eastAsia="CIDFont+F3"/>
                <w:lang w:val="en-PH" w:eastAsia="ko-KR"/>
              </w:rPr>
              <w:t xml:space="preserve"> begins storing energy in its magnetizing inductance.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B653F9">
              <w:rPr>
                <w:rFonts w:eastAsia="CIDFont+F3"/>
                <w:lang w:val="en-PH" w:eastAsia="ko-KR"/>
              </w:rPr>
              <w:t xml:space="preserve"> and the corresponding flux densities in the outer legs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B653F9">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B653F9">
              <w:rPr>
                <w:rFonts w:eastAsia="CIDFont+F3"/>
                <w:lang w:val="en-PH" w:eastAsia="ko-KR"/>
              </w:rPr>
              <w:t xml:space="preserve"> linearly increase from zero.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B653F9">
              <w:rPr>
                <w:rFonts w:eastAsia="CIDFont+F3"/>
                <w:lang w:val="en-PH" w:eastAsia="ko-KR"/>
              </w:rPr>
              <w:t xml:space="preserve"> completes its discharge phase, with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B653F9">
              <w:rPr>
                <w:rFonts w:eastAsia="CIDFont+F3"/>
                <w:lang w:val="en-PH" w:eastAsia="ko-KR"/>
              </w:rPr>
              <w:t xml:space="preserve"> and secondary diode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D2</m:t>
                  </m:r>
                </m:sub>
              </m:sSub>
            </m:oMath>
            <w:r w:rsidRPr="00B653F9">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w:t>
            </w:r>
          </w:p>
        </w:tc>
        <w:tc>
          <w:tcPr>
            <w:tcW w:w="4675" w:type="dxa"/>
          </w:tcPr>
          <w:p w14:paraId="2071ECC1" w14:textId="77777777" w:rsidR="00925686" w:rsidRPr="00925686" w:rsidRDefault="00925686" w:rsidP="00925686">
            <w:pPr>
              <w:widowControl w:val="0"/>
              <w:autoSpaceDE w:val="0"/>
              <w:autoSpaceDN w:val="0"/>
              <w:adjustRightInd w:val="0"/>
              <w:spacing w:line="276" w:lineRule="auto"/>
              <w:jc w:val="both"/>
              <w:rPr>
                <w:rFonts w:eastAsia="CIDFont+F3"/>
                <w:b/>
                <w:color w:val="C00000"/>
                <w:lang w:eastAsia="ko-KR"/>
              </w:rPr>
            </w:pPr>
            <w:r w:rsidRPr="00925686">
              <w:rPr>
                <w:rFonts w:eastAsia="CIDFont+F3"/>
                <w:b/>
                <w:color w:val="C00000"/>
                <w:lang w:eastAsia="ko-KR"/>
              </w:rPr>
              <w:t>(in Section II-A, at the operational mode analysis)</w:t>
            </w:r>
          </w:p>
          <w:p w14:paraId="4D94758D"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536E84B7"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51E64495" w14:textId="77777777" w:rsidR="00925686" w:rsidRPr="003E4C2B"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25F76F34" w14:textId="77777777" w:rsidR="00925686" w:rsidRDefault="00925686" w:rsidP="00925686">
            <w:pPr>
              <w:widowControl w:val="0"/>
              <w:autoSpaceDE w:val="0"/>
              <w:autoSpaceDN w:val="0"/>
              <w:adjustRightInd w:val="0"/>
              <w:spacing w:line="276" w:lineRule="auto"/>
              <w:jc w:val="both"/>
              <w:rPr>
                <w:rFonts w:eastAsia="CIDFont+F3"/>
                <w:lang w:val="en-PH" w:eastAsia="ko-KR"/>
              </w:rPr>
            </w:pPr>
          </w:p>
          <w:p w14:paraId="734001B0" w14:textId="26E478B5" w:rsidR="00925686" w:rsidRPr="00925686" w:rsidRDefault="00925686" w:rsidP="00925686">
            <w:pPr>
              <w:widowControl w:val="0"/>
              <w:autoSpaceDE w:val="0"/>
              <w:autoSpaceDN w:val="0"/>
              <w:adjustRightInd w:val="0"/>
              <w:spacing w:line="276" w:lineRule="auto"/>
              <w:jc w:val="both"/>
              <w:rPr>
                <w:rFonts w:eastAsia="CIDFont+F3"/>
                <w:color w:val="C00000"/>
                <w:lang w:val="en-PH" w:eastAsia="ko-KR"/>
              </w:rPr>
            </w:pPr>
            <w:r w:rsidRPr="00B653F9">
              <w:rPr>
                <w:rFonts w:eastAsia="CIDFont+F3"/>
                <w:lang w:val="en-PH" w:eastAsia="ko-KR"/>
              </w:rPr>
              <w:t>1) Mode 1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Fig. 3(a)): At time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1</m:t>
                  </m:r>
                </m:sub>
              </m:sSub>
            </m:oMath>
            <w:r w:rsidRPr="00B653F9">
              <w:rPr>
                <w:rFonts w:eastAsia="CIDFont+F3"/>
                <w:lang w:val="en-PH" w:eastAsia="ko-KR"/>
              </w:rPr>
              <w:t xml:space="preserv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B653F9">
              <w:rPr>
                <w:rFonts w:eastAsia="CIDFont+F3"/>
                <w:lang w:val="en-PH" w:eastAsia="ko-KR"/>
              </w:rPr>
              <w:t xml:space="preserve"> turns on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B653F9">
              <w:rPr>
                <w:rFonts w:eastAsia="CIDFont+F3"/>
                <w:lang w:val="en-PH" w:eastAsia="ko-KR"/>
              </w:rPr>
              <w:t xml:space="preserve"> remains off. The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B653F9">
              <w:rPr>
                <w:rFonts w:eastAsia="CIDFont+F3"/>
                <w:lang w:val="en-PH" w:eastAsia="ko-KR"/>
              </w:rPr>
              <w:t xml:space="preserve"> begins storing energy in its magnetizing inductance.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B653F9">
              <w:rPr>
                <w:rFonts w:eastAsia="CIDFont+F3"/>
                <w:lang w:val="en-PH" w:eastAsia="ko-KR"/>
              </w:rPr>
              <w:t xml:space="preserve"> and the corresponding flux densities in the outer legs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B653F9">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B653F9">
              <w:rPr>
                <w:rFonts w:eastAsia="CIDFont+F3"/>
                <w:lang w:val="en-PH" w:eastAsia="ko-KR"/>
              </w:rPr>
              <w:t xml:space="preserve"> linearly increase from zero.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B653F9">
              <w:rPr>
                <w:rFonts w:eastAsia="CIDFont+F3"/>
                <w:lang w:val="en-PH" w:eastAsia="ko-KR"/>
              </w:rPr>
              <w:t xml:space="preserve"> completes its discharge phase, with its magnetizing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B653F9">
              <w:rPr>
                <w:rFonts w:eastAsia="CIDFont+F3"/>
                <w:lang w:val="en-PH" w:eastAsia="ko-KR"/>
              </w:rPr>
              <w:t xml:space="preserve"> and secondary diode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D2</m:t>
                  </m:r>
                </m:sub>
              </m:sSub>
            </m:oMath>
            <w:r w:rsidRPr="00B653F9">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2</m:t>
                  </m:r>
                </m:sub>
              </m:sSub>
            </m:oMath>
            <w:r w:rsidRPr="00B653F9">
              <w:rPr>
                <w:rFonts w:eastAsia="CIDFont+F3"/>
                <w:lang w:val="en-PH" w:eastAsia="ko-KR"/>
              </w:rPr>
              <w:t xml:space="preserve">. </w:t>
            </w:r>
            <w:r w:rsidRPr="00B653F9">
              <w:rPr>
                <w:rFonts w:eastAsia="CIDFont+F3"/>
                <w:color w:val="C00000"/>
                <w:lang w:val="en-PH" w:eastAsia="ko-KR"/>
              </w:rPr>
              <w:t xml:space="preserve">During this interval, the magnetic fluxes from both transformers coexist in the core, as illustrated in Fig. 6(a). </w:t>
            </w:r>
          </w:p>
        </w:tc>
      </w:tr>
      <w:tr w:rsidR="00925686" w14:paraId="76C9F919" w14:textId="77777777" w:rsidTr="00D72F76">
        <w:tc>
          <w:tcPr>
            <w:tcW w:w="4675" w:type="dxa"/>
          </w:tcPr>
          <w:p w14:paraId="3D662F6A" w14:textId="77777777" w:rsidR="00925686" w:rsidRDefault="00925686" w:rsidP="00925686">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20041636"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lastRenderedPageBreak/>
              <w:t>….</w:t>
            </w:r>
          </w:p>
          <w:p w14:paraId="57D4EAA9"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E3B3574"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0E62A6D7" w14:textId="77777777" w:rsidR="00925686" w:rsidRDefault="00925686" w:rsidP="00925686">
            <w:pPr>
              <w:widowControl w:val="0"/>
              <w:autoSpaceDE w:val="0"/>
              <w:autoSpaceDN w:val="0"/>
              <w:adjustRightInd w:val="0"/>
              <w:spacing w:line="276" w:lineRule="auto"/>
              <w:jc w:val="both"/>
              <w:rPr>
                <w:rFonts w:eastAsia="CIDFont+F3"/>
                <w:lang w:eastAsia="ko-KR"/>
              </w:rPr>
            </w:pPr>
          </w:p>
          <w:p w14:paraId="2249F8EB" w14:textId="77940BAC"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(after mode 3)</w:t>
            </w:r>
          </w:p>
          <w:p w14:paraId="144D4398" w14:textId="523E7ADE" w:rsidR="00925686" w:rsidRPr="00925686" w:rsidRDefault="00925686" w:rsidP="00925686">
            <w:pPr>
              <w:widowControl w:val="0"/>
              <w:autoSpaceDE w:val="0"/>
              <w:autoSpaceDN w:val="0"/>
              <w:adjustRightInd w:val="0"/>
              <w:spacing w:line="276" w:lineRule="auto"/>
              <w:jc w:val="both"/>
              <w:rPr>
                <w:rFonts w:eastAsia="CIDFont+F3"/>
                <w:color w:val="000000" w:themeColor="text1"/>
                <w:lang w:eastAsia="ko-KR"/>
              </w:rPr>
            </w:pPr>
            <w:r w:rsidRPr="00925686">
              <w:rPr>
                <w:rFonts w:eastAsia="CIDFont+F3"/>
                <w:color w:val="000000" w:themeColor="text1"/>
                <w:lang w:eastAsia="ko-KR"/>
              </w:rPr>
              <w:t xml:space="preserve">In Modes 1-3, the magnetomotive force and magnetic resistance of both outer legs are equal. The magnetic flux in the center leg is canceled. This causes no electromotive force generated in transformer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56</m:t>
                  </m:r>
                </m:sub>
              </m:sSub>
              <m:r>
                <w:rPr>
                  <w:rFonts w:ascii="Cambria Math" w:eastAsia="CIDFont+F3" w:hAnsi="Cambria Math"/>
                  <w:color w:val="000000" w:themeColor="text1"/>
                  <w:lang w:eastAsia="ko-KR"/>
                </w:rPr>
                <m:t>-</m:t>
              </m:r>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78</m:t>
                  </m:r>
                </m:sub>
              </m:sSub>
            </m:oMath>
            <w:r w:rsidRPr="00925686">
              <w:rPr>
                <w:rFonts w:eastAsia="CIDFont+F3"/>
                <w:color w:val="000000" w:themeColor="text1"/>
                <w:lang w:eastAsia="ko-KR"/>
              </w:rPr>
              <w:t>. Therefore, the transformer formed by the outer legs operates independently from the transformer in the center leg. The integrated transformer is equivalent to that of Fig. 5(b) and its equivalent magnetic circuit is shown in Fig. 6(a).</w:t>
            </w:r>
          </w:p>
          <w:p w14:paraId="79034626" w14:textId="35F0D8B3" w:rsidR="00925686" w:rsidRPr="00925686" w:rsidRDefault="00925686" w:rsidP="00925686">
            <w:pPr>
              <w:widowControl w:val="0"/>
              <w:autoSpaceDE w:val="0"/>
              <w:autoSpaceDN w:val="0"/>
              <w:adjustRightInd w:val="0"/>
              <w:spacing w:line="276" w:lineRule="auto"/>
              <w:jc w:val="both"/>
              <w:rPr>
                <w:rFonts w:eastAsia="CIDFont+F3"/>
                <w:color w:val="000000" w:themeColor="text1"/>
                <w:lang w:eastAsia="ko-KR"/>
              </w:rPr>
            </w:pPr>
          </w:p>
          <w:p w14:paraId="7AA95AFA" w14:textId="77777777" w:rsidR="00925686" w:rsidRPr="00925686" w:rsidRDefault="00925686" w:rsidP="00925686">
            <w:pPr>
              <w:widowControl w:val="0"/>
              <w:autoSpaceDE w:val="0"/>
              <w:autoSpaceDN w:val="0"/>
              <w:adjustRightInd w:val="0"/>
              <w:spacing w:line="276" w:lineRule="auto"/>
              <w:jc w:val="both"/>
              <w:rPr>
                <w:rFonts w:eastAsia="CIDFont+F3"/>
                <w:b/>
                <w:lang w:val="en-PH" w:eastAsia="ko-KR"/>
              </w:rPr>
            </w:pPr>
          </w:p>
        </w:tc>
        <w:tc>
          <w:tcPr>
            <w:tcW w:w="4675" w:type="dxa"/>
          </w:tcPr>
          <w:p w14:paraId="3D304ECB" w14:textId="77777777" w:rsid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b/>
                <w:color w:val="C00000"/>
                <w:lang w:eastAsia="ko-KR"/>
              </w:rPr>
              <w:lastRenderedPageBreak/>
              <w:t>(in Section II-A, at the operational mode analysis)</w:t>
            </w:r>
          </w:p>
          <w:p w14:paraId="014B8A5B"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lastRenderedPageBreak/>
              <w:t>….</w:t>
            </w:r>
          </w:p>
          <w:p w14:paraId="4A0778E9"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BB650CC"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6CAA2038" w14:textId="77777777" w:rsidR="00925686" w:rsidRDefault="00925686" w:rsidP="00925686">
            <w:pPr>
              <w:widowControl w:val="0"/>
              <w:autoSpaceDE w:val="0"/>
              <w:autoSpaceDN w:val="0"/>
              <w:adjustRightInd w:val="0"/>
              <w:spacing w:line="276" w:lineRule="auto"/>
              <w:jc w:val="both"/>
              <w:rPr>
                <w:rFonts w:eastAsia="CIDFont+F3"/>
                <w:b/>
                <w:lang w:eastAsia="ko-KR"/>
              </w:rPr>
            </w:pPr>
          </w:p>
          <w:p w14:paraId="55A2F868" w14:textId="77777777" w:rsidR="00925686" w:rsidRPr="007B0165" w:rsidRDefault="00925686" w:rsidP="00925686">
            <w:pPr>
              <w:widowControl w:val="0"/>
              <w:autoSpaceDE w:val="0"/>
              <w:autoSpaceDN w:val="0"/>
              <w:adjustRightInd w:val="0"/>
              <w:spacing w:line="276" w:lineRule="auto"/>
              <w:jc w:val="both"/>
              <w:rPr>
                <w:rFonts w:eastAsia="CIDFont+F3"/>
                <w:color w:val="C00000"/>
                <w:lang w:val="en-PH" w:eastAsia="ko-KR"/>
              </w:rPr>
            </w:pPr>
            <w:r w:rsidRPr="007B0165">
              <w:rPr>
                <w:rFonts w:eastAsia="CIDFont+F3"/>
                <w:color w:val="C00000"/>
                <w:lang w:val="en-PH" w:eastAsia="ko-KR"/>
              </w:rPr>
              <w:t>(after mode 3)</w:t>
            </w:r>
          </w:p>
          <w:p w14:paraId="4E142B32" w14:textId="77308C38" w:rsidR="00925686" w:rsidRPr="003E4C2B" w:rsidRDefault="00925686" w:rsidP="00925686">
            <w:pPr>
              <w:widowControl w:val="0"/>
              <w:autoSpaceDE w:val="0"/>
              <w:autoSpaceDN w:val="0"/>
              <w:adjustRightInd w:val="0"/>
              <w:spacing w:line="276" w:lineRule="auto"/>
              <w:jc w:val="both"/>
              <w:rPr>
                <w:rFonts w:eastAsia="CIDFont+F3"/>
                <w:b/>
                <w:lang w:eastAsia="ko-KR"/>
              </w:rPr>
            </w:pPr>
            <w:r w:rsidRPr="007B0165">
              <w:rPr>
                <w:rFonts w:eastAsia="CIDFont+F3"/>
                <w:color w:val="C00000"/>
                <w:lang w:val="en-PH" w:eastAsia="ko-KR"/>
              </w:rPr>
              <w:t xml:space="preserve">Transformer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7B0165">
              <w:rPr>
                <w:rFonts w:eastAsia="CIDFont+F3"/>
                <w:color w:val="C00000"/>
                <w:lang w:val="en-PH" w:eastAsia="ko-KR"/>
              </w:rPr>
              <w:t xml:space="preserve"> operates as follows. The magnetomotive force and magnetic resistance of both outer legs for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7B0165">
              <w:rPr>
                <w:rFonts w:eastAsia="CIDFont+F3"/>
                <w:color w:val="C00000"/>
                <w:lang w:val="en-PH" w:eastAsia="ko-KR"/>
              </w:rPr>
              <w:t xml:space="preserve"> are equal. This causes the magnetic flux from the outer legs that flow into the center leg to be canceled. This causes no electromotive force generated in transformer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Pr="007B0165">
              <w:rPr>
                <w:rFonts w:eastAsia="CIDFont+F3"/>
                <w:color w:val="C00000"/>
                <w:lang w:val="en-PH" w:eastAsia="ko-KR"/>
              </w:rPr>
              <w:t>. As illustrated in Fig. 6(b), during Modes 2 and 3</w:t>
            </w:r>
            <w:r w:rsidRPr="007B0165">
              <w:rPr>
                <w:rFonts w:eastAsia="CIDFont+F3"/>
                <w:b/>
                <w:bCs/>
                <w:color w:val="C00000"/>
                <w:lang w:val="en-PH" w:eastAsia="ko-KR"/>
              </w:rPr>
              <w:t>,</w:t>
            </w:r>
            <w:r w:rsidRPr="007B0165">
              <w:rPr>
                <w:rFonts w:eastAsia="CIDFont+F3"/>
                <w:color w:val="C00000"/>
                <w:lang w:val="en-PH" w:eastAsia="ko-KR"/>
              </w:rPr>
              <w:t xml:space="preserve"> the flux solely flows on the outer legs. Therefore, the transformer formed by the outer legs operates independently from the transformer in the center leg. The equivalent magnetic circuit for these modes is shown in Fig. 7(a).</w:t>
            </w:r>
          </w:p>
        </w:tc>
      </w:tr>
      <w:tr w:rsidR="00925686" w14:paraId="25B87923" w14:textId="77777777" w:rsidTr="00D72F76">
        <w:tc>
          <w:tcPr>
            <w:tcW w:w="4675" w:type="dxa"/>
          </w:tcPr>
          <w:p w14:paraId="3146BB38" w14:textId="77777777" w:rsidR="00925686" w:rsidRP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b/>
                <w:lang w:eastAsia="ko-KR"/>
              </w:rPr>
              <w:lastRenderedPageBreak/>
              <w:t>(in Section II-A, at the operational mode analysis)</w:t>
            </w:r>
          </w:p>
          <w:p w14:paraId="01892ACA" w14:textId="77777777" w:rsidR="00925686" w:rsidRPr="00925686" w:rsidRDefault="00925686" w:rsidP="00925686">
            <w:pPr>
              <w:widowControl w:val="0"/>
              <w:autoSpaceDE w:val="0"/>
              <w:autoSpaceDN w:val="0"/>
              <w:adjustRightInd w:val="0"/>
              <w:spacing w:line="276" w:lineRule="auto"/>
              <w:jc w:val="both"/>
              <w:rPr>
                <w:rFonts w:eastAsia="CIDFont+F3"/>
                <w:lang w:eastAsia="ko-KR"/>
              </w:rPr>
            </w:pPr>
            <w:r w:rsidRPr="00925686">
              <w:rPr>
                <w:rFonts w:eastAsia="CIDFont+F3"/>
                <w:lang w:eastAsia="ko-KR"/>
              </w:rPr>
              <w:t>….</w:t>
            </w:r>
          </w:p>
          <w:p w14:paraId="063B39E3" w14:textId="77777777" w:rsidR="00925686" w:rsidRPr="00925686" w:rsidRDefault="00925686" w:rsidP="00925686">
            <w:pPr>
              <w:widowControl w:val="0"/>
              <w:autoSpaceDE w:val="0"/>
              <w:autoSpaceDN w:val="0"/>
              <w:adjustRightInd w:val="0"/>
              <w:spacing w:line="276" w:lineRule="auto"/>
              <w:jc w:val="both"/>
              <w:rPr>
                <w:rFonts w:eastAsia="CIDFont+F3"/>
                <w:lang w:eastAsia="ko-KR"/>
              </w:rPr>
            </w:pPr>
            <w:r w:rsidRPr="00925686">
              <w:rPr>
                <w:rFonts w:eastAsia="CIDFont+F3"/>
                <w:lang w:eastAsia="ko-KR"/>
              </w:rPr>
              <w:t>The detailed analysis of each operating mode is as follows:</w:t>
            </w:r>
          </w:p>
          <w:p w14:paraId="29287D47" w14:textId="77777777" w:rsidR="00925686" w:rsidRPr="00925686" w:rsidRDefault="00925686" w:rsidP="00925686">
            <w:pPr>
              <w:widowControl w:val="0"/>
              <w:autoSpaceDE w:val="0"/>
              <w:autoSpaceDN w:val="0"/>
              <w:adjustRightInd w:val="0"/>
              <w:spacing w:line="276" w:lineRule="auto"/>
              <w:jc w:val="both"/>
              <w:rPr>
                <w:rFonts w:eastAsia="CIDFont+F3"/>
                <w:lang w:eastAsia="ko-KR"/>
              </w:rPr>
            </w:pPr>
            <w:r w:rsidRPr="00925686">
              <w:rPr>
                <w:rFonts w:eastAsia="CIDFont+F3"/>
                <w:lang w:eastAsia="ko-KR"/>
              </w:rPr>
              <w:t>….</w:t>
            </w:r>
          </w:p>
          <w:p w14:paraId="115ADA88" w14:textId="77777777" w:rsidR="00925686" w:rsidRPr="00925686" w:rsidRDefault="00925686" w:rsidP="00925686">
            <w:pPr>
              <w:widowControl w:val="0"/>
              <w:autoSpaceDE w:val="0"/>
              <w:autoSpaceDN w:val="0"/>
              <w:adjustRightInd w:val="0"/>
              <w:spacing w:line="276" w:lineRule="auto"/>
              <w:jc w:val="both"/>
              <w:rPr>
                <w:rFonts w:eastAsia="CIDFont+F3"/>
                <w:lang w:val="en-PH" w:eastAsia="ko-KR"/>
              </w:rPr>
            </w:pPr>
          </w:p>
          <w:p w14:paraId="01D83A2B" w14:textId="657E3D67" w:rsidR="00925686" w:rsidRP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lang w:val="en-PH" w:eastAsia="ko-KR"/>
              </w:rPr>
              <w:t>4) Mode 4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4</m:t>
                  </m:r>
                </m:sub>
              </m:sSub>
              <m:r>
                <w:rPr>
                  <w:rFonts w:ascii="Cambria Math" w:eastAsia="CIDFont+F3" w:hAnsi="Cambria Math"/>
                  <w:lang w:val="en-PH" w:eastAsia="ko-KR"/>
                </w:rPr>
                <m:t>&lt;t&lt;</m:t>
              </m:r>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5</m:t>
                  </m:r>
                </m:sub>
              </m:sSub>
            </m:oMath>
            <w:r w:rsidRPr="00925686">
              <w:rPr>
                <w:rFonts w:eastAsia="CIDFont+F3"/>
                <w:lang w:val="en-PH" w:eastAsia="ko-KR"/>
              </w:rPr>
              <w:t xml:space="preserve">, Fig. 3(d)): Mode 4 operates similarly to the positive cycle. Switch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2</m:t>
                  </m:r>
                </m:sub>
              </m:sSub>
            </m:oMath>
            <w:r w:rsidRPr="00925686">
              <w:rPr>
                <w:rFonts w:eastAsia="CIDFont+F3"/>
                <w:lang w:val="en-PH" w:eastAsia="ko-KR"/>
              </w:rPr>
              <w:t xml:space="preserve"> turns on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4</m:t>
                  </m:r>
                </m:sub>
              </m:sSub>
            </m:oMath>
            <w:r w:rsidRPr="00925686">
              <w:rPr>
                <w:rFonts w:eastAsia="CIDFont+F3"/>
                <w:lang w:val="en-PH" w:eastAsia="ko-KR"/>
              </w:rPr>
              <w:t xml:space="preserve"> and </w:t>
            </w:r>
            <m:oMath>
              <m:sSub>
                <m:sSubPr>
                  <m:ctrlPr>
                    <w:rPr>
                      <w:rFonts w:ascii="Cambria Math" w:eastAsia="CIDFont+F3" w:hAnsi="Cambria Math"/>
                      <w:lang w:val="en-PH" w:eastAsia="ko-KR"/>
                    </w:rPr>
                  </m:ctrlPr>
                </m:sSubPr>
                <m:e>
                  <m:r>
                    <w:rPr>
                      <w:rFonts w:ascii="Cambria Math" w:eastAsia="CIDFont+F3" w:hAnsi="Cambria Math"/>
                      <w:lang w:val="en-PH" w:eastAsia="ko-KR"/>
                    </w:rPr>
                    <m:t>S</m:t>
                  </m:r>
                </m:e>
                <m:sub>
                  <m:r>
                    <w:rPr>
                      <w:rFonts w:ascii="Cambria Math" w:eastAsia="CIDFont+F3" w:hAnsi="Cambria Math"/>
                      <w:lang w:val="en-PH" w:eastAsia="ko-KR"/>
                    </w:rPr>
                    <m:t>1</m:t>
                  </m:r>
                </m:sub>
              </m:sSub>
            </m:oMath>
            <w:r w:rsidRPr="00925686">
              <w:rPr>
                <w:rFonts w:eastAsia="CIDFont+F3"/>
                <w:lang w:val="en-PH" w:eastAsia="ko-KR"/>
              </w:rPr>
              <w:t xml:space="preserve"> remains off.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56</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78</m:t>
                  </m:r>
                </m:sub>
              </m:sSub>
            </m:oMath>
            <w:r w:rsidRPr="00925686">
              <w:rPr>
                <w:rFonts w:eastAsia="CIDFont+F3"/>
                <w:lang w:val="en-PH" w:eastAsia="ko-KR"/>
              </w:rPr>
              <w:t xml:space="preserve"> stores energy in its magnetizing inductance. Its current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Lm2</m:t>
                  </m:r>
                </m:sub>
              </m:sSub>
            </m:oMath>
            <w:r w:rsidRPr="00925686">
              <w:rPr>
                <w:rFonts w:eastAsia="CIDFont+F3"/>
                <w:lang w:val="en-PH" w:eastAsia="ko-KR"/>
              </w:rPr>
              <w:t xml:space="preserve"> and the corresponding flux densities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o1</m:t>
                  </m:r>
                </m:sub>
              </m:sSub>
            </m:oMath>
            <w:r w:rsidRPr="00925686">
              <w:rPr>
                <w:rFonts w:eastAsia="CIDFont+F3"/>
                <w:lang w:val="en-PH" w:eastAsia="ko-KR"/>
              </w:rPr>
              <w:t xml:space="preserve">,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c</m:t>
                  </m:r>
                </m:sub>
              </m:sSub>
            </m:oMath>
            <w:r w:rsidRPr="00925686">
              <w:rPr>
                <w:rFonts w:eastAsia="CIDFont+F3"/>
                <w:lang w:val="en-PH" w:eastAsia="ko-KR"/>
              </w:rPr>
              <w:t xml:space="preserve"> and </w:t>
            </w:r>
            <m:oMath>
              <m:r>
                <w:rPr>
                  <w:rFonts w:ascii="Cambria Math" w:eastAsia="CIDFont+F3" w:hAnsi="Cambria Math"/>
                  <w:lang w:val="en-PH" w:eastAsia="ko-KR"/>
                </w:rPr>
                <m:t>B'</m:t>
              </m:r>
              <m:sSub>
                <m:sSubPr>
                  <m:ctrlPr>
                    <w:rPr>
                      <w:rFonts w:ascii="Cambria Math" w:eastAsia="CIDFont+F3" w:hAnsi="Cambria Math"/>
                      <w:lang w:val="en-PH" w:eastAsia="ko-KR"/>
                    </w:rPr>
                  </m:ctrlPr>
                </m:sSubPr>
                <m:e>
                  <m:r>
                    <w:rPr>
                      <w:rFonts w:ascii="Cambria Math" w:eastAsia="CIDFont+F3" w:hAnsi="Cambria Math"/>
                      <w:lang w:val="en-PH" w:eastAsia="ko-KR"/>
                    </w:rPr>
                    <m:t>'</m:t>
                  </m:r>
                </m:e>
                <m:sub>
                  <m:r>
                    <w:rPr>
                      <w:rFonts w:ascii="Cambria Math" w:eastAsia="CIDFont+F3" w:hAnsi="Cambria Math"/>
                      <w:lang w:val="en-PH" w:eastAsia="ko-KR"/>
                    </w:rPr>
                    <m:t>o2</m:t>
                  </m:r>
                </m:sub>
              </m:sSub>
            </m:oMath>
            <w:r w:rsidRPr="00925686">
              <w:rPr>
                <w:rFonts w:eastAsia="CIDFont+F3"/>
                <w:lang w:val="en-PH" w:eastAsia="ko-KR"/>
              </w:rPr>
              <w:t xml:space="preserve"> linearly increase. Simultaneously, transformer </w:t>
            </w:r>
            <m:oMath>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12</m:t>
                  </m:r>
                </m:sub>
              </m:sSub>
              <m:r>
                <w:rPr>
                  <w:rFonts w:ascii="Cambria Math" w:eastAsia="CIDFont+F3" w:hAnsi="Cambria Math"/>
                  <w:lang w:val="en-PH" w:eastAsia="ko-KR"/>
                </w:rPr>
                <m:t>-</m:t>
              </m:r>
              <m:sSub>
                <m:sSubPr>
                  <m:ctrlPr>
                    <w:rPr>
                      <w:rFonts w:ascii="Cambria Math" w:eastAsia="CIDFont+F3" w:hAnsi="Cambria Math"/>
                      <w:lang w:val="en-PH" w:eastAsia="ko-KR"/>
                    </w:rPr>
                  </m:ctrlPr>
                </m:sSubPr>
                <m:e>
                  <m:r>
                    <w:rPr>
                      <w:rFonts w:ascii="Cambria Math" w:eastAsia="CIDFont+F3" w:hAnsi="Cambria Math"/>
                      <w:lang w:val="en-PH" w:eastAsia="ko-KR"/>
                    </w:rPr>
                    <m:t>N</m:t>
                  </m:r>
                </m:e>
                <m:sub>
                  <m:r>
                    <w:rPr>
                      <w:rFonts w:ascii="Cambria Math" w:eastAsia="CIDFont+F3" w:hAnsi="Cambria Math"/>
                      <w:lang w:val="en-PH" w:eastAsia="ko-KR"/>
                    </w:rPr>
                    <m:t>34</m:t>
                  </m:r>
                </m:sub>
              </m:sSub>
            </m:oMath>
            <w:r w:rsidRPr="00925686">
              <w:rPr>
                <w:rFonts w:eastAsia="CIDFont+F3"/>
                <w:lang w:val="en-PH" w:eastAsia="ko-KR"/>
              </w:rPr>
              <w:t xml:space="preserve"> completes its discharge phase, with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Lm1</m:t>
                  </m:r>
                </m:sub>
              </m:sSub>
            </m:oMath>
            <w:r w:rsidRPr="00925686">
              <w:rPr>
                <w:rFonts w:eastAsia="CIDFont+F3"/>
                <w:lang w:val="en-PH" w:eastAsia="ko-KR"/>
              </w:rPr>
              <w:t xml:space="preserve"> and </w:t>
            </w:r>
            <m:oMath>
              <m:sSub>
                <m:sSubPr>
                  <m:ctrlPr>
                    <w:rPr>
                      <w:rFonts w:ascii="Cambria Math" w:eastAsia="CIDFont+F3" w:hAnsi="Cambria Math"/>
                      <w:lang w:val="en-PH" w:eastAsia="ko-KR"/>
                    </w:rPr>
                  </m:ctrlPr>
                </m:sSubPr>
                <m:e>
                  <m:r>
                    <w:rPr>
                      <w:rFonts w:ascii="Cambria Math" w:eastAsia="CIDFont+F3" w:hAnsi="Cambria Math"/>
                      <w:lang w:val="en-PH" w:eastAsia="ko-KR"/>
                    </w:rPr>
                    <m:t>i</m:t>
                  </m:r>
                </m:e>
                <m:sub>
                  <m:r>
                    <w:rPr>
                      <w:rFonts w:ascii="Cambria Math" w:eastAsia="CIDFont+F3" w:hAnsi="Cambria Math"/>
                      <w:lang w:val="en-PH" w:eastAsia="ko-KR"/>
                    </w:rPr>
                    <m:t>D1</m:t>
                  </m:r>
                </m:sub>
              </m:sSub>
            </m:oMath>
            <w:r w:rsidRPr="00925686">
              <w:rPr>
                <w:rFonts w:eastAsia="CIDFont+F3"/>
                <w:lang w:val="en-PH" w:eastAsia="ko-KR"/>
              </w:rPr>
              <w:t xml:space="preserve"> decreasing to zero at </w:t>
            </w:r>
            <m:oMath>
              <m:sSub>
                <m:sSubPr>
                  <m:ctrlPr>
                    <w:rPr>
                      <w:rFonts w:ascii="Cambria Math" w:eastAsia="CIDFont+F3" w:hAnsi="Cambria Math"/>
                      <w:lang w:val="en-PH" w:eastAsia="ko-KR"/>
                    </w:rPr>
                  </m:ctrlPr>
                </m:sSubPr>
                <m:e>
                  <m:r>
                    <w:rPr>
                      <w:rFonts w:ascii="Cambria Math" w:eastAsia="CIDFont+F3" w:hAnsi="Cambria Math"/>
                      <w:lang w:val="en-PH" w:eastAsia="ko-KR"/>
                    </w:rPr>
                    <m:t>t</m:t>
                  </m:r>
                </m:e>
                <m:sub>
                  <m:r>
                    <w:rPr>
                      <w:rFonts w:ascii="Cambria Math" w:eastAsia="CIDFont+F3" w:hAnsi="Cambria Math"/>
                      <w:lang w:val="en-PH" w:eastAsia="ko-KR"/>
                    </w:rPr>
                    <m:t>5</m:t>
                  </m:r>
                </m:sub>
              </m:sSub>
            </m:oMath>
            <w:r w:rsidRPr="00925686">
              <w:rPr>
                <w:rFonts w:eastAsia="CIDFont+F3"/>
                <w:lang w:val="en-PH" w:eastAsia="ko-KR"/>
              </w:rPr>
              <w:t>.</w:t>
            </w:r>
          </w:p>
        </w:tc>
        <w:tc>
          <w:tcPr>
            <w:tcW w:w="4675" w:type="dxa"/>
          </w:tcPr>
          <w:p w14:paraId="343895EC" w14:textId="77777777" w:rsidR="00925686" w:rsidRPr="00925686" w:rsidRDefault="00925686" w:rsidP="00925686">
            <w:pPr>
              <w:widowControl w:val="0"/>
              <w:autoSpaceDE w:val="0"/>
              <w:autoSpaceDN w:val="0"/>
              <w:adjustRightInd w:val="0"/>
              <w:spacing w:line="276" w:lineRule="auto"/>
              <w:jc w:val="both"/>
              <w:rPr>
                <w:rFonts w:eastAsia="CIDFont+F3"/>
                <w:b/>
                <w:color w:val="C00000"/>
                <w:lang w:eastAsia="ko-KR"/>
              </w:rPr>
            </w:pPr>
            <w:r w:rsidRPr="00925686">
              <w:rPr>
                <w:rFonts w:eastAsia="CIDFont+F3"/>
                <w:b/>
                <w:color w:val="C00000"/>
                <w:lang w:eastAsia="ko-KR"/>
              </w:rPr>
              <w:t>(in Section II-A, at the operational mode analysis)</w:t>
            </w:r>
          </w:p>
          <w:p w14:paraId="79DC60D0"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167B02DA"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6E0D999F" w14:textId="2CA144C7" w:rsidR="00925686" w:rsidRP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06059A3F" w14:textId="77777777" w:rsidR="00925686" w:rsidRDefault="00925686" w:rsidP="00925686">
            <w:pPr>
              <w:widowControl w:val="0"/>
              <w:autoSpaceDE w:val="0"/>
              <w:autoSpaceDN w:val="0"/>
              <w:adjustRightInd w:val="0"/>
              <w:spacing w:line="276" w:lineRule="auto"/>
              <w:jc w:val="both"/>
              <w:rPr>
                <w:rFonts w:eastAsia="CIDFont+F3"/>
                <w:color w:val="000000" w:themeColor="text1"/>
                <w:lang w:val="en-PH" w:eastAsia="ko-KR"/>
              </w:rPr>
            </w:pPr>
          </w:p>
          <w:p w14:paraId="5F3C41E3" w14:textId="6D054E33" w:rsidR="00925686" w:rsidRPr="00925686" w:rsidRDefault="00925686" w:rsidP="00925686">
            <w:pPr>
              <w:widowControl w:val="0"/>
              <w:autoSpaceDE w:val="0"/>
              <w:autoSpaceDN w:val="0"/>
              <w:adjustRightInd w:val="0"/>
              <w:spacing w:line="276" w:lineRule="auto"/>
              <w:jc w:val="both"/>
              <w:rPr>
                <w:rFonts w:eastAsia="CIDFont+F3"/>
                <w:color w:val="C00000"/>
                <w:lang w:val="en-PH" w:eastAsia="ko-KR"/>
              </w:rPr>
            </w:pPr>
            <w:r w:rsidRPr="0002771B">
              <w:rPr>
                <w:rFonts w:eastAsia="CIDFont+F3"/>
                <w:color w:val="000000" w:themeColor="text1"/>
                <w:lang w:val="en-PH" w:eastAsia="ko-KR"/>
              </w:rPr>
              <w:t>4) Mode 4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4</m:t>
                  </m:r>
                </m:sub>
              </m:sSub>
              <m:r>
                <w:rPr>
                  <w:rFonts w:ascii="Cambria Math" w:eastAsia="CIDFont+F3" w:hAnsi="Cambria Math"/>
                  <w:color w:val="000000" w:themeColor="text1"/>
                  <w:lang w:val="en-PH" w:eastAsia="ko-KR"/>
                </w:rPr>
                <m:t>&lt;t&lt;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5</m:t>
                  </m:r>
                </m:sub>
              </m:sSub>
            </m:oMath>
            <w:r w:rsidRPr="0002771B">
              <w:rPr>
                <w:rFonts w:eastAsia="CIDFont+F3"/>
                <w:color w:val="000000" w:themeColor="text1"/>
                <w:lang w:val="en-PH" w:eastAsia="ko-KR"/>
              </w:rPr>
              <w:t xml:space="preserve">, Fig. 3(d)): Mode 4 operates similarly to the positive cycle. Switch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S</m:t>
                  </m:r>
                </m:e>
                <m:sub>
                  <m:r>
                    <w:rPr>
                      <w:rFonts w:ascii="Cambria Math" w:eastAsia="CIDFont+F3" w:hAnsi="Cambria Math"/>
                      <w:color w:val="000000" w:themeColor="text1"/>
                      <w:lang w:val="en-PH" w:eastAsia="ko-KR"/>
                    </w:rPr>
                    <m:t>2</m:t>
                  </m:r>
                </m:sub>
              </m:sSub>
            </m:oMath>
            <w:r w:rsidRPr="0002771B">
              <w:rPr>
                <w:rFonts w:eastAsia="CIDFont+F3"/>
                <w:color w:val="000000" w:themeColor="text1"/>
                <w:lang w:val="en-PH" w:eastAsia="ko-KR"/>
              </w:rPr>
              <w:t xml:space="preserve"> turns on at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4</m:t>
                  </m:r>
                </m:sub>
              </m:sSub>
            </m:oMath>
            <w:r w:rsidRPr="0002771B">
              <w:rPr>
                <w:rFonts w:eastAsia="CIDFont+F3"/>
                <w:color w:val="000000" w:themeColor="text1"/>
                <w:lang w:val="en-PH" w:eastAsia="ko-KR"/>
              </w:rPr>
              <w:t xml:space="preserve"> and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S</m:t>
                  </m:r>
                </m:e>
                <m:sub>
                  <m:r>
                    <w:rPr>
                      <w:rFonts w:ascii="Cambria Math" w:eastAsia="CIDFont+F3" w:hAnsi="Cambria Math"/>
                      <w:color w:val="000000" w:themeColor="text1"/>
                      <w:lang w:val="en-PH" w:eastAsia="ko-KR"/>
                    </w:rPr>
                    <m:t>1</m:t>
                  </m:r>
                </m:sub>
              </m:sSub>
            </m:oMath>
            <w:r w:rsidRPr="0002771B">
              <w:rPr>
                <w:rFonts w:eastAsia="CIDFont+F3"/>
                <w:color w:val="000000" w:themeColor="text1"/>
                <w:lang w:val="en-PH" w:eastAsia="ko-KR"/>
              </w:rPr>
              <w:t xml:space="preserve"> remains off. Transformer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56</m:t>
                  </m:r>
                </m:sub>
              </m:sSub>
              <m:r>
                <w:rPr>
                  <w:rFonts w:ascii="Cambria Math" w:eastAsia="CIDFont+F3" w:hAnsi="Cambria Math"/>
                  <w:color w:val="000000" w:themeColor="text1"/>
                  <w:lang w:val="en-PH" w:eastAsia="ko-KR"/>
                </w:rPr>
                <m: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78</m:t>
                  </m:r>
                </m:sub>
              </m:sSub>
            </m:oMath>
            <w:r w:rsidRPr="0002771B">
              <w:rPr>
                <w:rFonts w:eastAsia="CIDFont+F3"/>
                <w:color w:val="000000" w:themeColor="text1"/>
                <w:lang w:val="en-PH" w:eastAsia="ko-KR"/>
              </w:rPr>
              <w:t xml:space="preserve"> stores energy in its magnetizing inductance. Its current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Lm2</m:t>
                  </m:r>
                </m:sub>
              </m:sSub>
            </m:oMath>
            <w:r w:rsidRPr="0002771B">
              <w:rPr>
                <w:rFonts w:eastAsia="CIDFont+F3"/>
                <w:color w:val="000000" w:themeColor="text1"/>
                <w:lang w:val="en-PH" w:eastAsia="ko-KR"/>
              </w:rPr>
              <w:t xml:space="preserve"> and the corresponding flux densities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o1</m:t>
                  </m:r>
                </m:sub>
              </m:sSub>
            </m:oMath>
            <w:r w:rsidRPr="0002771B">
              <w:rPr>
                <w:rFonts w:eastAsia="CIDFont+F3"/>
                <w:color w:val="000000" w:themeColor="text1"/>
                <w:lang w:val="en-PH" w:eastAsia="ko-KR"/>
              </w:rPr>
              <w:t xml:space="preserve">,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c</m:t>
                  </m:r>
                </m:sub>
              </m:sSub>
            </m:oMath>
            <w:r w:rsidRPr="0002771B">
              <w:rPr>
                <w:rFonts w:eastAsia="CIDFont+F3"/>
                <w:color w:val="000000" w:themeColor="text1"/>
                <w:lang w:val="en-PH" w:eastAsia="ko-KR"/>
              </w:rPr>
              <w:t xml:space="preserve"> and </w:t>
            </w:r>
            <m:oMath>
              <m:r>
                <w:rPr>
                  <w:rFonts w:ascii="Cambria Math" w:eastAsia="CIDFont+F3" w:hAnsi="Cambria Math"/>
                  <w:color w:val="000000" w:themeColor="text1"/>
                  <w:lang w:val="en-PH" w:eastAsia="ko-KR"/>
                </w:rPr>
                <m:t>B'</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m:t>
                  </m:r>
                </m:e>
                <m:sub>
                  <m:r>
                    <w:rPr>
                      <w:rFonts w:ascii="Cambria Math" w:eastAsia="CIDFont+F3" w:hAnsi="Cambria Math"/>
                      <w:color w:val="000000" w:themeColor="text1"/>
                      <w:lang w:val="en-PH" w:eastAsia="ko-KR"/>
                    </w:rPr>
                    <m:t>o2</m:t>
                  </m:r>
                </m:sub>
              </m:sSub>
            </m:oMath>
            <w:r w:rsidRPr="0002771B">
              <w:rPr>
                <w:rFonts w:eastAsia="CIDFont+F3"/>
                <w:color w:val="000000" w:themeColor="text1"/>
                <w:lang w:val="en-PH" w:eastAsia="ko-KR"/>
              </w:rPr>
              <w:t xml:space="preserve"> linearly increase. Simultaneously, transformer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12</m:t>
                  </m:r>
                </m:sub>
              </m:sSub>
              <m:r>
                <w:rPr>
                  <w:rFonts w:ascii="Cambria Math" w:eastAsia="CIDFont+F3" w:hAnsi="Cambria Math"/>
                  <w:color w:val="000000" w:themeColor="text1"/>
                  <w:lang w:val="en-PH" w:eastAsia="ko-KR"/>
                </w:rPr>
                <m:t>-</m:t>
              </m:r>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N</m:t>
                  </m:r>
                </m:e>
                <m:sub>
                  <m:r>
                    <w:rPr>
                      <w:rFonts w:ascii="Cambria Math" w:eastAsia="CIDFont+F3" w:hAnsi="Cambria Math"/>
                      <w:color w:val="000000" w:themeColor="text1"/>
                      <w:lang w:val="en-PH" w:eastAsia="ko-KR"/>
                    </w:rPr>
                    <m:t>34</m:t>
                  </m:r>
                </m:sub>
              </m:sSub>
            </m:oMath>
            <w:r w:rsidRPr="0002771B">
              <w:rPr>
                <w:rFonts w:eastAsia="CIDFont+F3"/>
                <w:color w:val="000000" w:themeColor="text1"/>
                <w:lang w:val="en-PH" w:eastAsia="ko-KR"/>
              </w:rPr>
              <w:t xml:space="preserve"> completes its discharge phase, with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Lm1</m:t>
                  </m:r>
                </m:sub>
              </m:sSub>
            </m:oMath>
            <w:r w:rsidRPr="0002771B">
              <w:rPr>
                <w:rFonts w:eastAsia="CIDFont+F3"/>
                <w:color w:val="000000" w:themeColor="text1"/>
                <w:lang w:val="en-PH" w:eastAsia="ko-KR"/>
              </w:rPr>
              <w:t xml:space="preserve"> and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i</m:t>
                  </m:r>
                </m:e>
                <m:sub>
                  <m:r>
                    <w:rPr>
                      <w:rFonts w:ascii="Cambria Math" w:eastAsia="CIDFont+F3" w:hAnsi="Cambria Math"/>
                      <w:color w:val="000000" w:themeColor="text1"/>
                      <w:lang w:val="en-PH" w:eastAsia="ko-KR"/>
                    </w:rPr>
                    <m:t>D1</m:t>
                  </m:r>
                </m:sub>
              </m:sSub>
            </m:oMath>
            <w:r w:rsidRPr="0002771B">
              <w:rPr>
                <w:rFonts w:eastAsia="CIDFont+F3"/>
                <w:color w:val="000000" w:themeColor="text1"/>
                <w:lang w:val="en-PH" w:eastAsia="ko-KR"/>
              </w:rPr>
              <w:t xml:space="preserve"> decreasing to zero at </w:t>
            </w:r>
            <m:oMath>
              <m:sSub>
                <m:sSubPr>
                  <m:ctrlPr>
                    <w:rPr>
                      <w:rFonts w:ascii="Cambria Math" w:eastAsia="CIDFont+F3" w:hAnsi="Cambria Math"/>
                      <w:color w:val="000000" w:themeColor="text1"/>
                      <w:lang w:val="en-PH" w:eastAsia="ko-KR"/>
                    </w:rPr>
                  </m:ctrlPr>
                </m:sSubPr>
                <m:e>
                  <m:r>
                    <w:rPr>
                      <w:rFonts w:ascii="Cambria Math" w:eastAsia="CIDFont+F3" w:hAnsi="Cambria Math"/>
                      <w:color w:val="000000" w:themeColor="text1"/>
                      <w:lang w:val="en-PH" w:eastAsia="ko-KR"/>
                    </w:rPr>
                    <m:t>t</m:t>
                  </m:r>
                </m:e>
                <m:sub>
                  <m:r>
                    <w:rPr>
                      <w:rFonts w:ascii="Cambria Math" w:eastAsia="CIDFont+F3" w:hAnsi="Cambria Math"/>
                      <w:color w:val="000000" w:themeColor="text1"/>
                      <w:lang w:val="en-PH" w:eastAsia="ko-KR"/>
                    </w:rPr>
                    <m:t>5</m:t>
                  </m:r>
                </m:sub>
              </m:sSub>
            </m:oMath>
            <w:r w:rsidRPr="0002771B">
              <w:rPr>
                <w:rFonts w:eastAsia="CIDFont+F3"/>
                <w:color w:val="000000" w:themeColor="text1"/>
                <w:lang w:val="en-PH" w:eastAsia="ko-KR"/>
              </w:rPr>
              <w:t xml:space="preserve">. </w:t>
            </w:r>
            <w:r w:rsidRPr="0002771B">
              <w:rPr>
                <w:rFonts w:eastAsia="CIDFont+F3"/>
                <w:color w:val="C00000"/>
                <w:lang w:val="en-PH" w:eastAsia="ko-KR"/>
              </w:rPr>
              <w:t xml:space="preserve">Similar to Mode 1, </w:t>
            </w:r>
            <m:oMath>
              <m:r>
                <w:rPr>
                  <w:rFonts w:ascii="Cambria Math" w:eastAsia="CIDFont+F3" w:hAnsi="Cambria Math"/>
                  <w:color w:val="C00000"/>
                  <w:lang w:val="en-PH" w:eastAsia="ko-KR"/>
                </w:rPr>
                <m:t>B'</m:t>
              </m:r>
            </m:oMath>
            <w:r w:rsidRPr="0002771B">
              <w:rPr>
                <w:rFonts w:eastAsia="CIDFont+F3"/>
                <w:color w:val="C00000"/>
                <w:lang w:val="en-PH" w:eastAsia="ko-KR"/>
              </w:rPr>
              <w:t xml:space="preserve"> and </w:t>
            </w:r>
            <m:oMath>
              <m:r>
                <w:rPr>
                  <w:rFonts w:ascii="Cambria Math" w:eastAsia="CIDFont+F3" w:hAnsi="Cambria Math"/>
                  <w:color w:val="C00000"/>
                  <w:lang w:val="en-PH" w:eastAsia="ko-KR"/>
                </w:rPr>
                <m:t>B''</m:t>
              </m:r>
            </m:oMath>
            <w:r>
              <w:rPr>
                <w:rFonts w:eastAsia="CIDFont+F3"/>
                <w:color w:val="C00000"/>
                <w:lang w:val="en-PH" w:eastAsia="ko-KR"/>
              </w:rPr>
              <w:t xml:space="preserve"> coexist</w:t>
            </w:r>
            <w:r w:rsidRPr="0002771B">
              <w:rPr>
                <w:rFonts w:eastAsia="CIDFont+F3"/>
                <w:color w:val="C00000"/>
                <w:lang w:val="en-PH" w:eastAsia="ko-KR"/>
              </w:rPr>
              <w:t xml:space="preserve">, as shown in Fig. </w:t>
            </w:r>
            <w:r>
              <w:rPr>
                <w:rFonts w:eastAsia="CIDFont+F3"/>
                <w:color w:val="C00000"/>
                <w:lang w:val="en-PH" w:eastAsia="ko-KR"/>
              </w:rPr>
              <w:t>6</w:t>
            </w:r>
            <w:r w:rsidRPr="0002771B">
              <w:rPr>
                <w:rFonts w:eastAsia="CIDFont+F3"/>
                <w:color w:val="C00000"/>
                <w:lang w:val="en-PH" w:eastAsia="ko-KR"/>
              </w:rPr>
              <w:t xml:space="preserve">(c). </w:t>
            </w:r>
          </w:p>
        </w:tc>
      </w:tr>
      <w:tr w:rsidR="00925686" w14:paraId="39B50688" w14:textId="77777777" w:rsidTr="00D72F76">
        <w:tc>
          <w:tcPr>
            <w:tcW w:w="4675" w:type="dxa"/>
          </w:tcPr>
          <w:p w14:paraId="59FECE0A" w14:textId="77777777" w:rsidR="007B0165" w:rsidRPr="007B0165" w:rsidRDefault="007B0165" w:rsidP="007B0165">
            <w:pPr>
              <w:widowControl w:val="0"/>
              <w:autoSpaceDE w:val="0"/>
              <w:autoSpaceDN w:val="0"/>
              <w:adjustRightInd w:val="0"/>
              <w:spacing w:line="276" w:lineRule="auto"/>
              <w:jc w:val="both"/>
              <w:rPr>
                <w:rFonts w:eastAsia="CIDFont+F3"/>
                <w:b/>
                <w:lang w:eastAsia="ko-KR"/>
              </w:rPr>
            </w:pPr>
            <w:r w:rsidRPr="007B0165">
              <w:rPr>
                <w:rFonts w:eastAsia="CIDFont+F3"/>
                <w:b/>
                <w:lang w:eastAsia="ko-KR"/>
              </w:rPr>
              <w:t>(in Section II-A, at the operational mode analysis)</w:t>
            </w:r>
          </w:p>
          <w:p w14:paraId="1F333B8A" w14:textId="77777777" w:rsidR="007B0165" w:rsidRPr="007B0165" w:rsidRDefault="007B0165" w:rsidP="007B0165">
            <w:pPr>
              <w:widowControl w:val="0"/>
              <w:autoSpaceDE w:val="0"/>
              <w:autoSpaceDN w:val="0"/>
              <w:adjustRightInd w:val="0"/>
              <w:spacing w:line="276" w:lineRule="auto"/>
              <w:jc w:val="both"/>
              <w:rPr>
                <w:rFonts w:eastAsia="CIDFont+F3"/>
                <w:lang w:eastAsia="ko-KR"/>
              </w:rPr>
            </w:pPr>
            <w:r w:rsidRPr="007B0165">
              <w:rPr>
                <w:rFonts w:eastAsia="CIDFont+F3"/>
                <w:lang w:eastAsia="ko-KR"/>
              </w:rPr>
              <w:lastRenderedPageBreak/>
              <w:t>….</w:t>
            </w:r>
          </w:p>
          <w:p w14:paraId="0B7FD1D0" w14:textId="77777777" w:rsidR="007B0165" w:rsidRPr="007B0165" w:rsidRDefault="007B0165" w:rsidP="007B0165">
            <w:pPr>
              <w:widowControl w:val="0"/>
              <w:autoSpaceDE w:val="0"/>
              <w:autoSpaceDN w:val="0"/>
              <w:adjustRightInd w:val="0"/>
              <w:spacing w:line="276" w:lineRule="auto"/>
              <w:jc w:val="both"/>
              <w:rPr>
                <w:rFonts w:eastAsia="CIDFont+F3"/>
                <w:lang w:eastAsia="ko-KR"/>
              </w:rPr>
            </w:pPr>
            <w:r w:rsidRPr="007B0165">
              <w:rPr>
                <w:rFonts w:eastAsia="CIDFont+F3"/>
                <w:lang w:eastAsia="ko-KR"/>
              </w:rPr>
              <w:t>The detailed analysis of each operating mode is as follows:</w:t>
            </w:r>
          </w:p>
          <w:p w14:paraId="41A0C046" w14:textId="77777777" w:rsidR="007B0165" w:rsidRPr="007B0165" w:rsidRDefault="007B0165" w:rsidP="007B0165">
            <w:pPr>
              <w:widowControl w:val="0"/>
              <w:autoSpaceDE w:val="0"/>
              <w:autoSpaceDN w:val="0"/>
              <w:adjustRightInd w:val="0"/>
              <w:spacing w:line="276" w:lineRule="auto"/>
              <w:jc w:val="both"/>
              <w:rPr>
                <w:rFonts w:eastAsia="CIDFont+F3"/>
                <w:lang w:eastAsia="ko-KR"/>
              </w:rPr>
            </w:pPr>
            <w:r w:rsidRPr="007B0165">
              <w:rPr>
                <w:rFonts w:eastAsia="CIDFont+F3"/>
                <w:lang w:eastAsia="ko-KR"/>
              </w:rPr>
              <w:t>….</w:t>
            </w:r>
          </w:p>
          <w:p w14:paraId="4EFD219C" w14:textId="77777777" w:rsidR="007B0165" w:rsidRPr="007B0165" w:rsidRDefault="007B0165" w:rsidP="007B0165">
            <w:pPr>
              <w:widowControl w:val="0"/>
              <w:autoSpaceDE w:val="0"/>
              <w:autoSpaceDN w:val="0"/>
              <w:adjustRightInd w:val="0"/>
              <w:spacing w:line="276" w:lineRule="auto"/>
              <w:jc w:val="both"/>
              <w:rPr>
                <w:rFonts w:eastAsia="CIDFont+F3"/>
                <w:b/>
                <w:lang w:eastAsia="ko-KR"/>
              </w:rPr>
            </w:pPr>
          </w:p>
          <w:p w14:paraId="1F79BA4E" w14:textId="5C29D7F6" w:rsidR="00925686" w:rsidRPr="007B0165" w:rsidRDefault="007B0165" w:rsidP="00925686">
            <w:pPr>
              <w:widowControl w:val="0"/>
              <w:autoSpaceDE w:val="0"/>
              <w:autoSpaceDN w:val="0"/>
              <w:adjustRightInd w:val="0"/>
              <w:spacing w:line="276" w:lineRule="auto"/>
              <w:jc w:val="both"/>
              <w:rPr>
                <w:rFonts w:eastAsia="CIDFont+F3"/>
                <w:lang w:val="en-PH" w:eastAsia="ko-KR"/>
              </w:rPr>
            </w:pPr>
            <w:r w:rsidRPr="007B0165">
              <w:rPr>
                <w:rFonts w:eastAsia="CIDFont+F3"/>
                <w:lang w:val="en-PH" w:eastAsia="ko-KR"/>
              </w:rPr>
              <w:t>(after mode 6)</w:t>
            </w:r>
          </w:p>
          <w:p w14:paraId="70ADCE36" w14:textId="37400958" w:rsidR="007B0165" w:rsidRPr="007B0165" w:rsidRDefault="007B0165" w:rsidP="007B0165">
            <w:pPr>
              <w:widowControl w:val="0"/>
              <w:autoSpaceDE w:val="0"/>
              <w:autoSpaceDN w:val="0"/>
              <w:adjustRightInd w:val="0"/>
              <w:spacing w:line="276" w:lineRule="auto"/>
              <w:jc w:val="both"/>
              <w:rPr>
                <w:rFonts w:eastAsia="CIDFont+F3"/>
                <w:bCs/>
                <w:lang w:eastAsia="ko-KR"/>
              </w:rPr>
            </w:pPr>
            <w:r w:rsidRPr="007B0165">
              <w:rPr>
                <w:rFonts w:eastAsia="CIDFont+F3"/>
                <w:bCs/>
                <w:lang w:eastAsia="ko-KR"/>
              </w:rPr>
              <w:t xml:space="preserve">For Modes 4-6, since the magnetic resistance of both outer legs is equal, the magnetic flux is divided equally into both outer legs. Furthermore, since the number of turns of both outer legs is equal and wound in an opposite polarity, the electromotive force generated in </w:t>
            </w:r>
            <m:oMath>
              <m:sSub>
                <m:sSubPr>
                  <m:ctrlPr>
                    <w:rPr>
                      <w:rFonts w:ascii="Cambria Math" w:eastAsia="CIDFont+F3" w:hAnsi="Cambria Math"/>
                      <w:bCs/>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bCs/>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7B0165">
              <w:rPr>
                <w:rFonts w:eastAsia="CIDFont+F3"/>
                <w:bCs/>
                <w:lang w:eastAsia="ko-KR"/>
              </w:rPr>
              <w:t xml:space="preserve"> is canceled. Therefore, the transformer formed by the center leg operates independently from the transformer in the outer leg, and the integrated transformer is equivalent to that of Fig. 5(c). The equivalent magnetic circuit for this case is shown in Fig. 6(b).</w:t>
            </w:r>
          </w:p>
          <w:p w14:paraId="4A6C50EC" w14:textId="77777777" w:rsidR="007B0165" w:rsidRPr="00925686" w:rsidRDefault="007B0165" w:rsidP="00925686">
            <w:pPr>
              <w:widowControl w:val="0"/>
              <w:autoSpaceDE w:val="0"/>
              <w:autoSpaceDN w:val="0"/>
              <w:adjustRightInd w:val="0"/>
              <w:spacing w:line="276" w:lineRule="auto"/>
              <w:jc w:val="both"/>
              <w:rPr>
                <w:rFonts w:eastAsia="CIDFont+F3"/>
                <w:b/>
                <w:lang w:eastAsia="ko-KR"/>
              </w:rPr>
            </w:pPr>
          </w:p>
        </w:tc>
        <w:tc>
          <w:tcPr>
            <w:tcW w:w="4675" w:type="dxa"/>
          </w:tcPr>
          <w:p w14:paraId="74FAD40C" w14:textId="77777777" w:rsidR="00925686" w:rsidRDefault="00925686" w:rsidP="00925686">
            <w:pPr>
              <w:widowControl w:val="0"/>
              <w:autoSpaceDE w:val="0"/>
              <w:autoSpaceDN w:val="0"/>
              <w:adjustRightInd w:val="0"/>
              <w:spacing w:line="276" w:lineRule="auto"/>
              <w:jc w:val="both"/>
              <w:rPr>
                <w:rFonts w:eastAsia="CIDFont+F3"/>
                <w:b/>
                <w:lang w:eastAsia="ko-KR"/>
              </w:rPr>
            </w:pPr>
            <w:r w:rsidRPr="00925686">
              <w:rPr>
                <w:rFonts w:eastAsia="CIDFont+F3"/>
                <w:b/>
                <w:color w:val="C00000"/>
                <w:lang w:eastAsia="ko-KR"/>
              </w:rPr>
              <w:lastRenderedPageBreak/>
              <w:t>(in Section II-A, at the operational mode analysis)</w:t>
            </w:r>
          </w:p>
          <w:p w14:paraId="55A5BC54"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lastRenderedPageBreak/>
              <w:t>….</w:t>
            </w:r>
          </w:p>
          <w:p w14:paraId="5236D8FA"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D2ECF55" w14:textId="77777777" w:rsidR="00925686" w:rsidRDefault="00925686" w:rsidP="00925686">
            <w:pPr>
              <w:widowControl w:val="0"/>
              <w:autoSpaceDE w:val="0"/>
              <w:autoSpaceDN w:val="0"/>
              <w:adjustRightInd w:val="0"/>
              <w:spacing w:line="276" w:lineRule="auto"/>
              <w:jc w:val="both"/>
              <w:rPr>
                <w:rFonts w:eastAsia="CIDFont+F3"/>
                <w:lang w:eastAsia="ko-KR"/>
              </w:rPr>
            </w:pPr>
            <w:r>
              <w:rPr>
                <w:rFonts w:eastAsia="CIDFont+F3"/>
                <w:lang w:eastAsia="ko-KR"/>
              </w:rPr>
              <w:t>….</w:t>
            </w:r>
          </w:p>
          <w:p w14:paraId="27D4A18F" w14:textId="77777777" w:rsidR="00925686" w:rsidRDefault="00925686" w:rsidP="00925686">
            <w:pPr>
              <w:widowControl w:val="0"/>
              <w:autoSpaceDE w:val="0"/>
              <w:autoSpaceDN w:val="0"/>
              <w:adjustRightInd w:val="0"/>
              <w:spacing w:line="276" w:lineRule="auto"/>
              <w:jc w:val="both"/>
              <w:rPr>
                <w:rFonts w:eastAsia="CIDFont+F3"/>
                <w:b/>
                <w:lang w:eastAsia="ko-KR"/>
              </w:rPr>
            </w:pPr>
          </w:p>
          <w:p w14:paraId="4FD68D62" w14:textId="0A116D8F" w:rsidR="00925686" w:rsidRDefault="00925686" w:rsidP="00925686">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 xml:space="preserve">(after mode </w:t>
            </w:r>
            <w:r w:rsidR="007B0165">
              <w:rPr>
                <w:rFonts w:eastAsia="CIDFont+F3"/>
                <w:color w:val="C00000"/>
                <w:lang w:val="en-PH" w:eastAsia="ko-KR"/>
              </w:rPr>
              <w:t>6</w:t>
            </w:r>
            <w:r>
              <w:rPr>
                <w:rFonts w:eastAsia="CIDFont+F3"/>
                <w:color w:val="C00000"/>
                <w:lang w:val="en-PH" w:eastAsia="ko-KR"/>
              </w:rPr>
              <w:t>)</w:t>
            </w:r>
          </w:p>
          <w:p w14:paraId="70C86A5E" w14:textId="438E9428" w:rsidR="00925686" w:rsidRPr="003D7E3F" w:rsidRDefault="00925686" w:rsidP="00925686">
            <w:pPr>
              <w:widowControl w:val="0"/>
              <w:autoSpaceDE w:val="0"/>
              <w:autoSpaceDN w:val="0"/>
              <w:adjustRightInd w:val="0"/>
              <w:spacing w:line="276" w:lineRule="auto"/>
              <w:jc w:val="both"/>
              <w:rPr>
                <w:rFonts w:eastAsia="CIDFont+F3"/>
                <w:color w:val="C00000"/>
                <w:lang w:val="en-PH" w:eastAsia="ko-KR"/>
              </w:rPr>
            </w:pPr>
            <w:r>
              <w:rPr>
                <w:rFonts w:eastAsia="CIDFont+F3"/>
                <w:color w:val="C00000"/>
                <w:lang w:val="en-PH" w:eastAsia="ko-KR"/>
              </w:rPr>
              <w:t>T</w:t>
            </w:r>
            <w:r w:rsidRPr="00AD60D8">
              <w:rPr>
                <w:rFonts w:eastAsia="CIDFont+F3"/>
                <w:color w:val="C00000"/>
                <w:lang w:val="en-PH" w:eastAsia="ko-KR"/>
              </w:rPr>
              <w:t xml:space="preserve">ransformer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Pr>
                <w:rFonts w:eastAsia="CIDFont+F3"/>
                <w:lang w:val="en-PH" w:eastAsia="ko-KR"/>
              </w:rPr>
              <w:t xml:space="preserve"> </w:t>
            </w:r>
            <w:r w:rsidRPr="00AD60D8">
              <w:rPr>
                <w:rFonts w:eastAsia="CIDFont+F3"/>
                <w:color w:val="C00000"/>
                <w:lang w:val="en-PH" w:eastAsia="ko-KR"/>
              </w:rPr>
              <w:t>operates as follows</w:t>
            </w:r>
            <w:r>
              <w:rPr>
                <w:rFonts w:eastAsia="CIDFont+F3"/>
                <w:lang w:val="en-PH" w:eastAsia="ko-KR"/>
              </w:rPr>
              <w:t xml:space="preserve">. </w:t>
            </w:r>
            <w:r>
              <w:rPr>
                <w:rFonts w:eastAsia="CIDFont+F3"/>
                <w:color w:val="C00000"/>
                <w:lang w:val="en-PH" w:eastAsia="ko-KR"/>
              </w:rPr>
              <w:t>T</w:t>
            </w:r>
            <w:r w:rsidRPr="003D7E3F">
              <w:rPr>
                <w:rFonts w:eastAsia="CIDFont+F3"/>
                <w:color w:val="C00000"/>
                <w:lang w:val="en-PH" w:eastAsia="ko-KR"/>
              </w:rPr>
              <w:t>he magnetic resistance of both outer legs is equal,</w:t>
            </w:r>
            <w:r>
              <w:rPr>
                <w:rFonts w:eastAsia="CIDFont+F3"/>
                <w:color w:val="C00000"/>
                <w:lang w:val="en-PH" w:eastAsia="ko-KR"/>
              </w:rPr>
              <w:t xml:space="preserve"> causing</w:t>
            </w:r>
            <w:r w:rsidRPr="003D7E3F">
              <w:rPr>
                <w:rFonts w:eastAsia="CIDFont+F3"/>
                <w:color w:val="C00000"/>
                <w:lang w:val="en-PH" w:eastAsia="ko-KR"/>
              </w:rPr>
              <w:t xml:space="preserve"> the magnetic flux </w:t>
            </w:r>
            <w:r>
              <w:rPr>
                <w:rFonts w:eastAsia="CIDFont+F3"/>
                <w:color w:val="C00000"/>
                <w:lang w:val="en-PH" w:eastAsia="ko-KR"/>
              </w:rPr>
              <w:t xml:space="preserve">from the center legs to be </w:t>
            </w:r>
            <w:r w:rsidRPr="003D7E3F">
              <w:rPr>
                <w:rFonts w:eastAsia="CIDFont+F3"/>
                <w:color w:val="C00000"/>
                <w:lang w:val="en-PH" w:eastAsia="ko-KR"/>
              </w:rPr>
              <w:t xml:space="preserve">divided equally into both outer legs. </w:t>
            </w:r>
            <w:r>
              <w:rPr>
                <w:rFonts w:eastAsia="CIDFont+F3"/>
                <w:color w:val="C00000"/>
                <w:lang w:val="en-PH" w:eastAsia="ko-KR"/>
              </w:rPr>
              <w:t>Since</w:t>
            </w:r>
            <w:r w:rsidRPr="003D7E3F">
              <w:rPr>
                <w:rFonts w:eastAsia="CIDFont+F3"/>
                <w:color w:val="C00000"/>
                <w:lang w:val="en-PH" w:eastAsia="ko-KR"/>
              </w:rPr>
              <w:t xml:space="preserve"> the number of turns of both outer legs is equal and wound in an opposite polarity, the electromotive force generated in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3D7E3F">
              <w:rPr>
                <w:rFonts w:eastAsia="CIDFont+F3"/>
                <w:color w:val="C00000"/>
                <w:lang w:val="en-PH" w:eastAsia="ko-KR"/>
              </w:rPr>
              <w:t xml:space="preserve"> is canceled.</w:t>
            </w:r>
            <w:r>
              <w:rPr>
                <w:rFonts w:eastAsia="CIDFont+F3"/>
                <w:color w:val="C00000"/>
                <w:lang w:val="en-PH" w:eastAsia="ko-KR"/>
              </w:rPr>
              <w:t xml:space="preserve"> </w:t>
            </w:r>
            <w:r w:rsidRPr="0002771B">
              <w:rPr>
                <w:rFonts w:eastAsia="CIDFont+F3"/>
                <w:color w:val="C00000"/>
                <w:lang w:val="en-PH" w:eastAsia="ko-KR"/>
              </w:rPr>
              <w:t>As illustrated in Fig. 6(</w:t>
            </w:r>
            <w:r>
              <w:rPr>
                <w:rFonts w:eastAsia="CIDFont+F3"/>
                <w:color w:val="C00000"/>
                <w:lang w:val="en-PH" w:eastAsia="ko-KR"/>
              </w:rPr>
              <w:t>d</w:t>
            </w:r>
            <w:r w:rsidRPr="0002771B">
              <w:rPr>
                <w:rFonts w:eastAsia="CIDFont+F3"/>
                <w:color w:val="C00000"/>
                <w:lang w:val="en-PH" w:eastAsia="ko-KR"/>
              </w:rPr>
              <w:t xml:space="preserve">), during Modes </w:t>
            </w:r>
            <w:r>
              <w:rPr>
                <w:rFonts w:eastAsia="CIDFont+F3"/>
                <w:color w:val="C00000"/>
                <w:lang w:val="en-PH" w:eastAsia="ko-KR"/>
              </w:rPr>
              <w:t>5</w:t>
            </w:r>
            <w:r w:rsidRPr="0002771B">
              <w:rPr>
                <w:rFonts w:eastAsia="CIDFont+F3"/>
                <w:color w:val="C00000"/>
                <w:lang w:val="en-PH" w:eastAsia="ko-KR"/>
              </w:rPr>
              <w:t xml:space="preserve"> and </w:t>
            </w:r>
            <w:r>
              <w:rPr>
                <w:rFonts w:eastAsia="CIDFont+F3"/>
                <w:color w:val="C00000"/>
                <w:lang w:val="en-PH" w:eastAsia="ko-KR"/>
              </w:rPr>
              <w:t>6</w:t>
            </w:r>
            <w:r w:rsidRPr="0002771B">
              <w:rPr>
                <w:rFonts w:eastAsia="CIDFont+F3"/>
                <w:b/>
                <w:bCs/>
                <w:color w:val="C00000"/>
                <w:lang w:val="en-PH" w:eastAsia="ko-KR"/>
              </w:rPr>
              <w:t>,</w:t>
            </w:r>
            <w:r w:rsidRPr="0002771B">
              <w:rPr>
                <w:rFonts w:eastAsia="CIDFont+F3"/>
                <w:color w:val="C00000"/>
                <w:lang w:val="en-PH" w:eastAsia="ko-KR"/>
              </w:rPr>
              <w:t xml:space="preserve"> </w:t>
            </w:r>
            <w:r>
              <w:rPr>
                <w:rFonts w:eastAsia="CIDFont+F3"/>
                <w:color w:val="C00000"/>
                <w:lang w:val="en-PH" w:eastAsia="ko-KR"/>
              </w:rPr>
              <w:t xml:space="preserve">only the </w:t>
            </w:r>
            <w:r w:rsidRPr="0002771B">
              <w:rPr>
                <w:rFonts w:eastAsia="CIDFont+F3"/>
                <w:color w:val="C00000"/>
                <w:lang w:val="en-PH" w:eastAsia="ko-KR"/>
              </w:rPr>
              <w:t xml:space="preserve">flux </w:t>
            </w:r>
            <w:r>
              <w:rPr>
                <w:rFonts w:eastAsia="CIDFont+F3"/>
                <w:color w:val="C00000"/>
                <w:lang w:val="en-PH" w:eastAsia="ko-KR"/>
              </w:rPr>
              <w:t>from the center legs flows through the transformer</w:t>
            </w:r>
            <w:r w:rsidRPr="0002771B">
              <w:rPr>
                <w:rFonts w:eastAsia="CIDFont+F3"/>
                <w:color w:val="C00000"/>
                <w:lang w:val="en-PH" w:eastAsia="ko-KR"/>
              </w:rPr>
              <w:t>.</w:t>
            </w:r>
            <w:r w:rsidRPr="003D7E3F">
              <w:rPr>
                <w:rFonts w:eastAsia="CIDFont+F3"/>
                <w:color w:val="C00000"/>
                <w:lang w:val="en-PH" w:eastAsia="ko-KR"/>
              </w:rPr>
              <w:t xml:space="preserve"> Therefore, the transformer formed by the center leg operates independently from the transformer in the outer leg, and the equivalent magnetic circuit for this case is shown in Fig. </w:t>
            </w:r>
            <w:r>
              <w:rPr>
                <w:rFonts w:eastAsia="CIDFont+F3"/>
                <w:color w:val="C00000"/>
                <w:lang w:val="en-PH" w:eastAsia="ko-KR"/>
              </w:rPr>
              <w:t>7</w:t>
            </w:r>
            <w:r w:rsidRPr="003D7E3F">
              <w:rPr>
                <w:rFonts w:eastAsia="CIDFont+F3"/>
                <w:color w:val="C00000"/>
                <w:lang w:val="en-PH" w:eastAsia="ko-KR"/>
              </w:rPr>
              <w:t>(b).</w:t>
            </w:r>
          </w:p>
          <w:p w14:paraId="38694627" w14:textId="77777777" w:rsidR="00925686" w:rsidRPr="00925686" w:rsidRDefault="00925686" w:rsidP="00925686">
            <w:pPr>
              <w:widowControl w:val="0"/>
              <w:autoSpaceDE w:val="0"/>
              <w:autoSpaceDN w:val="0"/>
              <w:adjustRightInd w:val="0"/>
              <w:spacing w:line="276" w:lineRule="auto"/>
              <w:jc w:val="both"/>
              <w:rPr>
                <w:rFonts w:eastAsia="CIDFont+F3"/>
                <w:b/>
                <w:color w:val="C00000"/>
                <w:lang w:val="en-PH" w:eastAsia="ko-KR"/>
              </w:rPr>
            </w:pPr>
          </w:p>
        </w:tc>
      </w:tr>
    </w:tbl>
    <w:p w14:paraId="32E25BF7" w14:textId="75982CAB" w:rsidR="00911E75" w:rsidRDefault="00911E75" w:rsidP="00911E75">
      <w:pPr>
        <w:widowControl w:val="0"/>
        <w:autoSpaceDE w:val="0"/>
        <w:autoSpaceDN w:val="0"/>
        <w:adjustRightInd w:val="0"/>
        <w:spacing w:line="276" w:lineRule="auto"/>
        <w:jc w:val="both"/>
        <w:rPr>
          <w:rFonts w:eastAsia="CIDFont+F3"/>
          <w:color w:val="C00000"/>
          <w:lang w:eastAsia="ko-KR"/>
        </w:rPr>
      </w:pPr>
    </w:p>
    <w:p w14:paraId="464AEC81" w14:textId="77777777" w:rsidR="00141010" w:rsidRDefault="00141010" w:rsidP="00911E75">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7B0165" w14:paraId="52366392" w14:textId="77777777" w:rsidTr="00D01D24">
        <w:tc>
          <w:tcPr>
            <w:tcW w:w="4675" w:type="dxa"/>
          </w:tcPr>
          <w:p w14:paraId="1DF6BE71" w14:textId="77777777" w:rsidR="007B0165" w:rsidRDefault="007B0165" w:rsidP="00D01D24">
            <w:pPr>
              <w:widowControl w:val="0"/>
              <w:autoSpaceDE w:val="0"/>
              <w:autoSpaceDN w:val="0"/>
              <w:adjustRightInd w:val="0"/>
              <w:spacing w:line="276" w:lineRule="auto"/>
              <w:jc w:val="center"/>
              <w:rPr>
                <w:rFonts w:eastAsia="CIDFont+F3"/>
                <w:color w:val="C00000"/>
                <w:lang w:val="en-PH" w:eastAsia="ko-KR"/>
              </w:rPr>
            </w:pPr>
            <w:r w:rsidRPr="00D72F76">
              <w:rPr>
                <w:rFonts w:eastAsia="CIDFont+F3"/>
                <w:color w:val="000000" w:themeColor="text1"/>
                <w:lang w:val="en-PH" w:eastAsia="ko-KR"/>
              </w:rPr>
              <w:t>Before Revision</w:t>
            </w:r>
          </w:p>
        </w:tc>
        <w:tc>
          <w:tcPr>
            <w:tcW w:w="4675" w:type="dxa"/>
          </w:tcPr>
          <w:p w14:paraId="1DF4C500" w14:textId="77777777" w:rsidR="007B0165" w:rsidRDefault="007B0165" w:rsidP="00D01D24">
            <w:pPr>
              <w:widowControl w:val="0"/>
              <w:autoSpaceDE w:val="0"/>
              <w:autoSpaceDN w:val="0"/>
              <w:adjustRightInd w:val="0"/>
              <w:spacing w:line="276" w:lineRule="auto"/>
              <w:jc w:val="center"/>
              <w:rPr>
                <w:rFonts w:eastAsia="CIDFont+F3"/>
                <w:color w:val="C00000"/>
                <w:lang w:val="en-PH" w:eastAsia="ko-KR"/>
              </w:rPr>
            </w:pPr>
            <w:r>
              <w:rPr>
                <w:rFonts w:eastAsia="CIDFont+F3"/>
                <w:color w:val="C00000"/>
                <w:lang w:val="en-PH" w:eastAsia="ko-KR"/>
              </w:rPr>
              <w:t>After Revision</w:t>
            </w:r>
          </w:p>
        </w:tc>
      </w:tr>
      <w:tr w:rsidR="007B0165" w14:paraId="36956820" w14:textId="77777777" w:rsidTr="00D01D24">
        <w:tc>
          <w:tcPr>
            <w:tcW w:w="4675" w:type="dxa"/>
          </w:tcPr>
          <w:p w14:paraId="0B96B853" w14:textId="4EC30F6E" w:rsidR="007B0165" w:rsidRPr="00925686" w:rsidRDefault="007B0165" w:rsidP="00D01D24">
            <w:pPr>
              <w:widowControl w:val="0"/>
              <w:autoSpaceDE w:val="0"/>
              <w:autoSpaceDN w:val="0"/>
              <w:adjustRightInd w:val="0"/>
              <w:spacing w:line="276" w:lineRule="auto"/>
              <w:rPr>
                <w:rFonts w:eastAsia="CIDFont+F3"/>
                <w:b/>
                <w:color w:val="000000" w:themeColor="text1"/>
                <w:lang w:eastAsia="ko-KR"/>
              </w:rPr>
            </w:pPr>
            <w:r w:rsidRPr="00925686">
              <w:rPr>
                <w:rFonts w:eastAsia="CIDFont+F3"/>
                <w:b/>
                <w:color w:val="000000" w:themeColor="text1"/>
                <w:lang w:eastAsia="ko-KR"/>
              </w:rPr>
              <w:t>(</w:t>
            </w:r>
            <w:r>
              <w:rPr>
                <w:rFonts w:eastAsia="CIDFont+F3"/>
                <w:b/>
                <w:color w:val="000000" w:themeColor="text1"/>
                <w:lang w:eastAsia="ko-KR"/>
              </w:rPr>
              <w:t>caption of Fig. 5</w:t>
            </w:r>
            <w:r w:rsidRPr="00925686">
              <w:rPr>
                <w:rFonts w:eastAsia="CIDFont+F3"/>
                <w:b/>
                <w:color w:val="000000" w:themeColor="text1"/>
                <w:lang w:eastAsia="ko-KR"/>
              </w:rPr>
              <w:t>)</w:t>
            </w:r>
          </w:p>
          <w:p w14:paraId="302A0B4A" w14:textId="51BF062C" w:rsidR="007B0165" w:rsidRDefault="007B0165" w:rsidP="00D01D24">
            <w:pPr>
              <w:widowControl w:val="0"/>
              <w:autoSpaceDE w:val="0"/>
              <w:autoSpaceDN w:val="0"/>
              <w:adjustRightInd w:val="0"/>
              <w:spacing w:line="276" w:lineRule="auto"/>
              <w:jc w:val="both"/>
              <w:rPr>
                <w:rFonts w:eastAsia="CIDFont+F3"/>
                <w:color w:val="C00000"/>
                <w:lang w:val="en-PH" w:eastAsia="ko-KR"/>
              </w:rPr>
            </w:pPr>
            <w:r w:rsidRPr="007B0165">
              <w:rPr>
                <w:rFonts w:eastAsia="CIDFont+F3"/>
                <w:color w:val="000000" w:themeColor="text1"/>
                <w:lang w:eastAsia="ko-KR"/>
              </w:rPr>
              <w:t>Fig. 5. The proposed integrated transformer during the two phases of the converter, with the flux density components in each leg illustrated in (a). (b) is realized during the positive AC cycle, while (c) is realized during the negative cycle.</w:t>
            </w:r>
          </w:p>
        </w:tc>
        <w:tc>
          <w:tcPr>
            <w:tcW w:w="4675" w:type="dxa"/>
          </w:tcPr>
          <w:p w14:paraId="57FFE621" w14:textId="6F9FCB1F" w:rsidR="007B0165" w:rsidRPr="00925686" w:rsidRDefault="007B0165" w:rsidP="00D01D24">
            <w:pPr>
              <w:widowControl w:val="0"/>
              <w:autoSpaceDE w:val="0"/>
              <w:autoSpaceDN w:val="0"/>
              <w:adjustRightInd w:val="0"/>
              <w:spacing w:line="276" w:lineRule="auto"/>
              <w:rPr>
                <w:rFonts w:eastAsia="CIDFont+F3"/>
                <w:b/>
                <w:color w:val="C00000"/>
                <w:lang w:eastAsia="ko-KR"/>
              </w:rPr>
            </w:pPr>
            <w:r w:rsidRPr="00925686">
              <w:rPr>
                <w:rFonts w:eastAsia="CIDFont+F3"/>
                <w:b/>
                <w:color w:val="C00000"/>
                <w:lang w:eastAsia="ko-KR"/>
              </w:rPr>
              <w:t>(</w:t>
            </w:r>
            <w:r>
              <w:rPr>
                <w:rFonts w:eastAsia="CIDFont+F3"/>
                <w:b/>
                <w:color w:val="C00000"/>
                <w:lang w:eastAsia="ko-KR"/>
              </w:rPr>
              <w:t>caption of Fig. 5</w:t>
            </w:r>
            <w:r w:rsidRPr="00925686">
              <w:rPr>
                <w:rFonts w:eastAsia="CIDFont+F3"/>
                <w:b/>
                <w:color w:val="C00000"/>
                <w:lang w:eastAsia="ko-KR"/>
              </w:rPr>
              <w:t>)</w:t>
            </w:r>
          </w:p>
          <w:p w14:paraId="38701F21" w14:textId="77777777" w:rsidR="007B0165" w:rsidRPr="00AA01A4" w:rsidRDefault="007B0165" w:rsidP="007B0165">
            <w:pPr>
              <w:widowControl w:val="0"/>
              <w:autoSpaceDE w:val="0"/>
              <w:autoSpaceDN w:val="0"/>
              <w:adjustRightInd w:val="0"/>
              <w:spacing w:line="276" w:lineRule="auto"/>
              <w:jc w:val="both"/>
              <w:rPr>
                <w:rFonts w:eastAsia="CIDFont+F3"/>
                <w:color w:val="000000" w:themeColor="text1"/>
                <w:lang w:val="en-PH" w:eastAsia="ko-KR"/>
              </w:rPr>
            </w:pPr>
            <w:r w:rsidRPr="00AA01A4">
              <w:rPr>
                <w:rFonts w:eastAsia="CIDFont+F3"/>
                <w:color w:val="000000" w:themeColor="text1"/>
                <w:lang w:val="en-PH" w:eastAsia="ko-KR"/>
              </w:rPr>
              <w:t xml:space="preserve">Fig. 5. The proposed integrated transformer during the two phases of the converter, with the flux density components in each leg illustrated in (a). </w:t>
            </w:r>
            <w:r w:rsidRPr="00925686">
              <w:rPr>
                <w:rFonts w:eastAsia="CIDFont+F3"/>
                <w:color w:val="C00000"/>
                <w:lang w:val="en-PH" w:eastAsia="ko-KR"/>
              </w:rPr>
              <w:t xml:space="preserve">(b) is the flux density contribution by </w:t>
            </w:r>
            <m:oMath>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12</m:t>
                  </m:r>
                </m:sub>
              </m:sSub>
              <m:r>
                <w:rPr>
                  <w:rFonts w:ascii="Cambria Math" w:eastAsia="CIDFont+F3" w:hAnsi="Cambria Math"/>
                  <w:color w:val="C00000"/>
                  <w:lang w:val="en-PH" w:eastAsia="ko-KR"/>
                </w:rPr>
                <m:t>-</m:t>
              </m:r>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34</m:t>
                  </m:r>
                </m:sub>
              </m:sSub>
            </m:oMath>
            <w:r w:rsidRPr="00925686">
              <w:rPr>
                <w:rFonts w:eastAsia="CIDFont+F3"/>
                <w:color w:val="C00000"/>
                <w:lang w:val="en-PH" w:eastAsia="ko-KR"/>
              </w:rPr>
              <w:t xml:space="preserve"> during the first active phase, while (c) is the flux density contribution by </w:t>
            </w:r>
            <m:oMath>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56</m:t>
                  </m:r>
                </m:sub>
              </m:sSub>
              <m:r>
                <w:rPr>
                  <w:rFonts w:ascii="Cambria Math" w:eastAsia="CIDFont+F3" w:hAnsi="Cambria Math"/>
                  <w:color w:val="C00000"/>
                  <w:lang w:val="en-PH" w:eastAsia="ko-KR"/>
                </w:rPr>
                <m:t>-</m:t>
              </m:r>
              <m:sSub>
                <m:sSubPr>
                  <m:ctrlPr>
                    <w:rPr>
                      <w:rFonts w:ascii="Cambria Math" w:eastAsia="CIDFont+F3" w:hAnsi="Cambria Math"/>
                      <w:i/>
                      <w:color w:val="C00000"/>
                      <w:lang w:val="en-PH" w:eastAsia="ko-KR"/>
                    </w:rPr>
                  </m:ctrlPr>
                </m:sSubPr>
                <m:e>
                  <m:r>
                    <w:rPr>
                      <w:rFonts w:ascii="Cambria Math" w:eastAsia="CIDFont+F3" w:hAnsi="Cambria Math"/>
                      <w:color w:val="C00000"/>
                      <w:lang w:val="en-PH" w:eastAsia="ko-KR"/>
                    </w:rPr>
                    <m:t>N</m:t>
                  </m:r>
                </m:e>
                <m:sub>
                  <m:r>
                    <w:rPr>
                      <w:rFonts w:ascii="Cambria Math" w:eastAsia="CIDFont+F3" w:hAnsi="Cambria Math"/>
                      <w:color w:val="C00000"/>
                      <w:lang w:val="en-PH" w:eastAsia="ko-KR"/>
                    </w:rPr>
                    <m:t>78</m:t>
                  </m:r>
                </m:sub>
              </m:sSub>
            </m:oMath>
            <w:r w:rsidRPr="00925686">
              <w:rPr>
                <w:rFonts w:eastAsia="CIDFont+F3"/>
                <w:color w:val="C00000"/>
                <w:lang w:val="en-PH" w:eastAsia="ko-KR"/>
              </w:rPr>
              <w:t xml:space="preserve"> during the second active phase.</w:t>
            </w:r>
          </w:p>
          <w:p w14:paraId="0F2C6E70" w14:textId="722960B6" w:rsidR="007B0165" w:rsidRPr="007B0165" w:rsidRDefault="007B0165" w:rsidP="00D01D24">
            <w:pPr>
              <w:widowControl w:val="0"/>
              <w:autoSpaceDE w:val="0"/>
              <w:autoSpaceDN w:val="0"/>
              <w:adjustRightInd w:val="0"/>
              <w:spacing w:line="276" w:lineRule="auto"/>
              <w:jc w:val="both"/>
              <w:rPr>
                <w:rFonts w:eastAsia="CIDFont+F3"/>
                <w:color w:val="C00000"/>
                <w:lang w:val="en-PH" w:eastAsia="ko-KR"/>
              </w:rPr>
            </w:pPr>
          </w:p>
        </w:tc>
      </w:tr>
      <w:tr w:rsidR="007B0165" w14:paraId="5F6E3BC6" w14:textId="77777777" w:rsidTr="00D01D24">
        <w:tc>
          <w:tcPr>
            <w:tcW w:w="4675" w:type="dxa"/>
          </w:tcPr>
          <w:p w14:paraId="024981EA" w14:textId="2C3E8ABC" w:rsidR="007B0165" w:rsidRPr="007B0165" w:rsidRDefault="007B0165" w:rsidP="007B0165">
            <w:pPr>
              <w:widowControl w:val="0"/>
              <w:autoSpaceDE w:val="0"/>
              <w:autoSpaceDN w:val="0"/>
              <w:adjustRightInd w:val="0"/>
              <w:spacing w:line="276" w:lineRule="auto"/>
              <w:jc w:val="center"/>
              <w:rPr>
                <w:rFonts w:eastAsia="CIDFont+F3"/>
                <w:bCs/>
                <w:color w:val="000000" w:themeColor="text1"/>
                <w:lang w:eastAsia="ko-KR"/>
              </w:rPr>
            </w:pPr>
            <w:r w:rsidRPr="007B0165">
              <w:rPr>
                <w:rFonts w:eastAsia="CIDFont+F3"/>
                <w:bCs/>
                <w:color w:val="000000" w:themeColor="text1"/>
                <w:lang w:eastAsia="ko-KR"/>
              </w:rPr>
              <w:t>N/A</w:t>
            </w:r>
          </w:p>
        </w:tc>
        <w:tc>
          <w:tcPr>
            <w:tcW w:w="4675" w:type="dxa"/>
          </w:tcPr>
          <w:p w14:paraId="7A136CD3" w14:textId="77777777" w:rsidR="007B0165" w:rsidRPr="00A57E17" w:rsidRDefault="007B0165" w:rsidP="007B0165">
            <w:pPr>
              <w:widowControl w:val="0"/>
              <w:autoSpaceDE w:val="0"/>
              <w:autoSpaceDN w:val="0"/>
              <w:adjustRightInd w:val="0"/>
              <w:spacing w:line="276" w:lineRule="auto"/>
              <w:jc w:val="both"/>
              <w:rPr>
                <w:rFonts w:eastAsia="CIDFont+F3"/>
                <w:color w:val="C00000"/>
                <w:lang w:val="en-PH" w:eastAsia="ko-KR"/>
              </w:rPr>
            </w:pPr>
            <w:r w:rsidRPr="000A4196">
              <w:rPr>
                <w:rFonts w:eastAsia="CIDFont+F3"/>
                <w:noProof/>
                <w:color w:val="C00000"/>
                <w:lang w:eastAsia="ko-KR"/>
              </w:rPr>
              <w:drawing>
                <wp:inline distT="0" distB="0" distL="0" distR="0" wp14:anchorId="5EDB4968" wp14:editId="7845E8F5">
                  <wp:extent cx="2781114" cy="535127"/>
                  <wp:effectExtent l="0" t="0" r="635" b="0"/>
                  <wp:docPr id="5883253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25327" name=""/>
                          <pic:cNvPicPr/>
                        </pic:nvPicPr>
                        <pic:blipFill>
                          <a:blip r:embed="rId42">
                            <a:extLst>
                              <a:ext uri="{96DAC541-7B7A-43D3-8B79-37D633B846F1}">
                                <asvg:svgBlip xmlns:asvg="http://schemas.microsoft.com/office/drawing/2016/SVG/main" r:embed="rId43"/>
                              </a:ext>
                            </a:extLst>
                          </a:blip>
                          <a:stretch>
                            <a:fillRect/>
                          </a:stretch>
                        </pic:blipFill>
                        <pic:spPr>
                          <a:xfrm flipV="1">
                            <a:off x="0" y="0"/>
                            <a:ext cx="2805723" cy="539862"/>
                          </a:xfrm>
                          <a:prstGeom prst="rect">
                            <a:avLst/>
                          </a:prstGeom>
                        </pic:spPr>
                      </pic:pic>
                    </a:graphicData>
                  </a:graphic>
                </wp:inline>
              </w:drawing>
            </w:r>
          </w:p>
          <w:p w14:paraId="5642E1BF" w14:textId="77777777" w:rsidR="007B0165" w:rsidRDefault="007B0165" w:rsidP="007B0165">
            <w:pPr>
              <w:widowControl w:val="0"/>
              <w:autoSpaceDE w:val="0"/>
              <w:autoSpaceDN w:val="0"/>
              <w:adjustRightInd w:val="0"/>
              <w:spacing w:line="276" w:lineRule="auto"/>
              <w:jc w:val="both"/>
              <w:rPr>
                <w:rFonts w:eastAsia="CIDFont+F3"/>
                <w:color w:val="C00000"/>
                <w:lang w:val="en-PH" w:eastAsia="ko-KR"/>
              </w:rPr>
            </w:pPr>
            <w:r w:rsidRPr="00AA01A4">
              <w:rPr>
                <w:rFonts w:eastAsia="CIDFont+F3"/>
                <w:color w:val="C00000"/>
                <w:lang w:val="en-PH" w:eastAsia="ko-KR"/>
              </w:rPr>
              <w:t>Fig. 6. Magnetic flux paths in the proposed integrated transformer across the six operating modes. (a) Mode 1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1</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2</m:t>
                  </m:r>
                </m:sub>
              </m:sSub>
            </m:oMath>
            <w:r w:rsidRPr="00AA01A4">
              <w:rPr>
                <w:rFonts w:eastAsia="CIDFont+F3"/>
                <w:color w:val="C00000"/>
                <w:lang w:val="en-PH" w:eastAsia="ko-KR"/>
              </w:rPr>
              <w:t xml:space="preserve">): Phase 1 is </w:t>
            </w:r>
            <w:r w:rsidRPr="00AA01A4">
              <w:rPr>
                <w:rFonts w:eastAsia="CIDFont+F3"/>
                <w:color w:val="C00000"/>
                <w:lang w:val="en-PH" w:eastAsia="ko-KR"/>
              </w:rPr>
              <w:lastRenderedPageBreak/>
              <w:t xml:space="preserve">charging and Phase 2 is discharging, resulting in the coexistence of </w:t>
            </w:r>
            <m:oMath>
              <m:r>
                <w:rPr>
                  <w:rFonts w:ascii="Cambria Math" w:eastAsia="CIDFont+F3" w:hAnsi="Cambria Math"/>
                  <w:color w:val="C00000"/>
                  <w:lang w:val="en-PH" w:eastAsia="ko-KR"/>
                </w:rPr>
                <m:t>B'</m:t>
              </m:r>
            </m:oMath>
            <w:r w:rsidRPr="00AA01A4">
              <w:rPr>
                <w:rFonts w:eastAsia="CIDFont+F3"/>
                <w:color w:val="C00000"/>
                <w:lang w:val="en-PH" w:eastAsia="ko-KR"/>
              </w:rPr>
              <w:t xml:space="preserve"> and </w:t>
            </w:r>
            <m:oMath>
              <m:r>
                <w:rPr>
                  <w:rFonts w:ascii="Cambria Math" w:eastAsia="CIDFont+F3" w:hAnsi="Cambria Math"/>
                  <w:color w:val="C00000"/>
                  <w:lang w:val="en-PH" w:eastAsia="ko-KR"/>
                </w:rPr>
                <m:t>B''</m:t>
              </m:r>
            </m:oMath>
            <w:r w:rsidRPr="00AA01A4">
              <w:rPr>
                <w:rFonts w:eastAsia="CIDFont+F3"/>
                <w:color w:val="C00000"/>
                <w:lang w:val="en-PH" w:eastAsia="ko-KR"/>
              </w:rPr>
              <w:t>. (b) Modes 2 and 3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2</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4</m:t>
                  </m:r>
                </m:sub>
              </m:sSub>
            </m:oMath>
            <w:r w:rsidRPr="00AA01A4">
              <w:rPr>
                <w:rFonts w:eastAsia="CIDFont+F3"/>
                <w:color w:val="C00000"/>
                <w:lang w:val="en-PH" w:eastAsia="ko-KR"/>
              </w:rPr>
              <w:t>): Phase 1 is solely active, demonstrating perfect flux cancellation in the center leg. (c) Mode 4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4</m:t>
                  </m:r>
                </m:sub>
              </m:sSub>
              <m:r>
                <w:rPr>
                  <w:rFonts w:ascii="Cambria Math" w:eastAsia="CIDFont+F3" w:hAnsi="Cambria Math"/>
                  <w:color w:val="C00000"/>
                  <w:lang w:val="en-PH" w:eastAsia="ko-KR"/>
                </w:rPr>
                <m: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5</m:t>
                  </m:r>
                </m:sub>
              </m:sSub>
            </m:oMath>
            <w:r w:rsidRPr="00AA01A4">
              <w:rPr>
                <w:rFonts w:eastAsia="CIDFont+F3"/>
                <w:color w:val="C00000"/>
                <w:lang w:val="en-PH" w:eastAsia="ko-KR"/>
              </w:rPr>
              <w:t xml:space="preserve">): Phase 2 is charging and Phase 1 is discharging, with both </w:t>
            </w:r>
            <m:oMath>
              <m:r>
                <w:rPr>
                  <w:rFonts w:ascii="Cambria Math" w:eastAsia="CIDFont+F3" w:hAnsi="Cambria Math"/>
                  <w:color w:val="C00000"/>
                  <w:lang w:val="en-PH" w:eastAsia="ko-KR"/>
                </w:rPr>
                <m:t>B'</m:t>
              </m:r>
            </m:oMath>
            <w:r w:rsidRPr="00AA01A4">
              <w:rPr>
                <w:rFonts w:eastAsia="CIDFont+F3"/>
                <w:color w:val="C00000"/>
                <w:lang w:val="en-PH" w:eastAsia="ko-KR"/>
              </w:rPr>
              <w:t xml:space="preserve"> and </w:t>
            </w:r>
            <m:oMath>
              <m:r>
                <w:rPr>
                  <w:rFonts w:ascii="Cambria Math" w:eastAsia="CIDFont+F3" w:hAnsi="Cambria Math"/>
                  <w:color w:val="C00000"/>
                  <w:lang w:val="en-PH" w:eastAsia="ko-KR"/>
                </w:rPr>
                <m:t>B''</m:t>
              </m:r>
            </m:oMath>
            <w:r w:rsidRPr="00AA01A4">
              <w:rPr>
                <w:rFonts w:eastAsia="CIDFont+F3"/>
                <w:color w:val="C00000"/>
                <w:lang w:val="en-PH" w:eastAsia="ko-KR"/>
              </w:rPr>
              <w:t xml:space="preserve"> present. (d) Modes 5 and 6 (</w:t>
            </w:r>
            <m:oMath>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5</m:t>
                  </m:r>
                </m:sub>
              </m:sSub>
              <m:r>
                <w:rPr>
                  <w:rFonts w:ascii="Cambria Math" w:eastAsia="CIDFont+F3" w:hAnsi="Cambria Math"/>
                  <w:color w:val="C00000"/>
                  <w:lang w:val="en-PH" w:eastAsia="ko-KR"/>
                </w:rPr>
                <m:t>&lt;t&lt;</m:t>
              </m:r>
              <m:sSub>
                <m:sSubPr>
                  <m:ctrlPr>
                    <w:rPr>
                      <w:rFonts w:ascii="Cambria Math" w:eastAsia="CIDFont+F3" w:hAnsi="Cambria Math"/>
                      <w:color w:val="C00000"/>
                      <w:lang w:val="en-PH" w:eastAsia="ko-KR"/>
                    </w:rPr>
                  </m:ctrlPr>
                </m:sSubPr>
                <m:e>
                  <m:r>
                    <w:rPr>
                      <w:rFonts w:ascii="Cambria Math" w:eastAsia="CIDFont+F3" w:hAnsi="Cambria Math"/>
                      <w:color w:val="C00000"/>
                      <w:lang w:val="en-PH" w:eastAsia="ko-KR"/>
                    </w:rPr>
                    <m:t>t</m:t>
                  </m:r>
                </m:e>
                <m:sub>
                  <m:r>
                    <w:rPr>
                      <w:rFonts w:ascii="Cambria Math" w:eastAsia="CIDFont+F3" w:hAnsi="Cambria Math"/>
                      <w:color w:val="C00000"/>
                      <w:lang w:val="en-PH" w:eastAsia="ko-KR"/>
                    </w:rPr>
                    <m:t>7</m:t>
                  </m:r>
                </m:sub>
              </m:sSub>
            </m:oMath>
            <w:r w:rsidRPr="00AA01A4">
              <w:rPr>
                <w:rFonts w:eastAsia="CIDFont+F3"/>
                <w:color w:val="C00000"/>
                <w:lang w:val="en-PH" w:eastAsia="ko-KR"/>
              </w:rPr>
              <w:t>): Phase 2 is solely active.</w:t>
            </w:r>
          </w:p>
          <w:p w14:paraId="5909938C" w14:textId="77777777" w:rsidR="007B0165" w:rsidRPr="007B0165" w:rsidRDefault="007B0165" w:rsidP="00D01D24">
            <w:pPr>
              <w:widowControl w:val="0"/>
              <w:autoSpaceDE w:val="0"/>
              <w:autoSpaceDN w:val="0"/>
              <w:adjustRightInd w:val="0"/>
              <w:spacing w:line="276" w:lineRule="auto"/>
              <w:rPr>
                <w:rFonts w:eastAsia="CIDFont+F3"/>
                <w:b/>
                <w:color w:val="C00000"/>
                <w:lang w:val="en-PH" w:eastAsia="ko-KR"/>
              </w:rPr>
            </w:pPr>
          </w:p>
        </w:tc>
      </w:tr>
    </w:tbl>
    <w:p w14:paraId="64C613E9" w14:textId="77777777" w:rsidR="007B0165" w:rsidRDefault="007B0165" w:rsidP="00911E75">
      <w:pPr>
        <w:widowControl w:val="0"/>
        <w:autoSpaceDE w:val="0"/>
        <w:autoSpaceDN w:val="0"/>
        <w:adjustRightInd w:val="0"/>
        <w:spacing w:line="276" w:lineRule="auto"/>
        <w:jc w:val="both"/>
        <w:rPr>
          <w:rFonts w:eastAsia="CIDFont+F3"/>
          <w:color w:val="C00000"/>
          <w:lang w:eastAsia="ko-KR"/>
        </w:rPr>
      </w:pPr>
    </w:p>
    <w:p w14:paraId="33F5BA36" w14:textId="77777777" w:rsidR="007B0165" w:rsidRDefault="007B0165" w:rsidP="00911E75">
      <w:pPr>
        <w:widowControl w:val="0"/>
        <w:autoSpaceDE w:val="0"/>
        <w:autoSpaceDN w:val="0"/>
        <w:adjustRightInd w:val="0"/>
        <w:spacing w:line="276" w:lineRule="auto"/>
        <w:jc w:val="both"/>
        <w:rPr>
          <w:rFonts w:eastAsia="CIDFont+F3"/>
          <w:color w:val="C00000"/>
          <w:lang w:eastAsia="ko-KR"/>
        </w:rPr>
      </w:pPr>
    </w:p>
    <w:p w14:paraId="185DB910" w14:textId="5FE9AD9E" w:rsidR="00141010" w:rsidRDefault="00141010" w:rsidP="00AA01A4">
      <w:pPr>
        <w:widowControl w:val="0"/>
        <w:autoSpaceDE w:val="0"/>
        <w:autoSpaceDN w:val="0"/>
        <w:adjustRightInd w:val="0"/>
        <w:spacing w:line="276" w:lineRule="auto"/>
        <w:jc w:val="center"/>
        <w:rPr>
          <w:rFonts w:eastAsia="CIDFont+F3"/>
          <w:color w:val="C00000"/>
          <w:lang w:eastAsia="ko-KR"/>
        </w:rPr>
      </w:pPr>
    </w:p>
    <w:p w14:paraId="25D2C5C1" w14:textId="77777777" w:rsidR="00911E75" w:rsidRDefault="00911E75" w:rsidP="00911E75">
      <w:pPr>
        <w:widowControl w:val="0"/>
        <w:autoSpaceDE w:val="0"/>
        <w:autoSpaceDN w:val="0"/>
        <w:adjustRightInd w:val="0"/>
        <w:spacing w:line="276" w:lineRule="auto"/>
        <w:jc w:val="both"/>
        <w:rPr>
          <w:rFonts w:eastAsia="CIDFont+F3"/>
          <w:color w:val="C00000"/>
          <w:lang w:eastAsia="ko-KR"/>
        </w:rPr>
      </w:pPr>
    </w:p>
    <w:p w14:paraId="357A70A0" w14:textId="77777777" w:rsidR="003D7E3F" w:rsidRPr="0002771B" w:rsidRDefault="003D7E3F" w:rsidP="0002771B">
      <w:pPr>
        <w:widowControl w:val="0"/>
        <w:autoSpaceDE w:val="0"/>
        <w:autoSpaceDN w:val="0"/>
        <w:adjustRightInd w:val="0"/>
        <w:spacing w:line="276" w:lineRule="auto"/>
        <w:jc w:val="both"/>
        <w:rPr>
          <w:rFonts w:eastAsia="CIDFont+F3"/>
          <w:color w:val="C00000"/>
          <w:lang w:val="en-PH" w:eastAsia="ko-KR"/>
        </w:rPr>
      </w:pPr>
    </w:p>
    <w:p w14:paraId="0D74FD6C" w14:textId="77777777" w:rsidR="0002771B" w:rsidRPr="00B653F9" w:rsidRDefault="0002771B" w:rsidP="00B653F9">
      <w:pPr>
        <w:widowControl w:val="0"/>
        <w:autoSpaceDE w:val="0"/>
        <w:autoSpaceDN w:val="0"/>
        <w:adjustRightInd w:val="0"/>
        <w:spacing w:line="276" w:lineRule="auto"/>
        <w:jc w:val="both"/>
        <w:rPr>
          <w:rFonts w:eastAsia="CIDFont+F3"/>
          <w:color w:val="C00000"/>
          <w:lang w:val="en-PH" w:eastAsia="ko-KR"/>
        </w:rPr>
      </w:pPr>
    </w:p>
    <w:p w14:paraId="0B9BBCAF" w14:textId="77777777" w:rsidR="00B653F9" w:rsidRPr="00AA01A4" w:rsidRDefault="00B653F9" w:rsidP="008B3234">
      <w:pPr>
        <w:widowControl w:val="0"/>
        <w:autoSpaceDE w:val="0"/>
        <w:autoSpaceDN w:val="0"/>
        <w:adjustRightInd w:val="0"/>
        <w:spacing w:line="276" w:lineRule="auto"/>
        <w:jc w:val="both"/>
        <w:rPr>
          <w:rFonts w:eastAsia="CIDFont+F3"/>
          <w:color w:val="C00000"/>
          <w:lang w:val="en-PH" w:eastAsia="ko-KR"/>
        </w:rPr>
      </w:pPr>
    </w:p>
    <w:p w14:paraId="65687EFA" w14:textId="3C74CB03" w:rsidR="008B3234" w:rsidRPr="00AA01A4" w:rsidRDefault="008B3234" w:rsidP="00911E75">
      <w:pPr>
        <w:widowControl w:val="0"/>
        <w:autoSpaceDE w:val="0"/>
        <w:autoSpaceDN w:val="0"/>
        <w:adjustRightInd w:val="0"/>
        <w:spacing w:line="276" w:lineRule="auto"/>
        <w:jc w:val="both"/>
        <w:rPr>
          <w:rFonts w:eastAsia="CIDFont+F3"/>
          <w:color w:val="C00000"/>
          <w:lang w:val="en-PH" w:eastAsia="ko-KR"/>
        </w:rPr>
      </w:pPr>
    </w:p>
    <w:p w14:paraId="679A2D93" w14:textId="30EEDDE3" w:rsidR="00974A42" w:rsidRPr="00F86F6C" w:rsidRDefault="00974A42" w:rsidP="009251F0">
      <w:pPr>
        <w:widowControl w:val="0"/>
        <w:autoSpaceDE w:val="0"/>
        <w:autoSpaceDN w:val="0"/>
        <w:adjustRightInd w:val="0"/>
        <w:spacing w:line="276" w:lineRule="auto"/>
        <w:jc w:val="both"/>
        <w:rPr>
          <w:rFonts w:eastAsia="CIDFont+F3"/>
          <w:color w:val="C00000"/>
          <w:lang w:eastAsia="ko-KR"/>
        </w:rPr>
      </w:pPr>
    </w:p>
    <w:p w14:paraId="01BB5785" w14:textId="77777777" w:rsidR="007B0165" w:rsidRDefault="007B0165">
      <w:pPr>
        <w:spacing w:after="200" w:line="276" w:lineRule="auto"/>
        <w:rPr>
          <w:rFonts w:eastAsia="Batang"/>
          <w:szCs w:val="20"/>
          <w:lang w:eastAsia="en-US"/>
        </w:rPr>
      </w:pPr>
      <w:r>
        <w:br w:type="page"/>
      </w:r>
    </w:p>
    <w:p w14:paraId="3FFD6A0A" w14:textId="2D07079A" w:rsidR="000D5FBA" w:rsidRDefault="000D5FBA" w:rsidP="001940B3">
      <w:pPr>
        <w:pStyle w:val="Style2"/>
        <w:spacing w:line="276" w:lineRule="auto"/>
      </w:pPr>
      <w:r w:rsidRPr="000D5FBA">
        <w:lastRenderedPageBreak/>
        <w:t>If, Mode1,2,3 are for +ve half cycle and mode 4,5, 6 are for negetive half cycle then can we represent the B01′ and B01′′ in the same time line graph??(Ref: Fig:4) Its difficult to understand.</w:t>
      </w:r>
    </w:p>
    <w:p w14:paraId="36D62C85" w14:textId="69926376" w:rsidR="004551DF" w:rsidRPr="001D6998" w:rsidRDefault="00EE05C5" w:rsidP="001940B3">
      <w:pPr>
        <w:widowControl w:val="0"/>
        <w:autoSpaceDE w:val="0"/>
        <w:autoSpaceDN w:val="0"/>
        <w:adjustRightInd w:val="0"/>
        <w:spacing w:line="276" w:lineRule="auto"/>
        <w:jc w:val="both"/>
        <w:rPr>
          <w:rFonts w:eastAsia="CIDFont+F3"/>
          <w:color w:val="C00000"/>
          <w:lang w:eastAsia="ko-KR"/>
        </w:rPr>
      </w:pPr>
      <w:r w:rsidRPr="001D6998">
        <w:rPr>
          <w:rFonts w:eastAsia="CIDFont+F3"/>
          <w:color w:val="C00000"/>
          <w:lang w:eastAsia="ko-KR"/>
        </w:rPr>
        <w:sym w:font="Wingdings" w:char="F0E0"/>
      </w:r>
      <w:r w:rsidR="00900472" w:rsidRPr="001D6998">
        <w:rPr>
          <w:rFonts w:eastAsia="CIDFont+F3"/>
          <w:color w:val="C00000"/>
          <w:lang w:eastAsia="ko-KR"/>
        </w:rPr>
        <w:t xml:space="preserve"> Thank you for your comment. We apologize for the confusing terminology in the manuscript. </w:t>
      </w:r>
      <w:r w:rsidR="00997B5F" w:rsidRPr="001D6998">
        <w:rPr>
          <w:rFonts w:eastAsia="CIDFont+F3"/>
          <w:color w:val="C00000"/>
          <w:lang w:eastAsia="ko-KR"/>
        </w:rPr>
        <w:t>The terms “positive” and “negative” cycle were chosen to describe the high-frequency interleaved switching phases, inadvertently implying AC line-frequency half-cycles. In reality, the two phases operate 180</w:t>
      </w:r>
      <m:oMath>
        <m:r>
          <w:rPr>
            <w:rFonts w:ascii="Cambria Math" w:eastAsia="CIDFont+F3" w:hAnsi="Cambria Math"/>
            <w:color w:val="C00000"/>
            <w:lang w:eastAsia="ko-KR"/>
          </w:rPr>
          <m:t>°</m:t>
        </m:r>
      </m:oMath>
      <w:r w:rsidR="00997B5F" w:rsidRPr="001D6998">
        <w:rPr>
          <w:rFonts w:eastAsia="CIDFont+F3"/>
          <w:color w:val="C00000"/>
          <w:lang w:eastAsia="ko-KR"/>
        </w:rPr>
        <w:t xml:space="preserve"> out of phase with the same</w:t>
      </w:r>
      <w:r w:rsidR="001D6998">
        <w:rPr>
          <w:rFonts w:eastAsia="CIDFont+F3"/>
          <w:color w:val="C00000"/>
          <w:lang w:eastAsia="ko-KR"/>
        </w:rPr>
        <w:t xml:space="preserve"> </w:t>
      </w:r>
      <w:r w:rsidR="001D6998">
        <w:rPr>
          <w:rFonts w:eastAsia="CIDFont+F3"/>
          <w:i/>
          <w:color w:val="C00000"/>
          <w:lang w:eastAsia="ko-KR"/>
        </w:rPr>
        <w:t>T</w:t>
      </w:r>
      <w:r w:rsidR="001D6998">
        <w:rPr>
          <w:rFonts w:eastAsia="CIDFont+F3"/>
          <w:color w:val="C00000"/>
          <w:vertAlign w:val="subscript"/>
          <w:lang w:eastAsia="ko-KR"/>
        </w:rPr>
        <w:t>s</w:t>
      </w:r>
      <w:r w:rsidR="004551DF" w:rsidRPr="001D6998">
        <w:rPr>
          <w:rFonts w:eastAsia="CIDFont+F3"/>
          <w:color w:val="C00000"/>
          <w:lang w:eastAsia="ko-KR"/>
        </w:rPr>
        <w:t>, meaning that they function in the same timeline.</w:t>
      </w:r>
      <w:r w:rsidR="005B3AA5">
        <w:rPr>
          <w:rFonts w:eastAsia="CIDFont+F3"/>
          <w:color w:val="C00000"/>
          <w:lang w:eastAsia="ko-KR"/>
        </w:rPr>
        <w:t xml:space="preserve"> The explanation of the mode analysis was meant to be during a quasi-static switching event.</w:t>
      </w:r>
    </w:p>
    <w:p w14:paraId="555E380C" w14:textId="77777777" w:rsidR="004551DF" w:rsidRPr="001D6998" w:rsidRDefault="004551DF" w:rsidP="001940B3">
      <w:pPr>
        <w:widowControl w:val="0"/>
        <w:autoSpaceDE w:val="0"/>
        <w:autoSpaceDN w:val="0"/>
        <w:adjustRightInd w:val="0"/>
        <w:spacing w:line="276" w:lineRule="auto"/>
        <w:jc w:val="both"/>
        <w:rPr>
          <w:rFonts w:eastAsia="CIDFont+F3"/>
          <w:color w:val="C00000"/>
          <w:lang w:eastAsia="ko-KR"/>
        </w:rPr>
      </w:pPr>
    </w:p>
    <w:p w14:paraId="7998009F" w14:textId="7E8D50AF" w:rsidR="00762A2E" w:rsidRPr="00E3486D" w:rsidRDefault="002309D7" w:rsidP="001940B3">
      <w:pPr>
        <w:widowControl w:val="0"/>
        <w:autoSpaceDE w:val="0"/>
        <w:autoSpaceDN w:val="0"/>
        <w:adjustRightInd w:val="0"/>
        <w:spacing w:line="276" w:lineRule="auto"/>
        <w:jc w:val="both"/>
        <w:rPr>
          <w:color w:val="C00000"/>
        </w:rPr>
      </w:pPr>
      <w:r w:rsidRPr="001D6998">
        <w:rPr>
          <w:rFonts w:eastAsia="CIDFont+F3"/>
          <w:color w:val="C00000"/>
          <w:lang w:eastAsia="ko-KR"/>
        </w:rPr>
        <w:t xml:space="preserve">The </w:t>
      </w:r>
      <w:r w:rsidR="004551DF" w:rsidRPr="001D6998">
        <w:rPr>
          <w:rFonts w:eastAsia="CIDFont+F3"/>
          <w:color w:val="C00000"/>
          <w:lang w:eastAsia="ko-KR"/>
        </w:rPr>
        <w:t>reason for separating the graphs in Fig. 4 is to merely denote which flux component</w:t>
      </w:r>
      <w:r w:rsidR="001D6998">
        <w:rPr>
          <w:rFonts w:eastAsia="CIDFont+F3"/>
          <w:color w:val="C00000"/>
          <w:lang w:eastAsia="ko-KR"/>
        </w:rPr>
        <w:t xml:space="preserve">, </w:t>
      </w:r>
      <m:oMath>
        <m:r>
          <w:rPr>
            <w:rFonts w:ascii="Cambria Math" w:eastAsia="CIDFont+F3" w:hAnsi="Cambria Math"/>
            <w:color w:val="C00000"/>
            <w:lang w:eastAsia="ko-KR"/>
          </w:rPr>
          <m:t>B’</m:t>
        </m:r>
      </m:oMath>
      <w:r w:rsidR="004551DF" w:rsidRPr="001D6998">
        <w:rPr>
          <w:rFonts w:eastAsia="CIDFont+F3"/>
          <w:color w:val="C00000"/>
          <w:lang w:eastAsia="ko-KR"/>
        </w:rPr>
        <w:t xml:space="preserve"> or </w:t>
      </w:r>
      <m:oMath>
        <m:r>
          <w:rPr>
            <w:rFonts w:ascii="Cambria Math" w:eastAsia="CIDFont+F3" w:hAnsi="Cambria Math"/>
            <w:color w:val="C00000"/>
            <w:lang w:eastAsia="ko-KR"/>
          </w:rPr>
          <m:t>B’’</m:t>
        </m:r>
      </m:oMath>
      <w:r w:rsidR="001D6998">
        <w:rPr>
          <w:rFonts w:eastAsia="CIDFont+F3"/>
          <w:color w:val="C00000"/>
          <w:lang w:eastAsia="ko-KR"/>
        </w:rPr>
        <w:t xml:space="preserve">, </w:t>
      </w:r>
      <w:r w:rsidR="004551DF" w:rsidRPr="001D6998">
        <w:rPr>
          <w:rFonts w:eastAsia="CIDFont+F3"/>
          <w:color w:val="C00000"/>
          <w:lang w:eastAsia="ko-KR"/>
        </w:rPr>
        <w:t>is generated by</w:t>
      </w:r>
      <w:r w:rsidR="00C35FDC">
        <w:rPr>
          <w:rFonts w:eastAsia="CIDFont+F3"/>
          <w:color w:val="C00000"/>
          <w:lang w:eastAsia="ko-KR"/>
        </w:rPr>
        <w:t xml:space="preserve"> the active transformer in each respective phase</w:t>
      </w:r>
      <w:r w:rsidR="001D6998">
        <w:rPr>
          <w:rFonts w:eastAsia="CIDFont+F3"/>
          <w:color w:val="C00000"/>
          <w:lang w:eastAsia="ko-KR"/>
        </w:rPr>
        <w:t xml:space="preserve">. </w:t>
      </w:r>
      <w:r w:rsidR="00C35FDC">
        <w:rPr>
          <w:rFonts w:eastAsia="CIDFont+F3"/>
          <w:color w:val="C00000"/>
          <w:lang w:eastAsia="ko-KR"/>
        </w:rPr>
        <w:t xml:space="preserve">The </w:t>
      </w:r>
      <w:r w:rsidR="001D6998">
        <w:rPr>
          <w:rFonts w:eastAsia="CIDFont+F3"/>
          <w:color w:val="C00000"/>
          <w:lang w:eastAsia="ko-KR"/>
        </w:rPr>
        <w:t xml:space="preserve">fluxes </w:t>
      </w:r>
      <w:r w:rsidR="00C35FDC">
        <w:rPr>
          <w:rFonts w:eastAsia="CIDFont+F3"/>
          <w:color w:val="C00000"/>
          <w:lang w:eastAsia="ko-KR"/>
        </w:rPr>
        <w:t>contributed by the transformer active in Phase 1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00C35FDC">
        <w:rPr>
          <w:rFonts w:eastAsia="CIDFont+F3"/>
          <w:color w:val="C00000"/>
          <w:lang w:eastAsia="ko-KR"/>
        </w:rPr>
        <w:t xml:space="preserve">) </w:t>
      </w:r>
      <w:r w:rsidR="001D6998">
        <w:rPr>
          <w:rFonts w:eastAsia="CIDFont+F3"/>
          <w:color w:val="C00000"/>
          <w:lang w:eastAsia="ko-KR"/>
        </w:rPr>
        <w:t xml:space="preserve">are denoted by </w:t>
      </w:r>
      <m:oMath>
        <m:r>
          <w:rPr>
            <w:rFonts w:ascii="Cambria Math" w:eastAsia="CIDFont+F3" w:hAnsi="Cambria Math"/>
            <w:color w:val="C00000"/>
            <w:lang w:eastAsia="ko-KR"/>
          </w:rPr>
          <m:t>B'</m:t>
        </m:r>
      </m:oMath>
      <w:r w:rsidR="00CC7815">
        <w:rPr>
          <w:rFonts w:eastAsia="CIDFont+F3"/>
          <w:color w:val="C00000"/>
          <w:lang w:eastAsia="ko-KR"/>
        </w:rPr>
        <w:t xml:space="preserve">, with the flux in </w:t>
      </w:r>
      <w:r w:rsidR="00C35FDC">
        <w:rPr>
          <w:rFonts w:eastAsia="CIDFont+F3"/>
          <w:color w:val="C00000"/>
          <w:lang w:eastAsia="ko-KR"/>
        </w:rPr>
        <w:t xml:space="preserve">the center, left, and right </w:t>
      </w:r>
      <w:r w:rsidR="00CC7815">
        <w:rPr>
          <w:rFonts w:eastAsia="CIDFont+F3"/>
          <w:color w:val="C00000"/>
          <w:lang w:eastAsia="ko-KR"/>
        </w:rPr>
        <w:t>leg denoted as</w:t>
      </w:r>
      <w:r w:rsidR="00C73252">
        <w:rPr>
          <w:rFonts w:eastAsia="CIDFont+F3"/>
          <w:color w:val="C00000"/>
          <w:lang w:eastAsia="ko-KR"/>
        </w:rPr>
        <w:t xml:space="preserve">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C7815" w:rsidRPr="00CD573F">
        <w:rPr>
          <w:rFonts w:eastAsia="CIDFont+F3"/>
          <w:color w:val="C00000"/>
          <w:lang w:eastAsia="ko-KR"/>
        </w:rPr>
        <w:t>,</w:t>
      </w:r>
      <w:r w:rsidR="00CC7815">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D573F" w:rsidRPr="00CD573F">
        <w:rPr>
          <w:rFonts w:eastAsia="CIDFont+F3"/>
          <w:color w:val="C00000"/>
          <w:lang w:eastAsia="ko-KR"/>
        </w:rPr>
        <w:t>,</w:t>
      </w:r>
      <w:r w:rsidR="00CD573F">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4551DF" w:rsidRPr="001D6998">
        <w:rPr>
          <w:rFonts w:eastAsia="CIDFont+F3"/>
          <w:color w:val="C00000"/>
          <w:lang w:eastAsia="ko-KR"/>
        </w:rPr>
        <w:t xml:space="preserve"> </w:t>
      </w:r>
      <w:r w:rsidR="00C35FDC">
        <w:rPr>
          <w:rFonts w:eastAsia="CIDFont+F3"/>
          <w:color w:val="C00000"/>
          <w:lang w:eastAsia="ko-KR"/>
        </w:rPr>
        <w:t>respectively</w:t>
      </w:r>
      <w:r w:rsidR="00EA7DA7">
        <w:rPr>
          <w:rFonts w:eastAsia="CIDFont+F3"/>
          <w:color w:val="C00000"/>
          <w:lang w:eastAsia="ko-KR"/>
        </w:rPr>
        <w:t xml:space="preserve">, </w:t>
      </w:r>
      <w:r w:rsidR="00EA7DA7" w:rsidRPr="001D6998">
        <w:rPr>
          <w:rFonts w:eastAsia="CIDFont+F3"/>
          <w:color w:val="C00000"/>
          <w:lang w:eastAsia="ko-KR"/>
        </w:rPr>
        <w:t>before they are super-positioned in the core</w:t>
      </w:r>
      <w:r w:rsidR="00C82456">
        <w:rPr>
          <w:rFonts w:eastAsia="CIDFont+F3"/>
          <w:color w:val="C00000"/>
          <w:lang w:eastAsia="ko-KR"/>
        </w:rPr>
        <w:t>.</w:t>
      </w:r>
      <w:r w:rsidR="00C35FDC">
        <w:rPr>
          <w:rFonts w:eastAsia="CIDFont+F3"/>
          <w:color w:val="C00000"/>
          <w:lang w:eastAsia="ko-KR"/>
        </w:rPr>
        <w:t xml:space="preserve"> The </w:t>
      </w:r>
      <w:r w:rsidR="00785AD6">
        <w:rPr>
          <w:rFonts w:eastAsia="CIDFont+F3"/>
          <w:color w:val="C00000"/>
          <w:lang w:eastAsia="ko-KR"/>
        </w:rPr>
        <w:t xml:space="preserve">gate-source voltage, </w:t>
      </w:r>
      <w:r w:rsidR="00C35FDC">
        <w:rPr>
          <w:rFonts w:eastAsia="CIDFont+F3"/>
          <w:color w:val="C00000"/>
          <w:lang w:eastAsia="ko-KR"/>
        </w:rPr>
        <w:t xml:space="preserve">magnetizing current, switch current, and </w:t>
      </w:r>
      <w:r w:rsidR="00F97047">
        <w:rPr>
          <w:rFonts w:eastAsia="CIDFont+F3"/>
          <w:color w:val="C00000"/>
          <w:lang w:eastAsia="ko-KR"/>
        </w:rPr>
        <w:t>diode current</w:t>
      </w:r>
      <w:r w:rsidR="00C35FDC">
        <w:rPr>
          <w:rFonts w:eastAsia="CIDFont+F3"/>
          <w:color w:val="C00000"/>
          <w:lang w:eastAsia="ko-KR"/>
        </w:rPr>
        <w:t xml:space="preserve"> during this phase </w:t>
      </w:r>
      <w:r w:rsidR="00785AD6">
        <w:rPr>
          <w:rFonts w:eastAsia="CIDFont+F3"/>
          <w:color w:val="C00000"/>
          <w:lang w:eastAsia="ko-KR"/>
        </w:rPr>
        <w:t xml:space="preserve">are denoted as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785AD6">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ub>
        </m:sSub>
      </m:oMath>
      <w:r w:rsidR="0008344B">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08344B">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1</m:t>
                </m:r>
              </m:sub>
            </m:sSub>
          </m:sub>
        </m:sSub>
      </m:oMath>
      <w:r w:rsidR="00EA7DA7">
        <w:rPr>
          <w:rFonts w:eastAsia="CIDFont+F3"/>
          <w:color w:val="C00000"/>
          <w:lang w:eastAsia="ko-KR"/>
        </w:rPr>
        <w:t>.</w:t>
      </w:r>
      <w:r w:rsidR="00C73252">
        <w:rPr>
          <w:rFonts w:eastAsia="CIDFont+F3"/>
          <w:color w:val="C00000"/>
          <w:lang w:eastAsia="ko-KR"/>
        </w:rPr>
        <w:t xml:space="preserve"> Similarly, the relevant quantities contributed by the transformer active in Phase 2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00C73252">
        <w:rPr>
          <w:rFonts w:eastAsia="CIDFont+F3"/>
          <w:color w:val="C00000"/>
          <w:lang w:eastAsia="ko-KR"/>
        </w:rPr>
        <w:t xml:space="preserve">) are denoted by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73252" w:rsidRPr="00CD573F">
        <w:rPr>
          <w:rFonts w:eastAsia="CIDFont+F3"/>
          <w:color w:val="C00000"/>
          <w:lang w:eastAsia="ko-KR"/>
        </w:rPr>
        <w:t>,</w:t>
      </w:r>
      <w:r w:rsidR="00C73252">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73252" w:rsidRPr="00CD573F">
        <w:rPr>
          <w:rFonts w:eastAsia="CIDFont+F3"/>
          <w:color w:val="C00000"/>
          <w:lang w:eastAsia="ko-KR"/>
        </w:rPr>
        <w:t>,</w:t>
      </w:r>
      <w:r w:rsidR="00C73252">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C73252">
        <w:rPr>
          <w:rFonts w:eastAsia="CIDFont+F3"/>
          <w:color w:val="C00000"/>
          <w:lang w:eastAsia="ko-KR"/>
        </w:rPr>
        <w:t xml:space="preserve"> for the fluxes,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for the voltages and currents.</w:t>
      </w:r>
      <w:r w:rsidR="00EA7DA7">
        <w:rPr>
          <w:rFonts w:eastAsia="CIDFont+F3"/>
          <w:color w:val="C00000"/>
          <w:lang w:eastAsia="ko-KR"/>
        </w:rPr>
        <w:t xml:space="preserve"> </w:t>
      </w:r>
      <w:r w:rsidR="002A17D0" w:rsidRPr="007F4C62">
        <w:rPr>
          <w:rFonts w:eastAsia="CIDFont+F3"/>
          <w:color w:val="C00000"/>
          <w:lang w:eastAsia="ko-KR"/>
        </w:rPr>
        <w:t xml:space="preserve">We have rigorously revised the terminology in Section </w:t>
      </w:r>
      <w:r w:rsidR="00E250B6" w:rsidRPr="007F4C62">
        <w:rPr>
          <w:rFonts w:eastAsia="CIDFont+F3"/>
          <w:color w:val="C00000"/>
          <w:lang w:eastAsia="ko-KR"/>
        </w:rPr>
        <w:t>II</w:t>
      </w:r>
      <w:r w:rsidR="002A17D0" w:rsidRPr="007F4C62">
        <w:rPr>
          <w:rFonts w:eastAsia="CIDFont+F3"/>
          <w:color w:val="C00000"/>
          <w:lang w:eastAsia="ko-KR"/>
        </w:rPr>
        <w:t>, replacing "positive/negative AC input" with "Phase 1 active period" and "Phase 2 active period," and added a clarifying note to Fig. 4 to explain the timeline mapping</w:t>
      </w:r>
      <w:r w:rsidR="002A17D0">
        <w:rPr>
          <w:color w:val="C00000"/>
        </w:rPr>
        <w:t>.</w:t>
      </w:r>
      <w:r w:rsidR="00E3486D">
        <w:rPr>
          <w:color w:val="C00000"/>
        </w:rPr>
        <w:t xml:space="preserve"> </w:t>
      </w:r>
      <w:r w:rsidR="00563B11">
        <w:rPr>
          <w:color w:val="C00000"/>
        </w:rPr>
        <w:t>We have also revised Figure 3</w:t>
      </w:r>
      <w:r w:rsidR="00400BBA">
        <w:rPr>
          <w:color w:val="C00000"/>
        </w:rPr>
        <w:t>(d)</w:t>
      </w:r>
      <w:r w:rsidR="00E3486D">
        <w:rPr>
          <w:color w:val="C00000"/>
        </w:rPr>
        <w:t xml:space="preserve"> to</w:t>
      </w:r>
      <w:r w:rsidR="00400BBA">
        <w:rPr>
          <w:color w:val="C00000"/>
        </w:rPr>
        <w:t xml:space="preserve"> 3(f), </w:t>
      </w:r>
      <w:r w:rsidR="0044557A">
        <w:rPr>
          <w:color w:val="C00000"/>
        </w:rPr>
        <w:t xml:space="preserve">to reflect </w:t>
      </w:r>
      <w:r w:rsidR="005B3AA5">
        <w:rPr>
          <w:color w:val="C00000"/>
        </w:rPr>
        <w:t>the quasi-static switching event.</w:t>
      </w:r>
    </w:p>
    <w:tbl>
      <w:tblPr>
        <w:tblStyle w:val="TableGrid"/>
        <w:tblW w:w="0" w:type="auto"/>
        <w:tblLook w:val="04A0" w:firstRow="1" w:lastRow="0" w:firstColumn="1" w:lastColumn="0" w:noHBand="0" w:noVBand="1"/>
      </w:tblPr>
      <w:tblGrid>
        <w:gridCol w:w="4675"/>
        <w:gridCol w:w="4675"/>
      </w:tblGrid>
      <w:tr w:rsidR="00762A2E" w:rsidRPr="003A4A3F" w14:paraId="66D282C6" w14:textId="77777777">
        <w:trPr>
          <w:trHeight w:val="565"/>
        </w:trPr>
        <w:tc>
          <w:tcPr>
            <w:tcW w:w="4675" w:type="dxa"/>
            <w:vAlign w:val="center"/>
          </w:tcPr>
          <w:p w14:paraId="0C5AF1F2" w14:textId="77777777" w:rsidR="00762A2E" w:rsidRPr="00991843" w:rsidRDefault="00762A2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80083F1" w14:textId="77777777" w:rsidR="00762A2E" w:rsidRPr="003A4A3F" w:rsidRDefault="00762A2E"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C55624" w:rsidRPr="003A4A3F" w14:paraId="52160BEF" w14:textId="77777777" w:rsidTr="00136438">
        <w:trPr>
          <w:trHeight w:val="565"/>
        </w:trPr>
        <w:tc>
          <w:tcPr>
            <w:tcW w:w="4675" w:type="dxa"/>
          </w:tcPr>
          <w:p w14:paraId="2180D0A4" w14:textId="405A4855" w:rsidR="00C55624" w:rsidRPr="009611F3"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55A36A18" w14:textId="31A812C9" w:rsidR="005A4D31" w:rsidRPr="00991843" w:rsidRDefault="00B2504F" w:rsidP="001940B3">
            <w:pPr>
              <w:widowControl w:val="0"/>
              <w:autoSpaceDE w:val="0"/>
              <w:autoSpaceDN w:val="0"/>
              <w:adjustRightInd w:val="0"/>
              <w:spacing w:line="276" w:lineRule="auto"/>
              <w:rPr>
                <w:rFonts w:eastAsia="CIDFont+F3"/>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modes</w:t>
            </w:r>
            <w:r w:rsidR="005A4D31">
              <w:rPr>
                <w:rFonts w:eastAsia="CIDFont+F3"/>
                <w:lang w:eastAsia="ko-KR"/>
              </w:rPr>
              <w:t>….</w:t>
            </w:r>
            <w:r w:rsidR="00FA0112">
              <w:rPr>
                <w:rFonts w:eastAsia="CIDFont+F3"/>
                <w:lang w:eastAsia="ko-KR"/>
              </w:rPr>
              <w:t>.</w:t>
            </w:r>
          </w:p>
          <w:p w14:paraId="7A71B65D" w14:textId="570C3163" w:rsidR="00C55624" w:rsidRPr="00991843" w:rsidRDefault="00C55624" w:rsidP="001940B3">
            <w:pPr>
              <w:widowControl w:val="0"/>
              <w:autoSpaceDE w:val="0"/>
              <w:autoSpaceDN w:val="0"/>
              <w:adjustRightInd w:val="0"/>
              <w:spacing w:line="276" w:lineRule="auto"/>
              <w:rPr>
                <w:rFonts w:eastAsia="CIDFont+F3"/>
                <w:lang w:eastAsia="ko-KR"/>
              </w:rPr>
            </w:pPr>
          </w:p>
        </w:tc>
        <w:tc>
          <w:tcPr>
            <w:tcW w:w="4675" w:type="dxa"/>
          </w:tcPr>
          <w:p w14:paraId="7F96DA2A" w14:textId="060418BF" w:rsidR="00C55624"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776E007F" w14:textId="2C6A07F6" w:rsidR="00C55624" w:rsidRPr="003A4A3F" w:rsidRDefault="00FA0112" w:rsidP="00D72F76">
            <w:pPr>
              <w:widowControl w:val="0"/>
              <w:autoSpaceDE w:val="0"/>
              <w:autoSpaceDN w:val="0"/>
              <w:adjustRightInd w:val="0"/>
              <w:spacing w:line="276" w:lineRule="auto"/>
              <w:jc w:val="both"/>
              <w:rPr>
                <w:rFonts w:eastAsia="CIDFont+F3"/>
                <w:color w:val="C00000"/>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w:t>
            </w:r>
            <w:r>
              <w:rPr>
                <w:rFonts w:eastAsia="CIDFont+F3"/>
                <w:lang w:eastAsia="ko-KR"/>
              </w:rPr>
              <w:t xml:space="preserve">s. </w:t>
            </w:r>
            <w:r>
              <w:rPr>
                <w:rFonts w:eastAsia="CIDFont+F3"/>
                <w:color w:val="C00000"/>
                <w:lang w:eastAsia="ko-KR"/>
              </w:rPr>
              <w:t xml:space="preserve">The </w:t>
            </w:r>
            <w:r w:rsidR="000B1F19">
              <w:rPr>
                <w:rFonts w:eastAsia="CIDFont+F3"/>
                <w:color w:val="C00000"/>
                <w:lang w:eastAsia="ko-KR"/>
              </w:rPr>
              <w:t xml:space="preserve">operation modes are examined under </w:t>
            </w:r>
            <w:r w:rsidR="00A264E8">
              <w:rPr>
                <w:rFonts w:eastAsia="CIDFont+F3"/>
                <w:color w:val="C00000"/>
                <w:lang w:eastAsia="ko-KR"/>
              </w:rPr>
              <w:t>six-time</w:t>
            </w:r>
            <w:r w:rsidR="000B1F19">
              <w:rPr>
                <w:rFonts w:eastAsia="CIDFont+F3"/>
                <w:color w:val="C00000"/>
                <w:lang w:eastAsia="ko-KR"/>
              </w:rPr>
              <w:t xml:space="preserve"> intervals </w:t>
            </w:r>
            <w:r w:rsidR="00730378">
              <w:rPr>
                <w:rFonts w:eastAsia="CIDFont+F3"/>
                <w:color w:val="C00000"/>
                <w:lang w:eastAsia="ko-KR"/>
              </w:rPr>
              <w:t xml:space="preserve">relative to the switching period of </w:t>
            </w:r>
            <w:r w:rsidR="00730378">
              <w:rPr>
                <w:rFonts w:eastAsia="CIDFont+F3"/>
                <w:i/>
                <w:color w:val="C00000"/>
                <w:lang w:eastAsia="ko-KR"/>
              </w:rPr>
              <w:t>S</w:t>
            </w:r>
            <w:r w:rsidR="00730378">
              <w:rPr>
                <w:rFonts w:eastAsia="CIDFont+F3"/>
                <w:color w:val="C00000"/>
                <w:vertAlign w:val="subscript"/>
                <w:lang w:eastAsia="ko-KR"/>
              </w:rPr>
              <w:t>1</w:t>
            </w:r>
            <w:r w:rsidR="00730378">
              <w:rPr>
                <w:rFonts w:eastAsia="CIDFont+F3"/>
                <w:color w:val="C00000"/>
                <w:lang w:eastAsia="ko-KR"/>
              </w:rPr>
              <w:t xml:space="preserve">. </w:t>
            </w:r>
            <w:r w:rsidR="009B1228">
              <w:rPr>
                <w:rFonts w:eastAsia="CIDFont+F3"/>
                <w:color w:val="C00000"/>
                <w:lang w:eastAsia="ko-KR"/>
              </w:rPr>
              <w:t>…</w:t>
            </w:r>
          </w:p>
        </w:tc>
      </w:tr>
      <w:tr w:rsidR="00136438" w:rsidRPr="003A4A3F" w14:paraId="417AF79A" w14:textId="77777777" w:rsidTr="00136438">
        <w:trPr>
          <w:trHeight w:val="565"/>
        </w:trPr>
        <w:tc>
          <w:tcPr>
            <w:tcW w:w="4675" w:type="dxa"/>
          </w:tcPr>
          <w:p w14:paraId="43870F37" w14:textId="234CE6D7"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4</w:t>
            </w:r>
            <w:r>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74461309" w14:textId="4159C868" w:rsidR="00136438" w:rsidRPr="00D72F76" w:rsidRDefault="002A5523" w:rsidP="00D72F76">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is generated by the positive cycle</w:t>
            </w:r>
            <w:r>
              <w:rPr>
                <w:rFonts w:eastAsia="CIDFont+F3"/>
                <w:lang w:eastAsia="ko-KR"/>
              </w:rPr>
              <w:t xml:space="preserve"> </w:t>
            </w:r>
            <w:r w:rsidRPr="002A5523">
              <w:rPr>
                <w:rFonts w:eastAsia="CIDFont+F3"/>
                <w:lang w:eastAsia="ko-KR"/>
              </w:rPr>
              <w:t xml:space="preserve">transformer 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2A5523">
              <w:rPr>
                <w:rFonts w:eastAsia="CIDFont+F3"/>
                <w:lang w:eastAsia="ko-KR"/>
              </w:rPr>
              <w:t xml:space="preserve">negative cycle transformer defined as </w:t>
            </w:r>
            <w:r w:rsidR="00B30E58" w:rsidRPr="00B30E58">
              <w:rPr>
                <w:rFonts w:eastAsia="CIDFont+F3"/>
                <w:i/>
                <w:lang w:eastAsia="ko-KR"/>
              </w:rPr>
              <w:t>N</w:t>
            </w:r>
            <w:r w:rsidR="00B30E58" w:rsidRPr="00B30E58">
              <w:rPr>
                <w:rFonts w:eastAsia="CIDFont+F3"/>
                <w:vertAlign w:val="subscript"/>
                <w:lang w:eastAsia="ko-KR"/>
              </w:rPr>
              <w:t>56</w:t>
            </w:r>
            <w:r w:rsidR="00B30E58" w:rsidRPr="002A5523">
              <w:rPr>
                <w:rFonts w:eastAsia="CIDFont+F3"/>
                <w:lang w:eastAsia="ko-KR"/>
              </w:rPr>
              <w:t xml:space="preserve"> −</w:t>
            </w:r>
            <w:r w:rsidR="00B30E58" w:rsidRPr="00B30E58">
              <w:rPr>
                <w:rFonts w:eastAsia="CIDFont+F3"/>
                <w:i/>
                <w:lang w:eastAsia="ko-KR"/>
              </w:rPr>
              <w:t>N</w:t>
            </w:r>
            <w:r w:rsidR="00B30E58"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 xml:space="preserve">flux in any leg is the algebraic </w:t>
            </w:r>
            <w:r w:rsidRPr="002A5523">
              <w:rPr>
                <w:rFonts w:eastAsia="CIDFont+F3"/>
                <w:lang w:eastAsia="ko-KR"/>
              </w:rPr>
              <w:lastRenderedPageBreak/>
              <w:t>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in detail in Section II-B.</w:t>
            </w:r>
            <w:r w:rsidR="00B30E58">
              <w:rPr>
                <w:rFonts w:eastAsia="CIDFont+F3"/>
                <w:lang w:eastAsia="ko-KR"/>
              </w:rPr>
              <w:t xml:space="preserve"> </w:t>
            </w:r>
          </w:p>
        </w:tc>
        <w:tc>
          <w:tcPr>
            <w:tcW w:w="4675" w:type="dxa"/>
          </w:tcPr>
          <w:p w14:paraId="01B07132" w14:textId="3F7918CA" w:rsidR="00136438"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lastRenderedPageBreak/>
              <w:t>(</w:t>
            </w:r>
            <w:r w:rsidR="007A6893">
              <w:rPr>
                <w:rFonts w:eastAsia="CIDFont+F3"/>
                <w:b/>
                <w:color w:val="000000" w:themeColor="text1"/>
                <w:lang w:eastAsia="ko-KR"/>
              </w:rPr>
              <w:t>4</w:t>
            </w:r>
            <w:r w:rsidR="007A689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3F552BB8" w14:textId="05A2606C" w:rsidR="00136438" w:rsidRPr="00D72F76" w:rsidRDefault="00C73252" w:rsidP="00D72F76">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 xml:space="preserve">is generated by the </w:t>
            </w:r>
            <w:r w:rsidR="003842F1" w:rsidRPr="003842F1">
              <w:rPr>
                <w:rFonts w:eastAsia="CIDFont+F3"/>
                <w:color w:val="C00000"/>
                <w:lang w:eastAsia="ko-KR"/>
              </w:rPr>
              <w:t xml:space="preserve">transformer active in the </w:t>
            </w:r>
            <w:r w:rsidR="003842F1">
              <w:rPr>
                <w:rFonts w:eastAsia="CIDFont+F3"/>
                <w:color w:val="C00000"/>
                <w:lang w:eastAsia="ko-KR"/>
              </w:rPr>
              <w:t xml:space="preserve">first </w:t>
            </w:r>
            <w:r w:rsidR="003842F1" w:rsidRPr="003842F1">
              <w:rPr>
                <w:rFonts w:eastAsia="CIDFont+F3"/>
                <w:color w:val="C00000"/>
                <w:lang w:eastAsia="ko-KR"/>
              </w:rPr>
              <w:t xml:space="preserve">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3842F1">
              <w:rPr>
                <w:rFonts w:eastAsia="CIDFont+F3"/>
                <w:color w:val="C00000"/>
                <w:lang w:eastAsia="ko-KR"/>
              </w:rPr>
              <w:t xml:space="preserve">transformer </w:t>
            </w:r>
            <w:r w:rsidR="003842F1" w:rsidRPr="003842F1">
              <w:rPr>
                <w:rFonts w:eastAsia="CIDFont+F3"/>
                <w:color w:val="C00000"/>
                <w:lang w:eastAsia="ko-KR"/>
              </w:rPr>
              <w:t xml:space="preserve">active in the second 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56</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 xml:space="preserve">flux in any leg is the </w:t>
            </w:r>
            <w:r w:rsidRPr="002A5523">
              <w:rPr>
                <w:rFonts w:eastAsia="CIDFont+F3"/>
                <w:lang w:eastAsia="ko-KR"/>
              </w:rPr>
              <w:lastRenderedPageBreak/>
              <w:t>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which is</w:t>
            </w:r>
            <w:r>
              <w:rPr>
                <w:rFonts w:eastAsia="CIDFont+F3"/>
                <w:lang w:eastAsia="ko-KR"/>
              </w:rPr>
              <w:t xml:space="preserve"> </w:t>
            </w:r>
            <w:r w:rsidRPr="002A5523">
              <w:rPr>
                <w:rFonts w:eastAsia="CIDFont+F3"/>
                <w:lang w:eastAsia="ko-KR"/>
              </w:rPr>
              <w:t>analyzed in detail in Section II-B.</w:t>
            </w:r>
            <w:r>
              <w:rPr>
                <w:rFonts w:eastAsia="CIDFont+F3"/>
                <w:lang w:eastAsia="ko-KR"/>
              </w:rPr>
              <w:t xml:space="preserve"> </w:t>
            </w:r>
          </w:p>
        </w:tc>
      </w:tr>
      <w:tr w:rsidR="00136438" w:rsidRPr="003A4A3F" w14:paraId="2716B0B9" w14:textId="77777777">
        <w:trPr>
          <w:trHeight w:val="565"/>
        </w:trPr>
        <w:tc>
          <w:tcPr>
            <w:tcW w:w="4675" w:type="dxa"/>
          </w:tcPr>
          <w:p w14:paraId="2FB246C9" w14:textId="03A168D8"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lastRenderedPageBreak/>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24A26439" w14:textId="469A6227" w:rsidR="00136438" w:rsidRPr="009611F3" w:rsidRDefault="00136438" w:rsidP="001940B3">
            <w:pPr>
              <w:widowControl w:val="0"/>
              <w:autoSpaceDE w:val="0"/>
              <w:autoSpaceDN w:val="0"/>
              <w:adjustRightInd w:val="0"/>
              <w:spacing w:line="276" w:lineRule="auto"/>
              <w:jc w:val="both"/>
              <w:rPr>
                <w:rFonts w:eastAsia="CIDFont+F3"/>
                <w:color w:val="000000" w:themeColor="text1"/>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during the positive AC input into the rectifier,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sidRPr="00E0741F">
              <w:rPr>
                <w:rFonts w:eastAsia="CIDFont+F3"/>
                <w:color w:val="000000" w:themeColor="text1"/>
                <w:lang w:eastAsia="ko-KR"/>
              </w:rPr>
              <w:t xml:space="preserve">negative AC input.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positive AC input </w:t>
            </w:r>
            <w:r w:rsidRPr="009611F3">
              <w:rPr>
                <w:rFonts w:eastAsia="CIDFont+F3"/>
                <w:i/>
                <w:color w:val="000000" w:themeColor="text1"/>
                <w:lang w:eastAsia="ko-KR"/>
              </w:rPr>
              <w:t>N</w:t>
            </w:r>
            <w:r w:rsidRPr="00583131">
              <w:rPr>
                <w:rFonts w:eastAsia="CIDFont+F3"/>
                <w:color w:val="000000" w:themeColor="text1"/>
                <w:vertAlign w:val="subscript"/>
                <w:lang w:eastAsia="ko-KR"/>
              </w:rPr>
              <w:t>12</w:t>
            </w:r>
            <w:r w:rsidRPr="00E0741F">
              <w:rPr>
                <w:rFonts w:eastAsia="CIDFont+F3"/>
                <w:color w:val="000000" w:themeColor="text1"/>
                <w:lang w:eastAsia="ko-KR"/>
              </w:rPr>
              <w:t>−</w:t>
            </w:r>
            <w:r w:rsidRPr="009611F3">
              <w:rPr>
                <w:rFonts w:eastAsia="CIDFont+F3"/>
                <w:i/>
                <w:color w:val="000000" w:themeColor="text1"/>
                <w:lang w:eastAsia="ko-KR"/>
              </w:rPr>
              <w:t>N</w:t>
            </w:r>
            <w:r w:rsidRPr="00583131">
              <w:rPr>
                <w:rFonts w:eastAsia="CIDFont+F3"/>
                <w:color w:val="000000" w:themeColor="text1"/>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negative AC input </w:t>
            </w:r>
            <w:r w:rsidRPr="009611F3">
              <w:rPr>
                <w:rFonts w:eastAsia="CIDFont+F3"/>
                <w:i/>
                <w:color w:val="000000" w:themeColor="text1"/>
                <w:lang w:eastAsia="ko-KR"/>
              </w:rPr>
              <w:t>N</w:t>
            </w:r>
            <w:r w:rsidRPr="009611F3">
              <w:rPr>
                <w:rFonts w:eastAsia="CIDFont+F3"/>
                <w:color w:val="000000" w:themeColor="text1"/>
                <w:vertAlign w:val="subscript"/>
                <w:lang w:eastAsia="ko-KR"/>
              </w:rPr>
              <w:t>56</w:t>
            </w:r>
            <w:r w:rsidRPr="00E0741F">
              <w:rPr>
                <w:rFonts w:eastAsia="CIDFont+F3"/>
                <w:color w:val="000000" w:themeColor="text1"/>
                <w:lang w:eastAsia="ko-KR"/>
              </w:rPr>
              <w:t xml:space="preserve"> −</w:t>
            </w:r>
            <w:r>
              <w:rPr>
                <w:rFonts w:eastAsia="CIDFont+F3"/>
                <w:color w:val="000000" w:themeColor="text1"/>
                <w:lang w:eastAsia="ko-KR"/>
              </w:rPr>
              <w:t xml:space="preserve"> </w:t>
            </w:r>
            <w:r w:rsidRPr="009611F3">
              <w:rPr>
                <w:rFonts w:eastAsia="CIDFont+F3"/>
                <w:i/>
                <w:color w:val="000000" w:themeColor="text1"/>
                <w:lang w:eastAsia="ko-KR"/>
              </w:rPr>
              <w:t>N</w:t>
            </w:r>
            <w:r w:rsidRPr="009611F3">
              <w:rPr>
                <w:rFonts w:eastAsia="CIDFont+F3"/>
                <w:color w:val="000000" w:themeColor="text1"/>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c>
          <w:tcPr>
            <w:tcW w:w="4675" w:type="dxa"/>
          </w:tcPr>
          <w:p w14:paraId="7F6810EB" w14:textId="43AAAC57" w:rsidR="00136438" w:rsidRDefault="00136438" w:rsidP="001940B3">
            <w:pPr>
              <w:widowControl w:val="0"/>
              <w:autoSpaceDE w:val="0"/>
              <w:autoSpaceDN w:val="0"/>
              <w:adjustRightInd w:val="0"/>
              <w:spacing w:line="276" w:lineRule="auto"/>
              <w:jc w:val="both"/>
              <w:rPr>
                <w:rFonts w:eastAsia="CIDFont+F3"/>
                <w:color w:val="000000" w:themeColor="text1"/>
                <w:lang w:eastAsia="ko-KR"/>
              </w:rPr>
            </w:pPr>
            <w:r w:rsidRPr="009611F3">
              <w:rPr>
                <w:rFonts w:eastAsia="CIDFont+F3"/>
                <w:b/>
                <w:color w:val="000000" w:themeColor="text1"/>
                <w:lang w:eastAsia="ko-KR"/>
              </w:rPr>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r w:rsidR="00D72F76">
              <w:rPr>
                <w:rFonts w:eastAsia="CIDFont+F3"/>
                <w:b/>
                <w:color w:val="000000" w:themeColor="text1"/>
                <w:lang w:eastAsia="ko-KR"/>
              </w:rPr>
              <w:t>-A</w:t>
            </w:r>
            <w:r w:rsidRPr="009611F3">
              <w:rPr>
                <w:rFonts w:eastAsia="CIDFont+F3"/>
                <w:b/>
                <w:color w:val="000000" w:themeColor="text1"/>
                <w:lang w:eastAsia="ko-KR"/>
              </w:rPr>
              <w:t>)</w:t>
            </w:r>
          </w:p>
          <w:p w14:paraId="23C06606" w14:textId="51736F54" w:rsidR="00136438" w:rsidRPr="003A4A3F" w:rsidRDefault="00136438" w:rsidP="001940B3">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373B6C">
              <w:rPr>
                <w:rFonts w:eastAsia="CIDFont+F3"/>
                <w:color w:val="C00000"/>
                <w:lang w:eastAsia="ko-KR"/>
              </w:rPr>
              <w:t>.</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r w:rsidR="00D72F76">
              <w:rPr>
                <w:rFonts w:eastAsia="CIDFont+F3"/>
                <w:color w:val="000000" w:themeColor="text1"/>
                <w:lang w:eastAsia="ko-KR"/>
              </w:rPr>
              <w:t xml:space="preserve"> </w:t>
            </w:r>
            <w:r w:rsidR="00D72F76">
              <w:rPr>
                <w:rFonts w:eastAsia="CIDFont+F3"/>
                <w:color w:val="C00000"/>
                <w:lang w:eastAsia="ko-KR"/>
              </w:rPr>
              <w:t>The flux paths in the core caused by each transformer across the operational analysis illustrated in Fig. 3 are illustrated in Fig. 6.</w:t>
            </w:r>
          </w:p>
        </w:tc>
      </w:tr>
      <w:tr w:rsidR="00466589" w:rsidRPr="003A4A3F" w14:paraId="64E1BD7D" w14:textId="77777777">
        <w:trPr>
          <w:trHeight w:val="565"/>
        </w:trPr>
        <w:tc>
          <w:tcPr>
            <w:tcW w:w="4675" w:type="dxa"/>
          </w:tcPr>
          <w:p w14:paraId="7CEB0743" w14:textId="77777777" w:rsidR="00466589" w:rsidRDefault="00466589"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B2526FE" w14:textId="32AB534E"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positive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1</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(2)... </w:t>
            </w:r>
          </w:p>
          <w:p w14:paraId="2E8D4FF5" w14:textId="1BB9B546"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negative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2</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(4)...</w:t>
            </w:r>
          </w:p>
          <w:p w14:paraId="384B0000" w14:textId="12EC84F5" w:rsidR="002A3237" w:rsidRPr="009611F3" w:rsidRDefault="002A3237" w:rsidP="001940B3">
            <w:pPr>
              <w:widowControl w:val="0"/>
              <w:autoSpaceDE w:val="0"/>
              <w:autoSpaceDN w:val="0"/>
              <w:adjustRightInd w:val="0"/>
              <w:spacing w:line="276" w:lineRule="auto"/>
              <w:jc w:val="both"/>
              <w:rPr>
                <w:rFonts w:eastAsia="CIDFont+F3"/>
                <w:b/>
                <w:color w:val="000000" w:themeColor="text1"/>
                <w:lang w:eastAsia="ko-KR"/>
              </w:rPr>
            </w:pPr>
          </w:p>
        </w:tc>
        <w:tc>
          <w:tcPr>
            <w:tcW w:w="4675" w:type="dxa"/>
          </w:tcPr>
          <w:p w14:paraId="52A0B7B0" w14:textId="68AF2FFB" w:rsidR="005C3532" w:rsidRPr="005C3532" w:rsidRDefault="005C3532"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A48B8E6" w14:textId="579A399A" w:rsidR="002877E1" w:rsidRPr="005C3532" w:rsidRDefault="005C3532"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 (2):</w:t>
            </w:r>
            <w:r w:rsidR="00BD119D" w:rsidRPr="005C3532">
              <w:rPr>
                <w:rFonts w:eastAsia="CIDFont+F3"/>
                <w:b/>
                <w:color w:val="C00000"/>
                <w:lang w:eastAsia="ko-KR"/>
              </w:rPr>
              <w:t xml:space="preserve"> </w:t>
            </w:r>
          </w:p>
          <w:p w14:paraId="304BBEC1" w14:textId="5482BC63" w:rsidR="00466589" w:rsidRPr="00D72F76" w:rsidRDefault="002877E1"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w:t>
            </w:r>
            <w:r w:rsidR="005C3532" w:rsidRPr="005C3532">
              <w:rPr>
                <w:rFonts w:eastAsia="CIDFont+F3"/>
                <w:color w:val="C00000"/>
                <w:lang w:eastAsia="ko-KR"/>
              </w:rPr>
              <w:t xml:space="preserve"> (4)</w:t>
            </w:r>
            <w:r w:rsidRPr="005C3532">
              <w:rPr>
                <w:rFonts w:eastAsia="CIDFont+F3"/>
                <w:color w:val="C00000"/>
                <w:lang w:eastAsia="ko-KR"/>
              </w:rPr>
              <w:t>:</w:t>
            </w:r>
          </w:p>
        </w:tc>
      </w:tr>
    </w:tbl>
    <w:p w14:paraId="296F9713" w14:textId="77777777" w:rsidR="007D55B0" w:rsidRDefault="007D55B0" w:rsidP="001940B3">
      <w:pPr>
        <w:spacing w:line="276" w:lineRule="auto"/>
      </w:pPr>
    </w:p>
    <w:tbl>
      <w:tblPr>
        <w:tblStyle w:val="TableGrid"/>
        <w:tblW w:w="0" w:type="auto"/>
        <w:tblLook w:val="04A0" w:firstRow="1" w:lastRow="0" w:firstColumn="1" w:lastColumn="0" w:noHBand="0" w:noVBand="1"/>
      </w:tblPr>
      <w:tblGrid>
        <w:gridCol w:w="4675"/>
        <w:gridCol w:w="4675"/>
      </w:tblGrid>
      <w:tr w:rsidR="00DF3A4E" w:rsidRPr="003A4A3F" w14:paraId="5A40653D" w14:textId="77777777" w:rsidTr="00780708">
        <w:trPr>
          <w:trHeight w:val="565"/>
        </w:trPr>
        <w:tc>
          <w:tcPr>
            <w:tcW w:w="4675" w:type="dxa"/>
            <w:vAlign w:val="center"/>
          </w:tcPr>
          <w:p w14:paraId="138A5906" w14:textId="77777777" w:rsidR="00DF3A4E" w:rsidRPr="00991843" w:rsidRDefault="00DF3A4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3D860A28" w14:textId="77777777" w:rsidR="00DF3A4E" w:rsidRPr="003A4A3F" w:rsidRDefault="00DF3A4E"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7B0165" w:rsidRPr="003A4A3F" w14:paraId="51055267" w14:textId="77777777" w:rsidTr="00AC7271">
        <w:trPr>
          <w:trHeight w:val="565"/>
        </w:trPr>
        <w:tc>
          <w:tcPr>
            <w:tcW w:w="4675" w:type="dxa"/>
          </w:tcPr>
          <w:p w14:paraId="38A5A087" w14:textId="77777777" w:rsidR="007B0165" w:rsidRPr="009611F3" w:rsidRDefault="007B0165" w:rsidP="007B0165">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450C3DB9" w14:textId="77777777" w:rsidR="007B0165" w:rsidRPr="00FF32E0" w:rsidRDefault="007B0165" w:rsidP="007B0165">
            <w:pPr>
              <w:widowControl w:val="0"/>
              <w:autoSpaceDE w:val="0"/>
              <w:autoSpaceDN w:val="0"/>
              <w:adjustRightInd w:val="0"/>
              <w:spacing w:line="276" w:lineRule="auto"/>
              <w:jc w:val="both"/>
              <w:rPr>
                <w:rFonts w:eastAsia="CIDFont+F3"/>
                <w:color w:val="000000" w:themeColor="text1"/>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p>
          <w:p w14:paraId="1BCC5954" w14:textId="77777777" w:rsidR="007B0165" w:rsidRPr="00991843" w:rsidRDefault="007B0165" w:rsidP="007B0165">
            <w:pPr>
              <w:widowControl w:val="0"/>
              <w:autoSpaceDE w:val="0"/>
              <w:autoSpaceDN w:val="0"/>
              <w:adjustRightInd w:val="0"/>
              <w:spacing w:line="276" w:lineRule="auto"/>
              <w:jc w:val="both"/>
              <w:rPr>
                <w:rFonts w:eastAsia="CIDFont+F3"/>
                <w:lang w:eastAsia="ko-KR"/>
              </w:rPr>
            </w:pPr>
          </w:p>
        </w:tc>
        <w:tc>
          <w:tcPr>
            <w:tcW w:w="4675" w:type="dxa"/>
          </w:tcPr>
          <w:p w14:paraId="01A8C484" w14:textId="77777777" w:rsidR="007B0165" w:rsidRPr="009611F3" w:rsidRDefault="007B0165" w:rsidP="007B0165">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098BBE04" w14:textId="4287BB6B" w:rsidR="007B0165" w:rsidRPr="003A4A3F" w:rsidRDefault="007B0165" w:rsidP="007B0165">
            <w:pPr>
              <w:widowControl w:val="0"/>
              <w:autoSpaceDE w:val="0"/>
              <w:autoSpaceDN w:val="0"/>
              <w:adjustRightInd w:val="0"/>
              <w:spacing w:line="276" w:lineRule="auto"/>
              <w:jc w:val="both"/>
              <w:rPr>
                <w:rFonts w:eastAsia="CIDFont+F3"/>
                <w:noProof/>
                <w:color w:val="C00000"/>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r>
              <w:rPr>
                <w:rFonts w:eastAsia="CIDFont+F3"/>
                <w:color w:val="000000" w:themeColor="text1"/>
                <w:lang w:eastAsia="ko-KR"/>
              </w:rPr>
              <w:t xml:space="preserve"> </w:t>
            </w:r>
            <w:r w:rsidRPr="006B4224">
              <w:rPr>
                <w:rFonts w:eastAsia="CIDFont+F3"/>
                <w:i/>
                <w:color w:val="C00000"/>
                <w:lang w:eastAsia="ko-KR"/>
              </w:rPr>
              <w:t>S</w:t>
            </w:r>
            <w:r w:rsidRPr="006B4224">
              <w:rPr>
                <w:rFonts w:eastAsia="CIDFont+F3"/>
                <w:color w:val="C00000"/>
                <w:vertAlign w:val="subscript"/>
                <w:lang w:eastAsia="ko-KR"/>
              </w:rPr>
              <w:t>1</w:t>
            </w:r>
            <w:r w:rsidRPr="006B4224">
              <w:rPr>
                <w:rFonts w:eastAsia="CIDFont+F3"/>
                <w:color w:val="C00000"/>
                <w:lang w:eastAsia="ko-KR"/>
              </w:rPr>
              <w:t xml:space="preserve"> and </w:t>
            </w:r>
            <w:r w:rsidRPr="006B4224">
              <w:rPr>
                <w:rFonts w:eastAsia="CIDFont+F3"/>
                <w:i/>
                <w:color w:val="C00000"/>
                <w:lang w:eastAsia="ko-KR"/>
              </w:rPr>
              <w:t>S</w:t>
            </w:r>
            <w:r w:rsidRPr="006B4224">
              <w:rPr>
                <w:rFonts w:eastAsia="CIDFont+F3"/>
                <w:color w:val="C00000"/>
                <w:vertAlign w:val="subscript"/>
                <w:lang w:eastAsia="ko-KR"/>
              </w:rPr>
              <w:t>2</w:t>
            </w:r>
            <w:r w:rsidRPr="006B4224">
              <w:rPr>
                <w:rFonts w:eastAsia="CIDFont+F3"/>
                <w:color w:val="C00000"/>
                <w:lang w:eastAsia="ko-KR"/>
              </w:rPr>
              <w:t xml:space="preserve"> operate 180</w:t>
            </w:r>
            <m:oMath>
              <m:r>
                <w:rPr>
                  <w:rFonts w:ascii="Cambria Math" w:eastAsia="CIDFont+F3" w:hAnsi="Cambria Math"/>
                  <w:color w:val="C00000"/>
                  <w:lang w:eastAsia="ko-KR"/>
                </w:rPr>
                <m:t>°</m:t>
              </m:r>
            </m:oMath>
            <w:r w:rsidRPr="006B4224">
              <w:rPr>
                <w:rFonts w:eastAsia="CIDFont+F3"/>
                <w:color w:val="C00000"/>
                <w:lang w:eastAsia="ko-KR"/>
              </w:rPr>
              <w:t xml:space="preserve"> out of phase and have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6B4224">
              <w:rPr>
                <w:rFonts w:eastAsia="CIDFont+F3"/>
                <w:color w:val="C00000"/>
                <w:lang w:eastAsia="ko-KR"/>
              </w:rPr>
              <w:t xml:space="preserve">. The flux densities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Pr="006B4224">
              <w:rPr>
                <w:rFonts w:eastAsia="CIDFont+F3"/>
                <w:color w:val="C00000"/>
                <w:lang w:eastAsia="ko-KR"/>
              </w:rPr>
              <w:t xml:space="preserve"> and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Pr="006B4224">
              <w:rPr>
                <w:rFonts w:eastAsia="CIDFont+F3"/>
                <w:color w:val="C00000"/>
                <w:lang w:eastAsia="ko-KR"/>
              </w:rPr>
              <w:t xml:space="preserve"> represent the individual, un-superimposed </w:t>
            </w:r>
            <w:r w:rsidRPr="006B4224">
              <w:rPr>
                <w:rFonts w:eastAsia="CIDFont+F3"/>
                <w:color w:val="C00000"/>
                <w:lang w:eastAsia="ko-KR"/>
              </w:rPr>
              <w:lastRenderedPageBreak/>
              <w:t xml:space="preserve">magnetic flux components generated in the first and second active phase by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Pr="006B4224">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Pr="006B4224">
              <w:rPr>
                <w:rFonts w:eastAsia="CIDFont+F3"/>
                <w:color w:val="C00000"/>
                <w:lang w:eastAsia="ko-KR"/>
              </w:rPr>
              <w:t xml:space="preserve"> respectively.</w:t>
            </w:r>
            <w:r>
              <w:rPr>
                <w:rFonts w:eastAsia="CIDFont+F3"/>
                <w:color w:val="000000" w:themeColor="text1"/>
                <w:lang w:eastAsia="ko-KR"/>
              </w:rPr>
              <w:t xml:space="preserve"> </w:t>
            </w:r>
          </w:p>
        </w:tc>
      </w:tr>
      <w:tr w:rsidR="007B0165" w:rsidRPr="003A4A3F" w14:paraId="77299358" w14:textId="77777777" w:rsidTr="00780708">
        <w:trPr>
          <w:trHeight w:val="565"/>
        </w:trPr>
        <w:tc>
          <w:tcPr>
            <w:tcW w:w="4675" w:type="dxa"/>
          </w:tcPr>
          <w:p w14:paraId="7378C4A7" w14:textId="351AFDE9" w:rsidR="007B0165" w:rsidRDefault="007B0165" w:rsidP="007B0165">
            <w:pPr>
              <w:widowControl w:val="0"/>
              <w:autoSpaceDE w:val="0"/>
              <w:autoSpaceDN w:val="0"/>
              <w:adjustRightInd w:val="0"/>
              <w:spacing w:line="276" w:lineRule="auto"/>
              <w:jc w:val="both"/>
              <w:rPr>
                <w:rFonts w:eastAsia="CIDFont+F3"/>
                <w:b/>
                <w:bCs/>
                <w:noProof/>
                <w:lang w:eastAsia="ko-KR"/>
              </w:rPr>
            </w:pPr>
            <w:r w:rsidRPr="003E4C2B">
              <w:rPr>
                <w:rFonts w:eastAsia="CIDFont+F3"/>
                <w:b/>
                <w:bCs/>
                <w:noProof/>
                <w:lang w:eastAsia="ko-KR"/>
              </w:rPr>
              <w:lastRenderedPageBreak/>
              <w:t>(</w:t>
            </w:r>
            <w:r>
              <w:rPr>
                <w:rFonts w:hint="eastAsia"/>
                <w:b/>
                <w:bCs/>
                <w:noProof/>
              </w:rPr>
              <w:t xml:space="preserve">in Section </w:t>
            </w:r>
            <w:r>
              <w:rPr>
                <w:b/>
                <w:bCs/>
                <w:noProof/>
              </w:rPr>
              <w:t>II</w:t>
            </w:r>
            <w:r>
              <w:rPr>
                <w:rFonts w:hint="eastAsia"/>
                <w:b/>
                <w:bCs/>
                <w:noProof/>
              </w:rPr>
              <w:t xml:space="preserve">, Fig. </w:t>
            </w:r>
            <w:r>
              <w:rPr>
                <w:b/>
                <w:bCs/>
                <w:noProof/>
              </w:rPr>
              <w:t>3</w:t>
            </w:r>
            <w:r w:rsidRPr="003E4C2B">
              <w:rPr>
                <w:rFonts w:eastAsia="CIDFont+F3"/>
                <w:b/>
                <w:bCs/>
                <w:noProof/>
                <w:lang w:eastAsia="ko-KR"/>
              </w:rPr>
              <w:t>)</w:t>
            </w:r>
          </w:p>
          <w:p w14:paraId="7B1D1F4B" w14:textId="5907EC90" w:rsidR="007B0165" w:rsidRDefault="007B0165" w:rsidP="007B0165">
            <w:pPr>
              <w:widowControl w:val="0"/>
              <w:autoSpaceDE w:val="0"/>
              <w:autoSpaceDN w:val="0"/>
              <w:adjustRightInd w:val="0"/>
              <w:spacing w:line="276" w:lineRule="auto"/>
              <w:jc w:val="center"/>
              <w:rPr>
                <w:noProof/>
              </w:rPr>
            </w:pPr>
            <w:r w:rsidRPr="001C0828">
              <w:rPr>
                <w:noProof/>
              </w:rPr>
              <w:drawing>
                <wp:inline distT="0" distB="0" distL="0" distR="0" wp14:anchorId="200B45A7" wp14:editId="383D70B9">
                  <wp:extent cx="2775005" cy="1276028"/>
                  <wp:effectExtent l="0" t="0" r="6350" b="635"/>
                  <wp:docPr id="98993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32810" name=""/>
                          <pic:cNvPicPr/>
                        </pic:nvPicPr>
                        <pic:blipFill>
                          <a:blip r:embed="rId44"/>
                          <a:stretch>
                            <a:fillRect/>
                          </a:stretch>
                        </pic:blipFill>
                        <pic:spPr>
                          <a:xfrm>
                            <a:off x="0" y="0"/>
                            <a:ext cx="2786573" cy="1281347"/>
                          </a:xfrm>
                          <a:prstGeom prst="rect">
                            <a:avLst/>
                          </a:prstGeom>
                        </pic:spPr>
                      </pic:pic>
                    </a:graphicData>
                  </a:graphic>
                </wp:inline>
              </w:drawing>
            </w:r>
          </w:p>
          <w:p w14:paraId="27467E5A" w14:textId="3ABD08C1" w:rsidR="007B0165" w:rsidRPr="00FD4B41" w:rsidRDefault="007B0165" w:rsidP="007B0165">
            <w:pPr>
              <w:widowControl w:val="0"/>
              <w:autoSpaceDE w:val="0"/>
              <w:autoSpaceDN w:val="0"/>
              <w:adjustRightInd w:val="0"/>
              <w:spacing w:line="276" w:lineRule="auto"/>
              <w:jc w:val="center"/>
              <w:rPr>
                <w:noProof/>
              </w:rPr>
            </w:pPr>
            <w:r>
              <w:rPr>
                <w:rFonts w:hint="eastAsia"/>
                <w:noProof/>
              </w:rPr>
              <w:t>(</w:t>
            </w:r>
            <w:r>
              <w:rPr>
                <w:noProof/>
              </w:rPr>
              <w:t>d</w:t>
            </w:r>
            <w:r>
              <w:rPr>
                <w:rFonts w:hint="eastAsia"/>
                <w:noProof/>
              </w:rPr>
              <w:t>)</w:t>
            </w:r>
          </w:p>
          <w:p w14:paraId="566A1125" w14:textId="42E7D393" w:rsidR="007B0165" w:rsidRDefault="007B0165" w:rsidP="007B0165">
            <w:pPr>
              <w:widowControl w:val="0"/>
              <w:autoSpaceDE w:val="0"/>
              <w:autoSpaceDN w:val="0"/>
              <w:adjustRightInd w:val="0"/>
              <w:spacing w:line="276" w:lineRule="auto"/>
              <w:jc w:val="center"/>
              <w:rPr>
                <w:rFonts w:eastAsia="CIDFont+F3"/>
                <w:noProof/>
                <w:lang w:eastAsia="ko-KR"/>
              </w:rPr>
            </w:pPr>
            <w:r w:rsidRPr="00922D98">
              <w:rPr>
                <w:rFonts w:eastAsia="CIDFont+F3"/>
                <w:noProof/>
                <w:lang w:eastAsia="ko-KR"/>
              </w:rPr>
              <w:drawing>
                <wp:inline distT="0" distB="0" distL="0" distR="0" wp14:anchorId="52AC82EC" wp14:editId="21790E0E">
                  <wp:extent cx="2775005" cy="1210803"/>
                  <wp:effectExtent l="0" t="0" r="6350" b="8890"/>
                  <wp:docPr id="150460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08066" name=""/>
                          <pic:cNvPicPr/>
                        </pic:nvPicPr>
                        <pic:blipFill>
                          <a:blip r:embed="rId45"/>
                          <a:stretch>
                            <a:fillRect/>
                          </a:stretch>
                        </pic:blipFill>
                        <pic:spPr>
                          <a:xfrm>
                            <a:off x="0" y="0"/>
                            <a:ext cx="2795791" cy="1219872"/>
                          </a:xfrm>
                          <a:prstGeom prst="rect">
                            <a:avLst/>
                          </a:prstGeom>
                        </pic:spPr>
                      </pic:pic>
                    </a:graphicData>
                  </a:graphic>
                </wp:inline>
              </w:drawing>
            </w:r>
          </w:p>
          <w:p w14:paraId="3E209919" w14:textId="53340CB3" w:rsidR="007B0165" w:rsidRDefault="007B0165" w:rsidP="007B0165">
            <w:pPr>
              <w:widowControl w:val="0"/>
              <w:autoSpaceDE w:val="0"/>
              <w:autoSpaceDN w:val="0"/>
              <w:adjustRightInd w:val="0"/>
              <w:spacing w:line="276" w:lineRule="auto"/>
              <w:jc w:val="center"/>
              <w:rPr>
                <w:noProof/>
              </w:rPr>
            </w:pPr>
            <w:r>
              <w:rPr>
                <w:rFonts w:hint="eastAsia"/>
                <w:noProof/>
              </w:rPr>
              <w:t>(</w:t>
            </w:r>
            <w:r>
              <w:rPr>
                <w:noProof/>
              </w:rPr>
              <w:t>e</w:t>
            </w:r>
            <w:r>
              <w:rPr>
                <w:rFonts w:hint="eastAsia"/>
                <w:noProof/>
              </w:rPr>
              <w:t>)</w:t>
            </w:r>
          </w:p>
          <w:p w14:paraId="039E3A10" w14:textId="1A4C9326" w:rsidR="007B0165" w:rsidRPr="0096722C" w:rsidRDefault="007B0165" w:rsidP="007B0165">
            <w:pPr>
              <w:widowControl w:val="0"/>
              <w:autoSpaceDE w:val="0"/>
              <w:autoSpaceDN w:val="0"/>
              <w:adjustRightInd w:val="0"/>
              <w:spacing w:line="276" w:lineRule="auto"/>
              <w:jc w:val="center"/>
              <w:rPr>
                <w:noProof/>
              </w:rPr>
            </w:pPr>
            <w:r w:rsidRPr="00E5709A">
              <w:rPr>
                <w:noProof/>
              </w:rPr>
              <w:drawing>
                <wp:inline distT="0" distB="0" distL="0" distR="0" wp14:anchorId="06B5E95B" wp14:editId="1F81B8E7">
                  <wp:extent cx="2596101" cy="1161866"/>
                  <wp:effectExtent l="0" t="0" r="0" b="635"/>
                  <wp:docPr id="177970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2088" name=""/>
                          <pic:cNvPicPr/>
                        </pic:nvPicPr>
                        <pic:blipFill>
                          <a:blip r:embed="rId46"/>
                          <a:stretch>
                            <a:fillRect/>
                          </a:stretch>
                        </pic:blipFill>
                        <pic:spPr>
                          <a:xfrm>
                            <a:off x="0" y="0"/>
                            <a:ext cx="2602485" cy="1164723"/>
                          </a:xfrm>
                          <a:prstGeom prst="rect">
                            <a:avLst/>
                          </a:prstGeom>
                        </pic:spPr>
                      </pic:pic>
                    </a:graphicData>
                  </a:graphic>
                </wp:inline>
              </w:drawing>
            </w:r>
          </w:p>
          <w:p w14:paraId="68263374" w14:textId="0FFBB3BF" w:rsidR="007B0165" w:rsidRPr="00E36F25" w:rsidRDefault="007B0165" w:rsidP="007B0165">
            <w:pPr>
              <w:widowControl w:val="0"/>
              <w:autoSpaceDE w:val="0"/>
              <w:autoSpaceDN w:val="0"/>
              <w:adjustRightInd w:val="0"/>
              <w:spacing w:line="276" w:lineRule="auto"/>
              <w:jc w:val="center"/>
              <w:rPr>
                <w:noProof/>
              </w:rPr>
            </w:pPr>
            <w:r>
              <w:rPr>
                <w:rFonts w:hint="eastAsia"/>
                <w:noProof/>
              </w:rPr>
              <w:t>(</w:t>
            </w:r>
            <w:r>
              <w:rPr>
                <w:noProof/>
              </w:rPr>
              <w:t>f</w:t>
            </w:r>
            <w:r>
              <w:rPr>
                <w:rFonts w:hint="eastAsia"/>
                <w:noProof/>
              </w:rPr>
              <w:t>)</w:t>
            </w:r>
          </w:p>
          <w:p w14:paraId="1C90D976" w14:textId="77777777" w:rsidR="007B0165" w:rsidRDefault="007B0165" w:rsidP="007B0165">
            <w:pPr>
              <w:widowControl w:val="0"/>
              <w:autoSpaceDE w:val="0"/>
              <w:autoSpaceDN w:val="0"/>
              <w:adjustRightInd w:val="0"/>
              <w:spacing w:line="276" w:lineRule="auto"/>
              <w:jc w:val="center"/>
              <w:rPr>
                <w:rFonts w:eastAsia="CIDFont+F3"/>
                <w:noProof/>
                <w:lang w:eastAsia="ko-KR"/>
              </w:rPr>
            </w:pPr>
          </w:p>
          <w:p w14:paraId="7903C544" w14:textId="3BB09475" w:rsidR="007B0165" w:rsidRDefault="007B0165" w:rsidP="007B0165">
            <w:pPr>
              <w:spacing w:line="276" w:lineRule="auto"/>
            </w:pPr>
            <w:r>
              <w:t xml:space="preserve">Fig. 3. Operational principle of the two-phase interleaved flyback rectifier with the proposed integrated transformer at </w:t>
            </w:r>
            <m:oMath>
              <m:r>
                <w:rPr>
                  <w:rFonts w:ascii="Cambria Math" w:hAnsi="Cambria Math"/>
                </w:rPr>
                <m:t>D≤0.5</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o</m:t>
                      </m:r>
                    </m:sub>
                  </m:sSub>
                </m:num>
                <m:den>
                  <m:sSub>
                    <m:sSubPr>
                      <m:ctrlPr>
                        <w:rPr>
                          <w:rFonts w:ascii="Cambria Math" w:hAnsi="Cambria Math"/>
                        </w:rPr>
                      </m:ctrlPr>
                    </m:sSubPr>
                    <m:e>
                      <m:r>
                        <w:rPr>
                          <w:rFonts w:ascii="Cambria Math" w:hAnsi="Cambria Math"/>
                        </w:rPr>
                        <m:t>V</m:t>
                      </m:r>
                    </m:e>
                    <m:sub>
                      <m:r>
                        <w:rPr>
                          <w:rFonts w:ascii="Cambria Math" w:hAnsi="Cambria Math"/>
                        </w:rPr>
                        <m:t>in,max</m:t>
                      </m:r>
                    </m:sub>
                  </m:sSub>
                </m:den>
              </m:f>
            </m:oMath>
            <w:r>
              <w:t>. There are six distinct operational modes shown: (a) Mode 1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2</m:t>
                  </m:r>
                </m:sub>
              </m:sSub>
            </m:oMath>
            <w:r>
              <w:t>), (b) Mode 2 (</w:t>
            </w:r>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3</m:t>
                  </m:r>
                </m:sub>
              </m:sSub>
            </m:oMath>
            <w:r>
              <w:t>), (c) Mode 3 (</w:t>
            </w:r>
            <m:oMath>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4</m:t>
                  </m:r>
                </m:sub>
              </m:sSub>
            </m:oMath>
            <w:r>
              <w:t>), (d) Mode 4 (</w:t>
            </w:r>
            <m:oMath>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5</m:t>
                  </m:r>
                </m:sub>
              </m:sSub>
            </m:oMath>
            <w:r>
              <w:t>), (e) Mode 5 (</w:t>
            </w:r>
            <m:oMath>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6</m:t>
                  </m:r>
                </m:sub>
              </m:sSub>
            </m:oMath>
            <w:r>
              <w:t>), and (f) Mode 6 (</w:t>
            </w:r>
            <m:oMath>
              <m:sSub>
                <m:sSubPr>
                  <m:ctrlPr>
                    <w:rPr>
                      <w:rFonts w:ascii="Cambria Math" w:hAnsi="Cambria Math"/>
                    </w:rPr>
                  </m:ctrlPr>
                </m:sSubPr>
                <m:e>
                  <m:r>
                    <w:rPr>
                      <w:rFonts w:ascii="Cambria Math" w:hAnsi="Cambria Math"/>
                    </w:rPr>
                    <m:t>t</m:t>
                  </m:r>
                </m:e>
                <m:sub>
                  <m:r>
                    <w:rPr>
                      <w:rFonts w:ascii="Cambria Math" w:hAnsi="Cambria Math"/>
                    </w:rPr>
                    <m:t>6</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7</m:t>
                  </m:r>
                </m:sub>
              </m:sSub>
            </m:oMath>
            <w:r>
              <w:t>).</w:t>
            </w:r>
          </w:p>
          <w:p w14:paraId="3E3A0A26" w14:textId="77777777" w:rsidR="007B0165" w:rsidRPr="00C94BC3" w:rsidRDefault="007B0165" w:rsidP="007B0165">
            <w:pPr>
              <w:widowControl w:val="0"/>
              <w:autoSpaceDE w:val="0"/>
              <w:autoSpaceDN w:val="0"/>
              <w:adjustRightInd w:val="0"/>
              <w:spacing w:line="276" w:lineRule="auto"/>
              <w:jc w:val="both"/>
              <w:rPr>
                <w:noProof/>
              </w:rPr>
            </w:pPr>
          </w:p>
          <w:p w14:paraId="53A41F68" w14:textId="77777777" w:rsidR="007B0165" w:rsidRPr="00531350" w:rsidRDefault="007B0165" w:rsidP="007B0165">
            <w:pPr>
              <w:widowControl w:val="0"/>
              <w:autoSpaceDE w:val="0"/>
              <w:autoSpaceDN w:val="0"/>
              <w:adjustRightInd w:val="0"/>
              <w:spacing w:line="276" w:lineRule="auto"/>
              <w:jc w:val="center"/>
              <w:rPr>
                <w:rFonts w:eastAsia="CIDFont+F3"/>
                <w:noProof/>
                <w:lang w:eastAsia="ko-KR"/>
              </w:rPr>
            </w:pPr>
          </w:p>
        </w:tc>
        <w:tc>
          <w:tcPr>
            <w:tcW w:w="4675" w:type="dxa"/>
          </w:tcPr>
          <w:p w14:paraId="5A55BD2F" w14:textId="77777777" w:rsidR="007B0165" w:rsidRPr="00A157B1" w:rsidRDefault="007B0165" w:rsidP="007B0165">
            <w:pPr>
              <w:widowControl w:val="0"/>
              <w:autoSpaceDE w:val="0"/>
              <w:autoSpaceDN w:val="0"/>
              <w:adjustRightInd w:val="0"/>
              <w:spacing w:line="276" w:lineRule="auto"/>
              <w:jc w:val="both"/>
              <w:rPr>
                <w:b/>
                <w:bCs/>
                <w:noProof/>
                <w:color w:val="C00000"/>
              </w:rPr>
            </w:pPr>
            <w:r w:rsidRPr="00A157B1">
              <w:rPr>
                <w:rFonts w:hint="eastAsia"/>
                <w:b/>
                <w:bCs/>
                <w:noProof/>
                <w:color w:val="C00000"/>
              </w:rPr>
              <w:t>(in Section V, Fig. 15)</w:t>
            </w:r>
          </w:p>
          <w:p w14:paraId="33A73D00" w14:textId="0B4EF924" w:rsidR="007B0165" w:rsidRPr="00A157B1" w:rsidRDefault="007B0165" w:rsidP="007B0165">
            <w:pPr>
              <w:widowControl w:val="0"/>
              <w:autoSpaceDE w:val="0"/>
              <w:autoSpaceDN w:val="0"/>
              <w:adjustRightInd w:val="0"/>
              <w:spacing w:line="276" w:lineRule="auto"/>
              <w:jc w:val="center"/>
              <w:rPr>
                <w:noProof/>
                <w:color w:val="C00000"/>
              </w:rPr>
            </w:pPr>
            <w:r w:rsidRPr="008E1D4C">
              <w:rPr>
                <w:noProof/>
                <w:color w:val="C00000"/>
              </w:rPr>
              <w:drawing>
                <wp:inline distT="0" distB="0" distL="0" distR="0" wp14:anchorId="6FB87E57" wp14:editId="3DC3A1A5">
                  <wp:extent cx="2713940" cy="1269186"/>
                  <wp:effectExtent l="0" t="0" r="0" b="7620"/>
                  <wp:docPr id="5" name="Content Placeholder 4">
                    <a:extLst xmlns:a="http://schemas.openxmlformats.org/drawingml/2006/main">
                      <a:ext uri="{FF2B5EF4-FFF2-40B4-BE49-F238E27FC236}">
                        <a16:creationId xmlns:a16="http://schemas.microsoft.com/office/drawing/2014/main" id="{D646FD78-A8B7-6922-3685-BC9FDD2CB1D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D646FD78-A8B7-6922-3685-BC9FDD2CB1DA}"/>
                              </a:ext>
                            </a:extLst>
                          </pic:cNvPr>
                          <pic:cNvPicPr>
                            <a:picLocks noGrp="1" noChangeAspect="1"/>
                          </pic:cNvPicPr>
                        </pic:nvPicPr>
                        <pic:blipFill>
                          <a:blip r:embed="rId47" cstate="print">
                            <a:extLst>
                              <a:ext uri="{28A0092B-C50C-407E-A947-70E740481C1C}">
                                <a14:useLocalDpi xmlns:a14="http://schemas.microsoft.com/office/drawing/2010/main" val="0"/>
                              </a:ext>
                            </a:extLst>
                          </a:blip>
                          <a:srcRect l="3608" t="47880" b="35849"/>
                          <a:stretch>
                            <a:fillRect/>
                          </a:stretch>
                        </pic:blipFill>
                        <pic:spPr>
                          <a:xfrm>
                            <a:off x="0" y="0"/>
                            <a:ext cx="2743624" cy="1283068"/>
                          </a:xfrm>
                          <a:prstGeom prst="rect">
                            <a:avLst/>
                          </a:prstGeom>
                        </pic:spPr>
                      </pic:pic>
                    </a:graphicData>
                  </a:graphic>
                </wp:inline>
              </w:drawing>
            </w:r>
          </w:p>
          <w:p w14:paraId="31DC0670" w14:textId="77777777" w:rsidR="007B0165" w:rsidRPr="00A157B1" w:rsidRDefault="007B0165" w:rsidP="007B0165">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d</w:t>
            </w:r>
            <w:r w:rsidRPr="00A157B1">
              <w:rPr>
                <w:rFonts w:hint="eastAsia"/>
                <w:noProof/>
                <w:color w:val="C00000"/>
              </w:rPr>
              <w:t>)</w:t>
            </w:r>
          </w:p>
          <w:p w14:paraId="60EFBD91" w14:textId="2F3986A5" w:rsidR="007B0165" w:rsidRPr="00A157B1" w:rsidRDefault="007B0165" w:rsidP="007B0165">
            <w:pPr>
              <w:widowControl w:val="0"/>
              <w:autoSpaceDE w:val="0"/>
              <w:autoSpaceDN w:val="0"/>
              <w:adjustRightInd w:val="0"/>
              <w:spacing w:line="276" w:lineRule="auto"/>
              <w:jc w:val="center"/>
              <w:rPr>
                <w:rFonts w:eastAsia="CIDFont+F3"/>
                <w:noProof/>
                <w:color w:val="C00000"/>
                <w:lang w:eastAsia="ko-KR"/>
              </w:rPr>
            </w:pPr>
            <w:r w:rsidRPr="00EA7082">
              <w:rPr>
                <w:rFonts w:eastAsia="CIDFont+F3"/>
                <w:noProof/>
                <w:color w:val="C00000"/>
                <w:lang w:eastAsia="ko-KR"/>
              </w:rPr>
              <w:drawing>
                <wp:inline distT="0" distB="0" distL="0" distR="0" wp14:anchorId="4CEF3CFC" wp14:editId="0B184960">
                  <wp:extent cx="2613866" cy="1240404"/>
                  <wp:effectExtent l="0" t="0" r="0" b="0"/>
                  <wp:docPr id="6" name="Content Placeholder 4">
                    <a:extLst xmlns:a="http://schemas.openxmlformats.org/drawingml/2006/main">
                      <a:ext uri="{FF2B5EF4-FFF2-40B4-BE49-F238E27FC236}">
                        <a16:creationId xmlns:a16="http://schemas.microsoft.com/office/drawing/2014/main" id="{9B79AC44-D865-2D1F-0B70-D92989CB97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4">
                            <a:extLst>
                              <a:ext uri="{FF2B5EF4-FFF2-40B4-BE49-F238E27FC236}">
                                <a16:creationId xmlns:a16="http://schemas.microsoft.com/office/drawing/2014/main" id="{9B79AC44-D865-2D1F-0B70-D92989CB975D}"/>
                              </a:ext>
                            </a:extLst>
                          </pic:cNvPr>
                          <pic:cNvPicPr>
                            <a:picLocks noChangeAspect="1"/>
                          </pic:cNvPicPr>
                        </pic:nvPicPr>
                        <pic:blipFill>
                          <a:blip r:embed="rId48" cstate="print">
                            <a:extLst>
                              <a:ext uri="{28A0092B-C50C-407E-A947-70E740481C1C}">
                                <a14:useLocalDpi xmlns:a14="http://schemas.microsoft.com/office/drawing/2010/main" val="0"/>
                              </a:ext>
                            </a:extLst>
                          </a:blip>
                          <a:srcRect l="3608" t="65363" b="19752"/>
                          <a:stretch>
                            <a:fillRect/>
                          </a:stretch>
                        </pic:blipFill>
                        <pic:spPr>
                          <a:xfrm>
                            <a:off x="0" y="0"/>
                            <a:ext cx="2662353" cy="1263414"/>
                          </a:xfrm>
                          <a:prstGeom prst="rect">
                            <a:avLst/>
                          </a:prstGeom>
                        </pic:spPr>
                      </pic:pic>
                    </a:graphicData>
                  </a:graphic>
                </wp:inline>
              </w:drawing>
            </w:r>
          </w:p>
          <w:p w14:paraId="68485D6F" w14:textId="77777777" w:rsidR="007B0165" w:rsidRPr="00A157B1" w:rsidRDefault="007B0165" w:rsidP="007B0165">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e</w:t>
            </w:r>
            <w:r w:rsidRPr="00A157B1">
              <w:rPr>
                <w:rFonts w:hint="eastAsia"/>
                <w:noProof/>
                <w:color w:val="C00000"/>
              </w:rPr>
              <w:t>)</w:t>
            </w:r>
          </w:p>
          <w:p w14:paraId="3B354B88" w14:textId="673B4F5F" w:rsidR="007B0165" w:rsidRPr="00A157B1" w:rsidRDefault="007B0165" w:rsidP="007B0165">
            <w:pPr>
              <w:widowControl w:val="0"/>
              <w:autoSpaceDE w:val="0"/>
              <w:autoSpaceDN w:val="0"/>
              <w:adjustRightInd w:val="0"/>
              <w:spacing w:line="276" w:lineRule="auto"/>
              <w:jc w:val="center"/>
              <w:rPr>
                <w:noProof/>
                <w:color w:val="C00000"/>
              </w:rPr>
            </w:pPr>
            <w:r w:rsidRPr="00EA7082">
              <w:rPr>
                <w:noProof/>
                <w:color w:val="C00000"/>
              </w:rPr>
              <w:drawing>
                <wp:inline distT="0" distB="0" distL="0" distR="0" wp14:anchorId="6960DD0E" wp14:editId="4D6349DA">
                  <wp:extent cx="2501799" cy="1169978"/>
                  <wp:effectExtent l="0" t="0" r="0" b="0"/>
                  <wp:docPr id="7" name="Content Placeholder 4">
                    <a:extLst xmlns:a="http://schemas.openxmlformats.org/drawingml/2006/main">
                      <a:ext uri="{FF2B5EF4-FFF2-40B4-BE49-F238E27FC236}">
                        <a16:creationId xmlns:a16="http://schemas.microsoft.com/office/drawing/2014/main" id="{31EF3962-4C1D-AA72-E0B9-382EBC072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4">
                            <a:extLst>
                              <a:ext uri="{FF2B5EF4-FFF2-40B4-BE49-F238E27FC236}">
                                <a16:creationId xmlns:a16="http://schemas.microsoft.com/office/drawing/2014/main" id="{31EF3962-4C1D-AA72-E0B9-382EBC07271F}"/>
                              </a:ext>
                            </a:extLst>
                          </pic:cNvPr>
                          <pic:cNvPicPr>
                            <a:picLocks noChangeAspect="1"/>
                          </pic:cNvPicPr>
                        </pic:nvPicPr>
                        <pic:blipFill>
                          <a:blip r:embed="rId49" cstate="print">
                            <a:extLst>
                              <a:ext uri="{28A0092B-C50C-407E-A947-70E740481C1C}">
                                <a14:useLocalDpi xmlns:a14="http://schemas.microsoft.com/office/drawing/2010/main" val="0"/>
                              </a:ext>
                            </a:extLst>
                          </a:blip>
                          <a:srcRect l="3607" t="83669" b="60"/>
                          <a:stretch>
                            <a:fillRect/>
                          </a:stretch>
                        </pic:blipFill>
                        <pic:spPr>
                          <a:xfrm>
                            <a:off x="0" y="0"/>
                            <a:ext cx="2541749" cy="1188661"/>
                          </a:xfrm>
                          <a:prstGeom prst="rect">
                            <a:avLst/>
                          </a:prstGeom>
                        </pic:spPr>
                      </pic:pic>
                    </a:graphicData>
                  </a:graphic>
                </wp:inline>
              </w:drawing>
            </w:r>
          </w:p>
          <w:p w14:paraId="069F82F1" w14:textId="77777777" w:rsidR="007B0165" w:rsidRDefault="007B0165" w:rsidP="007B0165">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f</w:t>
            </w:r>
            <w:r w:rsidRPr="00A157B1">
              <w:rPr>
                <w:rFonts w:hint="eastAsia"/>
                <w:noProof/>
                <w:color w:val="C00000"/>
              </w:rPr>
              <w:t>)</w:t>
            </w:r>
          </w:p>
          <w:p w14:paraId="07F842C3" w14:textId="77777777" w:rsidR="007B0165" w:rsidRPr="00A157B1" w:rsidRDefault="007B0165" w:rsidP="007B0165">
            <w:pPr>
              <w:widowControl w:val="0"/>
              <w:autoSpaceDE w:val="0"/>
              <w:autoSpaceDN w:val="0"/>
              <w:adjustRightInd w:val="0"/>
              <w:spacing w:line="276" w:lineRule="auto"/>
              <w:jc w:val="center"/>
              <w:rPr>
                <w:noProof/>
                <w:color w:val="C00000"/>
              </w:rPr>
            </w:pPr>
          </w:p>
          <w:p w14:paraId="2E3506A8" w14:textId="77777777" w:rsidR="007B0165" w:rsidRPr="00A157B1" w:rsidRDefault="007B0165" w:rsidP="007B0165">
            <w:pPr>
              <w:spacing w:line="276" w:lineRule="auto"/>
              <w:rPr>
                <w:color w:val="C00000"/>
              </w:rPr>
            </w:pPr>
            <w:r w:rsidRPr="00A157B1">
              <w:rPr>
                <w:color w:val="C00000"/>
              </w:rPr>
              <w:t xml:space="preserve">Fig. 3. Operational principle of the two-phase interleaved flyback rectifier with the proposed integrated transformer at </w:t>
            </w:r>
            <m:oMath>
              <m:r>
                <w:rPr>
                  <w:rFonts w:ascii="Cambria Math" w:hAnsi="Cambria Math"/>
                  <w:color w:val="C00000"/>
                </w:rPr>
                <m:t>D≤0.5</m:t>
              </m:r>
              <m:f>
                <m:fPr>
                  <m:ctrlPr>
                    <w:rPr>
                      <w:rFonts w:ascii="Cambria Math" w:hAnsi="Cambria Math"/>
                      <w:color w:val="C00000"/>
                    </w:rPr>
                  </m:ctrlPr>
                </m:fPr>
                <m:num>
                  <m:r>
                    <w:rPr>
                      <w:rFonts w:ascii="Cambria Math" w:hAnsi="Cambria Math"/>
                      <w:color w:val="C00000"/>
                    </w:rPr>
                    <m:t>n</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num>
                <m:den>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in,max</m:t>
                      </m:r>
                    </m:sub>
                  </m:sSub>
                </m:den>
              </m:f>
            </m:oMath>
            <w:r w:rsidRPr="00A157B1">
              <w:rPr>
                <w:color w:val="C00000"/>
              </w:rPr>
              <w:t>. There are six distinct operational modes shown: (a) Mode 1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1</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oMath>
            <w:r w:rsidRPr="00A157B1">
              <w:rPr>
                <w:color w:val="C00000"/>
              </w:rPr>
              <w:t>), (b) Mode 2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oMath>
            <w:r w:rsidRPr="00A157B1">
              <w:rPr>
                <w:color w:val="C00000"/>
              </w:rPr>
              <w:t>), (c) Mode 3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oMath>
            <w:r w:rsidRPr="00A157B1">
              <w:rPr>
                <w:color w:val="C00000"/>
              </w:rPr>
              <w:t>), (d) Mode 4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oMath>
            <w:r w:rsidRPr="00A157B1">
              <w:rPr>
                <w:color w:val="C00000"/>
              </w:rPr>
              <w:t>), (e) Mode 5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oMath>
            <w:r w:rsidRPr="00A157B1">
              <w:rPr>
                <w:color w:val="C00000"/>
              </w:rPr>
              <w:t>), and (f) Mode 6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7</m:t>
                  </m:r>
                </m:sub>
              </m:sSub>
            </m:oMath>
            <w:r w:rsidRPr="00A157B1">
              <w:rPr>
                <w:color w:val="C00000"/>
              </w:rPr>
              <w:t>).</w:t>
            </w:r>
          </w:p>
          <w:p w14:paraId="5217D3EA" w14:textId="561D0DCC" w:rsidR="007B0165" w:rsidRPr="00A157B1" w:rsidRDefault="007B0165" w:rsidP="007B0165">
            <w:pPr>
              <w:widowControl w:val="0"/>
              <w:autoSpaceDE w:val="0"/>
              <w:autoSpaceDN w:val="0"/>
              <w:adjustRightInd w:val="0"/>
              <w:spacing w:line="276" w:lineRule="auto"/>
              <w:jc w:val="both"/>
              <w:rPr>
                <w:noProof/>
                <w:color w:val="C00000"/>
              </w:rPr>
            </w:pPr>
          </w:p>
        </w:tc>
      </w:tr>
    </w:tbl>
    <w:p w14:paraId="630A203C" w14:textId="77777777" w:rsidR="007B0165" w:rsidRDefault="007B0165" w:rsidP="007B0165"/>
    <w:p w14:paraId="52175E3F" w14:textId="77777777" w:rsidR="007B0165" w:rsidRDefault="007B0165">
      <w:pPr>
        <w:spacing w:after="200" w:line="276" w:lineRule="auto"/>
        <w:rPr>
          <w:rFonts w:eastAsia="Batang"/>
          <w:szCs w:val="20"/>
          <w:lang w:eastAsia="en-US"/>
        </w:rPr>
      </w:pPr>
      <w:r>
        <w:br w:type="page"/>
      </w:r>
    </w:p>
    <w:p w14:paraId="3DB80690" w14:textId="16839C7E" w:rsidR="000D5FBA" w:rsidRPr="001E3C9C" w:rsidRDefault="000D5FBA" w:rsidP="001940B3">
      <w:pPr>
        <w:pStyle w:val="Style2"/>
        <w:spacing w:line="276" w:lineRule="auto"/>
      </w:pPr>
      <w:r w:rsidRPr="001E3C9C">
        <w:lastRenderedPageBreak/>
        <w:t>Some portions of the manuscript appear repetitive. The presentation could be improved by consolidating overlapping discussions and avoiding redundancy.</w:t>
      </w:r>
    </w:p>
    <w:p w14:paraId="4841C68A" w14:textId="0163677A" w:rsidR="00594942" w:rsidRPr="00DD1CE4" w:rsidRDefault="00594942" w:rsidP="001940B3">
      <w:pPr>
        <w:widowControl w:val="0"/>
        <w:autoSpaceDE w:val="0"/>
        <w:autoSpaceDN w:val="0"/>
        <w:adjustRightInd w:val="0"/>
        <w:spacing w:line="276" w:lineRule="auto"/>
        <w:jc w:val="both"/>
        <w:rPr>
          <w:color w:val="C00000"/>
        </w:rPr>
      </w:pPr>
      <w:r w:rsidRPr="00594942">
        <w:rPr>
          <w:rFonts w:eastAsia="CIDFont+F3"/>
          <w:color w:val="C00000"/>
          <w:lang w:eastAsia="ko-KR"/>
        </w:rPr>
        <w:sym w:font="Wingdings" w:char="F0E0"/>
      </w:r>
      <w:r>
        <w:rPr>
          <w:rFonts w:eastAsia="CIDFont+F3"/>
          <w:color w:val="C00000"/>
          <w:lang w:eastAsia="ko-KR"/>
        </w:rPr>
        <w:t xml:space="preserve"> </w:t>
      </w:r>
      <w:r w:rsidR="001E3C9C">
        <w:rPr>
          <w:rFonts w:eastAsia="CIDFont+F3"/>
          <w:color w:val="C00000"/>
          <w:lang w:eastAsia="ko-KR"/>
        </w:rPr>
        <w:t>Thank you for the comments.</w:t>
      </w:r>
      <w:r w:rsidR="00942349">
        <w:rPr>
          <w:rFonts w:eastAsia="CIDFont+F3"/>
          <w:color w:val="C00000"/>
          <w:lang w:eastAsia="ko-KR"/>
        </w:rPr>
        <w:t xml:space="preserve"> We agree that some portions of the manuscript seem to be too long or repetitive at some point. In conjunction with the other comments, some parts</w:t>
      </w:r>
      <w:r w:rsidR="005225CE">
        <w:rPr>
          <w:rFonts w:eastAsia="CIDFont+F3"/>
          <w:color w:val="C00000"/>
          <w:lang w:eastAsia="ko-KR"/>
        </w:rPr>
        <w:t xml:space="preserve"> </w:t>
      </w:r>
      <w:r w:rsidR="00942349">
        <w:rPr>
          <w:rFonts w:eastAsia="CIDFont+F3"/>
          <w:color w:val="C00000"/>
          <w:lang w:eastAsia="ko-KR"/>
        </w:rPr>
        <w:t xml:space="preserve">of the </w:t>
      </w:r>
      <w:r w:rsidR="00DD1CE4">
        <w:rPr>
          <w:color w:val="C00000"/>
        </w:rPr>
        <w:t xml:space="preserve">text have been revised to </w:t>
      </w:r>
      <w:r w:rsidR="0055024D">
        <w:rPr>
          <w:color w:val="C00000"/>
        </w:rPr>
        <w:t xml:space="preserve">make the whole text more </w:t>
      </w:r>
      <w:r w:rsidR="00942349">
        <w:rPr>
          <w:color w:val="C00000"/>
        </w:rPr>
        <w:t xml:space="preserve">clear and </w:t>
      </w:r>
      <w:r w:rsidR="0055024D">
        <w:rPr>
          <w:color w:val="C00000"/>
        </w:rPr>
        <w:t xml:space="preserve">streamlined. </w:t>
      </w:r>
    </w:p>
    <w:p w14:paraId="55BC806D" w14:textId="77777777" w:rsidR="002828B0" w:rsidRDefault="002828B0" w:rsidP="001940B3">
      <w:pPr>
        <w:widowControl w:val="0"/>
        <w:autoSpaceDE w:val="0"/>
        <w:autoSpaceDN w:val="0"/>
        <w:adjustRightInd w:val="0"/>
        <w:spacing w:line="276" w:lineRule="auto"/>
        <w:jc w:val="both"/>
        <w:rPr>
          <w:rFonts w:eastAsia="CIDFont+F3"/>
          <w:lang w:eastAsia="ko-KR"/>
        </w:rPr>
      </w:pPr>
    </w:p>
    <w:p w14:paraId="5E84F489" w14:textId="77777777" w:rsidR="007D55B0" w:rsidRDefault="007D55B0" w:rsidP="001940B3">
      <w:pPr>
        <w:spacing w:line="276" w:lineRule="auto"/>
        <w:rPr>
          <w:rFonts w:eastAsia="CIDFont+F3"/>
          <w:color w:val="000000" w:themeColor="text1"/>
          <w:lang w:eastAsia="ko-KR"/>
        </w:rPr>
      </w:pPr>
      <w:r>
        <w:rPr>
          <w:rFonts w:eastAsia="CIDFont+F3"/>
          <w:color w:val="000000" w:themeColor="text1"/>
          <w:lang w:eastAsia="ko-KR"/>
        </w:rPr>
        <w:br w:type="page"/>
      </w:r>
    </w:p>
    <w:p w14:paraId="6A6BD437" w14:textId="4C6EA1A5" w:rsidR="000D5FBA" w:rsidRPr="00E7268D" w:rsidRDefault="000D5FBA" w:rsidP="001940B3">
      <w:pPr>
        <w:pStyle w:val="Style2"/>
        <w:spacing w:line="276" w:lineRule="auto"/>
        <w:rPr>
          <w:rFonts w:eastAsia="CIDFont+F3"/>
          <w:color w:val="000000" w:themeColor="text1"/>
          <w:szCs w:val="24"/>
          <w:lang w:eastAsia="ko-KR"/>
        </w:rPr>
      </w:pPr>
      <w:r w:rsidRPr="00E7268D">
        <w:lastRenderedPageBreak/>
        <w:t>Please provide a more detailed explanation of the mechanism by wh</w:t>
      </w:r>
      <w:r w:rsidRPr="00E7268D">
        <w:rPr>
          <w:rFonts w:eastAsia="CIDFont+F3"/>
          <w:color w:val="000000" w:themeColor="text1"/>
          <w:szCs w:val="24"/>
          <w:lang w:eastAsia="ko-KR"/>
        </w:rPr>
        <w:t>ich the proposed topology improves light-load efficiency. Quantitative results would strengthen the discussion.</w:t>
      </w:r>
    </w:p>
    <w:p w14:paraId="37CAC09C" w14:textId="28E59E51" w:rsidR="00A926B5" w:rsidRDefault="00E7268D" w:rsidP="001940B3">
      <w:pPr>
        <w:widowControl w:val="0"/>
        <w:autoSpaceDE w:val="0"/>
        <w:autoSpaceDN w:val="0"/>
        <w:adjustRightInd w:val="0"/>
        <w:spacing w:line="276" w:lineRule="auto"/>
        <w:jc w:val="both"/>
        <w:rPr>
          <w:rFonts w:eastAsia="CIDFont+F3"/>
          <w:color w:val="C00000"/>
          <w:lang w:eastAsia="ko-KR"/>
        </w:rPr>
      </w:pPr>
      <w:r w:rsidRPr="00E7268D">
        <w:rPr>
          <w:rFonts w:eastAsia="CIDFont+F3"/>
          <w:color w:val="C00000"/>
          <w:lang w:eastAsia="ko-KR"/>
        </w:rPr>
        <w:sym w:font="Wingdings" w:char="F0E0"/>
      </w:r>
      <w:r w:rsidR="00A926B5">
        <w:rPr>
          <w:rFonts w:eastAsia="CIDFont+F3"/>
          <w:color w:val="C00000"/>
          <w:lang w:eastAsia="ko-KR"/>
        </w:rPr>
        <w:t xml:space="preserve"> </w:t>
      </w:r>
      <w:r w:rsidR="00BA6752">
        <w:rPr>
          <w:rFonts w:eastAsia="CIDFont+F3"/>
          <w:color w:val="C00000"/>
          <w:lang w:eastAsia="ko-KR"/>
        </w:rPr>
        <w:t>Thank you for your comment</w:t>
      </w:r>
      <w:r w:rsidR="00A926B5" w:rsidRPr="00A926B5">
        <w:rPr>
          <w:rFonts w:eastAsia="CIDFont+F3"/>
          <w:color w:val="C00000"/>
          <w:lang w:eastAsia="ko-KR"/>
        </w:rPr>
        <w:t>. In some coupled flyback topologies that cannot operate independently, utilizing phase-shedding at light loads induces voltages across the inactive phase, generating circulating currents that severely degrade light-load efficiency. Because our proposed integrated transformer inherently features zero magnetic coupling between phases, the active phase causes no magnetic interference in the inactive phase. Thus, the converter can seamlessly deactivate one phase at light loads without suffering from induced circulating currents.</w:t>
      </w:r>
      <w:r w:rsidR="00115027">
        <w:rPr>
          <w:rFonts w:eastAsia="CIDFont+F3"/>
          <w:color w:val="C00000"/>
          <w:lang w:eastAsia="ko-KR"/>
        </w:rPr>
        <w:t xml:space="preserve"> Therefore, we believe that </w:t>
      </w:r>
      <w:r w:rsidR="00626FDA">
        <w:rPr>
          <w:rFonts w:eastAsia="CIDFont+F3"/>
          <w:color w:val="C00000"/>
          <w:lang w:eastAsia="ko-KR"/>
        </w:rPr>
        <w:t>our topology can contribute to improved light-load efficiency by providing a way for decoupling the two phases.</w:t>
      </w:r>
    </w:p>
    <w:p w14:paraId="2846CDA5"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p w14:paraId="5EF00A20" w14:textId="5BE7BC17" w:rsidR="00626FDA" w:rsidRDefault="00626FDA" w:rsidP="001940B3">
      <w:pPr>
        <w:widowControl w:val="0"/>
        <w:autoSpaceDE w:val="0"/>
        <w:autoSpaceDN w:val="0"/>
        <w:adjustRightInd w:val="0"/>
        <w:spacing w:line="276" w:lineRule="auto"/>
        <w:jc w:val="both"/>
        <w:rPr>
          <w:rFonts w:eastAsia="CIDFont+F3"/>
          <w:color w:val="C00000"/>
          <w:lang w:eastAsia="ko-KR"/>
        </w:rPr>
      </w:pPr>
      <w:r w:rsidRPr="008C2FA7">
        <w:rPr>
          <w:rFonts w:eastAsia="CIDFont+F3"/>
          <w:color w:val="C00000"/>
          <w:lang w:eastAsia="ko-KR"/>
        </w:rPr>
        <w:t>While we agree that quantitative results would further strengthen this discussion, an exhaustive evaluation of light-load efficiency falls outside the primary scope of this research. The experimental prototype developed for this study was specifically designed to validate the proposed magnetic integration. Consequently, precise quantitative measurements isolating the efficiency improvements during light-load phase-shedding were not captured. We have, however, clarified the theoretical explanation of this decoupling mechanism in the revised manuscript</w:t>
      </w:r>
      <w:r w:rsidR="00CF4BC3">
        <w:rPr>
          <w:rFonts w:eastAsia="CIDFont+F3"/>
          <w:color w:val="C00000"/>
          <w:lang w:eastAsia="ko-KR"/>
        </w:rPr>
        <w:t>.</w:t>
      </w:r>
    </w:p>
    <w:p w14:paraId="15610B0F"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626FDA" w:rsidRPr="003A4A3F" w14:paraId="44270121" w14:textId="77777777">
        <w:trPr>
          <w:trHeight w:val="565"/>
        </w:trPr>
        <w:tc>
          <w:tcPr>
            <w:tcW w:w="4675" w:type="dxa"/>
            <w:vAlign w:val="center"/>
          </w:tcPr>
          <w:p w14:paraId="5B137D91" w14:textId="77777777" w:rsidR="00626FDA" w:rsidRPr="00991843" w:rsidRDefault="00626FDA"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5C510ED" w14:textId="77777777" w:rsidR="00626FDA" w:rsidRPr="003A4A3F" w:rsidRDefault="00626FDA"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626FDA" w:rsidRPr="003A4A3F" w14:paraId="19B61215" w14:textId="77777777">
        <w:trPr>
          <w:trHeight w:val="565"/>
        </w:trPr>
        <w:tc>
          <w:tcPr>
            <w:tcW w:w="4675" w:type="dxa"/>
          </w:tcPr>
          <w:p w14:paraId="27632F33" w14:textId="722CFCDF" w:rsidR="00626FDA" w:rsidRPr="009611F3"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B25782">
              <w:rPr>
                <w:rFonts w:eastAsia="CIDFont+F3"/>
                <w:b/>
                <w:color w:val="000000" w:themeColor="text1"/>
                <w:lang w:eastAsia="ko-KR"/>
              </w:rPr>
              <w:t>5</w:t>
            </w:r>
            <w:r w:rsidR="00B25782">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2F614809" w14:textId="29745977" w:rsidR="00626FDA" w:rsidRPr="00991843" w:rsidRDefault="00CF4BC3" w:rsidP="001940B3">
            <w:pPr>
              <w:widowControl w:val="0"/>
              <w:autoSpaceDE w:val="0"/>
              <w:autoSpaceDN w:val="0"/>
              <w:adjustRightInd w:val="0"/>
              <w:spacing w:line="276" w:lineRule="auto"/>
              <w:rPr>
                <w:rFonts w:eastAsia="CIDFont+F3"/>
                <w:lang w:eastAsia="ko-KR"/>
              </w:rPr>
            </w:pPr>
            <w:r>
              <w:rPr>
                <w:rFonts w:eastAsia="CIDFont+F3"/>
                <w:lang w:eastAsia="ko-KR"/>
              </w:rPr>
              <w:t>…</w:t>
            </w:r>
            <w:r w:rsidRPr="00CF4BC3">
              <w:rPr>
                <w:rFonts w:eastAsia="CIDFont+F3"/>
                <w:lang w:eastAsia="ko-KR"/>
              </w:rPr>
              <w:t>When mutual coupling exists between windings, the phases influence one another</w:t>
            </w:r>
            <w:r>
              <w:rPr>
                <w:rFonts w:eastAsia="CIDFont+F3"/>
                <w:lang w:eastAsia="ko-KR"/>
              </w:rPr>
              <w:t xml:space="preserve">. </w:t>
            </w:r>
            <w:r w:rsidR="00610F3A" w:rsidRPr="00610F3A">
              <w:rPr>
                <w:rFonts w:eastAsia="CIDFont+F3"/>
                <w:lang w:eastAsia="ko-KR"/>
              </w:rPr>
              <w:t>In single-phase operation, when the phases are highly coupled, the active phase inevitably induces a voltage across the inactive phase, generating circulating currents that reduce light-load efficiency [17], [18].</w:t>
            </w:r>
          </w:p>
        </w:tc>
        <w:tc>
          <w:tcPr>
            <w:tcW w:w="4675" w:type="dxa"/>
          </w:tcPr>
          <w:p w14:paraId="421548FA" w14:textId="0AE46A4A" w:rsidR="00626FDA"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06373C">
              <w:rPr>
                <w:rFonts w:eastAsia="CIDFont+F3"/>
                <w:b/>
                <w:color w:val="000000" w:themeColor="text1"/>
                <w:lang w:eastAsia="ko-KR"/>
              </w:rPr>
              <w:t>5</w:t>
            </w:r>
            <w:r w:rsidR="0006373C">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4430A851" w14:textId="1868E57A" w:rsidR="00626FDA" w:rsidRPr="003A4A3F" w:rsidRDefault="0006373C" w:rsidP="001940B3">
            <w:pPr>
              <w:widowControl w:val="0"/>
              <w:autoSpaceDE w:val="0"/>
              <w:autoSpaceDN w:val="0"/>
              <w:adjustRightInd w:val="0"/>
              <w:spacing w:line="276" w:lineRule="auto"/>
              <w:jc w:val="both"/>
              <w:rPr>
                <w:rFonts w:eastAsia="CIDFont+F3"/>
                <w:color w:val="C00000"/>
                <w:lang w:eastAsia="ko-KR"/>
              </w:rPr>
            </w:pPr>
            <w:r w:rsidRPr="0006373C">
              <w:rPr>
                <w:rFonts w:eastAsia="CIDFont+F3"/>
                <w:lang w:eastAsia="ko-KR"/>
              </w:rPr>
              <w:t>When mutual coupling exists between windings, the phases influence one another.</w:t>
            </w:r>
            <w:r w:rsidRPr="0006373C">
              <w:rPr>
                <w:rFonts w:eastAsia="CIDFont+F3"/>
                <w:color w:val="C00000"/>
                <w:lang w:eastAsia="ko-KR"/>
              </w:rPr>
              <w:t xml:space="preserve"> In some coupled flyback topologies that cannot operate independently, utilizing phase-shedding for single-phase operation at light loads induces a voltage across the inactive phase. This generates circulating currents that degrade light-load efficiency [17], [18]</w:t>
            </w:r>
            <w:r w:rsidRPr="0006373C">
              <w:rPr>
                <w:rFonts w:eastAsia="CIDFont+F3"/>
                <w:b/>
                <w:color w:val="C00000"/>
                <w:lang w:eastAsia="ko-KR"/>
              </w:rPr>
              <w:t>.</w:t>
            </w:r>
          </w:p>
        </w:tc>
      </w:tr>
    </w:tbl>
    <w:p w14:paraId="4CE04B7E" w14:textId="40B59E09" w:rsidR="001F42DB" w:rsidRDefault="001F42DB"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br/>
      </w:r>
    </w:p>
    <w:p w14:paraId="127CA2DA" w14:textId="77777777" w:rsidR="001F42DB" w:rsidRDefault="001F42DB">
      <w:pPr>
        <w:spacing w:after="200" w:line="276" w:lineRule="auto"/>
        <w:rPr>
          <w:rFonts w:eastAsia="CIDFont+F3"/>
          <w:color w:val="C00000"/>
          <w:lang w:eastAsia="ko-KR"/>
        </w:rPr>
      </w:pPr>
      <w:r>
        <w:rPr>
          <w:rFonts w:eastAsia="CIDFont+F3"/>
          <w:color w:val="C00000"/>
          <w:lang w:eastAsia="ko-KR"/>
        </w:rPr>
        <w:br w:type="page"/>
      </w:r>
    </w:p>
    <w:p w14:paraId="687C406A" w14:textId="07EC1A7E" w:rsidR="000D5FBA" w:rsidRDefault="000D5FBA" w:rsidP="001940B3">
      <w:pPr>
        <w:pStyle w:val="Style2"/>
        <w:spacing w:line="276" w:lineRule="auto"/>
      </w:pPr>
      <w:r w:rsidRPr="000D5FBA">
        <w:lastRenderedPageBreak/>
        <w:t>Strengthen the litreture survey and refrences.</w:t>
      </w:r>
    </w:p>
    <w:p w14:paraId="3A4EB7AC" w14:textId="19A5B215" w:rsidR="002A1586" w:rsidRPr="006D746C" w:rsidRDefault="002A1586" w:rsidP="001940B3">
      <w:pPr>
        <w:widowControl w:val="0"/>
        <w:autoSpaceDE w:val="0"/>
        <w:autoSpaceDN w:val="0"/>
        <w:adjustRightInd w:val="0"/>
        <w:spacing w:line="276" w:lineRule="auto"/>
        <w:jc w:val="both"/>
        <w:rPr>
          <w:rFonts w:eastAsia="CIDFont+F3"/>
          <w:color w:val="C00000"/>
          <w:lang w:eastAsia="ko-KR"/>
        </w:rPr>
      </w:pPr>
      <w:r w:rsidRPr="006D746C">
        <w:rPr>
          <w:rFonts w:eastAsia="CIDFont+F3"/>
          <w:color w:val="C00000"/>
          <w:highlight w:val="yellow"/>
          <w:lang w:eastAsia="ko-KR"/>
        </w:rPr>
        <w:sym w:font="Wingdings" w:char="F0E0"/>
      </w:r>
      <w:r w:rsidRPr="006D746C">
        <w:rPr>
          <w:rFonts w:eastAsia="CIDFont+F3"/>
          <w:color w:val="C00000"/>
          <w:highlight w:val="yellow"/>
          <w:lang w:eastAsia="ko-KR"/>
        </w:rPr>
        <w:t xml:space="preserve"> </w:t>
      </w:r>
      <w:commentRangeStart w:id="14"/>
      <w:r w:rsidR="006D746C" w:rsidRPr="006D746C">
        <w:rPr>
          <w:rFonts w:eastAsia="CIDFont+F3"/>
          <w:color w:val="C00000"/>
          <w:highlight w:val="yellow"/>
          <w:lang w:eastAsia="ko-KR"/>
        </w:rPr>
        <w:t xml:space="preserve">Thank you very much for your comment. </w:t>
      </w:r>
      <w:r w:rsidRPr="006D746C">
        <w:rPr>
          <w:rFonts w:eastAsia="CIDFont+F3"/>
          <w:color w:val="C00000"/>
          <w:highlight w:val="yellow"/>
          <w:lang w:eastAsia="ko-KR"/>
        </w:rPr>
        <w:t xml:space="preserve">Please see the response to </w:t>
      </w:r>
      <w:r w:rsidR="006D746C" w:rsidRPr="006D746C">
        <w:rPr>
          <w:rFonts w:eastAsia="CIDFont+F3"/>
          <w:color w:val="C00000"/>
          <w:highlight w:val="yellow"/>
          <w:lang w:eastAsia="ko-KR"/>
        </w:rPr>
        <w:t>Question 9.</w:t>
      </w:r>
      <w:commentRangeEnd w:id="14"/>
      <w:r w:rsidR="00081128" w:rsidRPr="006D746C">
        <w:rPr>
          <w:rStyle w:val="CommentReference"/>
          <w:rFonts w:eastAsia="CIDFont+F3"/>
          <w:color w:val="C00000"/>
          <w:sz w:val="24"/>
          <w:szCs w:val="24"/>
          <w:lang w:eastAsia="ko-KR"/>
        </w:rPr>
        <w:commentReference w:id="14"/>
      </w:r>
    </w:p>
    <w:p w14:paraId="5D0C80B3" w14:textId="25838693" w:rsidR="000D5FBA" w:rsidRDefault="000D5FBA" w:rsidP="001940B3">
      <w:pPr>
        <w:spacing w:line="276" w:lineRule="auto"/>
        <w:jc w:val="both"/>
        <w:rPr>
          <w:rFonts w:eastAsia="Malgun Gothic"/>
          <w:color w:val="C00000"/>
          <w:lang w:eastAsia="ko-KR"/>
        </w:rPr>
      </w:pPr>
    </w:p>
    <w:p w14:paraId="5DBA854D" w14:textId="5798CD63" w:rsidR="000D5FBA" w:rsidRDefault="000D5FBA" w:rsidP="001940B3">
      <w:pPr>
        <w:spacing w:line="276" w:lineRule="auto"/>
        <w:rPr>
          <w:rFonts w:eastAsia="Malgun Gothic"/>
          <w:color w:val="C00000"/>
          <w:lang w:eastAsia="ko-KR"/>
        </w:rPr>
      </w:pPr>
      <w:r>
        <w:rPr>
          <w:rFonts w:eastAsia="Malgun Gothic"/>
          <w:color w:val="C00000"/>
          <w:lang w:eastAsia="ko-KR"/>
        </w:rPr>
        <w:br w:type="page"/>
      </w:r>
    </w:p>
    <w:p w14:paraId="1B9FC054" w14:textId="53D59545" w:rsidR="000D5FBA" w:rsidRPr="00AA1AAB" w:rsidRDefault="000D5FBA" w:rsidP="001940B3">
      <w:pPr>
        <w:pStyle w:val="Heading1"/>
        <w:spacing w:line="276" w:lineRule="auto"/>
        <w:rPr>
          <w:b w:val="0"/>
        </w:rPr>
      </w:pPr>
      <w:r>
        <w:lastRenderedPageBreak/>
        <w:t xml:space="preserve">To </w:t>
      </w:r>
      <w:r w:rsidRPr="00AA1AAB">
        <w:t xml:space="preserve">Reviewer </w:t>
      </w:r>
      <w:r>
        <w:t>3</w:t>
      </w:r>
    </w:p>
    <w:p w14:paraId="5AA2062B"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23E2ECB"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46936FAA"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This paper analyzes the design and implementation of an interleaved Flyback converter based on magnetic integration. My comments are as follows:</w:t>
      </w:r>
    </w:p>
    <w:p w14:paraId="7EB85F1C" w14:textId="7022ABA4" w:rsidR="000D5FBA" w:rsidRDefault="000D5FBA" w:rsidP="001940B3">
      <w:pPr>
        <w:pStyle w:val="Style2"/>
        <w:numPr>
          <w:ilvl w:val="0"/>
          <w:numId w:val="7"/>
        </w:numPr>
        <w:spacing w:line="276" w:lineRule="auto"/>
      </w:pPr>
      <w:r w:rsidRPr="000D5FBA">
        <w:t>The efficiency of the converter is a very important indicator. The paper should include the efficiency curve of the converter, as well as the efficiency comparison with the interleaved Flyback converter without magnetic integration, and also the efficiency comparison analysis with other similar converters.</w:t>
      </w:r>
    </w:p>
    <w:p w14:paraId="7D383199" w14:textId="77777777" w:rsidR="00EF077E" w:rsidRDefault="00EF077E" w:rsidP="00EF077E">
      <w:pPr>
        <w:widowControl w:val="0"/>
        <w:autoSpaceDE w:val="0"/>
        <w:autoSpaceDN w:val="0"/>
        <w:adjustRightInd w:val="0"/>
        <w:spacing w:line="276" w:lineRule="auto"/>
        <w:jc w:val="both"/>
        <w:rPr>
          <w:rFonts w:eastAsia="Malgun Gothic"/>
          <w:color w:val="C00000"/>
          <w:lang w:eastAsia="ko-KR"/>
        </w:rPr>
      </w:pPr>
      <w:r w:rsidRPr="000D5FBA">
        <w:rPr>
          <w:rFonts w:eastAsia="Malgun Gothic"/>
          <w:color w:val="C00000"/>
          <w:lang w:eastAsia="ko-KR"/>
        </w:rPr>
        <w:sym w:font="Wingdings" w:char="F0E0"/>
      </w:r>
      <w:r w:rsidRPr="0014153B">
        <w:t xml:space="preserve"> </w:t>
      </w:r>
      <w:r w:rsidRPr="0014153B">
        <w:rPr>
          <w:rFonts w:eastAsia="Malgun Gothic"/>
          <w:color w:val="C00000"/>
          <w:lang w:eastAsia="ko-KR"/>
        </w:rPr>
        <w:t>We sincerely thank the reviewer for pointing this out. We completely agree that efficiency is a fundamental metric for evaluating standard converter topologies.</w:t>
      </w:r>
      <w:r>
        <w:rPr>
          <w:rFonts w:eastAsia="Malgun Gothic"/>
          <w:color w:val="C00000"/>
          <w:lang w:eastAsia="ko-KR"/>
        </w:rPr>
        <w:t xml:space="preserve"> W</w:t>
      </w:r>
      <w:r w:rsidRPr="00BB2377">
        <w:rPr>
          <w:rFonts w:eastAsia="Malgun Gothic"/>
          <w:color w:val="C00000"/>
          <w:lang w:eastAsia="ko-KR"/>
        </w:rPr>
        <w:t>e have experimentally measured the efficiency of the converter over its entire operating range, up to an input power of 250 W</w:t>
      </w:r>
      <w:r>
        <w:rPr>
          <w:rFonts w:eastAsia="Malgun Gothic"/>
          <w:color w:val="C00000"/>
          <w:lang w:eastAsia="ko-KR"/>
        </w:rPr>
        <w:t xml:space="preserve"> using a Hioki PW8001 Power Analyzer</w:t>
      </w:r>
      <w:r w:rsidRPr="00BB2377">
        <w:rPr>
          <w:rFonts w:eastAsia="Malgun Gothic"/>
          <w:color w:val="C00000"/>
          <w:lang w:eastAsia="ko-KR"/>
        </w:rPr>
        <w:t xml:space="preserve">. The resulting efficiency curve, shown in </w:t>
      </w:r>
      <w:r>
        <w:rPr>
          <w:rFonts w:eastAsia="Malgun Gothic"/>
          <w:color w:val="C00000"/>
          <w:lang w:eastAsia="ko-KR"/>
        </w:rPr>
        <w:t>the figure</w:t>
      </w:r>
      <w:r w:rsidRPr="00BB2377">
        <w:rPr>
          <w:rFonts w:eastAsia="Malgun Gothic"/>
          <w:color w:val="C00000"/>
          <w:lang w:eastAsia="ko-KR"/>
        </w:rPr>
        <w:t xml:space="preserve"> below, has been added to the revised manuscript</w:t>
      </w:r>
      <w:r>
        <w:rPr>
          <w:rFonts w:eastAsia="Malgun Gothic"/>
          <w:color w:val="C00000"/>
          <w:lang w:eastAsia="ko-KR"/>
        </w:rPr>
        <w:t xml:space="preserve"> as a new figure Fig. 18</w:t>
      </w:r>
      <w:r w:rsidRPr="00BB2377">
        <w:rPr>
          <w:rFonts w:eastAsia="Malgun Gothic"/>
          <w:color w:val="C00000"/>
          <w:lang w:eastAsia="ko-KR"/>
        </w:rPr>
        <w:t xml:space="preserve">. </w:t>
      </w:r>
      <w:r>
        <w:rPr>
          <w:rFonts w:eastAsia="Malgun Gothic"/>
          <w:color w:val="C00000"/>
          <w:lang w:eastAsia="ko-KR"/>
        </w:rPr>
        <w:t xml:space="preserve">The efficiency peaks </w:t>
      </w:r>
      <w:r w:rsidRPr="00BB2377">
        <w:rPr>
          <w:rFonts w:eastAsia="Malgun Gothic"/>
          <w:color w:val="C00000"/>
          <w:lang w:eastAsia="ko-KR"/>
        </w:rPr>
        <w:t>approximately 84.6% near full load</w:t>
      </w:r>
      <w:r>
        <w:rPr>
          <w:rFonts w:eastAsia="Malgun Gothic"/>
          <w:color w:val="C00000"/>
          <w:lang w:eastAsia="ko-KR"/>
        </w:rPr>
        <w:t xml:space="preserve"> in two-phase drive, and is discussed in the newly added Section V-C</w:t>
      </w:r>
      <w:r w:rsidRPr="00BB2377">
        <w:rPr>
          <w:rFonts w:eastAsia="Malgun Gothic"/>
          <w:color w:val="C00000"/>
          <w:lang w:eastAsia="ko-KR"/>
        </w:rPr>
        <w:t>.</w:t>
      </w:r>
      <w:r>
        <w:rPr>
          <w:rFonts w:eastAsia="Malgun Gothic"/>
          <w:color w:val="C00000"/>
          <w:lang w:eastAsia="ko-KR"/>
        </w:rPr>
        <w:t xml:space="preserve"> </w:t>
      </w:r>
    </w:p>
    <w:p w14:paraId="6FD3C13A" w14:textId="77777777" w:rsidR="00EF077E" w:rsidRDefault="00EF077E" w:rsidP="00EF077E">
      <w:pPr>
        <w:widowControl w:val="0"/>
        <w:autoSpaceDE w:val="0"/>
        <w:autoSpaceDN w:val="0"/>
        <w:adjustRightInd w:val="0"/>
        <w:spacing w:line="276" w:lineRule="auto"/>
        <w:jc w:val="both"/>
        <w:rPr>
          <w:rFonts w:eastAsia="Malgun Gothic"/>
          <w:color w:val="C00000"/>
          <w:lang w:eastAsia="ko-KR"/>
        </w:rPr>
      </w:pPr>
    </w:p>
    <w:p w14:paraId="29A8CE93" w14:textId="77777777" w:rsidR="00EF077E" w:rsidRDefault="00EF077E" w:rsidP="00EF077E">
      <w:pPr>
        <w:widowControl w:val="0"/>
        <w:autoSpaceDE w:val="0"/>
        <w:autoSpaceDN w:val="0"/>
        <w:adjustRightInd w:val="0"/>
        <w:spacing w:line="276" w:lineRule="auto"/>
        <w:jc w:val="both"/>
        <w:rPr>
          <w:rFonts w:eastAsia="Malgun Gothic"/>
          <w:color w:val="C00000"/>
          <w:lang w:eastAsia="ko-KR"/>
        </w:rPr>
      </w:pPr>
      <w:r w:rsidRPr="00E353FC">
        <w:rPr>
          <w:rFonts w:eastAsia="Malgun Gothic"/>
          <w:color w:val="C00000"/>
          <w:lang w:eastAsia="ko-KR"/>
        </w:rPr>
        <w:t xml:space="preserve">A direct experimental efficiency curve for the conventional discrete setup was not included, as this physical prototype was constructed strictly as a proof-of-concept to validate magnetic decoupling </w:t>
      </w:r>
      <w:r>
        <w:rPr>
          <w:rFonts w:eastAsia="Malgun Gothic"/>
          <w:color w:val="C00000"/>
          <w:lang w:eastAsia="ko-KR"/>
        </w:rPr>
        <w:t xml:space="preserve">as an </w:t>
      </w:r>
      <w:r w:rsidRPr="00E353FC">
        <w:rPr>
          <w:rFonts w:eastAsia="Malgun Gothic"/>
          <w:color w:val="C00000"/>
          <w:lang w:eastAsia="ko-KR"/>
        </w:rPr>
        <w:t xml:space="preserve">integrated transformer. Because the primary objective of this paper is the verification of the magnetic structure, optimizing system-level efficiency was not our primary focus for this prototype. To ensure robust operation and protect the switches against surge voltages during these fundamental magnetic validations, </w:t>
      </w:r>
      <w:r>
        <w:rPr>
          <w:rFonts w:eastAsia="Malgun Gothic"/>
          <w:color w:val="C00000"/>
          <w:lang w:eastAsia="ko-KR"/>
        </w:rPr>
        <w:t>standard</w:t>
      </w:r>
      <w:r w:rsidRPr="00E353FC">
        <w:rPr>
          <w:rFonts w:eastAsia="Malgun Gothic"/>
          <w:color w:val="C00000"/>
          <w:lang w:eastAsia="ko-KR"/>
        </w:rPr>
        <w:t xml:space="preserve"> RCD snubber circuits were utilized. The high-power dissipation inherent to these simple snubber circuits heavily limits the overall efficiency. </w:t>
      </w:r>
      <w:r>
        <w:rPr>
          <w:rFonts w:eastAsia="Malgun Gothic"/>
          <w:color w:val="C00000"/>
          <w:lang w:eastAsia="ko-KR"/>
        </w:rPr>
        <w:t>Moreover</w:t>
      </w:r>
      <w:r w:rsidRPr="00E353FC">
        <w:rPr>
          <w:rFonts w:eastAsia="Malgun Gothic"/>
          <w:color w:val="C00000"/>
          <w:lang w:eastAsia="ko-KR"/>
        </w:rPr>
        <w:t>, while the current prototype demonstrates stable operational performance, it has not yet undergone comprehensive core and winding optimization. We anticipate that the overall</w:t>
      </w:r>
      <w:r>
        <w:rPr>
          <w:rFonts w:eastAsia="Malgun Gothic"/>
          <w:color w:val="C00000"/>
          <w:lang w:eastAsia="ko-KR"/>
        </w:rPr>
        <w:t xml:space="preserve"> system-level</w:t>
      </w:r>
      <w:r w:rsidRPr="00E353FC">
        <w:rPr>
          <w:rFonts w:eastAsia="Malgun Gothic"/>
          <w:color w:val="C00000"/>
          <w:lang w:eastAsia="ko-KR"/>
        </w:rPr>
        <w:t xml:space="preserve"> efficiency can be significantly improved in future iterations through the use of active clamp circuits</w:t>
      </w:r>
      <w:r>
        <w:rPr>
          <w:rFonts w:eastAsia="Malgun Gothic"/>
          <w:color w:val="C00000"/>
          <w:lang w:eastAsia="ko-KR"/>
        </w:rPr>
        <w:t>, or advanced control techniques,</w:t>
      </w:r>
      <w:r w:rsidRPr="00E353FC">
        <w:rPr>
          <w:rFonts w:eastAsia="Malgun Gothic"/>
          <w:color w:val="C00000"/>
          <w:lang w:eastAsia="ko-KR"/>
        </w:rPr>
        <w:t xml:space="preserve"> and targeted magnetic optimization.</w:t>
      </w:r>
    </w:p>
    <w:p w14:paraId="4A4A0B78" w14:textId="77777777" w:rsidR="008C7A6A" w:rsidRDefault="008C7A6A" w:rsidP="00EF077E">
      <w:pPr>
        <w:widowControl w:val="0"/>
        <w:autoSpaceDE w:val="0"/>
        <w:autoSpaceDN w:val="0"/>
        <w:adjustRightInd w:val="0"/>
        <w:spacing w:line="276" w:lineRule="auto"/>
        <w:jc w:val="both"/>
        <w:rPr>
          <w:rFonts w:eastAsia="Malgun Gothic"/>
          <w:color w:val="C00000"/>
          <w:lang w:eastAsia="ko-KR"/>
        </w:rPr>
      </w:pPr>
    </w:p>
    <w:p w14:paraId="5D2297C1" w14:textId="77777777" w:rsidR="008C7A6A" w:rsidRPr="0083388D" w:rsidRDefault="008C7A6A" w:rsidP="008C7A6A">
      <w:pPr>
        <w:widowControl w:val="0"/>
        <w:autoSpaceDE w:val="0"/>
        <w:autoSpaceDN w:val="0"/>
        <w:adjustRightInd w:val="0"/>
        <w:spacing w:line="276" w:lineRule="auto"/>
        <w:jc w:val="both"/>
        <w:rPr>
          <w:rFonts w:eastAsia="CIDFont+F3"/>
          <w:color w:val="C00000"/>
          <w:lang w:eastAsia="ko-KR"/>
        </w:rPr>
      </w:pPr>
      <w:r w:rsidRPr="005F7C65">
        <w:rPr>
          <w:rFonts w:eastAsia="CIDFont+F3"/>
          <w:color w:val="C00000"/>
          <w:lang w:eastAsia="ko-KR"/>
        </w:rPr>
        <w:t>Finally, regarding the comparison with other similar converters</w:t>
      </w:r>
      <w:r>
        <w:rPr>
          <w:rFonts w:eastAsia="CIDFont+F3"/>
          <w:color w:val="C00000"/>
          <w:lang w:eastAsia="ko-KR"/>
        </w:rPr>
        <w:t>, b</w:t>
      </w:r>
      <w:r w:rsidRPr="005F7C65">
        <w:rPr>
          <w:rFonts w:eastAsia="CIDFont+F3"/>
          <w:color w:val="C00000"/>
          <w:lang w:eastAsia="ko-KR"/>
        </w:rPr>
        <w:t>ecause experimental efficiencies across different literature prototypes are heavily influenced by the specific selection of semiconductor devices</w:t>
      </w:r>
      <w:r>
        <w:rPr>
          <w:rFonts w:eastAsia="CIDFont+F3"/>
          <w:color w:val="C00000"/>
          <w:lang w:eastAsia="ko-KR"/>
        </w:rPr>
        <w:t>, the control method,</w:t>
      </w:r>
      <w:r w:rsidRPr="005F7C65">
        <w:rPr>
          <w:rFonts w:eastAsia="CIDFont+F3"/>
          <w:color w:val="C00000"/>
          <w:lang w:eastAsia="ko-KR"/>
        </w:rPr>
        <w:t xml:space="preserve"> and snubber optimizations, </w:t>
      </w:r>
      <w:r>
        <w:rPr>
          <w:rFonts w:eastAsia="CIDFont+F3"/>
          <w:color w:val="C00000"/>
          <w:lang w:eastAsia="ko-KR"/>
        </w:rPr>
        <w:t>we cannot make a fair comparison. O</w:t>
      </w:r>
      <w:r w:rsidRPr="005F7C65">
        <w:rPr>
          <w:rFonts w:eastAsia="CIDFont+F3"/>
          <w:color w:val="C00000"/>
          <w:lang w:eastAsia="ko-KR"/>
        </w:rPr>
        <w:t>ur comparison</w:t>
      </w:r>
      <w:r>
        <w:rPr>
          <w:rFonts w:eastAsia="CIDFont+F3"/>
          <w:color w:val="C00000"/>
          <w:lang w:eastAsia="ko-KR"/>
        </w:rPr>
        <w:t xml:space="preserve"> instead focuses on the decoupling methods implemented compared to other solutions.</w:t>
      </w:r>
      <w:r w:rsidRPr="005F7C65">
        <w:rPr>
          <w:rFonts w:eastAsia="CIDFont+F3"/>
          <w:color w:val="C00000"/>
          <w:lang w:eastAsia="ko-KR"/>
        </w:rPr>
        <w:t xml:space="preserve"> focuses primarily on the fundamental structural advantages of our approach: the improvement in magnetic power density </w:t>
      </w:r>
      <w:r>
        <w:rPr>
          <w:rFonts w:eastAsia="CIDFont+F3"/>
          <w:color w:val="C00000"/>
          <w:lang w:eastAsia="ko-KR"/>
        </w:rPr>
        <w:t>through 16</w:t>
      </w:r>
      <w:r w:rsidRPr="005F7C65">
        <w:rPr>
          <w:rFonts w:eastAsia="CIDFont+F3"/>
          <w:color w:val="C00000"/>
          <w:lang w:eastAsia="ko-KR"/>
        </w:rPr>
        <w:t>% core volume reduction and the validation of magnetic decoupling within a single EE-core.</w:t>
      </w:r>
    </w:p>
    <w:p w14:paraId="3F669302" w14:textId="77777777" w:rsidR="008C7A6A" w:rsidRDefault="008C7A6A" w:rsidP="00EF077E">
      <w:pPr>
        <w:widowControl w:val="0"/>
        <w:autoSpaceDE w:val="0"/>
        <w:autoSpaceDN w:val="0"/>
        <w:adjustRightInd w:val="0"/>
        <w:spacing w:line="276" w:lineRule="auto"/>
        <w:jc w:val="both"/>
        <w:rPr>
          <w:rFonts w:eastAsia="Malgun Gothic"/>
          <w:color w:val="C00000"/>
          <w:lang w:eastAsia="ko-KR"/>
        </w:rPr>
      </w:pPr>
    </w:p>
    <w:p w14:paraId="750CE774" w14:textId="77777777" w:rsidR="008C7A6A" w:rsidRDefault="008C7A6A" w:rsidP="00EF077E">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2547"/>
        <w:gridCol w:w="6803"/>
      </w:tblGrid>
      <w:tr w:rsidR="00EF077E" w:rsidRPr="003A4A3F" w14:paraId="4EC99DAB" w14:textId="77777777" w:rsidTr="00D01D24">
        <w:trPr>
          <w:trHeight w:val="565"/>
        </w:trPr>
        <w:tc>
          <w:tcPr>
            <w:tcW w:w="2547" w:type="dxa"/>
            <w:vAlign w:val="center"/>
          </w:tcPr>
          <w:p w14:paraId="4C09A4A9" w14:textId="77777777" w:rsidR="00EF077E" w:rsidRPr="00991843" w:rsidRDefault="00EF077E"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6803" w:type="dxa"/>
            <w:vAlign w:val="center"/>
          </w:tcPr>
          <w:p w14:paraId="28FEB745" w14:textId="77777777" w:rsidR="00EF077E" w:rsidRPr="003A4A3F" w:rsidRDefault="00EF077E" w:rsidP="00D01D24">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EF077E" w:rsidRPr="003A4A3F" w14:paraId="5BE49007" w14:textId="77777777" w:rsidTr="00D01D24">
        <w:trPr>
          <w:trHeight w:val="565"/>
        </w:trPr>
        <w:tc>
          <w:tcPr>
            <w:tcW w:w="2547" w:type="dxa"/>
            <w:vAlign w:val="center"/>
          </w:tcPr>
          <w:p w14:paraId="27B28D87" w14:textId="77777777" w:rsidR="00EF077E" w:rsidRPr="002E48C1" w:rsidRDefault="00EF077E" w:rsidP="00D01D24">
            <w:pPr>
              <w:widowControl w:val="0"/>
              <w:autoSpaceDE w:val="0"/>
              <w:autoSpaceDN w:val="0"/>
              <w:adjustRightInd w:val="0"/>
              <w:spacing w:line="276" w:lineRule="auto"/>
              <w:jc w:val="center"/>
              <w:rPr>
                <w:rFonts w:eastAsia="CIDFont+F3"/>
                <w:color w:val="000000" w:themeColor="text1"/>
                <w:lang w:eastAsia="ko-KR"/>
              </w:rPr>
            </w:pPr>
            <w:r w:rsidRPr="002E48C1">
              <w:rPr>
                <w:rFonts w:eastAsia="CIDFont+F3"/>
                <w:color w:val="000000" w:themeColor="text1"/>
                <w:lang w:eastAsia="ko-KR"/>
              </w:rPr>
              <w:t>N/A</w:t>
            </w:r>
          </w:p>
          <w:p w14:paraId="07EC36CF" w14:textId="77777777" w:rsidR="00EF077E" w:rsidRPr="002E48C1" w:rsidRDefault="00EF077E" w:rsidP="00D01D24">
            <w:pPr>
              <w:widowControl w:val="0"/>
              <w:autoSpaceDE w:val="0"/>
              <w:autoSpaceDN w:val="0"/>
              <w:adjustRightInd w:val="0"/>
              <w:spacing w:line="276" w:lineRule="auto"/>
              <w:jc w:val="center"/>
              <w:rPr>
                <w:rFonts w:eastAsia="CIDFont+F3"/>
                <w:color w:val="000000" w:themeColor="text1"/>
                <w:lang w:eastAsia="ko-KR"/>
              </w:rPr>
            </w:pPr>
          </w:p>
        </w:tc>
        <w:tc>
          <w:tcPr>
            <w:tcW w:w="6803" w:type="dxa"/>
          </w:tcPr>
          <w:p w14:paraId="0BFF509C" w14:textId="77777777" w:rsidR="00EF077E" w:rsidRPr="0050488C" w:rsidRDefault="00EF077E" w:rsidP="00D01D24">
            <w:pPr>
              <w:widowControl w:val="0"/>
              <w:autoSpaceDE w:val="0"/>
              <w:autoSpaceDN w:val="0"/>
              <w:adjustRightInd w:val="0"/>
              <w:spacing w:line="276" w:lineRule="auto"/>
              <w:jc w:val="both"/>
              <w:rPr>
                <w:rFonts w:eastAsia="CIDFont+F3"/>
                <w:b/>
                <w:bCs/>
                <w:iCs/>
                <w:color w:val="C00000"/>
                <w:lang w:eastAsia="ko-KR"/>
              </w:rPr>
            </w:pPr>
            <w:r>
              <w:rPr>
                <w:rFonts w:eastAsia="CIDFont+F3"/>
                <w:i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V-B)</w:t>
            </w:r>
          </w:p>
          <w:p w14:paraId="5CC426FE" w14:textId="77777777" w:rsidR="00EF077E" w:rsidRDefault="00EF077E" w:rsidP="00D01D24">
            <w:pPr>
              <w:widowControl w:val="0"/>
              <w:autoSpaceDE w:val="0"/>
              <w:autoSpaceDN w:val="0"/>
              <w:adjustRightInd w:val="0"/>
              <w:spacing w:line="276" w:lineRule="auto"/>
              <w:jc w:val="both"/>
              <w:rPr>
                <w:rFonts w:eastAsia="CIDFont+F3"/>
                <w:i/>
                <w:color w:val="C00000"/>
                <w:lang w:eastAsia="ko-KR"/>
              </w:rPr>
            </w:pPr>
            <w:r>
              <w:rPr>
                <w:rFonts w:eastAsia="CIDFont+F3"/>
                <w:i/>
                <w:color w:val="C00000"/>
                <w:lang w:eastAsia="ko-KR"/>
              </w:rPr>
              <w:t>C. System-level Efficiency of the Proposed Interleaved Flyback Rectifier with the Integrated Transformer</w:t>
            </w:r>
          </w:p>
          <w:p w14:paraId="6C18D28F" w14:textId="77777777" w:rsidR="00EF077E" w:rsidRDefault="00EF077E" w:rsidP="00D01D24">
            <w:pPr>
              <w:widowControl w:val="0"/>
              <w:autoSpaceDE w:val="0"/>
              <w:autoSpaceDN w:val="0"/>
              <w:adjustRightInd w:val="0"/>
              <w:spacing w:line="276" w:lineRule="auto"/>
              <w:jc w:val="both"/>
              <w:rPr>
                <w:rFonts w:eastAsia="CIDFont+F3"/>
                <w:i/>
                <w:color w:val="C00000"/>
                <w:lang w:eastAsia="ko-KR"/>
              </w:rPr>
            </w:pPr>
          </w:p>
          <w:p w14:paraId="0F52B48F" w14:textId="77777777" w:rsidR="00EF077E" w:rsidRDefault="00EF077E" w:rsidP="00D01D24">
            <w:pPr>
              <w:widowControl w:val="0"/>
              <w:autoSpaceDE w:val="0"/>
              <w:autoSpaceDN w:val="0"/>
              <w:adjustRightInd w:val="0"/>
              <w:spacing w:line="276" w:lineRule="auto"/>
              <w:jc w:val="both"/>
              <w:rPr>
                <w:rFonts w:eastAsia="CIDFont+F3"/>
                <w:color w:val="C00000"/>
                <w:lang w:eastAsia="ko-KR"/>
              </w:rPr>
            </w:pPr>
            <w:r w:rsidRPr="009E6D6E">
              <w:rPr>
                <w:rFonts w:eastAsia="CIDFont+F3"/>
                <w:color w:val="C00000"/>
                <w:lang w:eastAsia="ko-KR"/>
              </w:rPr>
              <w:t xml:space="preserve">To evaluate the overall performance of the proposed topology, the system-level efficiency of the prototype converter was measured over a wide operating range up to an input power of 250 W. Fig. </w:t>
            </w:r>
            <w:r>
              <w:rPr>
                <w:rFonts w:eastAsia="CIDFont+F3"/>
                <w:color w:val="C00000"/>
                <w:lang w:eastAsia="ko-KR"/>
              </w:rPr>
              <w:t>18</w:t>
            </w:r>
            <w:r w:rsidRPr="009E6D6E">
              <w:rPr>
                <w:rFonts w:eastAsia="CIDFont+F3"/>
                <w:color w:val="C00000"/>
                <w:lang w:eastAsia="ko-KR"/>
              </w:rPr>
              <w:t xml:space="preserve"> illustrates the measured efficiency curve during two-phase interleaved operation. As shown, the converter </w:t>
            </w:r>
            <w:r>
              <w:rPr>
                <w:rFonts w:eastAsia="CIDFont+F3"/>
                <w:color w:val="C00000"/>
                <w:lang w:eastAsia="ko-KR"/>
              </w:rPr>
              <w:t xml:space="preserve">achieves a </w:t>
            </w:r>
            <w:r w:rsidRPr="009E6D6E">
              <w:rPr>
                <w:rFonts w:eastAsia="CIDFont+F3"/>
                <w:color w:val="C00000"/>
                <w:lang w:eastAsia="ko-KR"/>
              </w:rPr>
              <w:t>peak efficiency of approximately 84.6% near full load.</w:t>
            </w:r>
          </w:p>
          <w:p w14:paraId="72E5881F" w14:textId="77777777" w:rsidR="00EF077E" w:rsidRDefault="00EF077E" w:rsidP="00D01D24">
            <w:pPr>
              <w:widowControl w:val="0"/>
              <w:autoSpaceDE w:val="0"/>
              <w:autoSpaceDN w:val="0"/>
              <w:adjustRightInd w:val="0"/>
              <w:spacing w:line="276" w:lineRule="auto"/>
              <w:jc w:val="both"/>
              <w:rPr>
                <w:rFonts w:eastAsia="CIDFont+F3"/>
                <w:color w:val="C00000"/>
                <w:lang w:eastAsia="ko-KR"/>
              </w:rPr>
            </w:pPr>
          </w:p>
          <w:p w14:paraId="6AA3F39D" w14:textId="77777777" w:rsidR="00EF077E" w:rsidRPr="00714759" w:rsidRDefault="00EF077E" w:rsidP="00D01D24">
            <w:pPr>
              <w:widowControl w:val="0"/>
              <w:autoSpaceDE w:val="0"/>
              <w:autoSpaceDN w:val="0"/>
              <w:adjustRightInd w:val="0"/>
              <w:spacing w:line="276" w:lineRule="auto"/>
              <w:jc w:val="both"/>
              <w:rPr>
                <w:rFonts w:eastAsia="CIDFont+F3"/>
                <w:color w:val="C00000"/>
                <w:lang w:eastAsia="ko-KR"/>
              </w:rPr>
            </w:pPr>
            <w:r w:rsidRPr="00714759">
              <w:rPr>
                <w:rFonts w:eastAsia="CIDFont+F3"/>
                <w:color w:val="C00000"/>
                <w:lang w:eastAsia="ko-KR"/>
              </w:rPr>
              <w:t xml:space="preserve">It should be noted that the primary objective of this </w:t>
            </w:r>
            <w:r>
              <w:rPr>
                <w:rFonts w:eastAsia="CIDFont+F3"/>
                <w:color w:val="C00000"/>
                <w:lang w:eastAsia="ko-KR"/>
              </w:rPr>
              <w:t>study</w:t>
            </w:r>
            <w:r w:rsidRPr="00714759">
              <w:rPr>
                <w:rFonts w:eastAsia="CIDFont+F3"/>
                <w:color w:val="C00000"/>
                <w:lang w:eastAsia="ko-KR"/>
              </w:rPr>
              <w:t xml:space="preserve"> was to experimentally validate the fundamental magnetic decoupling of the integrated </w:t>
            </w:r>
            <w:r>
              <w:rPr>
                <w:rFonts w:eastAsia="CIDFont+F3"/>
                <w:color w:val="C00000"/>
                <w:lang w:eastAsia="ko-KR"/>
              </w:rPr>
              <w:t>transformer</w:t>
            </w:r>
            <w:r w:rsidRPr="00714759">
              <w:rPr>
                <w:rFonts w:eastAsia="CIDFont+F3"/>
                <w:color w:val="C00000"/>
                <w:lang w:eastAsia="ko-KR"/>
              </w:rPr>
              <w:t xml:space="preserve">, rather than optimizing overall system-level efficiency. To ensure robust operation during these initial magnetic validations, </w:t>
            </w:r>
            <w:r>
              <w:rPr>
                <w:rFonts w:eastAsia="CIDFont+F3"/>
                <w:color w:val="C00000"/>
                <w:lang w:eastAsia="ko-KR"/>
              </w:rPr>
              <w:t xml:space="preserve">standard </w:t>
            </w:r>
            <w:r w:rsidRPr="00714759">
              <w:rPr>
                <w:rFonts w:eastAsia="CIDFont+F3"/>
                <w:color w:val="C00000"/>
                <w:lang w:eastAsia="ko-KR"/>
              </w:rPr>
              <w:t xml:space="preserve">RCD snubber circuits were utilized. losses associated with these </w:t>
            </w:r>
            <w:r>
              <w:rPr>
                <w:rFonts w:eastAsia="CIDFont+F3"/>
                <w:color w:val="C00000"/>
                <w:lang w:eastAsia="ko-KR"/>
              </w:rPr>
              <w:t xml:space="preserve">snubber circuits are expected to have </w:t>
            </w:r>
            <w:r w:rsidRPr="00714759">
              <w:rPr>
                <w:rFonts w:eastAsia="CIDFont+F3"/>
                <w:color w:val="C00000"/>
                <w:lang w:eastAsia="ko-KR"/>
              </w:rPr>
              <w:t>significantly reduce</w:t>
            </w:r>
            <w:r>
              <w:rPr>
                <w:rFonts w:eastAsia="CIDFont+F3"/>
                <w:color w:val="C00000"/>
                <w:lang w:eastAsia="ko-KR"/>
              </w:rPr>
              <w:t>d</w:t>
            </w:r>
            <w:r w:rsidRPr="00714759">
              <w:rPr>
                <w:rFonts w:eastAsia="CIDFont+F3"/>
                <w:color w:val="C00000"/>
                <w:lang w:eastAsia="ko-KR"/>
              </w:rPr>
              <w:t xml:space="preserve"> the measured efficiency. Consequently, while the current prototype successfully demonstrates theoretical volume reduction and </w:t>
            </w:r>
            <w:r>
              <w:rPr>
                <w:rFonts w:eastAsia="CIDFont+F3"/>
                <w:color w:val="C00000"/>
                <w:lang w:eastAsia="ko-KR"/>
              </w:rPr>
              <w:t>independent magnetic operation between two phases</w:t>
            </w:r>
            <w:r w:rsidRPr="00714759">
              <w:rPr>
                <w:rFonts w:eastAsia="CIDFont+F3"/>
                <w:color w:val="C00000"/>
                <w:lang w:eastAsia="ko-KR"/>
              </w:rPr>
              <w:t xml:space="preserve">, further system-level efficiency improvements are anticipated in future iterations through the implementation of active clamp circuits </w:t>
            </w:r>
            <w:r>
              <w:rPr>
                <w:rFonts w:eastAsia="CIDFont+F3"/>
                <w:color w:val="C00000"/>
                <w:lang w:eastAsia="ko-KR"/>
              </w:rPr>
              <w:t xml:space="preserve"> or control techniques </w:t>
            </w:r>
            <w:r w:rsidRPr="00714759">
              <w:rPr>
                <w:rFonts w:eastAsia="CIDFont+F3"/>
                <w:color w:val="C00000"/>
                <w:lang w:eastAsia="ko-KR"/>
              </w:rPr>
              <w:t xml:space="preserve">and optimization of the </w:t>
            </w:r>
            <w:r>
              <w:rPr>
                <w:rFonts w:eastAsia="CIDFont+F3"/>
                <w:color w:val="C00000"/>
                <w:lang w:eastAsia="ko-KR"/>
              </w:rPr>
              <w:t>integrated transformer design</w:t>
            </w:r>
            <w:r w:rsidRPr="00714759">
              <w:rPr>
                <w:rFonts w:eastAsia="CIDFont+F3"/>
                <w:color w:val="C00000"/>
                <w:lang w:eastAsia="ko-KR"/>
              </w:rPr>
              <w:t>.</w:t>
            </w:r>
          </w:p>
          <w:p w14:paraId="2EC5ACAC" w14:textId="77777777" w:rsidR="00EF077E" w:rsidRPr="009E6D6E" w:rsidRDefault="00EF077E" w:rsidP="00D01D24">
            <w:pPr>
              <w:widowControl w:val="0"/>
              <w:autoSpaceDE w:val="0"/>
              <w:autoSpaceDN w:val="0"/>
              <w:adjustRightInd w:val="0"/>
              <w:spacing w:line="276" w:lineRule="auto"/>
              <w:jc w:val="both"/>
              <w:rPr>
                <w:rFonts w:eastAsia="CIDFont+F3"/>
                <w:color w:val="C00000"/>
                <w:lang w:eastAsia="ko-KR"/>
              </w:rPr>
            </w:pPr>
          </w:p>
          <w:p w14:paraId="707E05C4" w14:textId="77777777" w:rsidR="00EF077E" w:rsidRDefault="00EF077E" w:rsidP="00D01D24">
            <w:pPr>
              <w:widowControl w:val="0"/>
              <w:autoSpaceDE w:val="0"/>
              <w:autoSpaceDN w:val="0"/>
              <w:adjustRightInd w:val="0"/>
              <w:spacing w:line="276" w:lineRule="auto"/>
              <w:jc w:val="center"/>
              <w:rPr>
                <w:rFonts w:eastAsia="CIDFont+F3"/>
                <w:color w:val="C00000"/>
                <w:lang w:eastAsia="ko-KR"/>
              </w:rPr>
            </w:pPr>
            <w:r w:rsidRPr="0014577E">
              <w:rPr>
                <w:rFonts w:eastAsia="Malgun Gothic"/>
                <w:noProof/>
                <w:color w:val="C00000"/>
                <w:lang w:eastAsia="ko-KR"/>
              </w:rPr>
              <w:drawing>
                <wp:inline distT="0" distB="0" distL="0" distR="0" wp14:anchorId="6A76340F" wp14:editId="05FE4207">
                  <wp:extent cx="2180122" cy="2180122"/>
                  <wp:effectExtent l="0" t="0" r="0" b="0"/>
                  <wp:docPr id="2110781495" name="Picture 1" descr="The diagram shows a linear relationship between input power and efficiency, indicating a constant increase in efficiency with increasing input p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81495" name="Picture 1" descr="The diagram shows a linear relationship between input power and efficiency, indicating a constant increase in efficiency with increasing input power.&#10;&#10;AI-generated content may be incorrect."/>
                          <pic:cNvPicPr/>
                        </pic:nvPicPr>
                        <pic:blipFill>
                          <a:blip r:embed="rId15"/>
                          <a:stretch>
                            <a:fillRect/>
                          </a:stretch>
                        </pic:blipFill>
                        <pic:spPr>
                          <a:xfrm>
                            <a:off x="0" y="0"/>
                            <a:ext cx="2188559" cy="2188559"/>
                          </a:xfrm>
                          <a:prstGeom prst="rect">
                            <a:avLst/>
                          </a:prstGeom>
                        </pic:spPr>
                      </pic:pic>
                    </a:graphicData>
                  </a:graphic>
                </wp:inline>
              </w:drawing>
            </w:r>
          </w:p>
          <w:p w14:paraId="2DB034C1" w14:textId="77777777" w:rsidR="00EF077E" w:rsidRPr="006E6C14" w:rsidRDefault="00EF077E" w:rsidP="00D01D24">
            <w:pPr>
              <w:widowControl w:val="0"/>
              <w:autoSpaceDE w:val="0"/>
              <w:autoSpaceDN w:val="0"/>
              <w:adjustRightInd w:val="0"/>
              <w:spacing w:line="276" w:lineRule="auto"/>
              <w:jc w:val="both"/>
              <w:rPr>
                <w:rFonts w:eastAsia="CIDFont+F3"/>
                <w:color w:val="000000" w:themeColor="text1"/>
                <w:lang w:eastAsia="ko-KR"/>
              </w:rPr>
            </w:pPr>
            <w:r w:rsidRPr="006D7990">
              <w:rPr>
                <w:rFonts w:eastAsia="CIDFont+F3"/>
                <w:color w:val="C00000"/>
                <w:lang w:eastAsia="ko-KR"/>
              </w:rPr>
              <w:t xml:space="preserve">Fig. </w:t>
            </w:r>
            <w:r>
              <w:rPr>
                <w:rFonts w:eastAsia="CIDFont+F3"/>
                <w:color w:val="C00000"/>
                <w:lang w:eastAsia="ko-KR"/>
              </w:rPr>
              <w:t>18</w:t>
            </w:r>
            <w:r w:rsidRPr="006D7990">
              <w:rPr>
                <w:rFonts w:eastAsia="CIDFont+F3"/>
                <w:color w:val="C00000"/>
                <w:lang w:eastAsia="ko-KR"/>
              </w:rPr>
              <w:t xml:space="preserve">. </w:t>
            </w:r>
            <w:r>
              <w:rPr>
                <w:rFonts w:eastAsia="CIDFont+F3"/>
                <w:color w:val="C00000"/>
                <w:lang w:eastAsia="ko-KR"/>
              </w:rPr>
              <w:t>Efficiency curve of the proposed interleaved flyback rectifier with the integrated transformer, up to full-load operation of 240 W.</w:t>
            </w:r>
          </w:p>
        </w:tc>
      </w:tr>
    </w:tbl>
    <w:p w14:paraId="2059DF4C" w14:textId="77777777" w:rsidR="00F5545C" w:rsidRDefault="00F5545C" w:rsidP="001940B3">
      <w:pPr>
        <w:widowControl w:val="0"/>
        <w:autoSpaceDE w:val="0"/>
        <w:autoSpaceDN w:val="0"/>
        <w:adjustRightInd w:val="0"/>
        <w:spacing w:line="276" w:lineRule="auto"/>
        <w:jc w:val="both"/>
        <w:rPr>
          <w:rFonts w:eastAsia="CIDFont+F3"/>
          <w:lang w:eastAsia="ko-KR"/>
        </w:rPr>
      </w:pPr>
    </w:p>
    <w:p w14:paraId="29088A4F" w14:textId="77777777" w:rsidR="008262DE" w:rsidRDefault="008262DE" w:rsidP="001940B3">
      <w:pPr>
        <w:spacing w:line="276" w:lineRule="auto"/>
        <w:rPr>
          <w:rFonts w:eastAsia="CIDFont+F3"/>
          <w:lang w:eastAsia="ko-KR"/>
        </w:rPr>
      </w:pPr>
      <w:r>
        <w:rPr>
          <w:rFonts w:eastAsia="CIDFont+F3"/>
          <w:lang w:eastAsia="ko-KR"/>
        </w:rPr>
        <w:lastRenderedPageBreak/>
        <w:br w:type="page"/>
      </w:r>
    </w:p>
    <w:p w14:paraId="27EC7E35" w14:textId="7C17C48B" w:rsidR="00A22DDF" w:rsidRDefault="000D5FBA" w:rsidP="001940B3">
      <w:pPr>
        <w:pStyle w:val="Style2"/>
        <w:spacing w:line="276" w:lineRule="auto"/>
      </w:pPr>
      <w:r w:rsidRPr="000D5FBA">
        <w:lastRenderedPageBreak/>
        <w:t>The modulation results of the interleaved converter are not mentioned in the paper, especially the experimental results.</w:t>
      </w:r>
    </w:p>
    <w:p w14:paraId="17105D2A" w14:textId="77777777" w:rsidR="00DD5349" w:rsidRDefault="008555F0" w:rsidP="00DD5349">
      <w:pPr>
        <w:spacing w:line="276" w:lineRule="auto"/>
        <w:jc w:val="both"/>
        <w:rPr>
          <w:rFonts w:eastAsia="CIDFont+F3"/>
          <w:color w:val="C00000"/>
          <w:lang w:eastAsia="ko-KR"/>
        </w:rPr>
      </w:pPr>
      <w:r w:rsidRPr="008555F0">
        <w:rPr>
          <w:rFonts w:eastAsia="CIDFont+F3" w:hint="eastAsia"/>
          <w:color w:val="C00000"/>
          <w:lang w:eastAsia="ko-KR"/>
        </w:rPr>
        <w:sym w:font="Wingdings" w:char="F0E0"/>
      </w:r>
      <w:r w:rsidR="00DD5349">
        <w:rPr>
          <w:rFonts w:eastAsia="CIDFont+F3"/>
          <w:color w:val="C00000"/>
          <w:lang w:eastAsia="ko-KR"/>
        </w:rPr>
        <w:t xml:space="preserve"> </w:t>
      </w:r>
      <w:r w:rsidR="001F42DB" w:rsidRPr="001F42DB">
        <w:rPr>
          <w:rFonts w:eastAsia="CIDFont+F3"/>
          <w:color w:val="C00000"/>
          <w:lang w:eastAsia="ko-KR"/>
        </w:rPr>
        <w:t>Thank you for your valuable feedback. The operating principles of the converter, even with the proposed integrated transformer, are not changed from a conventional setup. Because the fundamental electrical operation is exactly the same as a conventional interleaved flyback</w:t>
      </w:r>
      <w:r w:rsidR="00DD5349">
        <w:rPr>
          <w:rFonts w:eastAsia="CIDFont+F3"/>
          <w:color w:val="C00000"/>
          <w:lang w:eastAsia="ko-KR"/>
        </w:rPr>
        <w:t xml:space="preserve"> PFC rectifier operating in discontinuous current mode (DCM)</w:t>
      </w:r>
      <w:r w:rsidR="001F42DB" w:rsidRPr="001F42DB">
        <w:rPr>
          <w:rFonts w:eastAsia="CIDFont+F3"/>
          <w:color w:val="C00000"/>
          <w:lang w:eastAsia="ko-KR"/>
        </w:rPr>
        <w:t>, standard modulation methods are directly applicable. Therefore, we did not write extensively about the modulation method or include specific closed-loop modulation results, as our primary focus was validating the magnetic decoupling characteristics of the transformer itself.</w:t>
      </w:r>
      <w:r w:rsidR="00DD5349">
        <w:rPr>
          <w:rFonts w:eastAsia="CIDFont+F3"/>
          <w:color w:val="C00000"/>
          <w:lang w:eastAsia="ko-KR"/>
        </w:rPr>
        <w:t xml:space="preserve"> We then performed our experimental tests using open-loop control with a fixed duty cycle.</w:t>
      </w:r>
    </w:p>
    <w:p w14:paraId="55CF6E45" w14:textId="77777777" w:rsidR="00DD5349" w:rsidRDefault="00DD5349" w:rsidP="00DD5349">
      <w:pPr>
        <w:spacing w:line="276" w:lineRule="auto"/>
        <w:jc w:val="both"/>
        <w:rPr>
          <w:rFonts w:eastAsia="CIDFont+F3"/>
          <w:color w:val="C00000"/>
          <w:lang w:eastAsia="ko-KR"/>
        </w:rPr>
      </w:pPr>
    </w:p>
    <w:p w14:paraId="0359326B" w14:textId="52AF71ED" w:rsidR="00DD5349" w:rsidRPr="00DD5349" w:rsidRDefault="00DD5349" w:rsidP="00DD5349">
      <w:pPr>
        <w:spacing w:after="200" w:line="276" w:lineRule="auto"/>
        <w:jc w:val="both"/>
        <w:rPr>
          <w:rFonts w:eastAsia="CIDFont+F3"/>
          <w:color w:val="C00000"/>
          <w:lang w:eastAsia="ko-KR"/>
        </w:rPr>
      </w:pPr>
      <w:r w:rsidRPr="00DD5349">
        <w:rPr>
          <w:rFonts w:eastAsia="CIDFont+F3"/>
          <w:color w:val="C00000"/>
          <w:lang w:eastAsia="ko-KR"/>
        </w:rPr>
        <w:t>We then performed our experimental tests using open-loop control with a fixed duty cycle.</w:t>
      </w:r>
      <w:r>
        <w:rPr>
          <w:rFonts w:eastAsia="CIDFont+F3"/>
          <w:color w:val="C00000"/>
          <w:lang w:eastAsia="ko-KR"/>
        </w:rPr>
        <w:t xml:space="preserve"> </w:t>
      </w:r>
      <w:r w:rsidRPr="00DD5349">
        <w:rPr>
          <w:rFonts w:eastAsia="CIDFont+F3"/>
          <w:color w:val="C00000"/>
          <w:lang w:eastAsia="ko-KR"/>
        </w:rPr>
        <w:t xml:space="preserve">To avoid confusion, we revised the manuscript of Section V-A to clarify the scope of our experimental validation. </w:t>
      </w:r>
      <w:r>
        <w:rPr>
          <w:rFonts w:eastAsia="CIDFont+F3"/>
          <w:color w:val="C00000"/>
          <w:lang w:eastAsia="ko-KR"/>
        </w:rPr>
        <w:t xml:space="preserve">The revised portion of Section V-A is also in </w:t>
      </w:r>
      <w:r w:rsidRPr="00DD5349">
        <w:rPr>
          <w:rFonts w:eastAsia="CIDFont+F3"/>
          <w:color w:val="C00000"/>
          <w:lang w:eastAsia="ko-KR"/>
        </w:rPr>
        <w:t>our response to Comment #5.</w:t>
      </w:r>
    </w:p>
    <w:p w14:paraId="74989EA8" w14:textId="67C0916E" w:rsidR="00A82320" w:rsidRDefault="00A82320">
      <w:pPr>
        <w:spacing w:after="200" w:line="276" w:lineRule="auto"/>
        <w:rPr>
          <w:rFonts w:eastAsia="CIDFont+F3"/>
          <w:color w:val="C00000"/>
          <w:lang w:eastAsia="ko-KR"/>
        </w:rPr>
      </w:pPr>
      <w:r>
        <w:rPr>
          <w:rFonts w:eastAsia="CIDFont+F3"/>
          <w:color w:val="C00000"/>
          <w:lang w:eastAsia="ko-KR"/>
        </w:rPr>
        <w:br w:type="page"/>
      </w:r>
    </w:p>
    <w:p w14:paraId="5CC1D0E3" w14:textId="3AAC41CE" w:rsidR="000D5FBA" w:rsidRDefault="000D5FBA" w:rsidP="001940B3">
      <w:pPr>
        <w:pStyle w:val="Style2"/>
        <w:spacing w:line="276" w:lineRule="auto"/>
      </w:pPr>
      <w:r w:rsidRPr="000D5FBA">
        <w:lastRenderedPageBreak/>
        <w:t>The volume advantage brought by magnetic integration needs to be further explained, and the benefits brought by magnetic integration should be explained by comparison.</w:t>
      </w:r>
    </w:p>
    <w:p w14:paraId="35D3FDAE" w14:textId="0A21E91C" w:rsidR="0050488C" w:rsidRDefault="0050488C" w:rsidP="00EF077E">
      <w:pPr>
        <w:widowControl w:val="0"/>
        <w:autoSpaceDE w:val="0"/>
        <w:autoSpaceDN w:val="0"/>
        <w:adjustRightInd w:val="0"/>
        <w:spacing w:line="276" w:lineRule="auto"/>
        <w:jc w:val="both"/>
        <w:rPr>
          <w:rFonts w:eastAsia="CIDFont+F3"/>
          <w:color w:val="C00000"/>
          <w:lang w:eastAsia="ko-KR"/>
        </w:rPr>
      </w:pPr>
      <w:r w:rsidRPr="0050488C">
        <w:rPr>
          <w:rFonts w:eastAsia="CIDFont+F3" w:hint="eastAsia"/>
          <w:color w:val="C00000"/>
          <w:lang w:eastAsia="ko-KR"/>
        </w:rPr>
        <w:sym w:font="Wingdings" w:char="F0E0"/>
      </w:r>
      <w:r w:rsidRPr="0050488C">
        <w:rPr>
          <w:rFonts w:eastAsia="CIDFont+F3"/>
          <w:color w:val="C00000"/>
          <w:lang w:eastAsia="ko-KR"/>
        </w:rPr>
        <w:t xml:space="preserve">We thank the reviewer for this insightful comment. </w:t>
      </w:r>
      <w:r w:rsidR="00EF077E" w:rsidRPr="001B5AB8">
        <w:rPr>
          <w:color w:val="C00000"/>
        </w:rPr>
        <w:t>As detailed in Section IV, our volume analysis</w:t>
      </w:r>
      <w:r w:rsidR="00EF077E">
        <w:rPr>
          <w:color w:val="C00000"/>
        </w:rPr>
        <w:t xml:space="preserve"> is conducted</w:t>
      </w:r>
      <w:r w:rsidR="00EF077E" w:rsidRPr="001B5AB8">
        <w:rPr>
          <w:color w:val="C00000"/>
        </w:rPr>
        <w:t xml:space="preserve"> using the area product (AP) method</w:t>
      </w:r>
      <w:r w:rsidR="00EF077E">
        <w:rPr>
          <w:color w:val="C00000"/>
        </w:rPr>
        <w:t xml:space="preserve">. We have found some errors in the derivation in the first version of the manuscript and have corrected it here. </w:t>
      </w:r>
      <w:r w:rsidR="00EF077E" w:rsidRPr="001B5AB8">
        <w:rPr>
          <w:color w:val="C00000"/>
        </w:rPr>
        <w:t xml:space="preserve"> </w:t>
      </w:r>
      <w:r w:rsidR="00EF077E">
        <w:rPr>
          <w:color w:val="C00000"/>
        </w:rPr>
        <w:t>T</w:t>
      </w:r>
      <w:r w:rsidR="00EF077E" w:rsidRPr="00F5319E">
        <w:rPr>
          <w:color w:val="C00000"/>
        </w:rPr>
        <w:t xml:space="preserve">he proposed integrated transformer achieves a theoretical 16% volume reduction compared to a conventional discrete baseline. Because the integrated core handles both phases, its required area product is approximately twice that of a single conventional core. However, because core volume scales by </w:t>
      </w:r>
      <m:oMath>
        <m:r>
          <w:rPr>
            <w:rFonts w:ascii="Cambria Math" w:hAnsi="Cambria Math"/>
            <w:color w:val="C00000"/>
          </w:rPr>
          <m:t>A</m:t>
        </m:r>
        <m:sSup>
          <m:sSupPr>
            <m:ctrlPr>
              <w:rPr>
                <w:rFonts w:ascii="Cambria Math" w:hAnsi="Cambria Math"/>
                <w:color w:val="C00000"/>
              </w:rPr>
            </m:ctrlPr>
          </m:sSupPr>
          <m:e>
            <m:r>
              <w:rPr>
                <w:rFonts w:ascii="Cambria Math" w:hAnsi="Cambria Math"/>
                <w:color w:val="C00000"/>
              </w:rPr>
              <m:t>P</m:t>
            </m:r>
          </m:e>
          <m:sup>
            <m:r>
              <w:rPr>
                <w:rFonts w:ascii="Cambria Math" w:hAnsi="Cambria Math"/>
                <w:color w:val="C00000"/>
              </w:rPr>
              <m:t>3/4</m:t>
            </m:r>
          </m:sup>
        </m:sSup>
      </m:oMath>
      <w:r w:rsidR="00EF077E" w:rsidRPr="00F5319E">
        <w:rPr>
          <w:color w:val="C00000"/>
        </w:rPr>
        <w:t xml:space="preserve">, the volume of the integrated core scales by </w:t>
      </w:r>
      <m:oMath>
        <m:sSup>
          <m:sSupPr>
            <m:ctrlPr>
              <w:rPr>
                <w:rFonts w:ascii="Cambria Math" w:hAnsi="Cambria Math"/>
                <w:color w:val="C00000"/>
              </w:rPr>
            </m:ctrlPr>
          </m:sSupPr>
          <m:e>
            <m:d>
              <m:dPr>
                <m:ctrlPr>
                  <w:rPr>
                    <w:rFonts w:ascii="Cambria Math" w:hAnsi="Cambria Math"/>
                    <w:color w:val="C00000"/>
                  </w:rPr>
                </m:ctrlPr>
              </m:dPr>
              <m:e>
                <m:r>
                  <w:rPr>
                    <w:rFonts w:ascii="Cambria Math" w:hAnsi="Cambria Math"/>
                    <w:color w:val="C00000"/>
                  </w:rPr>
                  <m:t>2A</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conv</m:t>
                    </m:r>
                  </m:sub>
                </m:sSub>
              </m:e>
            </m:d>
          </m:e>
          <m:sup>
            <m:r>
              <w:rPr>
                <w:rFonts w:ascii="Cambria Math" w:hAnsi="Cambria Math"/>
                <w:color w:val="C00000"/>
              </w:rPr>
              <m:t>3/4</m:t>
            </m:r>
          </m:sup>
        </m:sSup>
      </m:oMath>
      <w:r w:rsidR="00EF077E" w:rsidRPr="00F5319E">
        <w:rPr>
          <w:color w:val="C00000"/>
        </w:rPr>
        <w:t xml:space="preserve">. In contrast, the volume of two separate conventional cores scales by </w:t>
      </w:r>
      <m:oMath>
        <m:r>
          <w:rPr>
            <w:rFonts w:ascii="Cambria Math" w:hAnsi="Cambria Math"/>
            <w:color w:val="C00000"/>
          </w:rPr>
          <m:t>2×A</m:t>
        </m:r>
        <m:sSubSup>
          <m:sSubSupPr>
            <m:ctrlPr>
              <w:rPr>
                <w:rFonts w:ascii="Cambria Math" w:hAnsi="Cambria Math"/>
                <w:color w:val="C00000"/>
              </w:rPr>
            </m:ctrlPr>
          </m:sSubSupPr>
          <m:e>
            <m:r>
              <w:rPr>
                <w:rFonts w:ascii="Cambria Math" w:hAnsi="Cambria Math"/>
                <w:color w:val="C00000"/>
              </w:rPr>
              <m:t>P</m:t>
            </m:r>
          </m:e>
          <m:sub>
            <m:r>
              <w:rPr>
                <w:rFonts w:ascii="Cambria Math" w:hAnsi="Cambria Math"/>
                <w:color w:val="C00000"/>
              </w:rPr>
              <m:t>conv</m:t>
            </m:r>
          </m:sub>
          <m:sup>
            <m:r>
              <w:rPr>
                <w:rFonts w:ascii="Cambria Math" w:hAnsi="Cambria Math"/>
                <w:color w:val="C00000"/>
              </w:rPr>
              <m:t>3/4</m:t>
            </m:r>
          </m:sup>
        </m:sSubSup>
      </m:oMath>
      <w:r w:rsidR="00EF077E" w:rsidRPr="00F5319E">
        <w:rPr>
          <w:color w:val="C00000"/>
        </w:rPr>
        <w:t>. This scaling law mathematically confirms a 16% spatial advantage when the core geometry is custom-tailored to the circuit specifications.</w:t>
      </w:r>
      <w:r w:rsidRPr="0050488C">
        <w:rPr>
          <w:rFonts w:eastAsia="CIDFont+F3"/>
          <w:color w:val="C00000"/>
          <w:lang w:eastAsia="ko-KR"/>
        </w:rPr>
        <w:t xml:space="preserve"> </w:t>
      </w:r>
    </w:p>
    <w:p w14:paraId="454E3CE8" w14:textId="77777777" w:rsidR="0050488C" w:rsidRDefault="0050488C" w:rsidP="0050488C">
      <w:pPr>
        <w:widowControl w:val="0"/>
        <w:autoSpaceDE w:val="0"/>
        <w:autoSpaceDN w:val="0"/>
        <w:adjustRightInd w:val="0"/>
        <w:spacing w:line="276" w:lineRule="auto"/>
        <w:jc w:val="both"/>
        <w:rPr>
          <w:rFonts w:eastAsia="CIDFont+F3"/>
          <w:color w:val="C00000"/>
          <w:lang w:eastAsia="ko-KR"/>
        </w:rPr>
      </w:pPr>
    </w:p>
    <w:p w14:paraId="2806B984" w14:textId="665E8CDF"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In terms of the </w:t>
      </w:r>
      <w:r w:rsidR="00EF077E">
        <w:rPr>
          <w:rFonts w:eastAsia="CIDFont+F3"/>
          <w:color w:val="C00000"/>
          <w:lang w:eastAsia="ko-KR"/>
        </w:rPr>
        <w:t xml:space="preserve">electrical </w:t>
      </w:r>
      <w:r>
        <w:rPr>
          <w:rFonts w:eastAsia="CIDFont+F3"/>
          <w:color w:val="C00000"/>
          <w:lang w:eastAsia="ko-KR"/>
        </w:rPr>
        <w:t xml:space="preserve">losses, </w:t>
      </w:r>
      <w:r w:rsidRPr="0050488C">
        <w:rPr>
          <w:rFonts w:eastAsia="CIDFont+F3"/>
          <w:color w:val="C00000"/>
          <w:lang w:eastAsia="ko-KR"/>
        </w:rPr>
        <w:t xml:space="preserve">because the electrical operation is decoupled and remains identical to a discrete setup, we expect that the semiconductor switching and conduction losses (from the MOSFETs and diodes) will be essentially identical to those of a conventional configuration. The efficiency differences lie entirely within the integrated transformer. For the transformer losses, extracting an exact loss breakdown (e.g. separating core and winding losses) from the physical prototype is challenging without highly specialized calorimetric measurement setups. Moreover, the physical prototype was constructed strictly as a proof-of-concept to validate the magnetic decoupling principle as an integrated transformer. Consequently, while the current prototype demonstrates stable operational performance, it has not yet undergone comprehensive core and winding optimization. </w:t>
      </w:r>
    </w:p>
    <w:p w14:paraId="2507C9AF"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36D0F20D"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We can, however, provide a qualitative explanation of the magnetic loss mechanisms compared to a conventional discrete setup. The dimensions of the integrated transformer and discrete transformers in the ideal situation where components can be custom-made and precision is not a problem are obtained using the area products calculated in Section IV, which has been revised to reflect the latest changes in terms of depth of explanation and calculation.</w:t>
      </w:r>
    </w:p>
    <w:p w14:paraId="08E2AE66"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7B493214" w14:textId="77777777" w:rsidR="0050488C" w:rsidRPr="0050488C" w:rsidRDefault="0050488C" w:rsidP="0050488C">
      <w:pPr>
        <w:widowControl w:val="0"/>
        <w:autoSpaceDE w:val="0"/>
        <w:autoSpaceDN w:val="0"/>
        <w:adjustRightInd w:val="0"/>
        <w:spacing w:line="276" w:lineRule="auto"/>
        <w:jc w:val="both"/>
        <w:rPr>
          <w:rFonts w:eastAsia="CIDFont+F3"/>
          <w:b/>
          <w:bCs/>
          <w:color w:val="C00000"/>
          <w:lang w:eastAsia="ko-KR"/>
        </w:rPr>
      </w:pPr>
      <w:r w:rsidRPr="0050488C">
        <w:rPr>
          <w:rFonts w:eastAsia="CIDFont+F3"/>
          <w:b/>
          <w:bCs/>
          <w:color w:val="C00000"/>
          <w:lang w:eastAsia="ko-KR"/>
        </w:rPr>
        <w:t>Core Loss Considerations:</w:t>
      </w:r>
    </w:p>
    <w:p w14:paraId="42131DDB"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In a conventional discrete setup, the flux density remains uniform across isolated magnetic paths. In the proposed integrated core, the shared flux paths result in a complex flux distribution due to the superposition of individual phase contributions, as illustrated in Fig. 7. During overlapping conduction intervals, this superposition creates localized regions of high flux density (additive flux, increasing ΔB) in one outer leg, but conversely creates regions of reduced flux density (subtractive flux) in the other outer leg. Because ferrite core loss scales non-linearly with flux density, the net impact on the total core loss involves both positive and negative components. Determining whether the overall core loss is strictly higher or lower than a discrete setup requires extensive finite element analysis (FEA) and volumetric loss integration, which remains a subject for future analysis.</w:t>
      </w:r>
    </w:p>
    <w:p w14:paraId="726D264F"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6063970A" w14:textId="77777777" w:rsidR="0050488C" w:rsidRPr="0050488C" w:rsidRDefault="0050488C" w:rsidP="0050488C">
      <w:pPr>
        <w:widowControl w:val="0"/>
        <w:autoSpaceDE w:val="0"/>
        <w:autoSpaceDN w:val="0"/>
        <w:adjustRightInd w:val="0"/>
        <w:spacing w:line="276" w:lineRule="auto"/>
        <w:jc w:val="both"/>
        <w:rPr>
          <w:rFonts w:eastAsia="CIDFont+F3"/>
          <w:b/>
          <w:bCs/>
          <w:color w:val="C00000"/>
          <w:lang w:eastAsia="ko-KR"/>
        </w:rPr>
      </w:pPr>
      <w:r w:rsidRPr="0050488C">
        <w:rPr>
          <w:rFonts w:eastAsia="CIDFont+F3"/>
          <w:b/>
          <w:bCs/>
          <w:color w:val="C00000"/>
          <w:lang w:eastAsia="ko-KR"/>
        </w:rPr>
        <w:t>Winding Loss Considerations:</w:t>
      </w:r>
    </w:p>
    <w:p w14:paraId="67A63BAA" w14:textId="1C95FA72"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 xml:space="preserve">The physical geometry of the shared EE-core forces a structural asymmetry. To balance the magnetizing inductance across the shared core, the transformer on the outer legs requires an increased turn count. While the outer legs possess a smaller perimeter, which partially offsets the DC resistance penalty of the extra turns, the overall winding losses in this initial proof-of-concept are not yet fully optimized. Achieving parity or superiority in AC resistance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R</m:t>
            </m:r>
          </m:e>
          <m:sub>
            <m:r>
              <w:rPr>
                <w:rFonts w:ascii="Cambria Math" w:eastAsia="CIDFont+F3" w:hAnsi="Cambria Math"/>
                <w:color w:val="C00000"/>
                <w:lang w:eastAsia="ko-KR"/>
              </w:rPr>
              <m:t>ac</m:t>
            </m:r>
          </m:sub>
        </m:sSub>
      </m:oMath>
      <w:r w:rsidRPr="0050488C">
        <w:rPr>
          <w:rFonts w:eastAsia="CIDFont+F3"/>
          <w:color w:val="C00000"/>
          <w:lang w:eastAsia="ko-KR"/>
        </w:rPr>
        <w:t>compared to a conventional setup will require extensive parameter sweeps and careful optimization of the winding geometry, which is a primary focus for our future work.</w:t>
      </w:r>
    </w:p>
    <w:p w14:paraId="6F4BCB36" w14:textId="77777777" w:rsidR="0050488C" w:rsidRPr="0050488C" w:rsidRDefault="0050488C" w:rsidP="0050488C">
      <w:pPr>
        <w:widowControl w:val="0"/>
        <w:autoSpaceDE w:val="0"/>
        <w:autoSpaceDN w:val="0"/>
        <w:adjustRightInd w:val="0"/>
        <w:spacing w:line="276" w:lineRule="auto"/>
        <w:jc w:val="both"/>
        <w:rPr>
          <w:rFonts w:eastAsia="CIDFont+F3"/>
          <w:color w:val="C00000"/>
          <w:lang w:eastAsia="ko-KR"/>
        </w:rPr>
      </w:pPr>
    </w:p>
    <w:p w14:paraId="0749737D" w14:textId="7C8F0723" w:rsidR="003C544E" w:rsidRDefault="0050488C" w:rsidP="0050488C">
      <w:pPr>
        <w:widowControl w:val="0"/>
        <w:autoSpaceDE w:val="0"/>
        <w:autoSpaceDN w:val="0"/>
        <w:adjustRightInd w:val="0"/>
        <w:spacing w:line="276" w:lineRule="auto"/>
        <w:jc w:val="both"/>
        <w:rPr>
          <w:rFonts w:eastAsia="CIDFont+F3"/>
          <w:color w:val="C00000"/>
          <w:lang w:eastAsia="ko-KR"/>
        </w:rPr>
      </w:pPr>
      <w:r w:rsidRPr="0050488C">
        <w:rPr>
          <w:rFonts w:eastAsia="CIDFont+F3"/>
          <w:color w:val="C00000"/>
          <w:lang w:eastAsia="ko-KR"/>
        </w:rPr>
        <w:t>Therefore, we believe that the proposed structure reveals that it currently prioritizes physical miniaturization over maximum efficiency, enabling a 16% reduction in overall magnetic volume.</w:t>
      </w:r>
    </w:p>
    <w:p w14:paraId="0E348D3C" w14:textId="77777777" w:rsidR="00EF077E" w:rsidRDefault="00EF077E" w:rsidP="0050488C">
      <w:pPr>
        <w:widowControl w:val="0"/>
        <w:autoSpaceDE w:val="0"/>
        <w:autoSpaceDN w:val="0"/>
        <w:adjustRightInd w:val="0"/>
        <w:spacing w:line="276" w:lineRule="auto"/>
        <w:jc w:val="both"/>
        <w:rPr>
          <w:rFonts w:eastAsia="CIDFont+F3"/>
          <w:color w:val="C00000"/>
          <w:lang w:eastAsia="ko-KR"/>
        </w:rPr>
      </w:pPr>
    </w:p>
    <w:p w14:paraId="2B61AAA3" w14:textId="77777777" w:rsidR="00EF077E" w:rsidRDefault="00EF077E" w:rsidP="00EF077E">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We revised the manuscript to provide qualitative insight into the transformer losses, as seen in the newly added Section IV-B.</w:t>
      </w:r>
    </w:p>
    <w:p w14:paraId="5CDC0B27" w14:textId="77777777" w:rsidR="00EF077E" w:rsidRDefault="00EF077E" w:rsidP="00EF077E">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EF077E" w14:paraId="086F1E8E" w14:textId="77777777" w:rsidTr="00D01D24">
        <w:tc>
          <w:tcPr>
            <w:tcW w:w="4675" w:type="dxa"/>
          </w:tcPr>
          <w:p w14:paraId="00A4AC24" w14:textId="77777777" w:rsidR="00EF077E" w:rsidRPr="0050488C" w:rsidRDefault="00EF077E" w:rsidP="00D01D24">
            <w:pPr>
              <w:widowControl w:val="0"/>
              <w:autoSpaceDE w:val="0"/>
              <w:autoSpaceDN w:val="0"/>
              <w:adjustRightInd w:val="0"/>
              <w:spacing w:line="276" w:lineRule="auto"/>
              <w:jc w:val="center"/>
              <w:rPr>
                <w:rFonts w:eastAsia="Malgun Gothic"/>
                <w:color w:val="000000" w:themeColor="text1"/>
                <w:lang w:eastAsia="ko-KR"/>
              </w:rPr>
            </w:pPr>
            <w:r w:rsidRPr="0050488C">
              <w:rPr>
                <w:rFonts w:eastAsia="Malgun Gothic"/>
                <w:color w:val="000000" w:themeColor="text1"/>
                <w:lang w:eastAsia="ko-KR"/>
              </w:rPr>
              <w:t>Before Revision</w:t>
            </w:r>
          </w:p>
        </w:tc>
        <w:tc>
          <w:tcPr>
            <w:tcW w:w="4675" w:type="dxa"/>
          </w:tcPr>
          <w:p w14:paraId="486C93CE" w14:textId="77777777" w:rsidR="00EF077E" w:rsidRDefault="00EF077E" w:rsidP="00D01D24">
            <w:pPr>
              <w:widowControl w:val="0"/>
              <w:autoSpaceDE w:val="0"/>
              <w:autoSpaceDN w:val="0"/>
              <w:adjustRightInd w:val="0"/>
              <w:spacing w:line="276" w:lineRule="auto"/>
              <w:jc w:val="center"/>
              <w:rPr>
                <w:rFonts w:eastAsia="Malgun Gothic"/>
                <w:color w:val="C00000"/>
                <w:lang w:eastAsia="ko-KR"/>
              </w:rPr>
            </w:pPr>
            <w:r>
              <w:rPr>
                <w:rFonts w:eastAsia="Malgun Gothic"/>
                <w:color w:val="C00000"/>
                <w:lang w:eastAsia="ko-KR"/>
              </w:rPr>
              <w:t>After Revision</w:t>
            </w:r>
          </w:p>
        </w:tc>
      </w:tr>
      <w:tr w:rsidR="00EF077E" w14:paraId="63BC6A5C" w14:textId="77777777" w:rsidTr="00D01D24">
        <w:tc>
          <w:tcPr>
            <w:tcW w:w="4675" w:type="dxa"/>
            <w:vAlign w:val="center"/>
          </w:tcPr>
          <w:p w14:paraId="29F3EEED" w14:textId="77777777" w:rsidR="00EF077E" w:rsidRDefault="00EF077E" w:rsidP="00D01D24">
            <w:pPr>
              <w:widowControl w:val="0"/>
              <w:autoSpaceDE w:val="0"/>
              <w:autoSpaceDN w:val="0"/>
              <w:adjustRightInd w:val="0"/>
              <w:spacing w:line="276" w:lineRule="auto"/>
              <w:jc w:val="center"/>
              <w:rPr>
                <w:rFonts w:eastAsia="Malgun Gothic"/>
                <w:color w:val="C00000"/>
                <w:lang w:eastAsia="ko-KR"/>
              </w:rPr>
            </w:pPr>
            <w:r w:rsidRPr="0050488C">
              <w:rPr>
                <w:rFonts w:eastAsia="Malgun Gothic"/>
                <w:color w:val="000000" w:themeColor="text1"/>
                <w:lang w:eastAsia="ko-KR"/>
              </w:rPr>
              <w:t>N/A</w:t>
            </w:r>
          </w:p>
        </w:tc>
        <w:tc>
          <w:tcPr>
            <w:tcW w:w="4675" w:type="dxa"/>
          </w:tcPr>
          <w:p w14:paraId="0E21BC90" w14:textId="77777777" w:rsidR="00EF077E" w:rsidRPr="0050488C" w:rsidRDefault="00EF077E" w:rsidP="00D01D24">
            <w:pPr>
              <w:widowControl w:val="0"/>
              <w:autoSpaceDE w:val="0"/>
              <w:autoSpaceDN w:val="0"/>
              <w:adjustRightInd w:val="0"/>
              <w:spacing w:line="276" w:lineRule="auto"/>
              <w:jc w:val="both"/>
              <w:rPr>
                <w:rFonts w:eastAsia="CIDFont+F3"/>
                <w:b/>
                <w:bCs/>
                <w:iCs/>
                <w:color w:val="C00000"/>
                <w:lang w:eastAsia="ko-KR"/>
              </w:rPr>
            </w:pPr>
            <w:r>
              <w:rPr>
                <w:rFonts w:eastAsia="Malgun Gothic"/>
                <w:b/>
                <w:b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IV-A)</w:t>
            </w:r>
          </w:p>
          <w:p w14:paraId="3F4B9836" w14:textId="77777777" w:rsidR="00EF077E" w:rsidRDefault="00EF077E" w:rsidP="00D01D24">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While the proposed integrated transformer achieves a theoretical 16% reduction in core volume, this structural integration introduces distinct </w:t>
            </w:r>
            <w:r>
              <w:rPr>
                <w:rFonts w:eastAsia="Malgun Gothic"/>
                <w:color w:val="C00000"/>
                <w:lang w:eastAsia="ko-KR"/>
              </w:rPr>
              <w:t xml:space="preserve">some </w:t>
            </w:r>
            <w:r w:rsidRPr="0050488C">
              <w:rPr>
                <w:rFonts w:eastAsia="Malgun Gothic"/>
                <w:color w:val="C00000"/>
                <w:lang w:eastAsia="ko-KR"/>
              </w:rPr>
              <w:t>trade-offs regarding core and winding losses.</w:t>
            </w:r>
          </w:p>
          <w:p w14:paraId="521B166C" w14:textId="77777777" w:rsidR="00EF077E" w:rsidRPr="0050488C" w:rsidRDefault="00EF077E" w:rsidP="00D01D24">
            <w:pPr>
              <w:widowControl w:val="0"/>
              <w:autoSpaceDE w:val="0"/>
              <w:autoSpaceDN w:val="0"/>
              <w:adjustRightInd w:val="0"/>
              <w:spacing w:line="276" w:lineRule="auto"/>
              <w:jc w:val="both"/>
              <w:rPr>
                <w:rFonts w:eastAsia="Malgun Gothic"/>
                <w:color w:val="C00000"/>
                <w:lang w:eastAsia="ko-KR"/>
              </w:rPr>
            </w:pPr>
          </w:p>
          <w:p w14:paraId="74382006" w14:textId="22838562" w:rsidR="00EF077E" w:rsidRDefault="00EF077E" w:rsidP="00D01D24">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In a conventional discrete setup, the flux density remains uniform across the isolated magnetic paths. In contrast, the proposed integrated core shares flux paths, resulting in a complex flux distribution due to the superposition of individual phase contributions. As established in the theoretical waveforms of Fig. </w:t>
            </w:r>
            <w:r w:rsidR="00340B6A">
              <w:rPr>
                <w:rFonts w:eastAsia="Malgun Gothic"/>
                <w:color w:val="C00000"/>
                <w:lang w:eastAsia="ko-KR"/>
              </w:rPr>
              <w:t>8</w:t>
            </w:r>
            <w:r w:rsidRPr="0050488C">
              <w:rPr>
                <w:rFonts w:eastAsia="Malgun Gothic"/>
                <w:color w:val="C00000"/>
                <w:lang w:eastAsia="ko-KR"/>
              </w:rPr>
              <w:t xml:space="preserve">, overlapping conduction intervals create localized regions of high flux density (additive flux) in one outer leg, while simultaneously creating regions of reduced flux density (subtractive flux) in the opposite outer leg. Because core loss scales non-linearly with flux density, the net impact on the total core loss involves both mitigating and compounding factors, necessitating </w:t>
            </w:r>
            <w:r>
              <w:rPr>
                <w:rFonts w:eastAsia="Malgun Gothic"/>
                <w:color w:val="C00000"/>
                <w:lang w:eastAsia="ko-KR"/>
              </w:rPr>
              <w:t xml:space="preserve">rigorous analysis </w:t>
            </w:r>
            <w:r w:rsidRPr="0050488C">
              <w:rPr>
                <w:rFonts w:eastAsia="Malgun Gothic"/>
                <w:color w:val="C00000"/>
                <w:lang w:eastAsia="ko-KR"/>
              </w:rPr>
              <w:t xml:space="preserve">for full volumetric loss integration in </w:t>
            </w:r>
            <w:r w:rsidRPr="0050488C">
              <w:rPr>
                <w:rFonts w:eastAsia="Malgun Gothic"/>
                <w:color w:val="C00000"/>
                <w:lang w:eastAsia="ko-KR"/>
              </w:rPr>
              <w:lastRenderedPageBreak/>
              <w:t>future optimization stages.</w:t>
            </w:r>
          </w:p>
          <w:p w14:paraId="28316A83" w14:textId="77777777" w:rsidR="00EF077E" w:rsidRPr="0050488C" w:rsidRDefault="00EF077E" w:rsidP="00D01D24">
            <w:pPr>
              <w:widowControl w:val="0"/>
              <w:autoSpaceDE w:val="0"/>
              <w:autoSpaceDN w:val="0"/>
              <w:adjustRightInd w:val="0"/>
              <w:spacing w:line="276" w:lineRule="auto"/>
              <w:jc w:val="both"/>
              <w:rPr>
                <w:rFonts w:eastAsia="Malgun Gothic"/>
                <w:color w:val="C00000"/>
                <w:lang w:eastAsia="ko-KR"/>
              </w:rPr>
            </w:pPr>
          </w:p>
          <w:p w14:paraId="0ACFDF76" w14:textId="77777777" w:rsidR="00EF077E" w:rsidRDefault="00EF077E" w:rsidP="00D01D24">
            <w:pPr>
              <w:widowControl w:val="0"/>
              <w:autoSpaceDE w:val="0"/>
              <w:autoSpaceDN w:val="0"/>
              <w:adjustRightInd w:val="0"/>
              <w:spacing w:line="276" w:lineRule="auto"/>
              <w:jc w:val="both"/>
              <w:rPr>
                <w:rFonts w:eastAsia="Malgun Gothic"/>
                <w:color w:val="C00000"/>
                <w:lang w:eastAsia="ko-KR"/>
              </w:rPr>
            </w:pPr>
            <w:r w:rsidRPr="0050488C">
              <w:rPr>
                <w:rFonts w:eastAsia="Malgun Gothic"/>
                <w:color w:val="C00000"/>
                <w:lang w:eastAsia="ko-KR"/>
              </w:rPr>
              <w:t xml:space="preserve">Furthermore, the geometry of the shared EE-core forces a structural asymmetry in the windings. To balance the magnetizing inductance, the outer legs require an increased turn count compared to a conventional discrete transformer. Although the smaller physical perimeter of the outer legs partially offsets the DC resistance penalty of these additional turns, the high-frequency AC 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50488C">
              <w:rPr>
                <w:rFonts w:eastAsia="Malgun Gothic"/>
                <w:color w:val="C00000"/>
                <w:lang w:eastAsia="ko-KR"/>
              </w:rPr>
              <w:t xml:space="preserve"> remains highly dependent on the physical layering and winding arrangement. Consequently, achieving optimal winding efficiency requires careful geometric optimization and parameter sweeping, which is a critical focus for </w:t>
            </w:r>
            <w:r>
              <w:rPr>
                <w:rFonts w:eastAsia="Malgun Gothic"/>
                <w:color w:val="C00000"/>
                <w:lang w:eastAsia="ko-KR"/>
              </w:rPr>
              <w:t>the future phases of this study</w:t>
            </w:r>
            <w:r w:rsidRPr="0050488C">
              <w:rPr>
                <w:rFonts w:eastAsia="Malgun Gothic"/>
                <w:color w:val="C00000"/>
                <w:lang w:eastAsia="ko-KR"/>
              </w:rPr>
              <w:t>.</w:t>
            </w:r>
          </w:p>
        </w:tc>
      </w:tr>
    </w:tbl>
    <w:p w14:paraId="5229DF20" w14:textId="77777777" w:rsidR="00EF077E" w:rsidRDefault="00EF077E" w:rsidP="0050488C">
      <w:pPr>
        <w:widowControl w:val="0"/>
        <w:autoSpaceDE w:val="0"/>
        <w:autoSpaceDN w:val="0"/>
        <w:adjustRightInd w:val="0"/>
        <w:spacing w:line="276" w:lineRule="auto"/>
        <w:jc w:val="both"/>
        <w:rPr>
          <w:rFonts w:eastAsia="CIDFont+F3"/>
          <w:color w:val="C00000"/>
          <w:lang w:eastAsia="ko-KR"/>
        </w:rPr>
      </w:pPr>
    </w:p>
    <w:p w14:paraId="48FBAE59" w14:textId="77777777" w:rsidR="00EF077E" w:rsidRDefault="00EF077E" w:rsidP="0050488C">
      <w:pPr>
        <w:widowControl w:val="0"/>
        <w:autoSpaceDE w:val="0"/>
        <w:autoSpaceDN w:val="0"/>
        <w:adjustRightInd w:val="0"/>
        <w:spacing w:line="276" w:lineRule="auto"/>
        <w:jc w:val="both"/>
        <w:rPr>
          <w:rFonts w:eastAsia="CIDFont+F3"/>
          <w:color w:val="C00000"/>
          <w:lang w:eastAsia="ko-KR"/>
        </w:rPr>
      </w:pPr>
    </w:p>
    <w:p w14:paraId="47D95FDC" w14:textId="77777777" w:rsidR="00EF077E" w:rsidRPr="00B52158" w:rsidRDefault="00EF077E" w:rsidP="0050488C">
      <w:pPr>
        <w:widowControl w:val="0"/>
        <w:autoSpaceDE w:val="0"/>
        <w:autoSpaceDN w:val="0"/>
        <w:adjustRightInd w:val="0"/>
        <w:spacing w:line="276" w:lineRule="auto"/>
        <w:jc w:val="both"/>
        <w:rPr>
          <w:rFonts w:eastAsia="Malgun Gothic"/>
          <w:color w:val="C00000"/>
          <w:lang w:eastAsia="ko-KR"/>
        </w:rPr>
      </w:pPr>
    </w:p>
    <w:p w14:paraId="329A8B15" w14:textId="5F648AFB" w:rsidR="0050488C" w:rsidRDefault="0050488C">
      <w:pPr>
        <w:spacing w:after="200" w:line="276" w:lineRule="auto"/>
        <w:rPr>
          <w:rFonts w:eastAsia="CIDFont+F3"/>
          <w:color w:val="C00000"/>
          <w:lang w:eastAsia="ko-KR"/>
        </w:rPr>
      </w:pPr>
      <w:r>
        <w:rPr>
          <w:rFonts w:eastAsia="CIDFont+F3"/>
          <w:color w:val="C00000"/>
          <w:lang w:eastAsia="ko-KR"/>
        </w:rPr>
        <w:br w:type="page"/>
      </w:r>
    </w:p>
    <w:p w14:paraId="4FB34759" w14:textId="7602906B" w:rsidR="000D5FBA" w:rsidRPr="003E5C29" w:rsidRDefault="000D5FBA" w:rsidP="001940B3">
      <w:pPr>
        <w:pStyle w:val="Style2"/>
        <w:spacing w:line="276" w:lineRule="auto"/>
        <w:rPr>
          <w:rFonts w:eastAsia="CIDFont+F3"/>
          <w:color w:val="C00000"/>
          <w:szCs w:val="24"/>
          <w:lang w:eastAsia="ko-KR"/>
        </w:rPr>
      </w:pPr>
      <w:r w:rsidRPr="00023910">
        <w:lastRenderedPageBreak/>
        <w:t>As a PFC, more experimental waveforms need to be provided, including the operating condition where the power factor is not 1, the dynamic waveform of the output voltage, etc.</w:t>
      </w:r>
    </w:p>
    <w:p w14:paraId="251E542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178FAFFE"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7E5F69DA"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Pr>
          <w:rFonts w:eastAsia="CIDFont+F3"/>
          <w:color w:val="C00000"/>
          <w:lang w:eastAsia="ko-KR"/>
        </w:rPr>
        <w:t>input voltage</w:t>
      </w:r>
      <w:r w:rsidRPr="00531570">
        <w:rPr>
          <w:rFonts w:eastAsia="CIDFont+F3"/>
          <w:color w:val="C00000"/>
          <w:lang w:eastAsia="ko-KR"/>
        </w:rPr>
        <w:t>, yielding a high-power factor under open-loop control.</w:t>
      </w:r>
    </w:p>
    <w:p w14:paraId="2D6CD472"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431EE3D1"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1316B0E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688E526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iCs/>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36FD3A1A"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BAABFC1"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508B0D74"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18FF9C7"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0B6E0A9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1798ADF4"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75634F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213B6062" w14:textId="77777777" w:rsidR="003F2893" w:rsidRDefault="003F2893" w:rsidP="001940B3">
      <w:pPr>
        <w:spacing w:line="276" w:lineRule="auto"/>
        <w:rPr>
          <w:rFonts w:eastAsia="CIDFont+F3"/>
          <w:color w:val="C00000"/>
          <w:lang w:eastAsia="ko-KR"/>
        </w:rPr>
      </w:pPr>
      <w:r>
        <w:rPr>
          <w:rFonts w:eastAsia="CIDFont+F3"/>
          <w:color w:val="C00000"/>
          <w:lang w:eastAsia="ko-KR"/>
        </w:rPr>
        <w:br w:type="page"/>
      </w:r>
    </w:p>
    <w:p w14:paraId="7DED4DA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A symmetrical design is utilized in 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13C875B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C584E3D"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32BE377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466226F2"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3E7CE888"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8F18258"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44225B1C"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750E25A6" w14:textId="77777777" w:rsidR="003F2893" w:rsidRPr="005E3E8A" w:rsidRDefault="00000000"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3AC74166"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359CBBCF" w14:textId="7A71ABED" w:rsidR="00085EA7"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iCs/>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 where we could see </w:t>
      </w:r>
      <w:r w:rsidRPr="00D405AA">
        <w:rPr>
          <w:rFonts w:eastAsia="CIDFont+F3"/>
          <w:color w:val="C00000"/>
          <w:lang w:eastAsia="ko-KR"/>
        </w:rPr>
        <w:t xml:space="preserve">from the 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D405A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D405A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C37EE4" w:rsidRPr="00D405AA">
        <w:rPr>
          <w:rFonts w:eastAsia="CIDFont+F3"/>
          <w:color w:val="C00000"/>
          <w:lang w:eastAsia="ko-KR"/>
        </w:rPr>
        <w:t xml:space="preserve"> under open loop control</w:t>
      </w:r>
      <w:r w:rsidRPr="00D405AA">
        <w:rPr>
          <w:rFonts w:eastAsia="CIDFont+F3"/>
          <w:color w:val="C00000"/>
          <w:lang w:eastAsia="ko-KR"/>
        </w:rPr>
        <w:t>.</w:t>
      </w:r>
    </w:p>
    <w:p w14:paraId="3FC224EA" w14:textId="77777777" w:rsidR="00085EA7" w:rsidRDefault="00085EA7" w:rsidP="001940B3">
      <w:pPr>
        <w:widowControl w:val="0"/>
        <w:autoSpaceDE w:val="0"/>
        <w:autoSpaceDN w:val="0"/>
        <w:adjustRightInd w:val="0"/>
        <w:spacing w:line="276" w:lineRule="auto"/>
        <w:jc w:val="both"/>
        <w:rPr>
          <w:rFonts w:eastAsia="CIDFont+F3"/>
          <w:color w:val="C00000"/>
          <w:lang w:eastAsia="ko-KR"/>
        </w:rPr>
      </w:pPr>
    </w:p>
    <w:p w14:paraId="06A95BAC" w14:textId="7DB16956" w:rsidR="00D405AA" w:rsidRDefault="008D1AD3" w:rsidP="00D405AA">
      <w:pPr>
        <w:spacing w:line="276" w:lineRule="auto"/>
        <w:jc w:val="both"/>
        <w:rPr>
          <w:rFonts w:eastAsia="CIDFont+F3"/>
          <w:color w:val="C00000"/>
          <w:lang w:eastAsia="ko-KR"/>
        </w:rPr>
      </w:pPr>
      <w:r w:rsidRPr="008D1AD3">
        <w:rPr>
          <w:rFonts w:eastAsia="CIDFont+F3"/>
          <w:color w:val="C00000"/>
          <w:lang w:eastAsia="ko-KR"/>
        </w:rPr>
        <w:t>Consequently, artificially forcing an operating condition where the power factor is not 1, or testing dynamic closed-loop output voltage waveforms, falls outside the scope of verifying this inherent PFC behavior and the primary magnetic decoupling of the transformer. However, we completely agree that this inherent PFC mechanism should be explicitly clear to the readers</w:t>
      </w:r>
      <w:r w:rsidR="0074327D">
        <w:rPr>
          <w:rFonts w:eastAsia="CIDFont+F3"/>
          <w:color w:val="C00000"/>
          <w:lang w:eastAsia="ko-KR"/>
        </w:rPr>
        <w:t>.</w:t>
      </w:r>
      <w:r w:rsidR="00D405AA" w:rsidRPr="00D405AA">
        <w:rPr>
          <w:rFonts w:eastAsia="CIDFont+F3"/>
          <w:color w:val="C00000"/>
          <w:lang w:eastAsia="ko-KR"/>
        </w:rPr>
        <w:t xml:space="preserve"> </w:t>
      </w:r>
      <w:r w:rsidR="00D405AA">
        <w:rPr>
          <w:rFonts w:eastAsia="CIDFont+F3"/>
          <w:color w:val="C00000"/>
          <w:lang w:eastAsia="ko-KR"/>
        </w:rPr>
        <w:t>We added an appendix detailing the calculation shown above. We expanded the discussion on this matter in Section II-A of the manuscript as follows.</w:t>
      </w:r>
    </w:p>
    <w:p w14:paraId="5ADDF694" w14:textId="77777777" w:rsidR="00C64DD5" w:rsidRDefault="00C64DD5" w:rsidP="00D405AA">
      <w:pPr>
        <w:spacing w:line="276" w:lineRule="auto"/>
        <w:jc w:val="both"/>
        <w:rPr>
          <w:rFonts w:eastAsia="CIDFont+F3"/>
          <w:lang w:eastAsia="ko-KR"/>
        </w:rPr>
      </w:pPr>
    </w:p>
    <w:p w14:paraId="10497C3C" w14:textId="77777777" w:rsidR="00C64DD5" w:rsidRDefault="00C64DD5" w:rsidP="00C64DD5">
      <w:pPr>
        <w:spacing w:line="276" w:lineRule="auto"/>
        <w:ind w:left="720"/>
        <w:jc w:val="both"/>
        <w:rPr>
          <w:rFonts w:eastAsia="CIDFont+F3"/>
          <w:color w:val="C00000"/>
          <w:lang w:eastAsia="ko-KR"/>
        </w:rPr>
      </w:pPr>
    </w:p>
    <w:tbl>
      <w:tblPr>
        <w:tblStyle w:val="TableGrid"/>
        <w:tblW w:w="5000" w:type="pct"/>
        <w:tblLook w:val="04A0" w:firstRow="1" w:lastRow="0" w:firstColumn="1" w:lastColumn="0" w:noHBand="0" w:noVBand="1"/>
      </w:tblPr>
      <w:tblGrid>
        <w:gridCol w:w="4651"/>
        <w:gridCol w:w="4699"/>
      </w:tblGrid>
      <w:tr w:rsidR="00C64DD5" w14:paraId="65C4ECF0" w14:textId="77777777" w:rsidTr="00C64DD5">
        <w:tc>
          <w:tcPr>
            <w:tcW w:w="2487" w:type="pct"/>
          </w:tcPr>
          <w:p w14:paraId="6E2FD5EC" w14:textId="77777777" w:rsidR="00C64DD5" w:rsidRPr="00F84C6B" w:rsidRDefault="00C64DD5" w:rsidP="00D01D24">
            <w:pPr>
              <w:spacing w:line="276" w:lineRule="auto"/>
              <w:jc w:val="center"/>
              <w:rPr>
                <w:color w:val="000000" w:themeColor="text1"/>
              </w:rPr>
            </w:pPr>
            <w:r w:rsidRPr="00F84C6B">
              <w:rPr>
                <w:color w:val="000000" w:themeColor="text1"/>
              </w:rPr>
              <w:t>Before Revision</w:t>
            </w:r>
          </w:p>
        </w:tc>
        <w:tc>
          <w:tcPr>
            <w:tcW w:w="2513" w:type="pct"/>
          </w:tcPr>
          <w:p w14:paraId="3C2EAD8E" w14:textId="77777777" w:rsidR="00C64DD5" w:rsidRDefault="00C64DD5" w:rsidP="00D01D24">
            <w:pPr>
              <w:spacing w:line="276" w:lineRule="auto"/>
              <w:jc w:val="center"/>
              <w:rPr>
                <w:color w:val="C00000"/>
              </w:rPr>
            </w:pPr>
            <w:r>
              <w:rPr>
                <w:color w:val="C00000"/>
              </w:rPr>
              <w:t>After Revision</w:t>
            </w:r>
          </w:p>
        </w:tc>
      </w:tr>
      <w:tr w:rsidR="00C64DD5" w14:paraId="37CECCC2" w14:textId="77777777" w:rsidTr="00C64DD5">
        <w:tc>
          <w:tcPr>
            <w:tcW w:w="2487" w:type="pct"/>
            <w:vAlign w:val="center"/>
          </w:tcPr>
          <w:p w14:paraId="4EC2908C" w14:textId="77777777" w:rsidR="00C64DD5" w:rsidRPr="00F84C6B" w:rsidRDefault="00C64DD5" w:rsidP="00D01D24">
            <w:pPr>
              <w:spacing w:line="276" w:lineRule="auto"/>
              <w:jc w:val="center"/>
              <w:rPr>
                <w:color w:val="000000" w:themeColor="text1"/>
              </w:rPr>
            </w:pPr>
            <w:r w:rsidRPr="00F84C6B">
              <w:rPr>
                <w:color w:val="000000" w:themeColor="text1"/>
              </w:rPr>
              <w:t>N/A</w:t>
            </w:r>
          </w:p>
        </w:tc>
        <w:tc>
          <w:tcPr>
            <w:tcW w:w="2513" w:type="pct"/>
          </w:tcPr>
          <w:p w14:paraId="19303124" w14:textId="77777777" w:rsidR="00C64DD5" w:rsidRPr="00D63976" w:rsidRDefault="00C64DD5" w:rsidP="00D01D24">
            <w:pPr>
              <w:spacing w:line="276" w:lineRule="auto"/>
              <w:jc w:val="both"/>
              <w:rPr>
                <w:b/>
                <w:bCs/>
                <w:color w:val="C00000"/>
              </w:rPr>
            </w:pPr>
            <w:r w:rsidRPr="00D63976">
              <w:rPr>
                <w:b/>
                <w:bCs/>
                <w:color w:val="C00000"/>
              </w:rPr>
              <w:t>(</w:t>
            </w:r>
            <w:r>
              <w:rPr>
                <w:b/>
                <w:bCs/>
                <w:color w:val="C00000"/>
              </w:rPr>
              <w:t>after the last paragraph of Section II-A)</w:t>
            </w:r>
          </w:p>
          <w:p w14:paraId="09EF2E45" w14:textId="4C81309C" w:rsidR="00C64DD5" w:rsidRDefault="00C64DD5" w:rsidP="00C64DD5">
            <w:pPr>
              <w:spacing w:line="276" w:lineRule="auto"/>
              <w:jc w:val="both"/>
              <w:rPr>
                <w:color w:val="C00000"/>
              </w:rPr>
            </w:pPr>
            <w:r w:rsidRPr="00F84C6B">
              <w:rPr>
                <w:color w:val="C00000"/>
              </w:rPr>
              <w:t xml:space="preserve">Because the proposed integrated transformer achieves magnetic decoupling, the fundamental DCM operation of the converter remains electrically identical to a conventional interleaved topology utilizing discrete transformers. As a result, the standard electrical benefits of two-phase interleaving </w:t>
            </w:r>
            <w:r w:rsidRPr="00F84C6B">
              <w:rPr>
                <w:color w:val="C00000"/>
              </w:rPr>
              <w:lastRenderedPageBreak/>
              <w:t xml:space="preserve">are fully preserved. Utilizing the same fixed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w:t>
            </w:r>
            <m:oMath>
              <m:r>
                <w:rPr>
                  <w:rFonts w:ascii="Cambria Math" w:hAnsi="Cambria Math"/>
                  <w:color w:val="C00000"/>
                </w:rPr>
                <m:t>D</m:t>
              </m:r>
            </m:oMath>
            <w:r w:rsidRPr="00F84C6B">
              <w:rPr>
                <w:color w:val="C00000"/>
              </w:rPr>
              <w:t xml:space="preserve">, and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the phase currents are governed by identical electrical principles, ensuring that input and output current ripple cancellation is maintained</w:t>
            </w:r>
            <w:r>
              <w:rPr>
                <w:color w:val="C00000"/>
              </w:rPr>
              <w:t xml:space="preserve">. </w:t>
            </w:r>
            <w:r w:rsidRPr="00F84C6B">
              <w:rPr>
                <w:color w:val="C00000"/>
              </w:rPr>
              <w:t xml:space="preserve">PFC and Total Harmonic Distortion (THD) </w:t>
            </w:r>
            <w:r>
              <w:rPr>
                <w:color w:val="C00000"/>
              </w:rPr>
              <w:t xml:space="preserve">are expected to be similar </w:t>
            </w:r>
            <w:r w:rsidRPr="00F84C6B">
              <w:rPr>
                <w:color w:val="C00000"/>
              </w:rPr>
              <w:t>performance expected from a conventional discrete setup.</w:t>
            </w:r>
          </w:p>
        </w:tc>
      </w:tr>
    </w:tbl>
    <w:p w14:paraId="4D686241" w14:textId="1662798E" w:rsidR="0083388D" w:rsidRDefault="0083388D" w:rsidP="00D405AA">
      <w:pPr>
        <w:spacing w:line="276" w:lineRule="auto"/>
        <w:jc w:val="both"/>
        <w:rPr>
          <w:rFonts w:eastAsia="CIDFont+F3"/>
          <w:lang w:eastAsia="ko-KR"/>
        </w:rPr>
      </w:pPr>
      <w:r>
        <w:rPr>
          <w:rFonts w:eastAsia="CIDFont+F3"/>
          <w:lang w:eastAsia="ko-KR"/>
        </w:rPr>
        <w:lastRenderedPageBreak/>
        <w:br w:type="page"/>
      </w:r>
    </w:p>
    <w:p w14:paraId="02520F98" w14:textId="36FE9D83" w:rsidR="000D5FBA" w:rsidRDefault="000D5FBA" w:rsidP="001940B3">
      <w:pPr>
        <w:pStyle w:val="Style2"/>
        <w:spacing w:line="276" w:lineRule="auto"/>
      </w:pPr>
      <w:r w:rsidRPr="000D5FBA">
        <w:lastRenderedPageBreak/>
        <w:t>Photos of the experimental prototype need to be shown in the paper.</w:t>
      </w:r>
    </w:p>
    <w:p w14:paraId="6C8D949C" w14:textId="4534C575"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w:t>
      </w:r>
      <w:r w:rsidR="00340B6A">
        <w:rPr>
          <w:rFonts w:eastAsia="CIDFont+F3"/>
          <w:color w:val="C00000"/>
          <w:lang w:eastAsia="ko-KR"/>
        </w:rPr>
        <w:t>5</w:t>
      </w:r>
      <w:r w:rsidRPr="00CA0C7D">
        <w:rPr>
          <w:rFonts w:eastAsia="CIDFont+F3"/>
          <w:color w:val="C00000"/>
          <w:lang w:eastAsia="ko-KR"/>
        </w:rPr>
        <w:t>).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w:t>
      </w:r>
      <w:r w:rsidR="00340B6A">
        <w:rPr>
          <w:rFonts w:eastAsia="CIDFont+F3"/>
          <w:color w:val="C00000"/>
          <w:lang w:eastAsia="ko-KR"/>
        </w:rPr>
        <w:t>6 in the revised manuscript</w:t>
      </w:r>
      <w:r w:rsidRPr="00CA0C7D">
        <w:rPr>
          <w:rFonts w:eastAsia="CIDFont+F3"/>
          <w:color w:val="C00000"/>
          <w:lang w:eastAsia="ko-KR"/>
        </w:rPr>
        <w:t>. Fig. 1</w:t>
      </w:r>
      <w:r w:rsidR="00340B6A">
        <w:rPr>
          <w:rFonts w:eastAsia="CIDFont+F3"/>
          <w:color w:val="C00000"/>
          <w:lang w:eastAsia="ko-KR"/>
        </w:rPr>
        <w:t>6</w:t>
      </w:r>
      <w:r w:rsidRPr="00CA0C7D">
        <w:rPr>
          <w:rFonts w:eastAsia="CIDFont+F3"/>
          <w:color w:val="C00000"/>
          <w:lang w:eastAsia="ko-KR"/>
        </w:rPr>
        <w:t xml:space="preserve">(a) </w:t>
      </w:r>
      <w:r w:rsidR="006C67F5">
        <w:rPr>
          <w:rFonts w:eastAsia="CIDFont+F3"/>
          <w:color w:val="C00000"/>
          <w:lang w:eastAsia="ko-KR"/>
        </w:rPr>
        <w:t xml:space="preserve">shows the actual transformer winding implementation. </w:t>
      </w:r>
      <w:r w:rsidR="006C67F5">
        <w:rPr>
          <w:rFonts w:eastAsia="Malgun Gothic"/>
          <w:color w:val="C00000"/>
          <w:lang w:eastAsia="ko-KR"/>
        </w:rPr>
        <w:t xml:space="preserve">When winding </w:t>
      </w:r>
      <w:r w:rsidR="006C67F5"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w:t>
      </w:r>
      <w:r w:rsidR="00340B6A">
        <w:rPr>
          <w:rFonts w:eastAsia="CIDFont+F3"/>
          <w:color w:val="C00000"/>
          <w:lang w:eastAsia="ko-KR"/>
        </w:rPr>
        <w:t>6</w:t>
      </w:r>
      <w:r w:rsidRPr="00CA0C7D">
        <w:rPr>
          <w:rFonts w:eastAsia="CIDFont+F3"/>
          <w:color w:val="C00000"/>
          <w:lang w:eastAsia="ko-KR"/>
        </w:rPr>
        <w:t>(b), which were created through the use of a 3D printer, and are finally placed on the EE-core as shown in Fig. 1</w:t>
      </w:r>
      <w:r w:rsidR="00340B6A">
        <w:rPr>
          <w:rFonts w:eastAsia="CIDFont+F3"/>
          <w:color w:val="C00000"/>
          <w:lang w:eastAsia="ko-KR"/>
        </w:rPr>
        <w:t>6</w:t>
      </w:r>
      <w:r w:rsidRPr="00CA0C7D">
        <w:rPr>
          <w:rFonts w:eastAsia="CIDFont+F3"/>
          <w:color w:val="C00000"/>
          <w:lang w:eastAsia="ko-KR"/>
        </w:rPr>
        <w:t xml:space="preserve">(c). </w:t>
      </w:r>
    </w:p>
    <w:p w14:paraId="0E8B0E66" w14:textId="77777777"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07B41DEC" w14:textId="77777777" w:rsidR="00554705" w:rsidRDefault="0055470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p w14:paraId="16C48C5A" w14:textId="77777777" w:rsidR="006452E9" w:rsidRDefault="006452E9" w:rsidP="006452E9">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4675"/>
        <w:gridCol w:w="4675"/>
      </w:tblGrid>
      <w:tr w:rsidR="006452E9" w:rsidRPr="003A4A3F" w14:paraId="50358319" w14:textId="77777777" w:rsidTr="00D01D24">
        <w:trPr>
          <w:trHeight w:val="565"/>
        </w:trPr>
        <w:tc>
          <w:tcPr>
            <w:tcW w:w="4675" w:type="dxa"/>
            <w:vAlign w:val="center"/>
          </w:tcPr>
          <w:p w14:paraId="0D4916D1"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7FD01A9"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2D766EFB" w14:textId="77777777" w:rsidTr="00D01D24">
        <w:trPr>
          <w:trHeight w:val="565"/>
        </w:trPr>
        <w:tc>
          <w:tcPr>
            <w:tcW w:w="4675" w:type="dxa"/>
          </w:tcPr>
          <w:p w14:paraId="2FF325CF" w14:textId="77777777" w:rsidR="006452E9" w:rsidRPr="00485E12" w:rsidRDefault="006452E9" w:rsidP="00D01D24">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1DFE33DE" w14:textId="77777777" w:rsidR="006452E9" w:rsidRPr="00816CE7" w:rsidRDefault="006452E9" w:rsidP="00D01D24">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3C1891EF" w14:textId="77777777" w:rsidR="006452E9" w:rsidRPr="00991843" w:rsidRDefault="006452E9" w:rsidP="00D01D24">
            <w:pPr>
              <w:widowControl w:val="0"/>
              <w:autoSpaceDE w:val="0"/>
              <w:autoSpaceDN w:val="0"/>
              <w:adjustRightInd w:val="0"/>
              <w:spacing w:line="276" w:lineRule="auto"/>
              <w:jc w:val="both"/>
              <w:rPr>
                <w:rFonts w:eastAsia="CIDFont+F3"/>
                <w:lang w:eastAsia="ko-KR"/>
              </w:rPr>
            </w:pPr>
          </w:p>
        </w:tc>
        <w:tc>
          <w:tcPr>
            <w:tcW w:w="4675" w:type="dxa"/>
          </w:tcPr>
          <w:p w14:paraId="15A33FD7" w14:textId="77777777" w:rsidR="006452E9" w:rsidRPr="00485E12" w:rsidRDefault="006452E9" w:rsidP="00D01D24">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32D4CF8E" w14:textId="339E2B4D" w:rsidR="006452E9" w:rsidRDefault="006452E9" w:rsidP="00D01D24">
            <w:pPr>
              <w:widowControl w:val="0"/>
              <w:autoSpaceDE w:val="0"/>
              <w:autoSpaceDN w:val="0"/>
              <w:adjustRightInd w:val="0"/>
              <w:spacing w:line="276" w:lineRule="auto"/>
              <w:jc w:val="both"/>
              <w:rPr>
                <w:rFonts w:eastAsia="CIDFont+F3"/>
                <w:noProof/>
                <w:color w:val="C00000"/>
                <w:lang w:eastAsia="ko-KR"/>
              </w:rPr>
            </w:pPr>
            <w:r w:rsidRPr="00A22F79">
              <w:rPr>
                <w:rFonts w:eastAsia="CIDFont+F3"/>
                <w:noProof/>
                <w:color w:val="C00000"/>
                <w:lang w:eastAsia="ko-KR"/>
              </w:rPr>
              <w:t>A prototype two-phase interleaved flyback rectifier, with the circuit schematic shown in Fig. 1</w:t>
            </w:r>
            <w:r w:rsidR="00340B6A">
              <w:rPr>
                <w:rFonts w:eastAsia="CIDFont+F3"/>
                <w:noProof/>
                <w:color w:val="C00000"/>
                <w:lang w:eastAsia="ko-KR"/>
              </w:rPr>
              <w:t>1</w:t>
            </w:r>
            <w:r w:rsidRPr="00A22F79">
              <w:rPr>
                <w:rFonts w:eastAsia="CIDFont+F3"/>
                <w:noProof/>
                <w:color w:val="C00000"/>
                <w:lang w:eastAsia="ko-KR"/>
              </w:rPr>
              <w:t xml:space="preserve">(a), was built to verify the operation of the integrated transformer operating in DCM. A photograph of the </w:t>
            </w:r>
            <w:r>
              <w:rPr>
                <w:rFonts w:eastAsia="CIDFont+F3"/>
                <w:noProof/>
                <w:color w:val="C00000"/>
                <w:lang w:eastAsia="ko-KR"/>
              </w:rPr>
              <w:t xml:space="preserve">prototype </w:t>
            </w:r>
            <w:r w:rsidRPr="00A22F79">
              <w:rPr>
                <w:rFonts w:eastAsia="CIDFont+F3"/>
                <w:noProof/>
                <w:color w:val="C00000"/>
                <w:lang w:eastAsia="ko-KR"/>
              </w:rPr>
              <w:t>evaluation board is provided in Fig. 1</w:t>
            </w:r>
            <w:r w:rsidR="00340B6A">
              <w:rPr>
                <w:rFonts w:eastAsia="CIDFont+F3"/>
                <w:noProof/>
                <w:color w:val="C00000"/>
                <w:lang w:eastAsia="ko-KR"/>
              </w:rPr>
              <w:t>5</w:t>
            </w:r>
            <w:r w:rsidRPr="00A22F79">
              <w:rPr>
                <w:rFonts w:eastAsia="CIDFont+F3"/>
                <w:noProof/>
                <w:color w:val="C00000"/>
                <w:lang w:eastAsia="ko-KR"/>
              </w:rPr>
              <w:t xml:space="preserve">, with the primary and secondary side separated for simple implementation. </w:t>
            </w:r>
            <w:r w:rsidRPr="00DD5349">
              <w:rPr>
                <w:rFonts w:eastAsia="CIDFont+F3"/>
                <w:noProof/>
                <w:color w:val="C00000"/>
                <w:lang w:eastAsia="ko-KR"/>
              </w:rPr>
              <w:t>Because the fundamental operating principles of the converter remain identical to a conventional discrete setup, standard closed-loop modulation methods are directly applicable. Therefore, the experimental evaluation was intentionally conducted using open-loop control with a fixed duty cycle</w:t>
            </w:r>
            <w:r>
              <w:rPr>
                <w:rFonts w:eastAsia="CIDFont+F3"/>
                <w:noProof/>
                <w:color w:val="C00000"/>
                <w:lang w:eastAsia="ko-KR"/>
              </w:rPr>
              <w:t xml:space="preserve"> decided using (28)</w:t>
            </w:r>
            <w:r w:rsidRPr="00DD5349">
              <w:rPr>
                <w:rFonts w:eastAsia="CIDFont+F3"/>
                <w:noProof/>
                <w:color w:val="C00000"/>
                <w:lang w:eastAsia="ko-KR"/>
              </w:rPr>
              <w:t>.</w:t>
            </w:r>
          </w:p>
          <w:p w14:paraId="292B5A1F" w14:textId="77777777" w:rsidR="006452E9" w:rsidRDefault="006452E9" w:rsidP="00D01D24">
            <w:pPr>
              <w:widowControl w:val="0"/>
              <w:autoSpaceDE w:val="0"/>
              <w:autoSpaceDN w:val="0"/>
              <w:adjustRightInd w:val="0"/>
              <w:spacing w:line="276" w:lineRule="auto"/>
              <w:jc w:val="both"/>
              <w:rPr>
                <w:rFonts w:eastAsia="CIDFont+F3"/>
                <w:noProof/>
                <w:color w:val="C00000"/>
                <w:lang w:eastAsia="ko-KR"/>
              </w:rPr>
            </w:pPr>
          </w:p>
          <w:p w14:paraId="7F2D2170" w14:textId="262024F5" w:rsidR="006452E9" w:rsidRPr="00412320" w:rsidRDefault="006452E9" w:rsidP="00D01D24">
            <w:pPr>
              <w:widowControl w:val="0"/>
              <w:autoSpaceDE w:val="0"/>
              <w:autoSpaceDN w:val="0"/>
              <w:adjustRightInd w:val="0"/>
              <w:spacing w:line="276" w:lineRule="auto"/>
              <w:jc w:val="both"/>
              <w:rPr>
                <w:noProof/>
                <w:color w:val="C00000"/>
              </w:rPr>
            </w:pPr>
            <w:r w:rsidRPr="00A22F79">
              <w:rPr>
                <w:rFonts w:eastAsia="CIDFont+F3"/>
                <w:noProof/>
                <w:color w:val="C00000"/>
                <w:lang w:eastAsia="ko-KR"/>
              </w:rPr>
              <w:t xml:space="preserve">The prototype integrated transformer, </w:t>
            </w:r>
            <w:r>
              <w:rPr>
                <w:rFonts w:eastAsia="CIDFont+F3"/>
                <w:noProof/>
                <w:color w:val="C00000"/>
                <w:lang w:eastAsia="ko-KR"/>
              </w:rPr>
              <w:t xml:space="preserve">represented </w:t>
            </w:r>
            <w:r w:rsidRPr="00A22F79">
              <w:rPr>
                <w:rFonts w:eastAsia="CIDFont+F3"/>
                <w:noProof/>
                <w:color w:val="C00000"/>
                <w:lang w:eastAsia="ko-KR"/>
              </w:rPr>
              <w:t>in Fig. 1</w:t>
            </w:r>
            <w:r w:rsidR="00340B6A">
              <w:rPr>
                <w:rFonts w:eastAsia="CIDFont+F3"/>
                <w:noProof/>
                <w:color w:val="C00000"/>
                <w:lang w:eastAsia="ko-KR"/>
              </w:rPr>
              <w:t>1</w:t>
            </w:r>
            <w:r w:rsidRPr="00A22F79">
              <w:rPr>
                <w:rFonts w:eastAsia="CIDFont+F3"/>
                <w:noProof/>
                <w:color w:val="C00000"/>
                <w:lang w:eastAsia="ko-KR"/>
              </w:rPr>
              <w:t xml:space="preserve">(b), was also designed </w:t>
            </w:r>
            <w:r w:rsidRPr="00A22F79">
              <w:rPr>
                <w:rFonts w:eastAsia="CIDFont+F3"/>
                <w:noProof/>
                <w:color w:val="C00000"/>
                <w:lang w:eastAsia="ko-KR"/>
              </w:rPr>
              <w:lastRenderedPageBreak/>
              <w:t>using the proposed method. To strictly minimize leakage inductance, the primary and secondary windings of the transformer for each respective phase were physically overlapped on their designated legs. The EE-core</w:t>
            </w:r>
            <w:r>
              <w:rPr>
                <w:rFonts w:eastAsia="CIDFont+F3"/>
                <w:noProof/>
                <w:color w:val="C00000"/>
                <w:lang w:eastAsia="ko-KR"/>
              </w:rPr>
              <w:t xml:space="preserve"> used for the prototype is</w:t>
            </w:r>
            <w:r w:rsidRPr="00A22F79">
              <w:rPr>
                <w:rFonts w:eastAsia="CIDFont+F3"/>
                <w:noProof/>
                <w:color w:val="C00000"/>
                <w:lang w:eastAsia="ko-KR"/>
              </w:rPr>
              <w:t xml:space="preserve"> shown in Fig. 1</w:t>
            </w:r>
            <w:r w:rsidR="00340B6A">
              <w:rPr>
                <w:rFonts w:eastAsia="CIDFont+F3"/>
                <w:noProof/>
                <w:color w:val="C00000"/>
                <w:lang w:eastAsia="ko-KR"/>
              </w:rPr>
              <w:t>6</w:t>
            </w:r>
            <w:r w:rsidRPr="00A22F79">
              <w:rPr>
                <w:rFonts w:eastAsia="CIDFont+F3"/>
                <w:noProof/>
                <w:color w:val="C00000"/>
                <w:lang w:eastAsia="ko-KR"/>
              </w:rPr>
              <w:t xml:space="preserve">(a). The windings are wound around lab-made </w:t>
            </w:r>
            <w:r>
              <w:rPr>
                <w:rFonts w:eastAsia="CIDFont+F3"/>
                <w:noProof/>
                <w:color w:val="C00000"/>
                <w:lang w:eastAsia="ko-KR"/>
              </w:rPr>
              <w:t>coil formers</w:t>
            </w:r>
            <w:r w:rsidRPr="00A22F79">
              <w:rPr>
                <w:rFonts w:eastAsia="CIDFont+F3"/>
                <w:noProof/>
                <w:color w:val="C00000"/>
                <w:lang w:eastAsia="ko-KR"/>
              </w:rPr>
              <w:t>, as shown in Fig. 1</w:t>
            </w:r>
            <w:r w:rsidR="00340B6A">
              <w:rPr>
                <w:rFonts w:eastAsia="CIDFont+F3"/>
                <w:noProof/>
                <w:color w:val="C00000"/>
                <w:lang w:eastAsia="ko-KR"/>
              </w:rPr>
              <w:t>6</w:t>
            </w:r>
            <w:r w:rsidRPr="00A22F79">
              <w:rPr>
                <w:rFonts w:eastAsia="CIDFont+F3"/>
                <w:noProof/>
                <w:color w:val="C00000"/>
                <w:lang w:eastAsia="ko-KR"/>
              </w:rPr>
              <w:t>(b), which were fabricated using a</w:t>
            </w:r>
            <w:r>
              <w:rPr>
                <w:rFonts w:eastAsia="CIDFont+F3"/>
                <w:noProof/>
                <w:color w:val="C00000"/>
                <w:lang w:eastAsia="ko-KR"/>
              </w:rPr>
              <w:t xml:space="preserve"> Flashforge Adventurer 4 Series 3D printer</w:t>
            </w:r>
            <w:r w:rsidRPr="00A22F79">
              <w:rPr>
                <w:rFonts w:eastAsia="CIDFont+F3"/>
                <w:noProof/>
                <w:color w:val="C00000"/>
                <w:lang w:eastAsia="ko-KR"/>
              </w:rPr>
              <w:t>, and are finally placed onto the corresponding legs of the core. A photograph of the fully assembled prototype integrated transformer is shown in Fig. 1</w:t>
            </w:r>
            <w:r w:rsidR="00340B6A">
              <w:rPr>
                <w:rFonts w:eastAsia="CIDFont+F3"/>
                <w:noProof/>
                <w:color w:val="C00000"/>
                <w:lang w:eastAsia="ko-KR"/>
              </w:rPr>
              <w:t>6</w:t>
            </w:r>
            <w:r w:rsidRPr="00A22F79">
              <w:rPr>
                <w:rFonts w:eastAsia="CIDFont+F3"/>
                <w:noProof/>
                <w:color w:val="C00000"/>
                <w:lang w:eastAsia="ko-KR"/>
              </w:rPr>
              <w:t>(c). The specifications of the two-phase interleaved flyback rectifier and transformer are shown in Tables V and V</w:t>
            </w:r>
            <w:r w:rsidR="00340B6A">
              <w:rPr>
                <w:rFonts w:eastAsia="CIDFont+F3"/>
                <w:noProof/>
                <w:color w:val="C00000"/>
                <w:lang w:eastAsia="ko-KR"/>
              </w:rPr>
              <w:t>I</w:t>
            </w:r>
            <w:r w:rsidRPr="00A22F79">
              <w:rPr>
                <w:rFonts w:eastAsia="CIDFont+F3"/>
                <w:noProof/>
                <w:color w:val="C00000"/>
                <w:lang w:eastAsia="ko-KR"/>
              </w:rPr>
              <w:t>, respectively.</w:t>
            </w:r>
            <w:r w:rsidRPr="00412320">
              <w:rPr>
                <w:noProof/>
                <w:color w:val="C00000"/>
              </w:rPr>
              <w:t xml:space="preserve"> </w:t>
            </w:r>
          </w:p>
          <w:p w14:paraId="0168BF27" w14:textId="77777777" w:rsidR="006452E9" w:rsidRDefault="006452E9" w:rsidP="00D01D24">
            <w:pPr>
              <w:widowControl w:val="0"/>
              <w:autoSpaceDE w:val="0"/>
              <w:autoSpaceDN w:val="0"/>
              <w:adjustRightInd w:val="0"/>
              <w:spacing w:line="276" w:lineRule="auto"/>
              <w:jc w:val="both"/>
              <w:rPr>
                <w:noProof/>
                <w:color w:val="C00000"/>
              </w:rPr>
            </w:pPr>
          </w:p>
          <w:p w14:paraId="2A79D937" w14:textId="49B126CC" w:rsidR="006452E9" w:rsidRDefault="006452E9" w:rsidP="00D01D24">
            <w:pPr>
              <w:widowControl w:val="0"/>
              <w:autoSpaceDE w:val="0"/>
              <w:autoSpaceDN w:val="0"/>
              <w:adjustRightInd w:val="0"/>
              <w:spacing w:line="276" w:lineRule="auto"/>
              <w:jc w:val="both"/>
              <w:rPr>
                <w:noProof/>
                <w:color w:val="C00000"/>
              </w:rPr>
            </w:pPr>
            <w:r w:rsidRPr="00D70382">
              <w:rPr>
                <w:noProof/>
                <w:color w:val="C00000"/>
              </w:rPr>
              <w:t>The comprehensive list of equipment used in the experimental evaluation is summarized in Table V</w:t>
            </w:r>
            <w:r w:rsidR="00340B6A">
              <w:rPr>
                <w:noProof/>
                <w:color w:val="C00000"/>
              </w:rPr>
              <w:t>I</w:t>
            </w:r>
            <w:r w:rsidRPr="00D70382">
              <w:rPr>
                <w:noProof/>
                <w:color w:val="C00000"/>
              </w:rPr>
              <w:t xml:space="preserve">I. </w:t>
            </w:r>
            <w:r w:rsidR="008A3CA4">
              <w:rPr>
                <w:noProof/>
                <w:color w:val="C00000"/>
              </w:rPr>
              <w:t xml:space="preserve">A </w:t>
            </w:r>
            <w:r w:rsidR="008A3CA4" w:rsidRPr="008A3CA4">
              <w:rPr>
                <w:noProof/>
                <w:color w:val="C00000"/>
              </w:rPr>
              <w:t>Tektronix MSO58 high-definition oscilloscope was used to capture experimental waveforms</w:t>
            </w:r>
            <w:r w:rsidRPr="00D70382">
              <w:rPr>
                <w:noProof/>
                <w:color w:val="C00000"/>
              </w:rPr>
              <w:t>. The open-loop PWM signals were generated via a Tektronix AFG31000 Series function generator, and the integrated transformer parameters were characterized using a Hioki IM3536 LCR meter at 100 kHz.</w:t>
            </w:r>
          </w:p>
          <w:p w14:paraId="1F8EE69B" w14:textId="77777777" w:rsidR="006452E9" w:rsidRDefault="006452E9" w:rsidP="00D01D24">
            <w:pPr>
              <w:widowControl w:val="0"/>
              <w:autoSpaceDE w:val="0"/>
              <w:autoSpaceDN w:val="0"/>
              <w:adjustRightInd w:val="0"/>
              <w:spacing w:line="276" w:lineRule="auto"/>
              <w:jc w:val="both"/>
              <w:rPr>
                <w:noProof/>
                <w:color w:val="C00000"/>
              </w:rPr>
            </w:pPr>
          </w:p>
          <w:p w14:paraId="48317C32" w14:textId="77777777" w:rsidR="006452E9" w:rsidRPr="00A22F79" w:rsidRDefault="006452E9" w:rsidP="00D01D24">
            <w:pPr>
              <w:widowControl w:val="0"/>
              <w:autoSpaceDE w:val="0"/>
              <w:autoSpaceDN w:val="0"/>
              <w:adjustRightInd w:val="0"/>
              <w:spacing w:line="276" w:lineRule="auto"/>
              <w:jc w:val="both"/>
              <w:rPr>
                <w:noProof/>
                <w:color w:val="C00000"/>
              </w:rPr>
            </w:pPr>
            <w:r w:rsidRPr="003C60B9">
              <w:rPr>
                <w:noProof/>
                <w:color w:val="C00000"/>
              </w:rPr>
              <w:t xml:space="preserve">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w:t>
            </w:r>
            <w:r>
              <w:rPr>
                <w:noProof/>
                <w:color w:val="C00000"/>
              </w:rPr>
              <w:t xml:space="preserve">. </w:t>
            </w:r>
            <w:r w:rsidRPr="003C60B9">
              <w:rPr>
                <w:noProof/>
                <w:color w:val="C00000"/>
              </w:rPr>
              <w:t xml:space="preserve">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w:t>
            </w:r>
            <w:r w:rsidRPr="003C60B9">
              <w:rPr>
                <w:noProof/>
                <w:color w:val="C00000"/>
              </w:rPr>
              <w:lastRenderedPageBreak/>
              <w:t>between phases was almost eliminated.</w:t>
            </w:r>
            <w:r>
              <w:rPr>
                <w:noProof/>
                <w:color w:val="C00000"/>
              </w:rPr>
              <w:t xml:space="preserve"> </w:t>
            </w:r>
            <w:commentRangeStart w:id="15"/>
            <w:r w:rsidRPr="00D70382">
              <w:rPr>
                <w:noProof/>
                <w:color w:val="C00000"/>
              </w:rPr>
              <w:t xml:space="preserve">Because this </w:t>
            </w:r>
            <w:r>
              <w:rPr>
                <w:noProof/>
                <w:color w:val="C00000"/>
              </w:rPr>
              <w:t xml:space="preserve">decoupling </w:t>
            </w:r>
            <w:r w:rsidRPr="00D70382">
              <w:rPr>
                <w:noProof/>
                <w:color w:val="C00000"/>
              </w:rPr>
              <w:t>is geometrically enforced by the core and winding arrangement, it is expected to be maintained even under load transient conditions. While severe transients may introduce high-frequency harmonics that slightly degrade this ideal isolation due to parasitic elements, their magnitude and energy are negligible compared to the fundamental operating frequencies, ensuring that the overall dynamic stability of the converter is preserved.</w:t>
            </w:r>
            <w:commentRangeEnd w:id="15"/>
            <w:r w:rsidRPr="00A22F79">
              <w:rPr>
                <w:rStyle w:val="CommentReference"/>
                <w:noProof/>
                <w:color w:val="C00000"/>
                <w:sz w:val="24"/>
                <w:szCs w:val="24"/>
              </w:rPr>
              <w:commentReference w:id="15"/>
            </w:r>
          </w:p>
        </w:tc>
      </w:tr>
    </w:tbl>
    <w:p w14:paraId="338C690D" w14:textId="77777777" w:rsidR="006452E9" w:rsidRDefault="006452E9" w:rsidP="006452E9"/>
    <w:p w14:paraId="2CA6F7B5" w14:textId="77777777" w:rsidR="006452E9" w:rsidRDefault="006452E9" w:rsidP="006452E9">
      <w:pPr>
        <w:spacing w:after="200" w:line="276" w:lineRule="auto"/>
      </w:pPr>
      <w:r>
        <w:br w:type="page"/>
      </w:r>
    </w:p>
    <w:tbl>
      <w:tblPr>
        <w:tblStyle w:val="TableGrid"/>
        <w:tblW w:w="0" w:type="auto"/>
        <w:tblLook w:val="04A0" w:firstRow="1" w:lastRow="0" w:firstColumn="1" w:lastColumn="0" w:noHBand="0" w:noVBand="1"/>
      </w:tblPr>
      <w:tblGrid>
        <w:gridCol w:w="2122"/>
        <w:gridCol w:w="7228"/>
      </w:tblGrid>
      <w:tr w:rsidR="006452E9" w:rsidRPr="003A4A3F" w14:paraId="0A4A240B" w14:textId="77777777" w:rsidTr="00D01D24">
        <w:trPr>
          <w:trHeight w:val="565"/>
        </w:trPr>
        <w:tc>
          <w:tcPr>
            <w:tcW w:w="2122" w:type="dxa"/>
            <w:vAlign w:val="center"/>
          </w:tcPr>
          <w:p w14:paraId="1C79A862" w14:textId="77777777" w:rsidR="006452E9" w:rsidRPr="00991843" w:rsidRDefault="006452E9" w:rsidP="00D01D24">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vAlign w:val="center"/>
          </w:tcPr>
          <w:p w14:paraId="023D71FA" w14:textId="77777777" w:rsidR="006452E9" w:rsidRPr="003A4A3F" w:rsidRDefault="006452E9" w:rsidP="00D01D24">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6452E9" w:rsidRPr="003A4A3F" w14:paraId="1BD9ED29" w14:textId="77777777" w:rsidTr="00D01D24">
        <w:trPr>
          <w:trHeight w:val="565"/>
        </w:trPr>
        <w:tc>
          <w:tcPr>
            <w:tcW w:w="2122" w:type="dxa"/>
            <w:vAlign w:val="center"/>
          </w:tcPr>
          <w:p w14:paraId="59557185" w14:textId="77777777" w:rsidR="006452E9" w:rsidRPr="0051464D" w:rsidRDefault="006452E9" w:rsidP="00D01D24">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tcPr>
          <w:p w14:paraId="3DF0DCA4"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7636B66F" wp14:editId="2C01B8BC">
                  <wp:extent cx="2566371" cy="1627561"/>
                  <wp:effectExtent l="0" t="0" r="5715" b="0"/>
                  <wp:docPr id="20816844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5C4D4842" w14:textId="17D5ACAF" w:rsidR="006452E9" w:rsidRPr="003A4A3F"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340B6A">
              <w:rPr>
                <w:rFonts w:eastAsia="CIDFont+F3"/>
                <w:noProof/>
                <w:color w:val="C00000"/>
                <w:lang w:eastAsia="ko-KR"/>
              </w:rPr>
              <w:t>5</w:t>
            </w:r>
            <w:r>
              <w:rPr>
                <w:rFonts w:eastAsia="CIDFont+F3"/>
                <w:noProof/>
                <w:color w:val="C00000"/>
                <w:lang w:eastAsia="ko-KR"/>
              </w:rPr>
              <w:t>. Photograph of the evaluation board for the proposed integreated flyback PFC rectifier.</w:t>
            </w:r>
          </w:p>
        </w:tc>
      </w:tr>
      <w:tr w:rsidR="006452E9" w:rsidRPr="002D397D" w14:paraId="5C08AE85" w14:textId="77777777" w:rsidTr="00D01D24">
        <w:trPr>
          <w:trHeight w:val="565"/>
        </w:trPr>
        <w:tc>
          <w:tcPr>
            <w:tcW w:w="2122" w:type="dxa"/>
            <w:vAlign w:val="center"/>
          </w:tcPr>
          <w:p w14:paraId="126C07ED"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tcPr>
          <w:p w14:paraId="5578D441"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5918DA3D" wp14:editId="29793D1D">
                  <wp:extent cx="1399769" cy="1188067"/>
                  <wp:effectExtent l="0" t="0" r="0" b="0"/>
                  <wp:docPr id="98357499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18">
                            <a:extLst>
                              <a:ext uri="{96DAC541-7B7A-43D3-8B79-37D633B846F1}">
                                <asvg:svgBlip xmlns:asvg="http://schemas.microsoft.com/office/drawing/2016/SVG/main" r:embed="rId19"/>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1773B48E"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4CE2777D"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270ED05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2B2A4B0B" wp14:editId="108D9FBE">
                  <wp:extent cx="1516952" cy="641910"/>
                  <wp:effectExtent l="0" t="0" r="7620" b="6350"/>
                  <wp:docPr id="1865169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7E5AD8CA"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7E3BB90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54359D34"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2435FF16" wp14:editId="4687B846">
                  <wp:extent cx="2307984" cy="1587032"/>
                  <wp:effectExtent l="0" t="0" r="0" b="0"/>
                  <wp:docPr id="13508022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323088" cy="1597418"/>
                          </a:xfrm>
                          <a:prstGeom prst="rect">
                            <a:avLst/>
                          </a:prstGeom>
                        </pic:spPr>
                      </pic:pic>
                    </a:graphicData>
                  </a:graphic>
                </wp:inline>
              </w:drawing>
            </w:r>
          </w:p>
          <w:p w14:paraId="27DCAA23"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5777B6D0" w14:textId="77777777" w:rsidR="006452E9" w:rsidRDefault="006452E9" w:rsidP="00D01D24">
            <w:pPr>
              <w:widowControl w:val="0"/>
              <w:autoSpaceDE w:val="0"/>
              <w:autoSpaceDN w:val="0"/>
              <w:adjustRightInd w:val="0"/>
              <w:spacing w:line="276" w:lineRule="auto"/>
              <w:jc w:val="center"/>
              <w:rPr>
                <w:rFonts w:eastAsia="CIDFont+F3"/>
                <w:noProof/>
                <w:color w:val="C00000"/>
                <w:lang w:eastAsia="ko-KR"/>
              </w:rPr>
            </w:pPr>
          </w:p>
          <w:p w14:paraId="26AD28F3" w14:textId="0C966D13" w:rsidR="006452E9" w:rsidRPr="002D397D" w:rsidRDefault="006452E9" w:rsidP="00D01D24">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340B6A">
              <w:rPr>
                <w:rFonts w:eastAsia="CIDFont+F3"/>
                <w:noProof/>
                <w:color w:val="C00000"/>
                <w:lang w:eastAsia="ko-KR"/>
              </w:rPr>
              <w:t>6</w:t>
            </w:r>
            <w:r>
              <w:rPr>
                <w:rFonts w:eastAsia="CIDFont+F3"/>
                <w:noProof/>
                <w:color w:val="C00000"/>
                <w:lang w:eastAsia="ko-KR"/>
              </w:rPr>
              <w:t xml:space="preserve">. </w:t>
            </w:r>
            <w:r w:rsidRPr="006D5C01">
              <w:rPr>
                <w:rFonts w:eastAsia="CIDFont+F3"/>
                <w:noProof/>
                <w:color w:val="C00000"/>
                <w:lang w:eastAsia="ko-KR"/>
              </w:rPr>
              <w:t xml:space="preserve">Photographs of the proposed integrated transformer: </w:t>
            </w:r>
            <w:r>
              <w:rPr>
                <w:rFonts w:eastAsia="CIDFont+F3"/>
                <w:noProof/>
                <w:color w:val="C00000"/>
                <w:lang w:eastAsia="ko-KR"/>
              </w:rPr>
              <w:t>(a) EE-core for the prototype; (b) lab-produced coil formers using a Flashforge Adventurer 4 Series 3D printer; and (c) final assembled prototype, with windings labeled.</w:t>
            </w:r>
          </w:p>
        </w:tc>
      </w:tr>
      <w:tr w:rsidR="006452E9" w:rsidRPr="0070125D" w14:paraId="0FCAE819" w14:textId="77777777" w:rsidTr="00D01D24">
        <w:trPr>
          <w:trHeight w:val="565"/>
        </w:trPr>
        <w:tc>
          <w:tcPr>
            <w:tcW w:w="2122" w:type="dxa"/>
            <w:vAlign w:val="center"/>
          </w:tcPr>
          <w:p w14:paraId="541BFFA7" w14:textId="77777777" w:rsidR="006452E9" w:rsidRPr="0051464D" w:rsidRDefault="006452E9" w:rsidP="00D01D24">
            <w:pPr>
              <w:widowControl w:val="0"/>
              <w:autoSpaceDE w:val="0"/>
              <w:autoSpaceDN w:val="0"/>
              <w:adjustRightInd w:val="0"/>
              <w:spacing w:line="276" w:lineRule="auto"/>
              <w:jc w:val="center"/>
              <w:rPr>
                <w:rFonts w:eastAsia="CIDFont+F3"/>
                <w:noProof/>
                <w:color w:val="000000" w:themeColor="text1"/>
                <w:lang w:eastAsia="ko-KR"/>
              </w:rPr>
            </w:pPr>
            <w:r>
              <w:rPr>
                <w:rFonts w:eastAsia="CIDFont+F3"/>
                <w:noProof/>
                <w:color w:val="000000" w:themeColor="text1"/>
                <w:lang w:eastAsia="ko-KR"/>
              </w:rPr>
              <w:lastRenderedPageBreak/>
              <w:t>N/A</w:t>
            </w:r>
          </w:p>
        </w:tc>
        <w:tc>
          <w:tcPr>
            <w:tcW w:w="7228" w:type="dxa"/>
          </w:tcPr>
          <w:p w14:paraId="512B939E" w14:textId="245A31B6" w:rsidR="006452E9" w:rsidRPr="0070125D" w:rsidRDefault="008A3CA4" w:rsidP="00D01D24">
            <w:pPr>
              <w:widowControl w:val="0"/>
              <w:autoSpaceDE w:val="0"/>
              <w:autoSpaceDN w:val="0"/>
              <w:adjustRightInd w:val="0"/>
              <w:spacing w:line="276" w:lineRule="auto"/>
              <w:jc w:val="center"/>
              <w:rPr>
                <w:rFonts w:eastAsia="CIDFont+F3"/>
                <w:noProof/>
                <w:color w:val="C00000"/>
                <w:lang w:eastAsia="ko-KR"/>
              </w:rPr>
            </w:pPr>
            <w:r w:rsidRPr="008A3CA4">
              <w:rPr>
                <w:rFonts w:eastAsia="CIDFont+F3"/>
                <w:noProof/>
                <w:color w:val="C00000"/>
                <w:lang w:eastAsia="ko-KR"/>
              </w:rPr>
              <w:drawing>
                <wp:inline distT="0" distB="0" distL="0" distR="0" wp14:anchorId="3331D3EE" wp14:editId="199C2FE0">
                  <wp:extent cx="3878318" cy="2251208"/>
                  <wp:effectExtent l="0" t="0" r="8255" b="0"/>
                  <wp:docPr id="67568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96499" name=""/>
                          <pic:cNvPicPr/>
                        </pic:nvPicPr>
                        <pic:blipFill>
                          <a:blip r:embed="rId24"/>
                          <a:stretch>
                            <a:fillRect/>
                          </a:stretch>
                        </pic:blipFill>
                        <pic:spPr>
                          <a:xfrm>
                            <a:off x="0" y="0"/>
                            <a:ext cx="3880888" cy="2252700"/>
                          </a:xfrm>
                          <a:prstGeom prst="rect">
                            <a:avLst/>
                          </a:prstGeom>
                        </pic:spPr>
                      </pic:pic>
                    </a:graphicData>
                  </a:graphic>
                </wp:inline>
              </w:drawing>
            </w:r>
          </w:p>
        </w:tc>
      </w:tr>
    </w:tbl>
    <w:p w14:paraId="2A55849C" w14:textId="77777777" w:rsidR="00EE210A" w:rsidRDefault="00EE210A" w:rsidP="001940B3">
      <w:pPr>
        <w:spacing w:line="276" w:lineRule="auto"/>
        <w:jc w:val="center"/>
        <w:rPr>
          <w:rFonts w:eastAsia="CIDFont+F3"/>
        </w:rPr>
      </w:pPr>
    </w:p>
    <w:p w14:paraId="5B4E7FAA" w14:textId="43F9DF96" w:rsidR="00114678" w:rsidRDefault="00430CB3" w:rsidP="001940B3">
      <w:pPr>
        <w:spacing w:line="276" w:lineRule="auto"/>
        <w:jc w:val="center"/>
        <w:rPr>
          <w:rFonts w:eastAsia="CIDFont+F3"/>
        </w:rPr>
      </w:pPr>
      <w:r w:rsidRPr="00430CB3">
        <w:rPr>
          <w:rFonts w:eastAsia="CIDFont+F3"/>
        </w:rPr>
        <w:t xml:space="preserve">- </w:t>
      </w:r>
      <w:r w:rsidR="00827847">
        <w:rPr>
          <w:rFonts w:eastAsia="CIDFont+F3"/>
        </w:rPr>
        <w:t>E</w:t>
      </w:r>
      <w:r w:rsidRPr="00430CB3">
        <w:rPr>
          <w:rFonts w:eastAsia="CIDFont+F3"/>
        </w:rPr>
        <w:t xml:space="preserve">nd of </w:t>
      </w:r>
      <w:r w:rsidR="00D7433C">
        <w:rPr>
          <w:rFonts w:eastAsia="CIDFont+F3"/>
          <w:lang w:eastAsia="ko-KR"/>
        </w:rPr>
        <w:t>the response</w:t>
      </w:r>
      <w:r w:rsidRPr="00430CB3">
        <w:rPr>
          <w:rFonts w:eastAsia="CIDFont+F3"/>
        </w:rPr>
        <w:t xml:space="preserve"> lette</w:t>
      </w:r>
      <w:r w:rsidR="0029033B">
        <w:rPr>
          <w:rFonts w:eastAsia="CIDFont+F3"/>
        </w:rPr>
        <w:t>r</w:t>
      </w:r>
      <w:r w:rsidR="00CB1DDC">
        <w:rPr>
          <w:rFonts w:eastAsia="CIDFont+F3"/>
        </w:rPr>
        <w:t>-</w:t>
      </w:r>
    </w:p>
    <w:p w14:paraId="10953CED" w14:textId="77777777" w:rsidR="00114678" w:rsidRDefault="00114678" w:rsidP="001940B3">
      <w:pPr>
        <w:spacing w:line="276" w:lineRule="auto"/>
        <w:jc w:val="center"/>
        <w:rPr>
          <w:rFonts w:eastAsia="CIDFont+F3"/>
        </w:rPr>
      </w:pPr>
    </w:p>
    <w:p w14:paraId="1B0C6748" w14:textId="77777777" w:rsidR="00114678" w:rsidRDefault="00114678" w:rsidP="001940B3">
      <w:pPr>
        <w:spacing w:line="276" w:lineRule="auto"/>
        <w:jc w:val="center"/>
        <w:rPr>
          <w:rFonts w:eastAsia="CIDFont+F3"/>
        </w:rPr>
      </w:pPr>
    </w:p>
    <w:p w14:paraId="30F17343" w14:textId="77777777" w:rsidR="00114678" w:rsidRDefault="00114678" w:rsidP="001940B3">
      <w:pPr>
        <w:spacing w:line="276" w:lineRule="auto"/>
        <w:jc w:val="center"/>
        <w:rPr>
          <w:rFonts w:eastAsia="CIDFont+F3"/>
        </w:rPr>
      </w:pPr>
    </w:p>
    <w:p w14:paraId="5135FDBB" w14:textId="77777777" w:rsidR="00114678" w:rsidRDefault="00114678" w:rsidP="001940B3">
      <w:pPr>
        <w:spacing w:line="276" w:lineRule="auto"/>
        <w:jc w:val="center"/>
        <w:rPr>
          <w:rFonts w:eastAsia="CIDFont+F3"/>
        </w:rPr>
      </w:pPr>
    </w:p>
    <w:p w14:paraId="6F2FC43C" w14:textId="77777777" w:rsidR="00114678" w:rsidRDefault="00114678" w:rsidP="001940B3">
      <w:pPr>
        <w:spacing w:line="276" w:lineRule="auto"/>
        <w:jc w:val="center"/>
        <w:rPr>
          <w:rFonts w:eastAsia="CIDFont+F3"/>
        </w:rPr>
      </w:pPr>
    </w:p>
    <w:p w14:paraId="7DC5ABDA" w14:textId="77777777" w:rsidR="00114678" w:rsidRDefault="00114678" w:rsidP="001940B3">
      <w:pPr>
        <w:spacing w:line="276" w:lineRule="auto"/>
        <w:jc w:val="center"/>
        <w:rPr>
          <w:rFonts w:eastAsia="CIDFont+F3"/>
        </w:rPr>
      </w:pPr>
    </w:p>
    <w:p w14:paraId="46EC0F99" w14:textId="58843114" w:rsidR="004D5A5E" w:rsidRDefault="004D5A5E" w:rsidP="001940B3">
      <w:pPr>
        <w:spacing w:line="276" w:lineRule="auto"/>
        <w:jc w:val="center"/>
        <w:rPr>
          <w:rFonts w:eastAsia="CIDFont+F3"/>
          <w:lang w:eastAsia="ko-KR"/>
        </w:rPr>
      </w:pPr>
      <w:r>
        <w:rPr>
          <w:rFonts w:eastAsia="CIDFont+F3"/>
          <w:lang w:eastAsia="ko-KR"/>
        </w:rPr>
        <w:t xml:space="preserve"> </w:t>
      </w:r>
    </w:p>
    <w:sectPr w:rsidR="004D5A5E" w:rsidSect="006A7674">
      <w:footerReference w:type="default" r:id="rId50"/>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QUE Karl Raymond Dela Cruz" w:date="2026-08-10T01:15:00Z" w:initials="KR">
    <w:p w14:paraId="5D70A34A" w14:textId="77777777" w:rsidR="00673808" w:rsidRDefault="00673808" w:rsidP="00673808">
      <w:pPr>
        <w:pStyle w:val="CommentText"/>
      </w:pPr>
      <w:r>
        <w:rPr>
          <w:rStyle w:val="CommentReference"/>
        </w:rPr>
        <w:annotationRef/>
      </w:r>
      <w:r>
        <w:t>I think we should revise this too. May I leave this to you, Sensei? I think you might know what to write better.</w:t>
      </w:r>
    </w:p>
  </w:comment>
  <w:comment w:id="1" w:author="ROQUE Karl Raymond Dela Cruz" w:date="2026-08-09T22:06:00Z" w:initials="KR">
    <w:p w14:paraId="72E97737" w14:textId="77777777" w:rsidR="00306CE6" w:rsidRDefault="00306CE6" w:rsidP="00306CE6">
      <w:pPr>
        <w:pStyle w:val="CommentText"/>
      </w:pPr>
      <w:r>
        <w:rPr>
          <w:rStyle w:val="CommentReference"/>
        </w:rPr>
        <w:annotationRef/>
      </w:r>
      <w:r>
        <w:rPr>
          <w:lang w:val="en-PH"/>
        </w:rPr>
        <w:t>I revised. Is this okay?</w:t>
      </w:r>
    </w:p>
  </w:comment>
  <w:comment w:id="4" w:author="Sihoon Choi" w:date="2026-08-08T10:59:00Z" w:initials="SC">
    <w:p w14:paraId="470285BF" w14:textId="44B75028" w:rsidR="00904F24" w:rsidRDefault="00BE153F" w:rsidP="00904F24">
      <w:pPr>
        <w:pStyle w:val="CommentText"/>
      </w:pPr>
      <w:r>
        <w:rPr>
          <w:rStyle w:val="CommentReference"/>
        </w:rPr>
        <w:annotationRef/>
      </w:r>
      <w:r w:rsidR="00904F24">
        <w:t xml:space="preserve">I think we need to mention the previous work which used coupled transformer for two-phase flyback. </w:t>
      </w:r>
    </w:p>
  </w:comment>
  <w:comment w:id="5" w:author="Sihoon Choi" w:date="2026-08-08T11:02:00Z" w:initials="SC">
    <w:p w14:paraId="52AC3DD9" w14:textId="5EEDDE89" w:rsidR="00A87C78" w:rsidRDefault="00A87C78" w:rsidP="00A87C78">
      <w:pPr>
        <w:pStyle w:val="CommentText"/>
      </w:pPr>
      <w:r>
        <w:rPr>
          <w:rStyle w:val="CommentReference"/>
        </w:rPr>
        <w:annotationRef/>
      </w:r>
      <w:hyperlink r:id="rId1" w:history="1">
        <w:r w:rsidRPr="00664BC2">
          <w:rPr>
            <w:rStyle w:val="Hyperlink"/>
          </w:rPr>
          <w:t>https://ieeexplore.ieee.org/abstract/document/7310488</w:t>
        </w:r>
      </w:hyperlink>
    </w:p>
  </w:comment>
  <w:comment w:id="6" w:author="Sihoon Choi" w:date="2026-08-08T11:03:00Z" w:initials="SC">
    <w:p w14:paraId="58BCA693" w14:textId="77777777" w:rsidR="00ED3304" w:rsidRDefault="000F66F5" w:rsidP="00ED3304">
      <w:pPr>
        <w:pStyle w:val="CommentText"/>
      </w:pPr>
      <w:r>
        <w:rPr>
          <w:rStyle w:val="CommentReference"/>
        </w:rPr>
        <w:annotationRef/>
      </w:r>
      <w:r w:rsidR="00ED3304">
        <w:t>I found that we didn’t cite this paper. Please include it. Or I think you can mention [29].</w:t>
      </w:r>
    </w:p>
    <w:p w14:paraId="584F4472" w14:textId="77777777" w:rsidR="00ED3304" w:rsidRDefault="00ED3304" w:rsidP="00ED3304">
      <w:pPr>
        <w:pStyle w:val="CommentText"/>
      </w:pPr>
    </w:p>
    <w:p w14:paraId="7401AA98" w14:textId="77777777" w:rsidR="00ED3304" w:rsidRDefault="00ED3304" w:rsidP="00ED3304">
      <w:pPr>
        <w:pStyle w:val="CommentText"/>
      </w:pPr>
      <w:r>
        <w:t xml:space="preserve">Also, we need more references. Recent papers are preferred. </w:t>
      </w:r>
    </w:p>
    <w:p w14:paraId="7EFA799C" w14:textId="77777777" w:rsidR="00ED3304" w:rsidRDefault="00ED3304" w:rsidP="00ED3304">
      <w:pPr>
        <w:pStyle w:val="CommentText"/>
      </w:pPr>
    </w:p>
    <w:p w14:paraId="6A184131" w14:textId="77777777" w:rsidR="00ED3304" w:rsidRDefault="00ED3304" w:rsidP="00ED3304">
      <w:pPr>
        <w:pStyle w:val="CommentText"/>
      </w:pPr>
      <w:r>
        <w:t xml:space="preserve">Also change [7] to APEC paper. </w:t>
      </w:r>
    </w:p>
    <w:p w14:paraId="1BD1D5B3" w14:textId="77777777" w:rsidR="00ED3304" w:rsidRDefault="00ED3304" w:rsidP="00ED3304">
      <w:pPr>
        <w:pStyle w:val="CommentText"/>
      </w:pPr>
      <w:hyperlink r:id="rId2" w:history="1">
        <w:r w:rsidRPr="00A850AE">
          <w:rPr>
            <w:rStyle w:val="Hyperlink"/>
          </w:rPr>
          <w:t>https://ieeexplore.ieee.org/abstract/document/10509297</w:t>
        </w:r>
      </w:hyperlink>
    </w:p>
  </w:comment>
  <w:comment w:id="2" w:author="ROQUE Karl Raymond Dela Cruz" w:date="2026-08-09T22:03:00Z" w:initials="KR">
    <w:p w14:paraId="6DB907EF" w14:textId="77777777" w:rsidR="006A7674" w:rsidRDefault="006A7674" w:rsidP="006A7674">
      <w:pPr>
        <w:pStyle w:val="CommentText"/>
      </w:pPr>
      <w:r>
        <w:rPr>
          <w:rStyle w:val="CommentReference"/>
        </w:rPr>
        <w:annotationRef/>
      </w:r>
      <w:r>
        <w:rPr>
          <w:lang w:val="en-PH"/>
        </w:rPr>
        <w:t>Does this mean citing in the literature review?</w:t>
      </w:r>
    </w:p>
  </w:comment>
  <w:comment w:id="3" w:author="Sihoon Choi" w:date="2026-08-10T00:57:00Z" w:initials="SC">
    <w:p w14:paraId="7F7D9383" w14:textId="77777777" w:rsidR="00F7033B" w:rsidRDefault="00F7033B" w:rsidP="00F7033B">
      <w:pPr>
        <w:pStyle w:val="CommentText"/>
      </w:pPr>
      <w:r>
        <w:rPr>
          <w:rStyle w:val="CommentReference"/>
        </w:rPr>
        <w:annotationRef/>
      </w:r>
      <w:r>
        <w:t xml:space="preserve">I can see the effort, good job. </w:t>
      </w:r>
    </w:p>
    <w:p w14:paraId="0F90FC35" w14:textId="77777777" w:rsidR="00F7033B" w:rsidRDefault="00F7033B" w:rsidP="00F7033B">
      <w:pPr>
        <w:pStyle w:val="CommentText"/>
      </w:pPr>
    </w:p>
    <w:p w14:paraId="2652593D" w14:textId="77777777" w:rsidR="00F7033B" w:rsidRDefault="00F7033B" w:rsidP="00F7033B">
      <w:pPr>
        <w:pStyle w:val="CommentText"/>
      </w:pPr>
      <w:r>
        <w:t xml:space="preserve">We are now saying coupling and decoupling. Conventional interleaved converter is not coupled and that’s why I think it might be better to say some papers which used a coupled inductor. </w:t>
      </w:r>
    </w:p>
  </w:comment>
  <w:comment w:id="7" w:author="ROQUE Karl Raymond Dela Cruz" w:date="2026-08-10T16:31:00Z" w:initials="KR">
    <w:p w14:paraId="7BAD2460" w14:textId="77777777" w:rsidR="00D70382" w:rsidRDefault="00D70382" w:rsidP="00D70382">
      <w:pPr>
        <w:pStyle w:val="CommentText"/>
      </w:pPr>
      <w:r>
        <w:rPr>
          <w:rStyle w:val="CommentReference"/>
        </w:rPr>
        <w:annotationRef/>
      </w:r>
      <w:r>
        <w:rPr>
          <w:lang w:val="en-PH"/>
        </w:rPr>
        <w:t>Revised by doing this.</w:t>
      </w:r>
    </w:p>
  </w:comment>
  <w:comment w:id="8" w:author="ROQUE Karl Raymond Dela Cruz" w:date="2026-08-10T16:33:00Z" w:initials="KR">
    <w:p w14:paraId="42384348" w14:textId="77777777" w:rsidR="00D70382" w:rsidRDefault="00D70382" w:rsidP="00D70382">
      <w:pPr>
        <w:pStyle w:val="CommentText"/>
      </w:pPr>
      <w:r>
        <w:rPr>
          <w:rStyle w:val="CommentReference"/>
        </w:rPr>
        <w:annotationRef/>
      </w:r>
      <w:r>
        <w:rPr>
          <w:lang w:val="en-PH"/>
        </w:rPr>
        <w:t>Revised.</w:t>
      </w:r>
    </w:p>
  </w:comment>
  <w:comment w:id="9" w:author="ROQUE Karl Raymond Dela Cruz" w:date="2026-08-09T22:04:00Z" w:initials="KR">
    <w:p w14:paraId="562BE913" w14:textId="4BA22462" w:rsidR="006A7674" w:rsidRDefault="006A7674" w:rsidP="006A7674">
      <w:pPr>
        <w:pStyle w:val="CommentText"/>
      </w:pPr>
      <w:r>
        <w:rPr>
          <w:rStyle w:val="CommentReference"/>
        </w:rPr>
        <w:annotationRef/>
      </w:r>
      <w:r>
        <w:rPr>
          <w:lang w:val="en-PH"/>
        </w:rPr>
        <w:t>I revised.</w:t>
      </w:r>
    </w:p>
  </w:comment>
  <w:comment w:id="10" w:author="ROQUE Karl Raymond Dela Cruz" w:date="2026-08-10T17:19:00Z" w:initials="KR">
    <w:p w14:paraId="19936EBB" w14:textId="77777777" w:rsidR="006452E9" w:rsidRDefault="006452E9" w:rsidP="006452E9">
      <w:pPr>
        <w:pStyle w:val="CommentText"/>
      </w:pPr>
      <w:r>
        <w:rPr>
          <w:rStyle w:val="CommentReference"/>
        </w:rPr>
        <w:annotationRef/>
      </w:r>
      <w:r>
        <w:rPr>
          <w:lang w:val="en-PH"/>
        </w:rPr>
        <w:t>This was addressed in Reviewer 1. Should I still include it here? It is the same section that is why.</w:t>
      </w:r>
    </w:p>
  </w:comment>
  <w:comment w:id="11" w:author="ROQUE Karl Raymond Dela Cruz" w:date="2026-08-08T00:35:00Z" w:initials="KR">
    <w:p w14:paraId="6A41A3C6" w14:textId="77777777" w:rsidR="00942349" w:rsidRDefault="00942349" w:rsidP="00942349">
      <w:pPr>
        <w:pStyle w:val="CommentText"/>
      </w:pPr>
      <w:r>
        <w:rPr>
          <w:rStyle w:val="CommentReference"/>
        </w:rPr>
        <w:annotationRef/>
      </w:r>
      <w:r>
        <w:rPr>
          <w:lang w:val="en-PH"/>
        </w:rPr>
        <w:t>Not yet finished.</w:t>
      </w:r>
    </w:p>
  </w:comment>
  <w:comment w:id="12" w:author="Sihoon Choi" w:date="2026-08-08T11:49:00Z" w:initials="SC">
    <w:p w14:paraId="39E193C8" w14:textId="77777777" w:rsidR="003105D4" w:rsidRDefault="003105D4" w:rsidP="003105D4">
      <w:pPr>
        <w:pStyle w:val="CommentText"/>
      </w:pPr>
      <w:r>
        <w:rPr>
          <w:rStyle w:val="CommentReference"/>
        </w:rPr>
        <w:annotationRef/>
      </w:r>
      <w:r>
        <w:t xml:space="preserve">Okay, I think we have made one before. Anyway please try to finish. </w:t>
      </w:r>
    </w:p>
  </w:comment>
  <w:comment w:id="13" w:author="ROQUE Karl Raymond Dela Cruz" w:date="2026-08-09T22:35:00Z" w:initials="KR">
    <w:p w14:paraId="24B1CAF4" w14:textId="77777777" w:rsidR="00175199" w:rsidRDefault="00175199" w:rsidP="00175199">
      <w:pPr>
        <w:pStyle w:val="CommentText"/>
      </w:pPr>
      <w:r>
        <w:rPr>
          <w:rStyle w:val="CommentReference"/>
        </w:rPr>
        <w:annotationRef/>
      </w:r>
      <w:r>
        <w:rPr>
          <w:lang w:val="en-PH"/>
        </w:rPr>
        <w:t>I revised.</w:t>
      </w:r>
    </w:p>
  </w:comment>
  <w:comment w:id="14" w:author="Sihoon Choi" w:date="2026-07-29T19:05:00Z" w:initials="SC">
    <w:p w14:paraId="5D2230EB" w14:textId="77777777" w:rsidR="009F141C" w:rsidRDefault="00081128" w:rsidP="009F141C">
      <w:pPr>
        <w:pStyle w:val="CommentText"/>
      </w:pPr>
      <w:r>
        <w:rPr>
          <w:rStyle w:val="CommentReference"/>
        </w:rPr>
        <w:annotationRef/>
      </w:r>
      <w:r w:rsidR="009F141C">
        <w:t>Please write with more and more kindly</w:t>
      </w:r>
    </w:p>
  </w:comment>
  <w:comment w:id="15" w:author="ROQUE Karl Raymond Dela Cruz" w:date="2026-08-10T17:19:00Z" w:initials="KR">
    <w:p w14:paraId="766852F2" w14:textId="77777777" w:rsidR="006452E9" w:rsidRDefault="006452E9" w:rsidP="006452E9">
      <w:pPr>
        <w:pStyle w:val="CommentText"/>
      </w:pPr>
      <w:r>
        <w:rPr>
          <w:rStyle w:val="CommentReference"/>
        </w:rPr>
        <w:annotationRef/>
      </w:r>
      <w:r>
        <w:rPr>
          <w:lang w:val="en-PH"/>
        </w:rPr>
        <w:t>This was addressed in Reviewer 1. Should I still include it here? It is the same section that is why.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70A34A" w15:done="0"/>
  <w15:commentEx w15:paraId="72E97737" w15:done="0"/>
  <w15:commentEx w15:paraId="470285BF" w15:done="0"/>
  <w15:commentEx w15:paraId="52AC3DD9" w15:paraIdParent="470285BF" w15:done="0"/>
  <w15:commentEx w15:paraId="1BD1D5B3" w15:paraIdParent="470285BF" w15:done="0"/>
  <w15:commentEx w15:paraId="6DB907EF" w15:done="0"/>
  <w15:commentEx w15:paraId="2652593D" w15:paraIdParent="6DB907EF" w15:done="0"/>
  <w15:commentEx w15:paraId="7BAD2460" w15:done="0"/>
  <w15:commentEx w15:paraId="42384348" w15:done="0"/>
  <w15:commentEx w15:paraId="562BE913" w15:done="0"/>
  <w15:commentEx w15:paraId="19936EBB" w15:done="0"/>
  <w15:commentEx w15:paraId="6A41A3C6" w15:done="0"/>
  <w15:commentEx w15:paraId="39E193C8" w15:paraIdParent="6A41A3C6" w15:done="0"/>
  <w15:commentEx w15:paraId="24B1CAF4" w15:done="0"/>
  <w15:commentEx w15:paraId="5D2230EB" w15:done="0"/>
  <w15:commentEx w15:paraId="766852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DF47C5" w16cex:dateUtc="2026-08-09T16:15:00Z"/>
  <w16cex:commentExtensible w16cex:durableId="142F23CC" w16cex:dateUtc="2026-08-09T13:06:00Z"/>
  <w16cex:commentExtensible w16cex:durableId="1A5C941D" w16cex:dateUtc="2026-08-08T01:59:00Z"/>
  <w16cex:commentExtensible w16cex:durableId="3D6DC13E" w16cex:dateUtc="2026-08-08T02:02:00Z"/>
  <w16cex:commentExtensible w16cex:durableId="0AEBA0B9" w16cex:dateUtc="2026-08-08T02:03:00Z"/>
  <w16cex:commentExtensible w16cex:durableId="350D2B51" w16cex:dateUtc="2026-08-09T13:03:00Z"/>
  <w16cex:commentExtensible w16cex:durableId="118AFDD5" w16cex:dateUtc="2026-08-09T15:57:00Z"/>
  <w16cex:commentExtensible w16cex:durableId="38B8BE41" w16cex:dateUtc="2026-08-10T07:31:00Z"/>
  <w16cex:commentExtensible w16cex:durableId="3BF48D86" w16cex:dateUtc="2026-08-10T07:33:00Z"/>
  <w16cex:commentExtensible w16cex:durableId="3BBF5800" w16cex:dateUtc="2026-08-09T13:04:00Z">
    <w16cex:extLst>
      <w16:ext w16:uri="{CE6994B0-6A32-4C9F-8C6B-6E91EDA988CE}">
        <cr:reactions xmlns:cr="http://schemas.microsoft.com/office/comments/2020/reactions">
          <cr:reaction reactionType="1">
            <cr:reactionInfo dateUtc="2026-08-09T16:04:03Z">
              <cr:user userId="66f27eea36bc9536" userProvider="Windows Live" userName="Sihoon Choi"/>
            </cr:reactionInfo>
          </cr:reaction>
        </cr:reactions>
      </w16:ext>
    </w16cex:extLst>
  </w16cex:commentExtensible>
  <w16cex:commentExtensible w16cex:durableId="6D848880" w16cex:dateUtc="2026-08-10T08:19:00Z"/>
  <w16cex:commentExtensible w16cex:durableId="75E897E8" w16cex:dateUtc="2026-08-07T15:35:00Z"/>
  <w16cex:commentExtensible w16cex:durableId="7EC8BBD3" w16cex:dateUtc="2026-08-08T02:49:00Z"/>
  <w16cex:commentExtensible w16cex:durableId="7A735BFD" w16cex:dateUtc="2026-08-09T13:35:00Z">
    <w16cex:extLst>
      <w16:ext w16:uri="{CE6994B0-6A32-4C9F-8C6B-6E91EDA988CE}">
        <cr:reactions xmlns:cr="http://schemas.microsoft.com/office/comments/2020/reactions">
          <cr:reaction reactionType="1">
            <cr:reactionInfo dateUtc="2026-08-09T16:04:43Z">
              <cr:user userId="66f27eea36bc9536" userProvider="Windows Live" userName="Sihoon Choi"/>
            </cr:reactionInfo>
          </cr:reaction>
        </cr:reactions>
      </w16:ext>
    </w16cex:extLst>
  </w16cex:commentExtensible>
  <w16cex:commentExtensible w16cex:durableId="68AEA950" w16cex:dateUtc="2026-07-29T10:05:00Z"/>
  <w16cex:commentExtensible w16cex:durableId="2B47A1AF" w16cex:dateUtc="2026-08-10T08: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70A34A" w16cid:durableId="41DF47C5"/>
  <w16cid:commentId w16cid:paraId="72E97737" w16cid:durableId="142F23CC"/>
  <w16cid:commentId w16cid:paraId="470285BF" w16cid:durableId="1A5C941D"/>
  <w16cid:commentId w16cid:paraId="52AC3DD9" w16cid:durableId="3D6DC13E"/>
  <w16cid:commentId w16cid:paraId="1BD1D5B3" w16cid:durableId="0AEBA0B9"/>
  <w16cid:commentId w16cid:paraId="6DB907EF" w16cid:durableId="350D2B51"/>
  <w16cid:commentId w16cid:paraId="2652593D" w16cid:durableId="118AFDD5"/>
  <w16cid:commentId w16cid:paraId="7BAD2460" w16cid:durableId="38B8BE41"/>
  <w16cid:commentId w16cid:paraId="42384348" w16cid:durableId="3BF48D86"/>
  <w16cid:commentId w16cid:paraId="562BE913" w16cid:durableId="3BBF5800"/>
  <w16cid:commentId w16cid:paraId="19936EBB" w16cid:durableId="6D848880"/>
  <w16cid:commentId w16cid:paraId="6A41A3C6" w16cid:durableId="75E897E8"/>
  <w16cid:commentId w16cid:paraId="39E193C8" w16cid:durableId="7EC8BBD3"/>
  <w16cid:commentId w16cid:paraId="24B1CAF4" w16cid:durableId="7A735BFD"/>
  <w16cid:commentId w16cid:paraId="5D2230EB" w16cid:durableId="68AEA950"/>
  <w16cid:commentId w16cid:paraId="766852F2" w16cid:durableId="2B47A1A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93A66" w14:textId="77777777" w:rsidR="0073602A" w:rsidRDefault="0073602A" w:rsidP="004B1D0A">
      <w:r>
        <w:separator/>
      </w:r>
    </w:p>
  </w:endnote>
  <w:endnote w:type="continuationSeparator" w:id="0">
    <w:p w14:paraId="3AB095CF" w14:textId="77777777" w:rsidR="0073602A" w:rsidRDefault="0073602A" w:rsidP="004B1D0A">
      <w:r>
        <w:continuationSeparator/>
      </w:r>
    </w:p>
  </w:endnote>
  <w:endnote w:type="continuationNotice" w:id="1">
    <w:p w14:paraId="1AA75258" w14:textId="77777777" w:rsidR="0073602A" w:rsidRDefault="007360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Batang">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CIDFont+F3">
    <w:altName w:val="Malgun Gothic"/>
    <w:panose1 w:val="00000000000000000000"/>
    <w:charset w:val="81"/>
    <w:family w:val="auto"/>
    <w:notTrueType/>
    <w:pitch w:val="default"/>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61360" w14:textId="77777777" w:rsidR="0073602A" w:rsidRDefault="0073602A" w:rsidP="004B1D0A">
      <w:r>
        <w:separator/>
      </w:r>
    </w:p>
  </w:footnote>
  <w:footnote w:type="continuationSeparator" w:id="0">
    <w:p w14:paraId="1F339909" w14:textId="77777777" w:rsidR="0073602A" w:rsidRDefault="0073602A" w:rsidP="004B1D0A">
      <w:r>
        <w:continuationSeparator/>
      </w:r>
    </w:p>
  </w:footnote>
  <w:footnote w:type="continuationNotice" w:id="1">
    <w:p w14:paraId="47D69C45" w14:textId="77777777" w:rsidR="0073602A" w:rsidRDefault="0073602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9ED5C2"/>
    <w:lvl w:ilvl="0">
      <w:start w:val="1"/>
      <w:numFmt w:val="upperRoman"/>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A1A42BD"/>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3" w15:restartNumberingAfterBreak="0">
    <w:nsid w:val="4908720A"/>
    <w:multiLevelType w:val="hybridMultilevel"/>
    <w:tmpl w:val="D0AACB0A"/>
    <w:lvl w:ilvl="0" w:tplc="CAD60578">
      <w:start w:val="1"/>
      <w:numFmt w:val="decimal"/>
      <w:pStyle w:val="Style2"/>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5" w15:restartNumberingAfterBreak="0">
    <w:nsid w:val="6CDC7DCF"/>
    <w:multiLevelType w:val="multilevel"/>
    <w:tmpl w:val="994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657E21"/>
    <w:multiLevelType w:val="multilevel"/>
    <w:tmpl w:val="19B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12095">
    <w:abstractNumId w:val="4"/>
  </w:num>
  <w:num w:numId="2" w16cid:durableId="1763799534">
    <w:abstractNumId w:val="0"/>
  </w:num>
  <w:num w:numId="3" w16cid:durableId="753890775">
    <w:abstractNumId w:val="2"/>
  </w:num>
  <w:num w:numId="4" w16cid:durableId="1510833848">
    <w:abstractNumId w:val="1"/>
  </w:num>
  <w:num w:numId="5" w16cid:durableId="86198991">
    <w:abstractNumId w:val="6"/>
  </w:num>
  <w:num w:numId="6" w16cid:durableId="480848539">
    <w:abstractNumId w:val="3"/>
  </w:num>
  <w:num w:numId="7" w16cid:durableId="1897472357">
    <w:abstractNumId w:val="3"/>
    <w:lvlOverride w:ilvl="0">
      <w:startOverride w:val="1"/>
    </w:lvlOverride>
  </w:num>
  <w:num w:numId="8" w16cid:durableId="1451631864">
    <w:abstractNumId w:val="3"/>
    <w:lvlOverride w:ilvl="0">
      <w:startOverride w:val="1"/>
    </w:lvlOverride>
  </w:num>
  <w:num w:numId="9" w16cid:durableId="1971016553">
    <w:abstractNumId w:val="5"/>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QUE Karl Raymond Dela Cruz">
    <w15:presenceInfo w15:providerId="AD" w15:userId="S::mc.90h.3794@s.thers.ac.jp::3ef34158-41fc-4e4b-94a6-f7088aac19cc"/>
  </w15:person>
  <w15:person w15:author="Sihoon Choi">
    <w15:presenceInfo w15:providerId="Windows Live" w15:userId="66f27eea36bc95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1412"/>
    <w:rsid w:val="000028AC"/>
    <w:rsid w:val="00002B18"/>
    <w:rsid w:val="00002C1D"/>
    <w:rsid w:val="00002CD1"/>
    <w:rsid w:val="00002E17"/>
    <w:rsid w:val="0000312C"/>
    <w:rsid w:val="0000346D"/>
    <w:rsid w:val="00003CD5"/>
    <w:rsid w:val="00003F49"/>
    <w:rsid w:val="00003F4B"/>
    <w:rsid w:val="0000466B"/>
    <w:rsid w:val="0000491B"/>
    <w:rsid w:val="00005C98"/>
    <w:rsid w:val="00005F4D"/>
    <w:rsid w:val="000065BB"/>
    <w:rsid w:val="0000687A"/>
    <w:rsid w:val="000076F1"/>
    <w:rsid w:val="00007943"/>
    <w:rsid w:val="0001049F"/>
    <w:rsid w:val="0001051D"/>
    <w:rsid w:val="0001103F"/>
    <w:rsid w:val="00011C74"/>
    <w:rsid w:val="00011DF1"/>
    <w:rsid w:val="00012026"/>
    <w:rsid w:val="00012595"/>
    <w:rsid w:val="000126B9"/>
    <w:rsid w:val="00012DA0"/>
    <w:rsid w:val="00013109"/>
    <w:rsid w:val="000131DC"/>
    <w:rsid w:val="000134DF"/>
    <w:rsid w:val="000137D2"/>
    <w:rsid w:val="0001380C"/>
    <w:rsid w:val="00013811"/>
    <w:rsid w:val="00013A0A"/>
    <w:rsid w:val="00013F4E"/>
    <w:rsid w:val="00014374"/>
    <w:rsid w:val="000145F2"/>
    <w:rsid w:val="000145FE"/>
    <w:rsid w:val="00015141"/>
    <w:rsid w:val="0001526B"/>
    <w:rsid w:val="0001554B"/>
    <w:rsid w:val="000160AA"/>
    <w:rsid w:val="000160B8"/>
    <w:rsid w:val="0001652A"/>
    <w:rsid w:val="00016554"/>
    <w:rsid w:val="00016851"/>
    <w:rsid w:val="00017235"/>
    <w:rsid w:val="000177BF"/>
    <w:rsid w:val="00017951"/>
    <w:rsid w:val="00017D2B"/>
    <w:rsid w:val="00020559"/>
    <w:rsid w:val="000205B5"/>
    <w:rsid w:val="00020BF1"/>
    <w:rsid w:val="00020C19"/>
    <w:rsid w:val="000211A9"/>
    <w:rsid w:val="000215E7"/>
    <w:rsid w:val="00021B47"/>
    <w:rsid w:val="00021B9D"/>
    <w:rsid w:val="00021CB5"/>
    <w:rsid w:val="0002295D"/>
    <w:rsid w:val="00022E32"/>
    <w:rsid w:val="000231DD"/>
    <w:rsid w:val="00023910"/>
    <w:rsid w:val="00024181"/>
    <w:rsid w:val="00024D31"/>
    <w:rsid w:val="00024DF2"/>
    <w:rsid w:val="0002553A"/>
    <w:rsid w:val="00025AD8"/>
    <w:rsid w:val="00025B25"/>
    <w:rsid w:val="00025C3D"/>
    <w:rsid w:val="00026527"/>
    <w:rsid w:val="000265C8"/>
    <w:rsid w:val="00026740"/>
    <w:rsid w:val="00027052"/>
    <w:rsid w:val="0002723B"/>
    <w:rsid w:val="0002771B"/>
    <w:rsid w:val="000278FF"/>
    <w:rsid w:val="00027CA7"/>
    <w:rsid w:val="00030309"/>
    <w:rsid w:val="000303FD"/>
    <w:rsid w:val="000304F8"/>
    <w:rsid w:val="00030501"/>
    <w:rsid w:val="00030928"/>
    <w:rsid w:val="000313D3"/>
    <w:rsid w:val="0003149D"/>
    <w:rsid w:val="00031626"/>
    <w:rsid w:val="000319D9"/>
    <w:rsid w:val="00031DBD"/>
    <w:rsid w:val="000322C1"/>
    <w:rsid w:val="0003277C"/>
    <w:rsid w:val="000327E7"/>
    <w:rsid w:val="00032803"/>
    <w:rsid w:val="000329E6"/>
    <w:rsid w:val="00033495"/>
    <w:rsid w:val="00033717"/>
    <w:rsid w:val="0003383E"/>
    <w:rsid w:val="00033B2F"/>
    <w:rsid w:val="00033F8D"/>
    <w:rsid w:val="000341BD"/>
    <w:rsid w:val="00034247"/>
    <w:rsid w:val="000343CE"/>
    <w:rsid w:val="000346AF"/>
    <w:rsid w:val="00035D69"/>
    <w:rsid w:val="00036550"/>
    <w:rsid w:val="0003669F"/>
    <w:rsid w:val="0003679B"/>
    <w:rsid w:val="00036A10"/>
    <w:rsid w:val="00036A56"/>
    <w:rsid w:val="00036C37"/>
    <w:rsid w:val="00036EDF"/>
    <w:rsid w:val="00037401"/>
    <w:rsid w:val="00037578"/>
    <w:rsid w:val="000376B8"/>
    <w:rsid w:val="000377FC"/>
    <w:rsid w:val="000378FC"/>
    <w:rsid w:val="00037AD3"/>
    <w:rsid w:val="00037D0D"/>
    <w:rsid w:val="0004014C"/>
    <w:rsid w:val="0004091C"/>
    <w:rsid w:val="00040D11"/>
    <w:rsid w:val="00041334"/>
    <w:rsid w:val="00041775"/>
    <w:rsid w:val="000417D2"/>
    <w:rsid w:val="00041C87"/>
    <w:rsid w:val="00042742"/>
    <w:rsid w:val="00042803"/>
    <w:rsid w:val="000428AD"/>
    <w:rsid w:val="000430F0"/>
    <w:rsid w:val="000433D9"/>
    <w:rsid w:val="00043C8C"/>
    <w:rsid w:val="00043EC8"/>
    <w:rsid w:val="00043F61"/>
    <w:rsid w:val="000440C1"/>
    <w:rsid w:val="0004417D"/>
    <w:rsid w:val="000441B0"/>
    <w:rsid w:val="0004482E"/>
    <w:rsid w:val="00044848"/>
    <w:rsid w:val="00044F01"/>
    <w:rsid w:val="00045AE3"/>
    <w:rsid w:val="00045B9E"/>
    <w:rsid w:val="00045DB9"/>
    <w:rsid w:val="0004795C"/>
    <w:rsid w:val="000509CE"/>
    <w:rsid w:val="00050D1E"/>
    <w:rsid w:val="00051020"/>
    <w:rsid w:val="0005124B"/>
    <w:rsid w:val="0005142E"/>
    <w:rsid w:val="000514C0"/>
    <w:rsid w:val="00053200"/>
    <w:rsid w:val="00053490"/>
    <w:rsid w:val="00053A8E"/>
    <w:rsid w:val="00053F9B"/>
    <w:rsid w:val="00054889"/>
    <w:rsid w:val="00054B42"/>
    <w:rsid w:val="00054C1E"/>
    <w:rsid w:val="00054C55"/>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635"/>
    <w:rsid w:val="0006373C"/>
    <w:rsid w:val="00063838"/>
    <w:rsid w:val="00063A83"/>
    <w:rsid w:val="00064B21"/>
    <w:rsid w:val="00065B13"/>
    <w:rsid w:val="00065D73"/>
    <w:rsid w:val="00065F25"/>
    <w:rsid w:val="0006611D"/>
    <w:rsid w:val="00066333"/>
    <w:rsid w:val="00066500"/>
    <w:rsid w:val="00066CB2"/>
    <w:rsid w:val="00067105"/>
    <w:rsid w:val="00067A82"/>
    <w:rsid w:val="0007078A"/>
    <w:rsid w:val="0007079A"/>
    <w:rsid w:val="000708A1"/>
    <w:rsid w:val="00071D73"/>
    <w:rsid w:val="000720FF"/>
    <w:rsid w:val="00072203"/>
    <w:rsid w:val="00072226"/>
    <w:rsid w:val="000729B5"/>
    <w:rsid w:val="000729D7"/>
    <w:rsid w:val="00072A7B"/>
    <w:rsid w:val="00072DCC"/>
    <w:rsid w:val="00072DF6"/>
    <w:rsid w:val="0007305A"/>
    <w:rsid w:val="00073840"/>
    <w:rsid w:val="00073934"/>
    <w:rsid w:val="00073C51"/>
    <w:rsid w:val="00073D62"/>
    <w:rsid w:val="00073F65"/>
    <w:rsid w:val="00073FA0"/>
    <w:rsid w:val="0007415A"/>
    <w:rsid w:val="000741D1"/>
    <w:rsid w:val="000742B0"/>
    <w:rsid w:val="00074C9C"/>
    <w:rsid w:val="000755CA"/>
    <w:rsid w:val="00076465"/>
    <w:rsid w:val="00076721"/>
    <w:rsid w:val="00076870"/>
    <w:rsid w:val="00076A85"/>
    <w:rsid w:val="0007749C"/>
    <w:rsid w:val="00077E03"/>
    <w:rsid w:val="00080215"/>
    <w:rsid w:val="00080A49"/>
    <w:rsid w:val="00080CB6"/>
    <w:rsid w:val="00080E26"/>
    <w:rsid w:val="00081128"/>
    <w:rsid w:val="00082B08"/>
    <w:rsid w:val="00082BEE"/>
    <w:rsid w:val="00082CC0"/>
    <w:rsid w:val="00082DE1"/>
    <w:rsid w:val="0008344B"/>
    <w:rsid w:val="00083AF6"/>
    <w:rsid w:val="0008400E"/>
    <w:rsid w:val="000841E9"/>
    <w:rsid w:val="00084F07"/>
    <w:rsid w:val="00085306"/>
    <w:rsid w:val="00085697"/>
    <w:rsid w:val="00085E50"/>
    <w:rsid w:val="00085EA7"/>
    <w:rsid w:val="00086175"/>
    <w:rsid w:val="0008649E"/>
    <w:rsid w:val="00087234"/>
    <w:rsid w:val="000872B6"/>
    <w:rsid w:val="000878F4"/>
    <w:rsid w:val="00087DAF"/>
    <w:rsid w:val="00087DE0"/>
    <w:rsid w:val="000900CF"/>
    <w:rsid w:val="000903FD"/>
    <w:rsid w:val="00090644"/>
    <w:rsid w:val="00090760"/>
    <w:rsid w:val="0009086E"/>
    <w:rsid w:val="00090A93"/>
    <w:rsid w:val="00090BD8"/>
    <w:rsid w:val="00090E30"/>
    <w:rsid w:val="00090F6F"/>
    <w:rsid w:val="000912AE"/>
    <w:rsid w:val="000918E8"/>
    <w:rsid w:val="00091CED"/>
    <w:rsid w:val="00092789"/>
    <w:rsid w:val="00092E9F"/>
    <w:rsid w:val="0009319C"/>
    <w:rsid w:val="00093EF4"/>
    <w:rsid w:val="00093FAA"/>
    <w:rsid w:val="00094716"/>
    <w:rsid w:val="0009572A"/>
    <w:rsid w:val="00095C42"/>
    <w:rsid w:val="00095CDC"/>
    <w:rsid w:val="00095D3F"/>
    <w:rsid w:val="00097BBE"/>
    <w:rsid w:val="00097C96"/>
    <w:rsid w:val="000A0046"/>
    <w:rsid w:val="000A00D8"/>
    <w:rsid w:val="000A0252"/>
    <w:rsid w:val="000A052B"/>
    <w:rsid w:val="000A085B"/>
    <w:rsid w:val="000A0C38"/>
    <w:rsid w:val="000A0D46"/>
    <w:rsid w:val="000A0D4C"/>
    <w:rsid w:val="000A1462"/>
    <w:rsid w:val="000A149B"/>
    <w:rsid w:val="000A1A7C"/>
    <w:rsid w:val="000A1E89"/>
    <w:rsid w:val="000A217B"/>
    <w:rsid w:val="000A21DC"/>
    <w:rsid w:val="000A23DA"/>
    <w:rsid w:val="000A2C12"/>
    <w:rsid w:val="000A2CF5"/>
    <w:rsid w:val="000A40EE"/>
    <w:rsid w:val="000A4196"/>
    <w:rsid w:val="000A42BA"/>
    <w:rsid w:val="000A454B"/>
    <w:rsid w:val="000A47CA"/>
    <w:rsid w:val="000A4A3B"/>
    <w:rsid w:val="000A4B34"/>
    <w:rsid w:val="000A516B"/>
    <w:rsid w:val="000A585B"/>
    <w:rsid w:val="000A646A"/>
    <w:rsid w:val="000A6623"/>
    <w:rsid w:val="000A67E2"/>
    <w:rsid w:val="000A6A09"/>
    <w:rsid w:val="000A791C"/>
    <w:rsid w:val="000B097E"/>
    <w:rsid w:val="000B13D6"/>
    <w:rsid w:val="000B1F19"/>
    <w:rsid w:val="000B2828"/>
    <w:rsid w:val="000B2FE3"/>
    <w:rsid w:val="000B3941"/>
    <w:rsid w:val="000B4017"/>
    <w:rsid w:val="000B44BC"/>
    <w:rsid w:val="000B4500"/>
    <w:rsid w:val="000B4B99"/>
    <w:rsid w:val="000B5657"/>
    <w:rsid w:val="000B5DC3"/>
    <w:rsid w:val="000B6047"/>
    <w:rsid w:val="000B6261"/>
    <w:rsid w:val="000B62FF"/>
    <w:rsid w:val="000B6B99"/>
    <w:rsid w:val="000B70DC"/>
    <w:rsid w:val="000B77BB"/>
    <w:rsid w:val="000B7A27"/>
    <w:rsid w:val="000B7C77"/>
    <w:rsid w:val="000C0553"/>
    <w:rsid w:val="000C0ACB"/>
    <w:rsid w:val="000C0D51"/>
    <w:rsid w:val="000C0E76"/>
    <w:rsid w:val="000C0FD1"/>
    <w:rsid w:val="000C11E2"/>
    <w:rsid w:val="000C1221"/>
    <w:rsid w:val="000C128D"/>
    <w:rsid w:val="000C1445"/>
    <w:rsid w:val="000C1465"/>
    <w:rsid w:val="000C16FE"/>
    <w:rsid w:val="000C19ED"/>
    <w:rsid w:val="000C1AF9"/>
    <w:rsid w:val="000C1B85"/>
    <w:rsid w:val="000C1D55"/>
    <w:rsid w:val="000C1FE9"/>
    <w:rsid w:val="000C214F"/>
    <w:rsid w:val="000C254C"/>
    <w:rsid w:val="000C2602"/>
    <w:rsid w:val="000C26E5"/>
    <w:rsid w:val="000C2957"/>
    <w:rsid w:val="000C2BF1"/>
    <w:rsid w:val="000C2C0F"/>
    <w:rsid w:val="000C41FE"/>
    <w:rsid w:val="000C4DC1"/>
    <w:rsid w:val="000C579A"/>
    <w:rsid w:val="000C5A3C"/>
    <w:rsid w:val="000C6013"/>
    <w:rsid w:val="000C61DD"/>
    <w:rsid w:val="000C6E5A"/>
    <w:rsid w:val="000C7B20"/>
    <w:rsid w:val="000D033E"/>
    <w:rsid w:val="000D04F7"/>
    <w:rsid w:val="000D06A8"/>
    <w:rsid w:val="000D08E8"/>
    <w:rsid w:val="000D0E03"/>
    <w:rsid w:val="000D0FFF"/>
    <w:rsid w:val="000D1203"/>
    <w:rsid w:val="000D1288"/>
    <w:rsid w:val="000D13D9"/>
    <w:rsid w:val="000D1CAF"/>
    <w:rsid w:val="000D1D2C"/>
    <w:rsid w:val="000D2055"/>
    <w:rsid w:val="000D2146"/>
    <w:rsid w:val="000D222D"/>
    <w:rsid w:val="000D2599"/>
    <w:rsid w:val="000D2E9B"/>
    <w:rsid w:val="000D4457"/>
    <w:rsid w:val="000D45A2"/>
    <w:rsid w:val="000D47FE"/>
    <w:rsid w:val="000D507E"/>
    <w:rsid w:val="000D521C"/>
    <w:rsid w:val="000D5449"/>
    <w:rsid w:val="000D59EB"/>
    <w:rsid w:val="000D5FBA"/>
    <w:rsid w:val="000D62C4"/>
    <w:rsid w:val="000D630C"/>
    <w:rsid w:val="000D65BB"/>
    <w:rsid w:val="000D6BA7"/>
    <w:rsid w:val="000D7718"/>
    <w:rsid w:val="000D783E"/>
    <w:rsid w:val="000D79F5"/>
    <w:rsid w:val="000D7B6B"/>
    <w:rsid w:val="000E008E"/>
    <w:rsid w:val="000E01C8"/>
    <w:rsid w:val="000E066C"/>
    <w:rsid w:val="000E07DC"/>
    <w:rsid w:val="000E088D"/>
    <w:rsid w:val="000E0BEC"/>
    <w:rsid w:val="000E0CA0"/>
    <w:rsid w:val="000E130E"/>
    <w:rsid w:val="000E16B4"/>
    <w:rsid w:val="000E1A75"/>
    <w:rsid w:val="000E1CA1"/>
    <w:rsid w:val="000E233D"/>
    <w:rsid w:val="000E35C5"/>
    <w:rsid w:val="000E451E"/>
    <w:rsid w:val="000E49AA"/>
    <w:rsid w:val="000E49B1"/>
    <w:rsid w:val="000E4DB7"/>
    <w:rsid w:val="000E4E8B"/>
    <w:rsid w:val="000E5052"/>
    <w:rsid w:val="000E5B0F"/>
    <w:rsid w:val="000E626B"/>
    <w:rsid w:val="000E67F0"/>
    <w:rsid w:val="000E6C9A"/>
    <w:rsid w:val="000E6DD3"/>
    <w:rsid w:val="000F064F"/>
    <w:rsid w:val="000F06FE"/>
    <w:rsid w:val="000F1616"/>
    <w:rsid w:val="000F1685"/>
    <w:rsid w:val="000F1C0B"/>
    <w:rsid w:val="000F1D94"/>
    <w:rsid w:val="000F1F40"/>
    <w:rsid w:val="000F23E9"/>
    <w:rsid w:val="000F2D87"/>
    <w:rsid w:val="000F2DD4"/>
    <w:rsid w:val="000F2FEF"/>
    <w:rsid w:val="000F335C"/>
    <w:rsid w:val="000F35B4"/>
    <w:rsid w:val="000F383D"/>
    <w:rsid w:val="000F3995"/>
    <w:rsid w:val="000F3ACD"/>
    <w:rsid w:val="000F3D50"/>
    <w:rsid w:val="000F40CA"/>
    <w:rsid w:val="000F431F"/>
    <w:rsid w:val="000F4509"/>
    <w:rsid w:val="000F48B6"/>
    <w:rsid w:val="000F4DA9"/>
    <w:rsid w:val="000F500A"/>
    <w:rsid w:val="000F5660"/>
    <w:rsid w:val="000F5783"/>
    <w:rsid w:val="000F5D05"/>
    <w:rsid w:val="000F5E46"/>
    <w:rsid w:val="000F6022"/>
    <w:rsid w:val="000F6344"/>
    <w:rsid w:val="000F66F5"/>
    <w:rsid w:val="000F67A5"/>
    <w:rsid w:val="000F680C"/>
    <w:rsid w:val="000F6D9E"/>
    <w:rsid w:val="000F6DAF"/>
    <w:rsid w:val="000F742E"/>
    <w:rsid w:val="000F7AB6"/>
    <w:rsid w:val="00100500"/>
    <w:rsid w:val="00100505"/>
    <w:rsid w:val="00100927"/>
    <w:rsid w:val="00100EE0"/>
    <w:rsid w:val="0010134C"/>
    <w:rsid w:val="001013FD"/>
    <w:rsid w:val="00101D71"/>
    <w:rsid w:val="00101F62"/>
    <w:rsid w:val="0010218F"/>
    <w:rsid w:val="001021AC"/>
    <w:rsid w:val="001026B0"/>
    <w:rsid w:val="00102FFB"/>
    <w:rsid w:val="00103B4B"/>
    <w:rsid w:val="001040FB"/>
    <w:rsid w:val="00104B98"/>
    <w:rsid w:val="00104D33"/>
    <w:rsid w:val="00104E5F"/>
    <w:rsid w:val="00105436"/>
    <w:rsid w:val="00105A07"/>
    <w:rsid w:val="001063E1"/>
    <w:rsid w:val="0010654D"/>
    <w:rsid w:val="00106647"/>
    <w:rsid w:val="00106724"/>
    <w:rsid w:val="00107135"/>
    <w:rsid w:val="00110719"/>
    <w:rsid w:val="001111FF"/>
    <w:rsid w:val="0011186E"/>
    <w:rsid w:val="001125A4"/>
    <w:rsid w:val="001125B6"/>
    <w:rsid w:val="0011319C"/>
    <w:rsid w:val="001138D2"/>
    <w:rsid w:val="00113F15"/>
    <w:rsid w:val="00113F41"/>
    <w:rsid w:val="00114017"/>
    <w:rsid w:val="0011413B"/>
    <w:rsid w:val="001142D9"/>
    <w:rsid w:val="00114496"/>
    <w:rsid w:val="00114512"/>
    <w:rsid w:val="00114678"/>
    <w:rsid w:val="0011489A"/>
    <w:rsid w:val="00114939"/>
    <w:rsid w:val="00114FB4"/>
    <w:rsid w:val="00115027"/>
    <w:rsid w:val="00115163"/>
    <w:rsid w:val="001152E2"/>
    <w:rsid w:val="00115857"/>
    <w:rsid w:val="00115EED"/>
    <w:rsid w:val="00116524"/>
    <w:rsid w:val="00116A11"/>
    <w:rsid w:val="00116E13"/>
    <w:rsid w:val="001173B2"/>
    <w:rsid w:val="001174B5"/>
    <w:rsid w:val="00117846"/>
    <w:rsid w:val="00120145"/>
    <w:rsid w:val="00120FED"/>
    <w:rsid w:val="001211B9"/>
    <w:rsid w:val="00121CC1"/>
    <w:rsid w:val="00121FEC"/>
    <w:rsid w:val="001221B2"/>
    <w:rsid w:val="001229BB"/>
    <w:rsid w:val="0012383E"/>
    <w:rsid w:val="00123B63"/>
    <w:rsid w:val="00123D8B"/>
    <w:rsid w:val="00123E08"/>
    <w:rsid w:val="0012423E"/>
    <w:rsid w:val="001243A6"/>
    <w:rsid w:val="00124842"/>
    <w:rsid w:val="001249E6"/>
    <w:rsid w:val="00126223"/>
    <w:rsid w:val="0012631B"/>
    <w:rsid w:val="00127AC4"/>
    <w:rsid w:val="00127FC4"/>
    <w:rsid w:val="00130304"/>
    <w:rsid w:val="0013040E"/>
    <w:rsid w:val="0013125E"/>
    <w:rsid w:val="001314A9"/>
    <w:rsid w:val="001316CF"/>
    <w:rsid w:val="001316F1"/>
    <w:rsid w:val="00132103"/>
    <w:rsid w:val="0013217C"/>
    <w:rsid w:val="00133E00"/>
    <w:rsid w:val="001349EF"/>
    <w:rsid w:val="00134BD0"/>
    <w:rsid w:val="001355D4"/>
    <w:rsid w:val="00135B6C"/>
    <w:rsid w:val="00135EA0"/>
    <w:rsid w:val="0013608C"/>
    <w:rsid w:val="00136438"/>
    <w:rsid w:val="0013646A"/>
    <w:rsid w:val="001369D6"/>
    <w:rsid w:val="00136CAD"/>
    <w:rsid w:val="00136CDE"/>
    <w:rsid w:val="00136DDD"/>
    <w:rsid w:val="0013723F"/>
    <w:rsid w:val="00137427"/>
    <w:rsid w:val="001374A1"/>
    <w:rsid w:val="00137552"/>
    <w:rsid w:val="0013785D"/>
    <w:rsid w:val="00137D29"/>
    <w:rsid w:val="0014026C"/>
    <w:rsid w:val="00140716"/>
    <w:rsid w:val="00140A95"/>
    <w:rsid w:val="00140BC7"/>
    <w:rsid w:val="00140C15"/>
    <w:rsid w:val="00140C59"/>
    <w:rsid w:val="00140DDD"/>
    <w:rsid w:val="00140F1D"/>
    <w:rsid w:val="00141010"/>
    <w:rsid w:val="0014129C"/>
    <w:rsid w:val="001412DB"/>
    <w:rsid w:val="001414B8"/>
    <w:rsid w:val="0014153B"/>
    <w:rsid w:val="001416C0"/>
    <w:rsid w:val="00141A5E"/>
    <w:rsid w:val="00141EA6"/>
    <w:rsid w:val="00142332"/>
    <w:rsid w:val="00143051"/>
    <w:rsid w:val="00143581"/>
    <w:rsid w:val="001435E6"/>
    <w:rsid w:val="00143DBF"/>
    <w:rsid w:val="0014425D"/>
    <w:rsid w:val="00144900"/>
    <w:rsid w:val="001449CC"/>
    <w:rsid w:val="00144AB8"/>
    <w:rsid w:val="00144BB6"/>
    <w:rsid w:val="00145191"/>
    <w:rsid w:val="0014577E"/>
    <w:rsid w:val="00145D6D"/>
    <w:rsid w:val="00145DF5"/>
    <w:rsid w:val="00146092"/>
    <w:rsid w:val="0014621B"/>
    <w:rsid w:val="00146946"/>
    <w:rsid w:val="00146D33"/>
    <w:rsid w:val="00147370"/>
    <w:rsid w:val="0014761F"/>
    <w:rsid w:val="00147C65"/>
    <w:rsid w:val="00150014"/>
    <w:rsid w:val="0015034F"/>
    <w:rsid w:val="00150FCD"/>
    <w:rsid w:val="001513A8"/>
    <w:rsid w:val="00152273"/>
    <w:rsid w:val="001525FD"/>
    <w:rsid w:val="00152A3C"/>
    <w:rsid w:val="00152D19"/>
    <w:rsid w:val="00152D6A"/>
    <w:rsid w:val="00152F25"/>
    <w:rsid w:val="001531BC"/>
    <w:rsid w:val="00153752"/>
    <w:rsid w:val="001537D6"/>
    <w:rsid w:val="00153F99"/>
    <w:rsid w:val="001541FD"/>
    <w:rsid w:val="0015427D"/>
    <w:rsid w:val="001544D9"/>
    <w:rsid w:val="00154DC5"/>
    <w:rsid w:val="001550E8"/>
    <w:rsid w:val="001551F6"/>
    <w:rsid w:val="0015588F"/>
    <w:rsid w:val="001558D0"/>
    <w:rsid w:val="001559C4"/>
    <w:rsid w:val="001567D2"/>
    <w:rsid w:val="00156D67"/>
    <w:rsid w:val="00156F45"/>
    <w:rsid w:val="00157077"/>
    <w:rsid w:val="0015712A"/>
    <w:rsid w:val="001572F9"/>
    <w:rsid w:val="001574DA"/>
    <w:rsid w:val="0015782C"/>
    <w:rsid w:val="00157957"/>
    <w:rsid w:val="00157E41"/>
    <w:rsid w:val="001606FC"/>
    <w:rsid w:val="00160DDE"/>
    <w:rsid w:val="00162EC5"/>
    <w:rsid w:val="00163243"/>
    <w:rsid w:val="00163567"/>
    <w:rsid w:val="0016360B"/>
    <w:rsid w:val="0016369E"/>
    <w:rsid w:val="00163943"/>
    <w:rsid w:val="00163B72"/>
    <w:rsid w:val="00163F17"/>
    <w:rsid w:val="001645E6"/>
    <w:rsid w:val="00164827"/>
    <w:rsid w:val="00164CC1"/>
    <w:rsid w:val="00164DD1"/>
    <w:rsid w:val="00165390"/>
    <w:rsid w:val="00165821"/>
    <w:rsid w:val="00165954"/>
    <w:rsid w:val="00165B52"/>
    <w:rsid w:val="0016657A"/>
    <w:rsid w:val="00166C07"/>
    <w:rsid w:val="0016712B"/>
    <w:rsid w:val="00167344"/>
    <w:rsid w:val="001675A1"/>
    <w:rsid w:val="0016761F"/>
    <w:rsid w:val="00167BA5"/>
    <w:rsid w:val="00167EA6"/>
    <w:rsid w:val="001703EA"/>
    <w:rsid w:val="00170826"/>
    <w:rsid w:val="001711B0"/>
    <w:rsid w:val="001711E1"/>
    <w:rsid w:val="00171609"/>
    <w:rsid w:val="00171D97"/>
    <w:rsid w:val="0017297E"/>
    <w:rsid w:val="00172D02"/>
    <w:rsid w:val="00173578"/>
    <w:rsid w:val="00173A55"/>
    <w:rsid w:val="00173FFB"/>
    <w:rsid w:val="0017458A"/>
    <w:rsid w:val="00174799"/>
    <w:rsid w:val="0017481E"/>
    <w:rsid w:val="00174FCA"/>
    <w:rsid w:val="00174FF8"/>
    <w:rsid w:val="00175199"/>
    <w:rsid w:val="001754D1"/>
    <w:rsid w:val="00175B83"/>
    <w:rsid w:val="00175E6E"/>
    <w:rsid w:val="00175F3E"/>
    <w:rsid w:val="00176103"/>
    <w:rsid w:val="00176284"/>
    <w:rsid w:val="001762D0"/>
    <w:rsid w:val="0017637D"/>
    <w:rsid w:val="001765B5"/>
    <w:rsid w:val="00176FB5"/>
    <w:rsid w:val="00177131"/>
    <w:rsid w:val="00177A25"/>
    <w:rsid w:val="001805EE"/>
    <w:rsid w:val="00181004"/>
    <w:rsid w:val="00181BA9"/>
    <w:rsid w:val="00182614"/>
    <w:rsid w:val="00183235"/>
    <w:rsid w:val="00183FDC"/>
    <w:rsid w:val="00184281"/>
    <w:rsid w:val="0018433E"/>
    <w:rsid w:val="0018454A"/>
    <w:rsid w:val="00184976"/>
    <w:rsid w:val="00185145"/>
    <w:rsid w:val="00185629"/>
    <w:rsid w:val="001858D0"/>
    <w:rsid w:val="00185905"/>
    <w:rsid w:val="00185A82"/>
    <w:rsid w:val="00185BA6"/>
    <w:rsid w:val="00185C3F"/>
    <w:rsid w:val="0018608B"/>
    <w:rsid w:val="00186CFC"/>
    <w:rsid w:val="001870FA"/>
    <w:rsid w:val="00187405"/>
    <w:rsid w:val="00187472"/>
    <w:rsid w:val="00190F57"/>
    <w:rsid w:val="00191062"/>
    <w:rsid w:val="0019130D"/>
    <w:rsid w:val="001913B7"/>
    <w:rsid w:val="001918E0"/>
    <w:rsid w:val="00191EED"/>
    <w:rsid w:val="00192395"/>
    <w:rsid w:val="001923CC"/>
    <w:rsid w:val="0019257B"/>
    <w:rsid w:val="001938B7"/>
    <w:rsid w:val="001939FE"/>
    <w:rsid w:val="00193C1B"/>
    <w:rsid w:val="00193F84"/>
    <w:rsid w:val="001940B3"/>
    <w:rsid w:val="001944EB"/>
    <w:rsid w:val="00194835"/>
    <w:rsid w:val="001952CA"/>
    <w:rsid w:val="0019588D"/>
    <w:rsid w:val="00195BB5"/>
    <w:rsid w:val="00196058"/>
    <w:rsid w:val="0019613F"/>
    <w:rsid w:val="00196887"/>
    <w:rsid w:val="00196F7B"/>
    <w:rsid w:val="00197005"/>
    <w:rsid w:val="001970A8"/>
    <w:rsid w:val="00197489"/>
    <w:rsid w:val="001976A2"/>
    <w:rsid w:val="00197E61"/>
    <w:rsid w:val="001A02FA"/>
    <w:rsid w:val="001A0351"/>
    <w:rsid w:val="001A0E8B"/>
    <w:rsid w:val="001A0ED0"/>
    <w:rsid w:val="001A16BC"/>
    <w:rsid w:val="001A1A9D"/>
    <w:rsid w:val="001A25B1"/>
    <w:rsid w:val="001A26CA"/>
    <w:rsid w:val="001A26D3"/>
    <w:rsid w:val="001A3049"/>
    <w:rsid w:val="001A3748"/>
    <w:rsid w:val="001A39A7"/>
    <w:rsid w:val="001A3B7F"/>
    <w:rsid w:val="001A41C7"/>
    <w:rsid w:val="001A425B"/>
    <w:rsid w:val="001A42A5"/>
    <w:rsid w:val="001A4491"/>
    <w:rsid w:val="001A5B2F"/>
    <w:rsid w:val="001A730B"/>
    <w:rsid w:val="001A783A"/>
    <w:rsid w:val="001A7A73"/>
    <w:rsid w:val="001B052C"/>
    <w:rsid w:val="001B0AD5"/>
    <w:rsid w:val="001B0D72"/>
    <w:rsid w:val="001B1061"/>
    <w:rsid w:val="001B115C"/>
    <w:rsid w:val="001B253A"/>
    <w:rsid w:val="001B2A9A"/>
    <w:rsid w:val="001B2F69"/>
    <w:rsid w:val="001B3D35"/>
    <w:rsid w:val="001B4170"/>
    <w:rsid w:val="001B4386"/>
    <w:rsid w:val="001B4736"/>
    <w:rsid w:val="001B4D4C"/>
    <w:rsid w:val="001B4DCC"/>
    <w:rsid w:val="001B4EFC"/>
    <w:rsid w:val="001B4F34"/>
    <w:rsid w:val="001B4F74"/>
    <w:rsid w:val="001B51E1"/>
    <w:rsid w:val="001B520B"/>
    <w:rsid w:val="001B5AB8"/>
    <w:rsid w:val="001B5B3D"/>
    <w:rsid w:val="001B5EDB"/>
    <w:rsid w:val="001B603C"/>
    <w:rsid w:val="001B62E8"/>
    <w:rsid w:val="001B63A0"/>
    <w:rsid w:val="001B66AC"/>
    <w:rsid w:val="001B6BE5"/>
    <w:rsid w:val="001B7394"/>
    <w:rsid w:val="001B749F"/>
    <w:rsid w:val="001B762F"/>
    <w:rsid w:val="001B77E5"/>
    <w:rsid w:val="001B7A21"/>
    <w:rsid w:val="001C02EA"/>
    <w:rsid w:val="001C046B"/>
    <w:rsid w:val="001C070E"/>
    <w:rsid w:val="001C0828"/>
    <w:rsid w:val="001C157A"/>
    <w:rsid w:val="001C1691"/>
    <w:rsid w:val="001C1698"/>
    <w:rsid w:val="001C1D4A"/>
    <w:rsid w:val="001C2DED"/>
    <w:rsid w:val="001C2FF4"/>
    <w:rsid w:val="001C36D2"/>
    <w:rsid w:val="001C37E3"/>
    <w:rsid w:val="001C37F2"/>
    <w:rsid w:val="001C4314"/>
    <w:rsid w:val="001C4345"/>
    <w:rsid w:val="001C43BE"/>
    <w:rsid w:val="001C44B5"/>
    <w:rsid w:val="001C4B0A"/>
    <w:rsid w:val="001C4CAA"/>
    <w:rsid w:val="001C53E0"/>
    <w:rsid w:val="001C6B85"/>
    <w:rsid w:val="001C7062"/>
    <w:rsid w:val="001C7590"/>
    <w:rsid w:val="001C7A26"/>
    <w:rsid w:val="001D1B55"/>
    <w:rsid w:val="001D1C61"/>
    <w:rsid w:val="001D2169"/>
    <w:rsid w:val="001D2675"/>
    <w:rsid w:val="001D279F"/>
    <w:rsid w:val="001D2DE5"/>
    <w:rsid w:val="001D3ABF"/>
    <w:rsid w:val="001D3C7D"/>
    <w:rsid w:val="001D3F02"/>
    <w:rsid w:val="001D408F"/>
    <w:rsid w:val="001D49C8"/>
    <w:rsid w:val="001D49D4"/>
    <w:rsid w:val="001D4AE6"/>
    <w:rsid w:val="001D4F44"/>
    <w:rsid w:val="001D4FA6"/>
    <w:rsid w:val="001D50A6"/>
    <w:rsid w:val="001D5165"/>
    <w:rsid w:val="001D5B09"/>
    <w:rsid w:val="001D5B27"/>
    <w:rsid w:val="001D62AE"/>
    <w:rsid w:val="001D632D"/>
    <w:rsid w:val="001D683E"/>
    <w:rsid w:val="001D6998"/>
    <w:rsid w:val="001D771A"/>
    <w:rsid w:val="001D78C9"/>
    <w:rsid w:val="001E0276"/>
    <w:rsid w:val="001E053A"/>
    <w:rsid w:val="001E0A74"/>
    <w:rsid w:val="001E0EF5"/>
    <w:rsid w:val="001E1148"/>
    <w:rsid w:val="001E156A"/>
    <w:rsid w:val="001E160C"/>
    <w:rsid w:val="001E1788"/>
    <w:rsid w:val="001E1806"/>
    <w:rsid w:val="001E1C3D"/>
    <w:rsid w:val="001E29CA"/>
    <w:rsid w:val="001E2D2B"/>
    <w:rsid w:val="001E2E7B"/>
    <w:rsid w:val="001E2EC4"/>
    <w:rsid w:val="001E3BCE"/>
    <w:rsid w:val="001E3C01"/>
    <w:rsid w:val="001E3C9C"/>
    <w:rsid w:val="001E3FB2"/>
    <w:rsid w:val="001E475A"/>
    <w:rsid w:val="001E4849"/>
    <w:rsid w:val="001E5830"/>
    <w:rsid w:val="001E599C"/>
    <w:rsid w:val="001E5A6C"/>
    <w:rsid w:val="001E5B75"/>
    <w:rsid w:val="001E613F"/>
    <w:rsid w:val="001E6513"/>
    <w:rsid w:val="001E6AE8"/>
    <w:rsid w:val="001E6C77"/>
    <w:rsid w:val="001E6DEE"/>
    <w:rsid w:val="001E7019"/>
    <w:rsid w:val="001E71E8"/>
    <w:rsid w:val="001E74AD"/>
    <w:rsid w:val="001E766E"/>
    <w:rsid w:val="001E7B51"/>
    <w:rsid w:val="001F005D"/>
    <w:rsid w:val="001F00C9"/>
    <w:rsid w:val="001F036B"/>
    <w:rsid w:val="001F0AC1"/>
    <w:rsid w:val="001F0D6E"/>
    <w:rsid w:val="001F0DCF"/>
    <w:rsid w:val="001F0FC4"/>
    <w:rsid w:val="001F11CE"/>
    <w:rsid w:val="001F160E"/>
    <w:rsid w:val="001F1F55"/>
    <w:rsid w:val="001F215B"/>
    <w:rsid w:val="001F2417"/>
    <w:rsid w:val="001F251B"/>
    <w:rsid w:val="001F2881"/>
    <w:rsid w:val="001F2E6F"/>
    <w:rsid w:val="001F354D"/>
    <w:rsid w:val="001F42DB"/>
    <w:rsid w:val="001F444A"/>
    <w:rsid w:val="001F4608"/>
    <w:rsid w:val="001F52F7"/>
    <w:rsid w:val="001F5640"/>
    <w:rsid w:val="001F5973"/>
    <w:rsid w:val="001F5AB7"/>
    <w:rsid w:val="001F5C91"/>
    <w:rsid w:val="001F60F5"/>
    <w:rsid w:val="001F62BC"/>
    <w:rsid w:val="001F6851"/>
    <w:rsid w:val="001F6DC1"/>
    <w:rsid w:val="001F7425"/>
    <w:rsid w:val="001F7B66"/>
    <w:rsid w:val="00200268"/>
    <w:rsid w:val="00200CB8"/>
    <w:rsid w:val="00200D5D"/>
    <w:rsid w:val="00200E18"/>
    <w:rsid w:val="00200EE8"/>
    <w:rsid w:val="002010AE"/>
    <w:rsid w:val="00201319"/>
    <w:rsid w:val="002015EA"/>
    <w:rsid w:val="00201BE3"/>
    <w:rsid w:val="00202231"/>
    <w:rsid w:val="0020235E"/>
    <w:rsid w:val="00202DD0"/>
    <w:rsid w:val="002038FA"/>
    <w:rsid w:val="002052A4"/>
    <w:rsid w:val="0020537C"/>
    <w:rsid w:val="002054F8"/>
    <w:rsid w:val="00205563"/>
    <w:rsid w:val="002065D9"/>
    <w:rsid w:val="00206A03"/>
    <w:rsid w:val="00206DB2"/>
    <w:rsid w:val="002076A7"/>
    <w:rsid w:val="002076B3"/>
    <w:rsid w:val="00207722"/>
    <w:rsid w:val="00207E1D"/>
    <w:rsid w:val="00207EB5"/>
    <w:rsid w:val="00210593"/>
    <w:rsid w:val="00210B7C"/>
    <w:rsid w:val="00210CDE"/>
    <w:rsid w:val="00211F60"/>
    <w:rsid w:val="0021262B"/>
    <w:rsid w:val="00212BA9"/>
    <w:rsid w:val="00213418"/>
    <w:rsid w:val="00213427"/>
    <w:rsid w:val="00213BCF"/>
    <w:rsid w:val="00213F05"/>
    <w:rsid w:val="0021411C"/>
    <w:rsid w:val="00214217"/>
    <w:rsid w:val="00214311"/>
    <w:rsid w:val="00214E48"/>
    <w:rsid w:val="002153E5"/>
    <w:rsid w:val="00216030"/>
    <w:rsid w:val="00216969"/>
    <w:rsid w:val="00216B95"/>
    <w:rsid w:val="00216BB4"/>
    <w:rsid w:val="002172CE"/>
    <w:rsid w:val="00217860"/>
    <w:rsid w:val="00217F30"/>
    <w:rsid w:val="0022025E"/>
    <w:rsid w:val="00220482"/>
    <w:rsid w:val="002204C4"/>
    <w:rsid w:val="00221A93"/>
    <w:rsid w:val="00221DC8"/>
    <w:rsid w:val="00222027"/>
    <w:rsid w:val="00222739"/>
    <w:rsid w:val="002227E0"/>
    <w:rsid w:val="00223147"/>
    <w:rsid w:val="002238F8"/>
    <w:rsid w:val="00223AEB"/>
    <w:rsid w:val="00223C29"/>
    <w:rsid w:val="00223F7F"/>
    <w:rsid w:val="00224103"/>
    <w:rsid w:val="00224359"/>
    <w:rsid w:val="0022485E"/>
    <w:rsid w:val="00224969"/>
    <w:rsid w:val="00224FAC"/>
    <w:rsid w:val="00225D18"/>
    <w:rsid w:val="00225F5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D41"/>
    <w:rsid w:val="00234F91"/>
    <w:rsid w:val="00235B03"/>
    <w:rsid w:val="002361CA"/>
    <w:rsid w:val="00236385"/>
    <w:rsid w:val="0023645A"/>
    <w:rsid w:val="00236C2E"/>
    <w:rsid w:val="00237600"/>
    <w:rsid w:val="0023777E"/>
    <w:rsid w:val="00237891"/>
    <w:rsid w:val="0024003F"/>
    <w:rsid w:val="0024022B"/>
    <w:rsid w:val="0024033F"/>
    <w:rsid w:val="00240BF0"/>
    <w:rsid w:val="00240E61"/>
    <w:rsid w:val="00240F63"/>
    <w:rsid w:val="00241883"/>
    <w:rsid w:val="002418BE"/>
    <w:rsid w:val="00241D86"/>
    <w:rsid w:val="00241D9A"/>
    <w:rsid w:val="00241F55"/>
    <w:rsid w:val="002423E4"/>
    <w:rsid w:val="002426E7"/>
    <w:rsid w:val="002430E0"/>
    <w:rsid w:val="002434F7"/>
    <w:rsid w:val="00243503"/>
    <w:rsid w:val="00243525"/>
    <w:rsid w:val="00243774"/>
    <w:rsid w:val="00243AA5"/>
    <w:rsid w:val="00243AC5"/>
    <w:rsid w:val="0024451C"/>
    <w:rsid w:val="00244B8B"/>
    <w:rsid w:val="00244C66"/>
    <w:rsid w:val="00244FDC"/>
    <w:rsid w:val="00245A80"/>
    <w:rsid w:val="00245DCA"/>
    <w:rsid w:val="00245FCF"/>
    <w:rsid w:val="002460CC"/>
    <w:rsid w:val="0024633C"/>
    <w:rsid w:val="00246AD8"/>
    <w:rsid w:val="00246B28"/>
    <w:rsid w:val="00246B93"/>
    <w:rsid w:val="00247614"/>
    <w:rsid w:val="002477AD"/>
    <w:rsid w:val="00247AF4"/>
    <w:rsid w:val="002501C2"/>
    <w:rsid w:val="002502C9"/>
    <w:rsid w:val="00250493"/>
    <w:rsid w:val="0025063E"/>
    <w:rsid w:val="002508D7"/>
    <w:rsid w:val="00250AD0"/>
    <w:rsid w:val="00250D8A"/>
    <w:rsid w:val="0025183A"/>
    <w:rsid w:val="0025216B"/>
    <w:rsid w:val="00252B78"/>
    <w:rsid w:val="00252E32"/>
    <w:rsid w:val="00253002"/>
    <w:rsid w:val="002532C2"/>
    <w:rsid w:val="002534B7"/>
    <w:rsid w:val="00253A06"/>
    <w:rsid w:val="00254348"/>
    <w:rsid w:val="00254F03"/>
    <w:rsid w:val="00254FA0"/>
    <w:rsid w:val="002552E4"/>
    <w:rsid w:val="002556AC"/>
    <w:rsid w:val="00255801"/>
    <w:rsid w:val="00255967"/>
    <w:rsid w:val="002560FF"/>
    <w:rsid w:val="002561F5"/>
    <w:rsid w:val="002566BE"/>
    <w:rsid w:val="0025688D"/>
    <w:rsid w:val="00256C92"/>
    <w:rsid w:val="00256D37"/>
    <w:rsid w:val="00261557"/>
    <w:rsid w:val="00261B0D"/>
    <w:rsid w:val="00261E47"/>
    <w:rsid w:val="00261FCA"/>
    <w:rsid w:val="002623E2"/>
    <w:rsid w:val="00262E18"/>
    <w:rsid w:val="002634C7"/>
    <w:rsid w:val="002637E8"/>
    <w:rsid w:val="00263A01"/>
    <w:rsid w:val="00264750"/>
    <w:rsid w:val="00265364"/>
    <w:rsid w:val="002653A3"/>
    <w:rsid w:val="002655C8"/>
    <w:rsid w:val="0026589B"/>
    <w:rsid w:val="00265BBB"/>
    <w:rsid w:val="00266358"/>
    <w:rsid w:val="002668D1"/>
    <w:rsid w:val="00266CF8"/>
    <w:rsid w:val="00267F71"/>
    <w:rsid w:val="00270205"/>
    <w:rsid w:val="002704B8"/>
    <w:rsid w:val="002708AE"/>
    <w:rsid w:val="00270B49"/>
    <w:rsid w:val="00270CFE"/>
    <w:rsid w:val="00270FA6"/>
    <w:rsid w:val="00271091"/>
    <w:rsid w:val="0027142C"/>
    <w:rsid w:val="002720E2"/>
    <w:rsid w:val="00272263"/>
    <w:rsid w:val="002728A5"/>
    <w:rsid w:val="00272A5B"/>
    <w:rsid w:val="00272A9E"/>
    <w:rsid w:val="002731B3"/>
    <w:rsid w:val="00273214"/>
    <w:rsid w:val="002734F2"/>
    <w:rsid w:val="00274BBB"/>
    <w:rsid w:val="00274EBE"/>
    <w:rsid w:val="00275553"/>
    <w:rsid w:val="00275D5E"/>
    <w:rsid w:val="002762B8"/>
    <w:rsid w:val="00276595"/>
    <w:rsid w:val="0027660C"/>
    <w:rsid w:val="0027683E"/>
    <w:rsid w:val="00277161"/>
    <w:rsid w:val="00277317"/>
    <w:rsid w:val="00277520"/>
    <w:rsid w:val="002775CB"/>
    <w:rsid w:val="00277713"/>
    <w:rsid w:val="002777FD"/>
    <w:rsid w:val="00277B6D"/>
    <w:rsid w:val="00277F53"/>
    <w:rsid w:val="00280098"/>
    <w:rsid w:val="0028010C"/>
    <w:rsid w:val="002801D1"/>
    <w:rsid w:val="00280613"/>
    <w:rsid w:val="00280EB9"/>
    <w:rsid w:val="00280F89"/>
    <w:rsid w:val="002810AD"/>
    <w:rsid w:val="002811A3"/>
    <w:rsid w:val="002816C1"/>
    <w:rsid w:val="00281AB1"/>
    <w:rsid w:val="00281B50"/>
    <w:rsid w:val="00282131"/>
    <w:rsid w:val="00282448"/>
    <w:rsid w:val="0028282B"/>
    <w:rsid w:val="002828B0"/>
    <w:rsid w:val="00282D4F"/>
    <w:rsid w:val="00282D63"/>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674C"/>
    <w:rsid w:val="00286BF6"/>
    <w:rsid w:val="002877E1"/>
    <w:rsid w:val="00287809"/>
    <w:rsid w:val="00287921"/>
    <w:rsid w:val="00287D2B"/>
    <w:rsid w:val="00287FAA"/>
    <w:rsid w:val="0029033B"/>
    <w:rsid w:val="002904B6"/>
    <w:rsid w:val="002909A9"/>
    <w:rsid w:val="00291407"/>
    <w:rsid w:val="00292009"/>
    <w:rsid w:val="00292350"/>
    <w:rsid w:val="0029262B"/>
    <w:rsid w:val="00292EE1"/>
    <w:rsid w:val="00292EE4"/>
    <w:rsid w:val="00292F7C"/>
    <w:rsid w:val="0029325A"/>
    <w:rsid w:val="00293B83"/>
    <w:rsid w:val="00294177"/>
    <w:rsid w:val="0029434E"/>
    <w:rsid w:val="00294494"/>
    <w:rsid w:val="0029629B"/>
    <w:rsid w:val="00297A44"/>
    <w:rsid w:val="00297A93"/>
    <w:rsid w:val="00297C1B"/>
    <w:rsid w:val="00297CEE"/>
    <w:rsid w:val="00297DF1"/>
    <w:rsid w:val="002A0176"/>
    <w:rsid w:val="002A01DB"/>
    <w:rsid w:val="002A0460"/>
    <w:rsid w:val="002A07A9"/>
    <w:rsid w:val="002A0FE2"/>
    <w:rsid w:val="002A1586"/>
    <w:rsid w:val="002A17D0"/>
    <w:rsid w:val="002A1807"/>
    <w:rsid w:val="002A1AF9"/>
    <w:rsid w:val="002A1C41"/>
    <w:rsid w:val="002A2E5E"/>
    <w:rsid w:val="002A2EA6"/>
    <w:rsid w:val="002A3237"/>
    <w:rsid w:val="002A363C"/>
    <w:rsid w:val="002A39CC"/>
    <w:rsid w:val="002A3F65"/>
    <w:rsid w:val="002A49E0"/>
    <w:rsid w:val="002A4BD1"/>
    <w:rsid w:val="002A5061"/>
    <w:rsid w:val="002A509C"/>
    <w:rsid w:val="002A526E"/>
    <w:rsid w:val="002A5429"/>
    <w:rsid w:val="002A5523"/>
    <w:rsid w:val="002A5548"/>
    <w:rsid w:val="002A5602"/>
    <w:rsid w:val="002A57F9"/>
    <w:rsid w:val="002A5B8B"/>
    <w:rsid w:val="002A5C5F"/>
    <w:rsid w:val="002A6259"/>
    <w:rsid w:val="002A626E"/>
    <w:rsid w:val="002A62BF"/>
    <w:rsid w:val="002A6398"/>
    <w:rsid w:val="002A639D"/>
    <w:rsid w:val="002A6773"/>
    <w:rsid w:val="002A6C57"/>
    <w:rsid w:val="002A6D29"/>
    <w:rsid w:val="002A705A"/>
    <w:rsid w:val="002A7471"/>
    <w:rsid w:val="002A75B0"/>
    <w:rsid w:val="002A78AA"/>
    <w:rsid w:val="002B0005"/>
    <w:rsid w:val="002B0114"/>
    <w:rsid w:val="002B0F79"/>
    <w:rsid w:val="002B0FA3"/>
    <w:rsid w:val="002B141F"/>
    <w:rsid w:val="002B17BE"/>
    <w:rsid w:val="002B187F"/>
    <w:rsid w:val="002B1967"/>
    <w:rsid w:val="002B1BBA"/>
    <w:rsid w:val="002B2093"/>
    <w:rsid w:val="002B2526"/>
    <w:rsid w:val="002B25BE"/>
    <w:rsid w:val="002B25D7"/>
    <w:rsid w:val="002B272E"/>
    <w:rsid w:val="002B2B58"/>
    <w:rsid w:val="002B2DA2"/>
    <w:rsid w:val="002B30F3"/>
    <w:rsid w:val="002B338D"/>
    <w:rsid w:val="002B397F"/>
    <w:rsid w:val="002B3B1E"/>
    <w:rsid w:val="002B3BB7"/>
    <w:rsid w:val="002B3E2E"/>
    <w:rsid w:val="002B3E32"/>
    <w:rsid w:val="002B4557"/>
    <w:rsid w:val="002B479E"/>
    <w:rsid w:val="002B4C8D"/>
    <w:rsid w:val="002B4DD6"/>
    <w:rsid w:val="002B5AC9"/>
    <w:rsid w:val="002B5CEC"/>
    <w:rsid w:val="002B6576"/>
    <w:rsid w:val="002B6A03"/>
    <w:rsid w:val="002B6D14"/>
    <w:rsid w:val="002B71B4"/>
    <w:rsid w:val="002B71CE"/>
    <w:rsid w:val="002B768A"/>
    <w:rsid w:val="002B7E34"/>
    <w:rsid w:val="002C0028"/>
    <w:rsid w:val="002C0BD6"/>
    <w:rsid w:val="002C0D1E"/>
    <w:rsid w:val="002C12AC"/>
    <w:rsid w:val="002C1F52"/>
    <w:rsid w:val="002C20DD"/>
    <w:rsid w:val="002C215E"/>
    <w:rsid w:val="002C23A8"/>
    <w:rsid w:val="002C250D"/>
    <w:rsid w:val="002C283A"/>
    <w:rsid w:val="002C318D"/>
    <w:rsid w:val="002C36CE"/>
    <w:rsid w:val="002C3D11"/>
    <w:rsid w:val="002C43C9"/>
    <w:rsid w:val="002C4555"/>
    <w:rsid w:val="002C4797"/>
    <w:rsid w:val="002C4977"/>
    <w:rsid w:val="002C4E8D"/>
    <w:rsid w:val="002C5776"/>
    <w:rsid w:val="002C5AA7"/>
    <w:rsid w:val="002C5AEA"/>
    <w:rsid w:val="002C624F"/>
    <w:rsid w:val="002C65AF"/>
    <w:rsid w:val="002C6B32"/>
    <w:rsid w:val="002C6C4E"/>
    <w:rsid w:val="002C6D12"/>
    <w:rsid w:val="002C72E8"/>
    <w:rsid w:val="002C72FC"/>
    <w:rsid w:val="002C73CD"/>
    <w:rsid w:val="002C783E"/>
    <w:rsid w:val="002C7D46"/>
    <w:rsid w:val="002C7F78"/>
    <w:rsid w:val="002D02F4"/>
    <w:rsid w:val="002D0A53"/>
    <w:rsid w:val="002D0B6D"/>
    <w:rsid w:val="002D0D8A"/>
    <w:rsid w:val="002D0E43"/>
    <w:rsid w:val="002D1699"/>
    <w:rsid w:val="002D18EA"/>
    <w:rsid w:val="002D1AA1"/>
    <w:rsid w:val="002D1CAD"/>
    <w:rsid w:val="002D21FC"/>
    <w:rsid w:val="002D226F"/>
    <w:rsid w:val="002D23C0"/>
    <w:rsid w:val="002D270A"/>
    <w:rsid w:val="002D30C5"/>
    <w:rsid w:val="002D3449"/>
    <w:rsid w:val="002D397D"/>
    <w:rsid w:val="002D3AC1"/>
    <w:rsid w:val="002D3C08"/>
    <w:rsid w:val="002D3D66"/>
    <w:rsid w:val="002D411E"/>
    <w:rsid w:val="002D49FC"/>
    <w:rsid w:val="002D4DC3"/>
    <w:rsid w:val="002D4DE5"/>
    <w:rsid w:val="002D5939"/>
    <w:rsid w:val="002D599A"/>
    <w:rsid w:val="002D5D12"/>
    <w:rsid w:val="002D6CC6"/>
    <w:rsid w:val="002D70A4"/>
    <w:rsid w:val="002D75D9"/>
    <w:rsid w:val="002D7C0C"/>
    <w:rsid w:val="002E055D"/>
    <w:rsid w:val="002E0D05"/>
    <w:rsid w:val="002E1600"/>
    <w:rsid w:val="002E18C0"/>
    <w:rsid w:val="002E1B2E"/>
    <w:rsid w:val="002E1BAC"/>
    <w:rsid w:val="002E1E49"/>
    <w:rsid w:val="002E1F2C"/>
    <w:rsid w:val="002E2314"/>
    <w:rsid w:val="002E2EFD"/>
    <w:rsid w:val="002E33EC"/>
    <w:rsid w:val="002E3481"/>
    <w:rsid w:val="002E3849"/>
    <w:rsid w:val="002E3CAF"/>
    <w:rsid w:val="002E3CE2"/>
    <w:rsid w:val="002E3D31"/>
    <w:rsid w:val="002E4354"/>
    <w:rsid w:val="002E46DF"/>
    <w:rsid w:val="002E48C1"/>
    <w:rsid w:val="002E4ACB"/>
    <w:rsid w:val="002E4BA8"/>
    <w:rsid w:val="002E5E1D"/>
    <w:rsid w:val="002E6358"/>
    <w:rsid w:val="002E7297"/>
    <w:rsid w:val="002E7481"/>
    <w:rsid w:val="002E7DE2"/>
    <w:rsid w:val="002F06AC"/>
    <w:rsid w:val="002F0B1B"/>
    <w:rsid w:val="002F22A5"/>
    <w:rsid w:val="002F2312"/>
    <w:rsid w:val="002F2368"/>
    <w:rsid w:val="002F25B9"/>
    <w:rsid w:val="002F32AE"/>
    <w:rsid w:val="002F36B1"/>
    <w:rsid w:val="002F37AF"/>
    <w:rsid w:val="002F3886"/>
    <w:rsid w:val="002F405F"/>
    <w:rsid w:val="002F468D"/>
    <w:rsid w:val="002F4C59"/>
    <w:rsid w:val="002F547C"/>
    <w:rsid w:val="002F58B3"/>
    <w:rsid w:val="002F5E01"/>
    <w:rsid w:val="002F61E5"/>
    <w:rsid w:val="002F648C"/>
    <w:rsid w:val="002F69BA"/>
    <w:rsid w:val="002F6A11"/>
    <w:rsid w:val="002F6DEA"/>
    <w:rsid w:val="002F6E58"/>
    <w:rsid w:val="002F6FCE"/>
    <w:rsid w:val="002F71EB"/>
    <w:rsid w:val="002F74A5"/>
    <w:rsid w:val="002F7663"/>
    <w:rsid w:val="002F7BC9"/>
    <w:rsid w:val="002F7EE7"/>
    <w:rsid w:val="002F7F0F"/>
    <w:rsid w:val="002F7FEB"/>
    <w:rsid w:val="00300D41"/>
    <w:rsid w:val="00300EB6"/>
    <w:rsid w:val="00301345"/>
    <w:rsid w:val="00301548"/>
    <w:rsid w:val="00301C20"/>
    <w:rsid w:val="00301D09"/>
    <w:rsid w:val="00301D0D"/>
    <w:rsid w:val="0030265B"/>
    <w:rsid w:val="003027A5"/>
    <w:rsid w:val="00302BA2"/>
    <w:rsid w:val="00303526"/>
    <w:rsid w:val="003037D7"/>
    <w:rsid w:val="00303A7C"/>
    <w:rsid w:val="00304EBB"/>
    <w:rsid w:val="00305CD4"/>
    <w:rsid w:val="00306C5A"/>
    <w:rsid w:val="00306CE6"/>
    <w:rsid w:val="003077F1"/>
    <w:rsid w:val="00307ACE"/>
    <w:rsid w:val="00307F8B"/>
    <w:rsid w:val="00310322"/>
    <w:rsid w:val="0031043B"/>
    <w:rsid w:val="003105D4"/>
    <w:rsid w:val="00310FDC"/>
    <w:rsid w:val="00311256"/>
    <w:rsid w:val="0031155C"/>
    <w:rsid w:val="003117C0"/>
    <w:rsid w:val="00311969"/>
    <w:rsid w:val="00311A21"/>
    <w:rsid w:val="00312821"/>
    <w:rsid w:val="00312CEB"/>
    <w:rsid w:val="00312D29"/>
    <w:rsid w:val="003131C4"/>
    <w:rsid w:val="00313F7F"/>
    <w:rsid w:val="003141FE"/>
    <w:rsid w:val="0031435B"/>
    <w:rsid w:val="00314412"/>
    <w:rsid w:val="0031481C"/>
    <w:rsid w:val="00314CA4"/>
    <w:rsid w:val="00315E02"/>
    <w:rsid w:val="00315E27"/>
    <w:rsid w:val="00315FF7"/>
    <w:rsid w:val="003164FB"/>
    <w:rsid w:val="003166A9"/>
    <w:rsid w:val="003168BA"/>
    <w:rsid w:val="003169EF"/>
    <w:rsid w:val="00316C23"/>
    <w:rsid w:val="003172CA"/>
    <w:rsid w:val="003175F0"/>
    <w:rsid w:val="00317BEF"/>
    <w:rsid w:val="0032043C"/>
    <w:rsid w:val="00321067"/>
    <w:rsid w:val="003212E6"/>
    <w:rsid w:val="003216F4"/>
    <w:rsid w:val="00321716"/>
    <w:rsid w:val="00321ADA"/>
    <w:rsid w:val="00321DEA"/>
    <w:rsid w:val="00321F1A"/>
    <w:rsid w:val="00322342"/>
    <w:rsid w:val="00322465"/>
    <w:rsid w:val="0032258F"/>
    <w:rsid w:val="00322AF0"/>
    <w:rsid w:val="00322CF6"/>
    <w:rsid w:val="00322D9C"/>
    <w:rsid w:val="00323A2E"/>
    <w:rsid w:val="00323F32"/>
    <w:rsid w:val="003246C5"/>
    <w:rsid w:val="003248F5"/>
    <w:rsid w:val="00324A88"/>
    <w:rsid w:val="003252AF"/>
    <w:rsid w:val="003253E7"/>
    <w:rsid w:val="00325FDD"/>
    <w:rsid w:val="0032665C"/>
    <w:rsid w:val="0032696C"/>
    <w:rsid w:val="00326E89"/>
    <w:rsid w:val="0032751E"/>
    <w:rsid w:val="003276D9"/>
    <w:rsid w:val="00327888"/>
    <w:rsid w:val="00327B84"/>
    <w:rsid w:val="00327CA4"/>
    <w:rsid w:val="00330090"/>
    <w:rsid w:val="0033029B"/>
    <w:rsid w:val="00331271"/>
    <w:rsid w:val="003312B6"/>
    <w:rsid w:val="003312FB"/>
    <w:rsid w:val="0033158F"/>
    <w:rsid w:val="0033225C"/>
    <w:rsid w:val="00332294"/>
    <w:rsid w:val="0033266F"/>
    <w:rsid w:val="00332DE1"/>
    <w:rsid w:val="0033311B"/>
    <w:rsid w:val="0033405C"/>
    <w:rsid w:val="00334091"/>
    <w:rsid w:val="00334D24"/>
    <w:rsid w:val="0033500A"/>
    <w:rsid w:val="0033505B"/>
    <w:rsid w:val="003352EB"/>
    <w:rsid w:val="003354B6"/>
    <w:rsid w:val="0033558E"/>
    <w:rsid w:val="0033578F"/>
    <w:rsid w:val="00335814"/>
    <w:rsid w:val="00335871"/>
    <w:rsid w:val="0033596F"/>
    <w:rsid w:val="003365D5"/>
    <w:rsid w:val="003366D3"/>
    <w:rsid w:val="00336B98"/>
    <w:rsid w:val="00336F3A"/>
    <w:rsid w:val="00337062"/>
    <w:rsid w:val="00337253"/>
    <w:rsid w:val="0033744A"/>
    <w:rsid w:val="00337B80"/>
    <w:rsid w:val="00337C35"/>
    <w:rsid w:val="0034016E"/>
    <w:rsid w:val="003402B2"/>
    <w:rsid w:val="00340689"/>
    <w:rsid w:val="00340B33"/>
    <w:rsid w:val="00340B6A"/>
    <w:rsid w:val="00340CDF"/>
    <w:rsid w:val="00340DB0"/>
    <w:rsid w:val="0034154A"/>
    <w:rsid w:val="0034187D"/>
    <w:rsid w:val="00341883"/>
    <w:rsid w:val="003419CC"/>
    <w:rsid w:val="003422FD"/>
    <w:rsid w:val="00342304"/>
    <w:rsid w:val="00342326"/>
    <w:rsid w:val="0034262D"/>
    <w:rsid w:val="00342940"/>
    <w:rsid w:val="00342B49"/>
    <w:rsid w:val="003437C6"/>
    <w:rsid w:val="00343A6B"/>
    <w:rsid w:val="00344BF2"/>
    <w:rsid w:val="003450DA"/>
    <w:rsid w:val="003454F6"/>
    <w:rsid w:val="00345920"/>
    <w:rsid w:val="00345AAD"/>
    <w:rsid w:val="00346CA2"/>
    <w:rsid w:val="00347282"/>
    <w:rsid w:val="00347ADF"/>
    <w:rsid w:val="00347C4E"/>
    <w:rsid w:val="0035017B"/>
    <w:rsid w:val="0035025C"/>
    <w:rsid w:val="0035093A"/>
    <w:rsid w:val="00350942"/>
    <w:rsid w:val="00350BA2"/>
    <w:rsid w:val="00350C7B"/>
    <w:rsid w:val="00350CAE"/>
    <w:rsid w:val="00351175"/>
    <w:rsid w:val="00351602"/>
    <w:rsid w:val="00352254"/>
    <w:rsid w:val="0035299D"/>
    <w:rsid w:val="003529D1"/>
    <w:rsid w:val="00352B1C"/>
    <w:rsid w:val="00352B9E"/>
    <w:rsid w:val="00352FD7"/>
    <w:rsid w:val="003533CF"/>
    <w:rsid w:val="003539DE"/>
    <w:rsid w:val="00353D1D"/>
    <w:rsid w:val="00354047"/>
    <w:rsid w:val="00354C3C"/>
    <w:rsid w:val="00354C67"/>
    <w:rsid w:val="00354ECC"/>
    <w:rsid w:val="00355059"/>
    <w:rsid w:val="00355A37"/>
    <w:rsid w:val="00355BF8"/>
    <w:rsid w:val="00355E7D"/>
    <w:rsid w:val="00356399"/>
    <w:rsid w:val="003568E0"/>
    <w:rsid w:val="00356C4C"/>
    <w:rsid w:val="00356EB6"/>
    <w:rsid w:val="00356FCF"/>
    <w:rsid w:val="003570B2"/>
    <w:rsid w:val="003570C0"/>
    <w:rsid w:val="00357A4C"/>
    <w:rsid w:val="003602FC"/>
    <w:rsid w:val="00360EF1"/>
    <w:rsid w:val="0036194E"/>
    <w:rsid w:val="003622A4"/>
    <w:rsid w:val="00362782"/>
    <w:rsid w:val="003632B1"/>
    <w:rsid w:val="00363C34"/>
    <w:rsid w:val="0036445F"/>
    <w:rsid w:val="0036488A"/>
    <w:rsid w:val="00364F83"/>
    <w:rsid w:val="0036541D"/>
    <w:rsid w:val="00365AF7"/>
    <w:rsid w:val="00365C99"/>
    <w:rsid w:val="00365E3F"/>
    <w:rsid w:val="00365FE7"/>
    <w:rsid w:val="003661CC"/>
    <w:rsid w:val="003665C0"/>
    <w:rsid w:val="0036688C"/>
    <w:rsid w:val="00366C6E"/>
    <w:rsid w:val="0036740E"/>
    <w:rsid w:val="003674F6"/>
    <w:rsid w:val="00367A5B"/>
    <w:rsid w:val="00367B4B"/>
    <w:rsid w:val="003701BC"/>
    <w:rsid w:val="00370728"/>
    <w:rsid w:val="00370853"/>
    <w:rsid w:val="00370E66"/>
    <w:rsid w:val="003717C5"/>
    <w:rsid w:val="00371BDB"/>
    <w:rsid w:val="0037239A"/>
    <w:rsid w:val="003723BB"/>
    <w:rsid w:val="0037281F"/>
    <w:rsid w:val="00372AAD"/>
    <w:rsid w:val="003737B0"/>
    <w:rsid w:val="00373B6C"/>
    <w:rsid w:val="00374005"/>
    <w:rsid w:val="0037478E"/>
    <w:rsid w:val="003747AD"/>
    <w:rsid w:val="00374D32"/>
    <w:rsid w:val="00375580"/>
    <w:rsid w:val="003755B5"/>
    <w:rsid w:val="00376315"/>
    <w:rsid w:val="00376514"/>
    <w:rsid w:val="003766C6"/>
    <w:rsid w:val="00376799"/>
    <w:rsid w:val="00376D50"/>
    <w:rsid w:val="00377324"/>
    <w:rsid w:val="00377A24"/>
    <w:rsid w:val="00377B79"/>
    <w:rsid w:val="00377FA8"/>
    <w:rsid w:val="00380329"/>
    <w:rsid w:val="00380A3F"/>
    <w:rsid w:val="00380B50"/>
    <w:rsid w:val="003816A0"/>
    <w:rsid w:val="00381C01"/>
    <w:rsid w:val="00381C12"/>
    <w:rsid w:val="003831B9"/>
    <w:rsid w:val="0038375E"/>
    <w:rsid w:val="00383A6A"/>
    <w:rsid w:val="003842F1"/>
    <w:rsid w:val="003850DD"/>
    <w:rsid w:val="0038594E"/>
    <w:rsid w:val="00385D29"/>
    <w:rsid w:val="00385DAC"/>
    <w:rsid w:val="003860DF"/>
    <w:rsid w:val="00386E59"/>
    <w:rsid w:val="003871DB"/>
    <w:rsid w:val="00387924"/>
    <w:rsid w:val="00387C3F"/>
    <w:rsid w:val="00387EE5"/>
    <w:rsid w:val="00390012"/>
    <w:rsid w:val="0039064F"/>
    <w:rsid w:val="00390BA9"/>
    <w:rsid w:val="00390BD4"/>
    <w:rsid w:val="00391544"/>
    <w:rsid w:val="0039172D"/>
    <w:rsid w:val="0039188C"/>
    <w:rsid w:val="003918F1"/>
    <w:rsid w:val="00392558"/>
    <w:rsid w:val="00393011"/>
    <w:rsid w:val="003932EA"/>
    <w:rsid w:val="00393A49"/>
    <w:rsid w:val="0039408F"/>
    <w:rsid w:val="003942B7"/>
    <w:rsid w:val="00394B18"/>
    <w:rsid w:val="00394F7A"/>
    <w:rsid w:val="003950B7"/>
    <w:rsid w:val="003955DB"/>
    <w:rsid w:val="00396EC1"/>
    <w:rsid w:val="00396F8F"/>
    <w:rsid w:val="00397263"/>
    <w:rsid w:val="003972D4"/>
    <w:rsid w:val="00397C7E"/>
    <w:rsid w:val="003A0032"/>
    <w:rsid w:val="003A03CD"/>
    <w:rsid w:val="003A0646"/>
    <w:rsid w:val="003A0AE9"/>
    <w:rsid w:val="003A1ACE"/>
    <w:rsid w:val="003A235C"/>
    <w:rsid w:val="003A260C"/>
    <w:rsid w:val="003A2C0F"/>
    <w:rsid w:val="003A2ECD"/>
    <w:rsid w:val="003A30B0"/>
    <w:rsid w:val="003A35C5"/>
    <w:rsid w:val="003A35EC"/>
    <w:rsid w:val="003A3659"/>
    <w:rsid w:val="003A3B3F"/>
    <w:rsid w:val="003A3CCD"/>
    <w:rsid w:val="003A42D9"/>
    <w:rsid w:val="003A4541"/>
    <w:rsid w:val="003A487C"/>
    <w:rsid w:val="003A4A3F"/>
    <w:rsid w:val="003A554E"/>
    <w:rsid w:val="003A570C"/>
    <w:rsid w:val="003A5C61"/>
    <w:rsid w:val="003A6627"/>
    <w:rsid w:val="003A6A35"/>
    <w:rsid w:val="003A6D7F"/>
    <w:rsid w:val="003A6FAE"/>
    <w:rsid w:val="003A73D0"/>
    <w:rsid w:val="003A7997"/>
    <w:rsid w:val="003B05B4"/>
    <w:rsid w:val="003B0699"/>
    <w:rsid w:val="003B0732"/>
    <w:rsid w:val="003B09F5"/>
    <w:rsid w:val="003B1486"/>
    <w:rsid w:val="003B2055"/>
    <w:rsid w:val="003B213B"/>
    <w:rsid w:val="003B2794"/>
    <w:rsid w:val="003B291A"/>
    <w:rsid w:val="003B2959"/>
    <w:rsid w:val="003B2F9C"/>
    <w:rsid w:val="003B31F2"/>
    <w:rsid w:val="003B321C"/>
    <w:rsid w:val="003B3267"/>
    <w:rsid w:val="003B3751"/>
    <w:rsid w:val="003B3EB6"/>
    <w:rsid w:val="003B3F8A"/>
    <w:rsid w:val="003B3F9C"/>
    <w:rsid w:val="003B3FEA"/>
    <w:rsid w:val="003B404D"/>
    <w:rsid w:val="003B4A84"/>
    <w:rsid w:val="003B4A89"/>
    <w:rsid w:val="003B4E1E"/>
    <w:rsid w:val="003B52AC"/>
    <w:rsid w:val="003B5959"/>
    <w:rsid w:val="003B68F6"/>
    <w:rsid w:val="003B6AFE"/>
    <w:rsid w:val="003B6B85"/>
    <w:rsid w:val="003B710F"/>
    <w:rsid w:val="003B71E5"/>
    <w:rsid w:val="003B7508"/>
    <w:rsid w:val="003B7662"/>
    <w:rsid w:val="003B7810"/>
    <w:rsid w:val="003B783A"/>
    <w:rsid w:val="003B7FC7"/>
    <w:rsid w:val="003C0537"/>
    <w:rsid w:val="003C0981"/>
    <w:rsid w:val="003C0A57"/>
    <w:rsid w:val="003C0BC1"/>
    <w:rsid w:val="003C0FCA"/>
    <w:rsid w:val="003C106C"/>
    <w:rsid w:val="003C1251"/>
    <w:rsid w:val="003C1AA1"/>
    <w:rsid w:val="003C2761"/>
    <w:rsid w:val="003C2959"/>
    <w:rsid w:val="003C2A82"/>
    <w:rsid w:val="003C3348"/>
    <w:rsid w:val="003C3AAA"/>
    <w:rsid w:val="003C3BEE"/>
    <w:rsid w:val="003C433B"/>
    <w:rsid w:val="003C4479"/>
    <w:rsid w:val="003C44CA"/>
    <w:rsid w:val="003C497B"/>
    <w:rsid w:val="003C544E"/>
    <w:rsid w:val="003C59FB"/>
    <w:rsid w:val="003C5E28"/>
    <w:rsid w:val="003C60B9"/>
    <w:rsid w:val="003C624A"/>
    <w:rsid w:val="003C6275"/>
    <w:rsid w:val="003C6418"/>
    <w:rsid w:val="003C6B6B"/>
    <w:rsid w:val="003C742E"/>
    <w:rsid w:val="003C7BC3"/>
    <w:rsid w:val="003C7DBA"/>
    <w:rsid w:val="003C7F69"/>
    <w:rsid w:val="003D01A0"/>
    <w:rsid w:val="003D12D8"/>
    <w:rsid w:val="003D170A"/>
    <w:rsid w:val="003D1E68"/>
    <w:rsid w:val="003D2169"/>
    <w:rsid w:val="003D2356"/>
    <w:rsid w:val="003D23A2"/>
    <w:rsid w:val="003D29E1"/>
    <w:rsid w:val="003D2A7D"/>
    <w:rsid w:val="003D31C8"/>
    <w:rsid w:val="003D3701"/>
    <w:rsid w:val="003D3C4A"/>
    <w:rsid w:val="003D4208"/>
    <w:rsid w:val="003D42AF"/>
    <w:rsid w:val="003D42B2"/>
    <w:rsid w:val="003D4AF7"/>
    <w:rsid w:val="003D4C90"/>
    <w:rsid w:val="003D4D7C"/>
    <w:rsid w:val="003D5025"/>
    <w:rsid w:val="003D5388"/>
    <w:rsid w:val="003D5427"/>
    <w:rsid w:val="003D5802"/>
    <w:rsid w:val="003D582A"/>
    <w:rsid w:val="003D594D"/>
    <w:rsid w:val="003D59D8"/>
    <w:rsid w:val="003D5DC3"/>
    <w:rsid w:val="003D691F"/>
    <w:rsid w:val="003D69F4"/>
    <w:rsid w:val="003D7389"/>
    <w:rsid w:val="003D7B6A"/>
    <w:rsid w:val="003D7BA0"/>
    <w:rsid w:val="003D7E3F"/>
    <w:rsid w:val="003E0175"/>
    <w:rsid w:val="003E0296"/>
    <w:rsid w:val="003E23D0"/>
    <w:rsid w:val="003E278C"/>
    <w:rsid w:val="003E3371"/>
    <w:rsid w:val="003E3854"/>
    <w:rsid w:val="003E470E"/>
    <w:rsid w:val="003E4C2B"/>
    <w:rsid w:val="003E52E2"/>
    <w:rsid w:val="003E57D3"/>
    <w:rsid w:val="003E5AE3"/>
    <w:rsid w:val="003E5C29"/>
    <w:rsid w:val="003E6489"/>
    <w:rsid w:val="003E7720"/>
    <w:rsid w:val="003E7777"/>
    <w:rsid w:val="003E7ACF"/>
    <w:rsid w:val="003E7C6D"/>
    <w:rsid w:val="003E7C8B"/>
    <w:rsid w:val="003E7EEF"/>
    <w:rsid w:val="003F1297"/>
    <w:rsid w:val="003F1AEA"/>
    <w:rsid w:val="003F22E8"/>
    <w:rsid w:val="003F2324"/>
    <w:rsid w:val="003F259A"/>
    <w:rsid w:val="003F262C"/>
    <w:rsid w:val="003F2893"/>
    <w:rsid w:val="003F2972"/>
    <w:rsid w:val="003F2C21"/>
    <w:rsid w:val="003F321B"/>
    <w:rsid w:val="003F32AB"/>
    <w:rsid w:val="003F3729"/>
    <w:rsid w:val="003F3ADC"/>
    <w:rsid w:val="003F48FB"/>
    <w:rsid w:val="003F4B94"/>
    <w:rsid w:val="003F5C86"/>
    <w:rsid w:val="003F63AF"/>
    <w:rsid w:val="003F65EB"/>
    <w:rsid w:val="003F6D9A"/>
    <w:rsid w:val="003F703D"/>
    <w:rsid w:val="003F709B"/>
    <w:rsid w:val="00400247"/>
    <w:rsid w:val="0040051F"/>
    <w:rsid w:val="00400BBA"/>
    <w:rsid w:val="00400D41"/>
    <w:rsid w:val="00400E31"/>
    <w:rsid w:val="00401E53"/>
    <w:rsid w:val="00401FCD"/>
    <w:rsid w:val="004021BF"/>
    <w:rsid w:val="00402521"/>
    <w:rsid w:val="00402DDB"/>
    <w:rsid w:val="00402E9A"/>
    <w:rsid w:val="00402FA9"/>
    <w:rsid w:val="0040366A"/>
    <w:rsid w:val="00403B0C"/>
    <w:rsid w:val="00403BFC"/>
    <w:rsid w:val="00403C6C"/>
    <w:rsid w:val="00403EB8"/>
    <w:rsid w:val="00405671"/>
    <w:rsid w:val="00405944"/>
    <w:rsid w:val="00405A0B"/>
    <w:rsid w:val="00405C0C"/>
    <w:rsid w:val="004062A3"/>
    <w:rsid w:val="004062BF"/>
    <w:rsid w:val="00407808"/>
    <w:rsid w:val="00407B72"/>
    <w:rsid w:val="0041079B"/>
    <w:rsid w:val="00410EB7"/>
    <w:rsid w:val="00410F66"/>
    <w:rsid w:val="0041137C"/>
    <w:rsid w:val="00411E18"/>
    <w:rsid w:val="00412320"/>
    <w:rsid w:val="004127FD"/>
    <w:rsid w:val="00412F1F"/>
    <w:rsid w:val="004132C4"/>
    <w:rsid w:val="00413353"/>
    <w:rsid w:val="00413780"/>
    <w:rsid w:val="00413DC4"/>
    <w:rsid w:val="00413E0B"/>
    <w:rsid w:val="00413F0E"/>
    <w:rsid w:val="00413F22"/>
    <w:rsid w:val="0041402B"/>
    <w:rsid w:val="004142FD"/>
    <w:rsid w:val="00414567"/>
    <w:rsid w:val="00414D41"/>
    <w:rsid w:val="00414E55"/>
    <w:rsid w:val="00415536"/>
    <w:rsid w:val="00415A19"/>
    <w:rsid w:val="00415D67"/>
    <w:rsid w:val="00415E1A"/>
    <w:rsid w:val="00415FD2"/>
    <w:rsid w:val="00416274"/>
    <w:rsid w:val="00416305"/>
    <w:rsid w:val="00416914"/>
    <w:rsid w:val="00416B36"/>
    <w:rsid w:val="00416DDD"/>
    <w:rsid w:val="00416EB4"/>
    <w:rsid w:val="00417280"/>
    <w:rsid w:val="00417A41"/>
    <w:rsid w:val="00420CEF"/>
    <w:rsid w:val="00421092"/>
    <w:rsid w:val="0042110B"/>
    <w:rsid w:val="0042124D"/>
    <w:rsid w:val="00421D4E"/>
    <w:rsid w:val="00421F23"/>
    <w:rsid w:val="00422596"/>
    <w:rsid w:val="00422692"/>
    <w:rsid w:val="00422960"/>
    <w:rsid w:val="004232C8"/>
    <w:rsid w:val="0042342A"/>
    <w:rsid w:val="004247AA"/>
    <w:rsid w:val="0042597A"/>
    <w:rsid w:val="00425D26"/>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6A7"/>
    <w:rsid w:val="00430B44"/>
    <w:rsid w:val="00430C67"/>
    <w:rsid w:val="00430CB3"/>
    <w:rsid w:val="00430EE7"/>
    <w:rsid w:val="004311BD"/>
    <w:rsid w:val="0043157A"/>
    <w:rsid w:val="00431633"/>
    <w:rsid w:val="00431865"/>
    <w:rsid w:val="00432414"/>
    <w:rsid w:val="0043257B"/>
    <w:rsid w:val="00432AF7"/>
    <w:rsid w:val="004338C4"/>
    <w:rsid w:val="00434204"/>
    <w:rsid w:val="00434503"/>
    <w:rsid w:val="00434657"/>
    <w:rsid w:val="00434BBB"/>
    <w:rsid w:val="004359F3"/>
    <w:rsid w:val="00435C4A"/>
    <w:rsid w:val="00435D87"/>
    <w:rsid w:val="00436D89"/>
    <w:rsid w:val="004370BA"/>
    <w:rsid w:val="004374F3"/>
    <w:rsid w:val="0043755F"/>
    <w:rsid w:val="00437641"/>
    <w:rsid w:val="00437B72"/>
    <w:rsid w:val="00437C4D"/>
    <w:rsid w:val="00437DC6"/>
    <w:rsid w:val="00437E14"/>
    <w:rsid w:val="00437F56"/>
    <w:rsid w:val="00440092"/>
    <w:rsid w:val="00440715"/>
    <w:rsid w:val="004409FF"/>
    <w:rsid w:val="00440B26"/>
    <w:rsid w:val="00440B5F"/>
    <w:rsid w:val="00440D61"/>
    <w:rsid w:val="0044192F"/>
    <w:rsid w:val="00441C26"/>
    <w:rsid w:val="00442746"/>
    <w:rsid w:val="00442ADA"/>
    <w:rsid w:val="00442BA0"/>
    <w:rsid w:val="004433B8"/>
    <w:rsid w:val="004433CD"/>
    <w:rsid w:val="004434B7"/>
    <w:rsid w:val="004436E3"/>
    <w:rsid w:val="004438AD"/>
    <w:rsid w:val="00443B72"/>
    <w:rsid w:val="00443EF2"/>
    <w:rsid w:val="0044557A"/>
    <w:rsid w:val="00445B08"/>
    <w:rsid w:val="00445D07"/>
    <w:rsid w:val="00445DF6"/>
    <w:rsid w:val="00445E92"/>
    <w:rsid w:val="00445F44"/>
    <w:rsid w:val="004466AD"/>
    <w:rsid w:val="00446859"/>
    <w:rsid w:val="00447122"/>
    <w:rsid w:val="00447327"/>
    <w:rsid w:val="00450A62"/>
    <w:rsid w:val="00450A8C"/>
    <w:rsid w:val="00450B08"/>
    <w:rsid w:val="00450CD3"/>
    <w:rsid w:val="0045153E"/>
    <w:rsid w:val="00451657"/>
    <w:rsid w:val="004516AA"/>
    <w:rsid w:val="0045192E"/>
    <w:rsid w:val="0045196B"/>
    <w:rsid w:val="00451B05"/>
    <w:rsid w:val="00451BD0"/>
    <w:rsid w:val="00452521"/>
    <w:rsid w:val="004526A0"/>
    <w:rsid w:val="00452752"/>
    <w:rsid w:val="00452A8A"/>
    <w:rsid w:val="00452BD0"/>
    <w:rsid w:val="004533F2"/>
    <w:rsid w:val="00453502"/>
    <w:rsid w:val="00453683"/>
    <w:rsid w:val="00453BEF"/>
    <w:rsid w:val="004551DF"/>
    <w:rsid w:val="00455A69"/>
    <w:rsid w:val="00456349"/>
    <w:rsid w:val="0045640F"/>
    <w:rsid w:val="00456A7C"/>
    <w:rsid w:val="00457349"/>
    <w:rsid w:val="004575E9"/>
    <w:rsid w:val="0045763E"/>
    <w:rsid w:val="0045783A"/>
    <w:rsid w:val="0046089C"/>
    <w:rsid w:val="00460BF9"/>
    <w:rsid w:val="00460DDA"/>
    <w:rsid w:val="00460E76"/>
    <w:rsid w:val="00461414"/>
    <w:rsid w:val="00461EE1"/>
    <w:rsid w:val="004621CD"/>
    <w:rsid w:val="004621FE"/>
    <w:rsid w:val="00462622"/>
    <w:rsid w:val="00463FAF"/>
    <w:rsid w:val="0046431F"/>
    <w:rsid w:val="00464388"/>
    <w:rsid w:val="004645DE"/>
    <w:rsid w:val="00465384"/>
    <w:rsid w:val="004657E6"/>
    <w:rsid w:val="004658C7"/>
    <w:rsid w:val="004659C1"/>
    <w:rsid w:val="0046626B"/>
    <w:rsid w:val="00466575"/>
    <w:rsid w:val="00466589"/>
    <w:rsid w:val="004666B4"/>
    <w:rsid w:val="004667AA"/>
    <w:rsid w:val="0046718B"/>
    <w:rsid w:val="0046721A"/>
    <w:rsid w:val="00467299"/>
    <w:rsid w:val="0046742C"/>
    <w:rsid w:val="004674CC"/>
    <w:rsid w:val="00467539"/>
    <w:rsid w:val="00467B78"/>
    <w:rsid w:val="004701CC"/>
    <w:rsid w:val="00470D07"/>
    <w:rsid w:val="00470D6E"/>
    <w:rsid w:val="00471A97"/>
    <w:rsid w:val="00471C0E"/>
    <w:rsid w:val="00472305"/>
    <w:rsid w:val="0047373A"/>
    <w:rsid w:val="00473DE7"/>
    <w:rsid w:val="00474817"/>
    <w:rsid w:val="004748BC"/>
    <w:rsid w:val="00474D6A"/>
    <w:rsid w:val="004753B1"/>
    <w:rsid w:val="00475ECF"/>
    <w:rsid w:val="00475FAA"/>
    <w:rsid w:val="00477B9D"/>
    <w:rsid w:val="00477D4D"/>
    <w:rsid w:val="0048014F"/>
    <w:rsid w:val="004817DE"/>
    <w:rsid w:val="0048186E"/>
    <w:rsid w:val="00481899"/>
    <w:rsid w:val="00481A93"/>
    <w:rsid w:val="004821AD"/>
    <w:rsid w:val="00482910"/>
    <w:rsid w:val="00482A18"/>
    <w:rsid w:val="00482C9E"/>
    <w:rsid w:val="0048351D"/>
    <w:rsid w:val="00484440"/>
    <w:rsid w:val="00484A91"/>
    <w:rsid w:val="0048524F"/>
    <w:rsid w:val="00485301"/>
    <w:rsid w:val="00485724"/>
    <w:rsid w:val="004857DF"/>
    <w:rsid w:val="00485B26"/>
    <w:rsid w:val="00485E12"/>
    <w:rsid w:val="00485E4F"/>
    <w:rsid w:val="00485F92"/>
    <w:rsid w:val="0048601E"/>
    <w:rsid w:val="004862F1"/>
    <w:rsid w:val="0048635E"/>
    <w:rsid w:val="00486A8F"/>
    <w:rsid w:val="00486CE3"/>
    <w:rsid w:val="00487083"/>
    <w:rsid w:val="0048722E"/>
    <w:rsid w:val="004873C5"/>
    <w:rsid w:val="00487D76"/>
    <w:rsid w:val="00490024"/>
    <w:rsid w:val="00490BDB"/>
    <w:rsid w:val="00490FF6"/>
    <w:rsid w:val="004911D0"/>
    <w:rsid w:val="00492027"/>
    <w:rsid w:val="00492145"/>
    <w:rsid w:val="00492309"/>
    <w:rsid w:val="004923EA"/>
    <w:rsid w:val="004928A4"/>
    <w:rsid w:val="004929EB"/>
    <w:rsid w:val="00492AFE"/>
    <w:rsid w:val="00492B45"/>
    <w:rsid w:val="00492D91"/>
    <w:rsid w:val="00492E48"/>
    <w:rsid w:val="00493415"/>
    <w:rsid w:val="0049362A"/>
    <w:rsid w:val="00493F4F"/>
    <w:rsid w:val="00494969"/>
    <w:rsid w:val="00494D5C"/>
    <w:rsid w:val="0049550D"/>
    <w:rsid w:val="00496607"/>
    <w:rsid w:val="0049667E"/>
    <w:rsid w:val="004971BC"/>
    <w:rsid w:val="00497F7A"/>
    <w:rsid w:val="004A0A03"/>
    <w:rsid w:val="004A0B87"/>
    <w:rsid w:val="004A1128"/>
    <w:rsid w:val="004A1F7D"/>
    <w:rsid w:val="004A2013"/>
    <w:rsid w:val="004A2020"/>
    <w:rsid w:val="004A2085"/>
    <w:rsid w:val="004A2123"/>
    <w:rsid w:val="004A21CC"/>
    <w:rsid w:val="004A263B"/>
    <w:rsid w:val="004A2F62"/>
    <w:rsid w:val="004A3039"/>
    <w:rsid w:val="004A3BD7"/>
    <w:rsid w:val="004A43E7"/>
    <w:rsid w:val="004A4609"/>
    <w:rsid w:val="004A46EE"/>
    <w:rsid w:val="004A4A48"/>
    <w:rsid w:val="004A555F"/>
    <w:rsid w:val="004A5C10"/>
    <w:rsid w:val="004A5C25"/>
    <w:rsid w:val="004A626E"/>
    <w:rsid w:val="004A749D"/>
    <w:rsid w:val="004B0239"/>
    <w:rsid w:val="004B02D7"/>
    <w:rsid w:val="004B05E5"/>
    <w:rsid w:val="004B0DF2"/>
    <w:rsid w:val="004B0E94"/>
    <w:rsid w:val="004B1808"/>
    <w:rsid w:val="004B19A0"/>
    <w:rsid w:val="004B1CDB"/>
    <w:rsid w:val="004B1D0A"/>
    <w:rsid w:val="004B20A9"/>
    <w:rsid w:val="004B215A"/>
    <w:rsid w:val="004B2467"/>
    <w:rsid w:val="004B2ABB"/>
    <w:rsid w:val="004B2BCA"/>
    <w:rsid w:val="004B3054"/>
    <w:rsid w:val="004B3259"/>
    <w:rsid w:val="004B3963"/>
    <w:rsid w:val="004B3AA8"/>
    <w:rsid w:val="004B3B17"/>
    <w:rsid w:val="004B3B6B"/>
    <w:rsid w:val="004B3B8C"/>
    <w:rsid w:val="004B3C2F"/>
    <w:rsid w:val="004B410A"/>
    <w:rsid w:val="004B490B"/>
    <w:rsid w:val="004B500C"/>
    <w:rsid w:val="004B5670"/>
    <w:rsid w:val="004B5CA4"/>
    <w:rsid w:val="004B695F"/>
    <w:rsid w:val="004B6BF6"/>
    <w:rsid w:val="004B6C19"/>
    <w:rsid w:val="004B6F19"/>
    <w:rsid w:val="004B7046"/>
    <w:rsid w:val="004B708A"/>
    <w:rsid w:val="004B71DD"/>
    <w:rsid w:val="004B732E"/>
    <w:rsid w:val="004B7A9A"/>
    <w:rsid w:val="004B7F60"/>
    <w:rsid w:val="004C0D7B"/>
    <w:rsid w:val="004C10C5"/>
    <w:rsid w:val="004C13DB"/>
    <w:rsid w:val="004C161D"/>
    <w:rsid w:val="004C1693"/>
    <w:rsid w:val="004C19DB"/>
    <w:rsid w:val="004C1D69"/>
    <w:rsid w:val="004C1FC7"/>
    <w:rsid w:val="004C200B"/>
    <w:rsid w:val="004C245E"/>
    <w:rsid w:val="004C24BB"/>
    <w:rsid w:val="004C297D"/>
    <w:rsid w:val="004C2A6E"/>
    <w:rsid w:val="004C2AD3"/>
    <w:rsid w:val="004C2AE5"/>
    <w:rsid w:val="004C2C18"/>
    <w:rsid w:val="004C2C9E"/>
    <w:rsid w:val="004C30F7"/>
    <w:rsid w:val="004C3121"/>
    <w:rsid w:val="004C3390"/>
    <w:rsid w:val="004C367D"/>
    <w:rsid w:val="004C3CC4"/>
    <w:rsid w:val="004C43C6"/>
    <w:rsid w:val="004C4D62"/>
    <w:rsid w:val="004C51F2"/>
    <w:rsid w:val="004C520B"/>
    <w:rsid w:val="004C530E"/>
    <w:rsid w:val="004C553E"/>
    <w:rsid w:val="004C57BC"/>
    <w:rsid w:val="004C5867"/>
    <w:rsid w:val="004C5A40"/>
    <w:rsid w:val="004C5B72"/>
    <w:rsid w:val="004C5DF0"/>
    <w:rsid w:val="004C6145"/>
    <w:rsid w:val="004C627A"/>
    <w:rsid w:val="004C6568"/>
    <w:rsid w:val="004C66C0"/>
    <w:rsid w:val="004C6D77"/>
    <w:rsid w:val="004D0081"/>
    <w:rsid w:val="004D0239"/>
    <w:rsid w:val="004D038D"/>
    <w:rsid w:val="004D0406"/>
    <w:rsid w:val="004D0E6C"/>
    <w:rsid w:val="004D117F"/>
    <w:rsid w:val="004D1219"/>
    <w:rsid w:val="004D135D"/>
    <w:rsid w:val="004D182C"/>
    <w:rsid w:val="004D2125"/>
    <w:rsid w:val="004D2442"/>
    <w:rsid w:val="004D2AD2"/>
    <w:rsid w:val="004D2CA7"/>
    <w:rsid w:val="004D2F21"/>
    <w:rsid w:val="004D350C"/>
    <w:rsid w:val="004D3A35"/>
    <w:rsid w:val="004D3AC2"/>
    <w:rsid w:val="004D3CAF"/>
    <w:rsid w:val="004D4F4E"/>
    <w:rsid w:val="004D503F"/>
    <w:rsid w:val="004D51D5"/>
    <w:rsid w:val="004D525C"/>
    <w:rsid w:val="004D54A6"/>
    <w:rsid w:val="004D5830"/>
    <w:rsid w:val="004D585C"/>
    <w:rsid w:val="004D5A5E"/>
    <w:rsid w:val="004D6371"/>
    <w:rsid w:val="004D6546"/>
    <w:rsid w:val="004D69D3"/>
    <w:rsid w:val="004D6D28"/>
    <w:rsid w:val="004D6F7F"/>
    <w:rsid w:val="004D7669"/>
    <w:rsid w:val="004E1446"/>
    <w:rsid w:val="004E1D91"/>
    <w:rsid w:val="004E21A7"/>
    <w:rsid w:val="004E21C7"/>
    <w:rsid w:val="004E263A"/>
    <w:rsid w:val="004E2684"/>
    <w:rsid w:val="004E2741"/>
    <w:rsid w:val="004E2761"/>
    <w:rsid w:val="004E2BB3"/>
    <w:rsid w:val="004E2BB9"/>
    <w:rsid w:val="004E2DE6"/>
    <w:rsid w:val="004E3922"/>
    <w:rsid w:val="004E3DD8"/>
    <w:rsid w:val="004E4178"/>
    <w:rsid w:val="004E4FDC"/>
    <w:rsid w:val="004E5555"/>
    <w:rsid w:val="004E64F0"/>
    <w:rsid w:val="004E6941"/>
    <w:rsid w:val="004E7491"/>
    <w:rsid w:val="004E7BAE"/>
    <w:rsid w:val="004F059A"/>
    <w:rsid w:val="004F0F40"/>
    <w:rsid w:val="004F15D5"/>
    <w:rsid w:val="004F17D1"/>
    <w:rsid w:val="004F17DB"/>
    <w:rsid w:val="004F1E50"/>
    <w:rsid w:val="004F2BD9"/>
    <w:rsid w:val="004F2D47"/>
    <w:rsid w:val="004F30C9"/>
    <w:rsid w:val="004F35C2"/>
    <w:rsid w:val="004F3690"/>
    <w:rsid w:val="004F3694"/>
    <w:rsid w:val="004F3B19"/>
    <w:rsid w:val="004F3E7A"/>
    <w:rsid w:val="004F4224"/>
    <w:rsid w:val="004F455F"/>
    <w:rsid w:val="004F46DD"/>
    <w:rsid w:val="004F4CA3"/>
    <w:rsid w:val="004F4CA9"/>
    <w:rsid w:val="004F4D20"/>
    <w:rsid w:val="004F562C"/>
    <w:rsid w:val="004F56E1"/>
    <w:rsid w:val="004F5FF3"/>
    <w:rsid w:val="004F6353"/>
    <w:rsid w:val="004F64DB"/>
    <w:rsid w:val="004F6E65"/>
    <w:rsid w:val="004F71DD"/>
    <w:rsid w:val="004F7B6B"/>
    <w:rsid w:val="0050011F"/>
    <w:rsid w:val="00500669"/>
    <w:rsid w:val="0050097F"/>
    <w:rsid w:val="00500BC8"/>
    <w:rsid w:val="00500CB9"/>
    <w:rsid w:val="00500ECC"/>
    <w:rsid w:val="005019F7"/>
    <w:rsid w:val="00501D00"/>
    <w:rsid w:val="005024B1"/>
    <w:rsid w:val="00503339"/>
    <w:rsid w:val="00503353"/>
    <w:rsid w:val="00503475"/>
    <w:rsid w:val="00503A49"/>
    <w:rsid w:val="00503C3E"/>
    <w:rsid w:val="0050454A"/>
    <w:rsid w:val="0050488C"/>
    <w:rsid w:val="00504A3B"/>
    <w:rsid w:val="00504BB1"/>
    <w:rsid w:val="00505124"/>
    <w:rsid w:val="00505648"/>
    <w:rsid w:val="005061AC"/>
    <w:rsid w:val="00507130"/>
    <w:rsid w:val="00507350"/>
    <w:rsid w:val="005077D7"/>
    <w:rsid w:val="00507B3D"/>
    <w:rsid w:val="00507CCA"/>
    <w:rsid w:val="0051011D"/>
    <w:rsid w:val="00510390"/>
    <w:rsid w:val="00510527"/>
    <w:rsid w:val="0051085F"/>
    <w:rsid w:val="00510D3B"/>
    <w:rsid w:val="00511698"/>
    <w:rsid w:val="00511983"/>
    <w:rsid w:val="005119A0"/>
    <w:rsid w:val="00511B64"/>
    <w:rsid w:val="005122CF"/>
    <w:rsid w:val="005125E5"/>
    <w:rsid w:val="00512937"/>
    <w:rsid w:val="00512A4A"/>
    <w:rsid w:val="00512D1A"/>
    <w:rsid w:val="00513324"/>
    <w:rsid w:val="0051337E"/>
    <w:rsid w:val="00513EB7"/>
    <w:rsid w:val="0051405D"/>
    <w:rsid w:val="005140AB"/>
    <w:rsid w:val="0051449A"/>
    <w:rsid w:val="005145FF"/>
    <w:rsid w:val="0051464D"/>
    <w:rsid w:val="0051476A"/>
    <w:rsid w:val="00514DE6"/>
    <w:rsid w:val="00514EB3"/>
    <w:rsid w:val="00515A8A"/>
    <w:rsid w:val="00515CA9"/>
    <w:rsid w:val="00515DCF"/>
    <w:rsid w:val="00515DF2"/>
    <w:rsid w:val="00516173"/>
    <w:rsid w:val="00516511"/>
    <w:rsid w:val="005167A8"/>
    <w:rsid w:val="00517910"/>
    <w:rsid w:val="00520453"/>
    <w:rsid w:val="005209C6"/>
    <w:rsid w:val="00520EC4"/>
    <w:rsid w:val="00521054"/>
    <w:rsid w:val="005211D1"/>
    <w:rsid w:val="005212EF"/>
    <w:rsid w:val="005213A4"/>
    <w:rsid w:val="00521735"/>
    <w:rsid w:val="00521936"/>
    <w:rsid w:val="005225CE"/>
    <w:rsid w:val="0052271C"/>
    <w:rsid w:val="00522BE8"/>
    <w:rsid w:val="00522DCE"/>
    <w:rsid w:val="0052313A"/>
    <w:rsid w:val="005231A1"/>
    <w:rsid w:val="005236AA"/>
    <w:rsid w:val="005237D0"/>
    <w:rsid w:val="00523F70"/>
    <w:rsid w:val="00525555"/>
    <w:rsid w:val="00525B48"/>
    <w:rsid w:val="00525DE8"/>
    <w:rsid w:val="00526B9F"/>
    <w:rsid w:val="00526EC6"/>
    <w:rsid w:val="0052751B"/>
    <w:rsid w:val="00527A9D"/>
    <w:rsid w:val="00527DB3"/>
    <w:rsid w:val="00527F07"/>
    <w:rsid w:val="005310A6"/>
    <w:rsid w:val="00531105"/>
    <w:rsid w:val="005311DB"/>
    <w:rsid w:val="00531350"/>
    <w:rsid w:val="00531570"/>
    <w:rsid w:val="00531CE2"/>
    <w:rsid w:val="00531D0D"/>
    <w:rsid w:val="005323E7"/>
    <w:rsid w:val="0053259A"/>
    <w:rsid w:val="005327B7"/>
    <w:rsid w:val="00532932"/>
    <w:rsid w:val="00532D2F"/>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537"/>
    <w:rsid w:val="00541664"/>
    <w:rsid w:val="00541DB2"/>
    <w:rsid w:val="00541E2D"/>
    <w:rsid w:val="0054211B"/>
    <w:rsid w:val="0054245D"/>
    <w:rsid w:val="0054279C"/>
    <w:rsid w:val="0054291B"/>
    <w:rsid w:val="00542B5B"/>
    <w:rsid w:val="00542F10"/>
    <w:rsid w:val="00543066"/>
    <w:rsid w:val="005430B7"/>
    <w:rsid w:val="005431E8"/>
    <w:rsid w:val="005437E5"/>
    <w:rsid w:val="005439CE"/>
    <w:rsid w:val="0054487E"/>
    <w:rsid w:val="00544D06"/>
    <w:rsid w:val="00544F9F"/>
    <w:rsid w:val="00545953"/>
    <w:rsid w:val="00545961"/>
    <w:rsid w:val="005461F9"/>
    <w:rsid w:val="00546539"/>
    <w:rsid w:val="0054782C"/>
    <w:rsid w:val="00547857"/>
    <w:rsid w:val="0055024D"/>
    <w:rsid w:val="005516EC"/>
    <w:rsid w:val="0055189C"/>
    <w:rsid w:val="00551D13"/>
    <w:rsid w:val="00552117"/>
    <w:rsid w:val="00552EB3"/>
    <w:rsid w:val="005531ED"/>
    <w:rsid w:val="005532EA"/>
    <w:rsid w:val="00553372"/>
    <w:rsid w:val="00553CE9"/>
    <w:rsid w:val="00554705"/>
    <w:rsid w:val="00554D5A"/>
    <w:rsid w:val="00555ABB"/>
    <w:rsid w:val="00555FCF"/>
    <w:rsid w:val="00556280"/>
    <w:rsid w:val="0055653F"/>
    <w:rsid w:val="00556ADB"/>
    <w:rsid w:val="00557550"/>
    <w:rsid w:val="00557AA1"/>
    <w:rsid w:val="0056015B"/>
    <w:rsid w:val="005608BD"/>
    <w:rsid w:val="00562904"/>
    <w:rsid w:val="00562C03"/>
    <w:rsid w:val="00562DE2"/>
    <w:rsid w:val="0056334A"/>
    <w:rsid w:val="005637CB"/>
    <w:rsid w:val="00563B11"/>
    <w:rsid w:val="00563EF7"/>
    <w:rsid w:val="00564994"/>
    <w:rsid w:val="00564B63"/>
    <w:rsid w:val="005650E8"/>
    <w:rsid w:val="0056585F"/>
    <w:rsid w:val="005659AE"/>
    <w:rsid w:val="00565E17"/>
    <w:rsid w:val="00566434"/>
    <w:rsid w:val="00567584"/>
    <w:rsid w:val="00567596"/>
    <w:rsid w:val="00570475"/>
    <w:rsid w:val="00570491"/>
    <w:rsid w:val="0057062C"/>
    <w:rsid w:val="00570D5F"/>
    <w:rsid w:val="00570FD4"/>
    <w:rsid w:val="00571256"/>
    <w:rsid w:val="0057136D"/>
    <w:rsid w:val="00571466"/>
    <w:rsid w:val="00571712"/>
    <w:rsid w:val="00571D8E"/>
    <w:rsid w:val="00572160"/>
    <w:rsid w:val="00572855"/>
    <w:rsid w:val="00572C41"/>
    <w:rsid w:val="00572E5E"/>
    <w:rsid w:val="00573324"/>
    <w:rsid w:val="00573586"/>
    <w:rsid w:val="0057360E"/>
    <w:rsid w:val="00573F43"/>
    <w:rsid w:val="0057421C"/>
    <w:rsid w:val="00574457"/>
    <w:rsid w:val="00574784"/>
    <w:rsid w:val="00574E92"/>
    <w:rsid w:val="00574F17"/>
    <w:rsid w:val="0057561E"/>
    <w:rsid w:val="00575951"/>
    <w:rsid w:val="00575BB7"/>
    <w:rsid w:val="00575E3D"/>
    <w:rsid w:val="00576016"/>
    <w:rsid w:val="005764FD"/>
    <w:rsid w:val="0057679B"/>
    <w:rsid w:val="00576A83"/>
    <w:rsid w:val="00576DD4"/>
    <w:rsid w:val="0057782D"/>
    <w:rsid w:val="00577C3E"/>
    <w:rsid w:val="005806CD"/>
    <w:rsid w:val="005808BB"/>
    <w:rsid w:val="00580D57"/>
    <w:rsid w:val="005816AB"/>
    <w:rsid w:val="00581A0C"/>
    <w:rsid w:val="00581A7F"/>
    <w:rsid w:val="005820F1"/>
    <w:rsid w:val="00582886"/>
    <w:rsid w:val="005829C3"/>
    <w:rsid w:val="0058308B"/>
    <w:rsid w:val="00583131"/>
    <w:rsid w:val="005837CB"/>
    <w:rsid w:val="00583C04"/>
    <w:rsid w:val="00583D70"/>
    <w:rsid w:val="005844CC"/>
    <w:rsid w:val="005854E8"/>
    <w:rsid w:val="0058551A"/>
    <w:rsid w:val="0058559B"/>
    <w:rsid w:val="005863C9"/>
    <w:rsid w:val="00586464"/>
    <w:rsid w:val="00586819"/>
    <w:rsid w:val="00587D51"/>
    <w:rsid w:val="0059006C"/>
    <w:rsid w:val="005903C7"/>
    <w:rsid w:val="005904AA"/>
    <w:rsid w:val="0059058B"/>
    <w:rsid w:val="00590926"/>
    <w:rsid w:val="00590B9B"/>
    <w:rsid w:val="00590DDA"/>
    <w:rsid w:val="005910C7"/>
    <w:rsid w:val="0059131D"/>
    <w:rsid w:val="00591786"/>
    <w:rsid w:val="00591AB2"/>
    <w:rsid w:val="00591F58"/>
    <w:rsid w:val="00591F5C"/>
    <w:rsid w:val="00592106"/>
    <w:rsid w:val="00592A8D"/>
    <w:rsid w:val="00592BFB"/>
    <w:rsid w:val="00592EB4"/>
    <w:rsid w:val="00592FE3"/>
    <w:rsid w:val="00594024"/>
    <w:rsid w:val="0059408B"/>
    <w:rsid w:val="00594128"/>
    <w:rsid w:val="00594577"/>
    <w:rsid w:val="00594942"/>
    <w:rsid w:val="005950BE"/>
    <w:rsid w:val="00595726"/>
    <w:rsid w:val="00595E80"/>
    <w:rsid w:val="00596561"/>
    <w:rsid w:val="0059673C"/>
    <w:rsid w:val="00596934"/>
    <w:rsid w:val="00596F3B"/>
    <w:rsid w:val="0059711F"/>
    <w:rsid w:val="005976C6"/>
    <w:rsid w:val="005A0AE3"/>
    <w:rsid w:val="005A11C2"/>
    <w:rsid w:val="005A1564"/>
    <w:rsid w:val="005A1B69"/>
    <w:rsid w:val="005A1F30"/>
    <w:rsid w:val="005A330E"/>
    <w:rsid w:val="005A389A"/>
    <w:rsid w:val="005A3E12"/>
    <w:rsid w:val="005A40C7"/>
    <w:rsid w:val="005A40FB"/>
    <w:rsid w:val="005A419B"/>
    <w:rsid w:val="005A4870"/>
    <w:rsid w:val="005A4B1E"/>
    <w:rsid w:val="005A4D31"/>
    <w:rsid w:val="005A4D75"/>
    <w:rsid w:val="005A54D2"/>
    <w:rsid w:val="005A5A48"/>
    <w:rsid w:val="005A680D"/>
    <w:rsid w:val="005A6AF3"/>
    <w:rsid w:val="005A6E98"/>
    <w:rsid w:val="005A748D"/>
    <w:rsid w:val="005A74D4"/>
    <w:rsid w:val="005A7B0C"/>
    <w:rsid w:val="005A7B5A"/>
    <w:rsid w:val="005B096D"/>
    <w:rsid w:val="005B193C"/>
    <w:rsid w:val="005B1A9F"/>
    <w:rsid w:val="005B228F"/>
    <w:rsid w:val="005B22FD"/>
    <w:rsid w:val="005B242C"/>
    <w:rsid w:val="005B2568"/>
    <w:rsid w:val="005B27EE"/>
    <w:rsid w:val="005B29DF"/>
    <w:rsid w:val="005B2A8F"/>
    <w:rsid w:val="005B2E71"/>
    <w:rsid w:val="005B3921"/>
    <w:rsid w:val="005B3AA5"/>
    <w:rsid w:val="005B3F91"/>
    <w:rsid w:val="005B443A"/>
    <w:rsid w:val="005B4513"/>
    <w:rsid w:val="005B4DE6"/>
    <w:rsid w:val="005B600F"/>
    <w:rsid w:val="005B60F6"/>
    <w:rsid w:val="005B612C"/>
    <w:rsid w:val="005B6357"/>
    <w:rsid w:val="005B63E3"/>
    <w:rsid w:val="005B6997"/>
    <w:rsid w:val="005B6C38"/>
    <w:rsid w:val="005B6DCB"/>
    <w:rsid w:val="005B7ECB"/>
    <w:rsid w:val="005B7FD5"/>
    <w:rsid w:val="005C036F"/>
    <w:rsid w:val="005C0A23"/>
    <w:rsid w:val="005C1BAC"/>
    <w:rsid w:val="005C2B46"/>
    <w:rsid w:val="005C2E34"/>
    <w:rsid w:val="005C2F06"/>
    <w:rsid w:val="005C305E"/>
    <w:rsid w:val="005C3063"/>
    <w:rsid w:val="005C3145"/>
    <w:rsid w:val="005C34C0"/>
    <w:rsid w:val="005C3532"/>
    <w:rsid w:val="005C4FF9"/>
    <w:rsid w:val="005C52C7"/>
    <w:rsid w:val="005C58E5"/>
    <w:rsid w:val="005C60B3"/>
    <w:rsid w:val="005C6755"/>
    <w:rsid w:val="005C691E"/>
    <w:rsid w:val="005C6EB5"/>
    <w:rsid w:val="005D0184"/>
    <w:rsid w:val="005D01E0"/>
    <w:rsid w:val="005D01ED"/>
    <w:rsid w:val="005D04D5"/>
    <w:rsid w:val="005D0D09"/>
    <w:rsid w:val="005D11A4"/>
    <w:rsid w:val="005D1267"/>
    <w:rsid w:val="005D141E"/>
    <w:rsid w:val="005D147D"/>
    <w:rsid w:val="005D1F2A"/>
    <w:rsid w:val="005D2EAC"/>
    <w:rsid w:val="005D319E"/>
    <w:rsid w:val="005D3325"/>
    <w:rsid w:val="005D3736"/>
    <w:rsid w:val="005D3DCA"/>
    <w:rsid w:val="005D43B0"/>
    <w:rsid w:val="005D4602"/>
    <w:rsid w:val="005D4966"/>
    <w:rsid w:val="005D4B01"/>
    <w:rsid w:val="005D5105"/>
    <w:rsid w:val="005D5130"/>
    <w:rsid w:val="005D5351"/>
    <w:rsid w:val="005D5AA3"/>
    <w:rsid w:val="005D63A1"/>
    <w:rsid w:val="005D6BD6"/>
    <w:rsid w:val="005D7ADA"/>
    <w:rsid w:val="005D7B70"/>
    <w:rsid w:val="005E02E9"/>
    <w:rsid w:val="005E0A81"/>
    <w:rsid w:val="005E1538"/>
    <w:rsid w:val="005E1D47"/>
    <w:rsid w:val="005E227E"/>
    <w:rsid w:val="005E27C6"/>
    <w:rsid w:val="005E2BEA"/>
    <w:rsid w:val="005E2C3F"/>
    <w:rsid w:val="005E2C59"/>
    <w:rsid w:val="005E2DE9"/>
    <w:rsid w:val="005E2E7C"/>
    <w:rsid w:val="005E3281"/>
    <w:rsid w:val="005E35DF"/>
    <w:rsid w:val="005E3BCF"/>
    <w:rsid w:val="005E3E8A"/>
    <w:rsid w:val="005E4315"/>
    <w:rsid w:val="005E44C4"/>
    <w:rsid w:val="005E4A7B"/>
    <w:rsid w:val="005E5390"/>
    <w:rsid w:val="005E5794"/>
    <w:rsid w:val="005E5AED"/>
    <w:rsid w:val="005E5C20"/>
    <w:rsid w:val="005E5EA5"/>
    <w:rsid w:val="005E634C"/>
    <w:rsid w:val="005E6380"/>
    <w:rsid w:val="005E6BEC"/>
    <w:rsid w:val="005E6CD8"/>
    <w:rsid w:val="005E6E89"/>
    <w:rsid w:val="005E6F75"/>
    <w:rsid w:val="005E7087"/>
    <w:rsid w:val="005E74FB"/>
    <w:rsid w:val="005F04C6"/>
    <w:rsid w:val="005F0768"/>
    <w:rsid w:val="005F0BA1"/>
    <w:rsid w:val="005F10DF"/>
    <w:rsid w:val="005F160F"/>
    <w:rsid w:val="005F1D2A"/>
    <w:rsid w:val="005F2083"/>
    <w:rsid w:val="005F2550"/>
    <w:rsid w:val="005F2CEB"/>
    <w:rsid w:val="005F2DEE"/>
    <w:rsid w:val="005F30DC"/>
    <w:rsid w:val="005F32AE"/>
    <w:rsid w:val="005F3422"/>
    <w:rsid w:val="005F39B3"/>
    <w:rsid w:val="005F3B95"/>
    <w:rsid w:val="005F3D6B"/>
    <w:rsid w:val="005F3F52"/>
    <w:rsid w:val="005F486E"/>
    <w:rsid w:val="005F48D7"/>
    <w:rsid w:val="005F4918"/>
    <w:rsid w:val="005F4D0C"/>
    <w:rsid w:val="005F4EFC"/>
    <w:rsid w:val="005F553D"/>
    <w:rsid w:val="005F5841"/>
    <w:rsid w:val="005F58A5"/>
    <w:rsid w:val="005F59EC"/>
    <w:rsid w:val="005F6780"/>
    <w:rsid w:val="005F684E"/>
    <w:rsid w:val="005F6D66"/>
    <w:rsid w:val="005F6F66"/>
    <w:rsid w:val="005F7042"/>
    <w:rsid w:val="005F7A4D"/>
    <w:rsid w:val="005F7A5B"/>
    <w:rsid w:val="005F7C65"/>
    <w:rsid w:val="005F7CF1"/>
    <w:rsid w:val="005F7D6A"/>
    <w:rsid w:val="0060045F"/>
    <w:rsid w:val="006004D1"/>
    <w:rsid w:val="00600C4C"/>
    <w:rsid w:val="00601189"/>
    <w:rsid w:val="006014A8"/>
    <w:rsid w:val="00601671"/>
    <w:rsid w:val="00601BF2"/>
    <w:rsid w:val="00601FAF"/>
    <w:rsid w:val="00602E2F"/>
    <w:rsid w:val="00603DB8"/>
    <w:rsid w:val="00604B98"/>
    <w:rsid w:val="00605065"/>
    <w:rsid w:val="006054BD"/>
    <w:rsid w:val="00605539"/>
    <w:rsid w:val="00606042"/>
    <w:rsid w:val="0060633C"/>
    <w:rsid w:val="00606B91"/>
    <w:rsid w:val="006073EE"/>
    <w:rsid w:val="00607449"/>
    <w:rsid w:val="00607842"/>
    <w:rsid w:val="006079BB"/>
    <w:rsid w:val="00607E44"/>
    <w:rsid w:val="006103B1"/>
    <w:rsid w:val="00610457"/>
    <w:rsid w:val="006107C7"/>
    <w:rsid w:val="00610F3A"/>
    <w:rsid w:val="0061126B"/>
    <w:rsid w:val="00611448"/>
    <w:rsid w:val="0061187F"/>
    <w:rsid w:val="0061224F"/>
    <w:rsid w:val="00612786"/>
    <w:rsid w:val="00612EDA"/>
    <w:rsid w:val="0061301F"/>
    <w:rsid w:val="006130CB"/>
    <w:rsid w:val="0061404C"/>
    <w:rsid w:val="0061432B"/>
    <w:rsid w:val="006143C7"/>
    <w:rsid w:val="00614720"/>
    <w:rsid w:val="0061483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2001C"/>
    <w:rsid w:val="006204C4"/>
    <w:rsid w:val="00620627"/>
    <w:rsid w:val="0062074E"/>
    <w:rsid w:val="00620A7F"/>
    <w:rsid w:val="0062107D"/>
    <w:rsid w:val="006218A7"/>
    <w:rsid w:val="00621AE5"/>
    <w:rsid w:val="00621BC3"/>
    <w:rsid w:val="00621E9E"/>
    <w:rsid w:val="0062235D"/>
    <w:rsid w:val="00622619"/>
    <w:rsid w:val="0062294F"/>
    <w:rsid w:val="00622B4E"/>
    <w:rsid w:val="00622E4D"/>
    <w:rsid w:val="00623506"/>
    <w:rsid w:val="00623981"/>
    <w:rsid w:val="00624B64"/>
    <w:rsid w:val="00624B8E"/>
    <w:rsid w:val="00624EBC"/>
    <w:rsid w:val="006254D9"/>
    <w:rsid w:val="00625648"/>
    <w:rsid w:val="00625845"/>
    <w:rsid w:val="00625ABE"/>
    <w:rsid w:val="006263F8"/>
    <w:rsid w:val="00626FDA"/>
    <w:rsid w:val="00627088"/>
    <w:rsid w:val="0062733D"/>
    <w:rsid w:val="0062780B"/>
    <w:rsid w:val="00627AF9"/>
    <w:rsid w:val="00627B36"/>
    <w:rsid w:val="00630029"/>
    <w:rsid w:val="006300C5"/>
    <w:rsid w:val="00630926"/>
    <w:rsid w:val="0063180C"/>
    <w:rsid w:val="00631B9E"/>
    <w:rsid w:val="006322FC"/>
    <w:rsid w:val="006329D6"/>
    <w:rsid w:val="0063306E"/>
    <w:rsid w:val="0063337A"/>
    <w:rsid w:val="00633467"/>
    <w:rsid w:val="00633D26"/>
    <w:rsid w:val="00633F7A"/>
    <w:rsid w:val="00634AA3"/>
    <w:rsid w:val="006352CB"/>
    <w:rsid w:val="00635350"/>
    <w:rsid w:val="006356B5"/>
    <w:rsid w:val="006357F2"/>
    <w:rsid w:val="00635C19"/>
    <w:rsid w:val="00635EC0"/>
    <w:rsid w:val="00635F14"/>
    <w:rsid w:val="00636179"/>
    <w:rsid w:val="0063699B"/>
    <w:rsid w:val="00636B6A"/>
    <w:rsid w:val="00637199"/>
    <w:rsid w:val="0063770E"/>
    <w:rsid w:val="006379AD"/>
    <w:rsid w:val="00637A9B"/>
    <w:rsid w:val="00637EC3"/>
    <w:rsid w:val="00640045"/>
    <w:rsid w:val="006400D3"/>
    <w:rsid w:val="00640184"/>
    <w:rsid w:val="006405FF"/>
    <w:rsid w:val="00641199"/>
    <w:rsid w:val="006413E4"/>
    <w:rsid w:val="0064167D"/>
    <w:rsid w:val="0064197E"/>
    <w:rsid w:val="0064223A"/>
    <w:rsid w:val="006422D5"/>
    <w:rsid w:val="00642480"/>
    <w:rsid w:val="00642505"/>
    <w:rsid w:val="00642557"/>
    <w:rsid w:val="00642DC2"/>
    <w:rsid w:val="00642E6C"/>
    <w:rsid w:val="00642FAE"/>
    <w:rsid w:val="006439D1"/>
    <w:rsid w:val="0064427E"/>
    <w:rsid w:val="006443B1"/>
    <w:rsid w:val="006444AF"/>
    <w:rsid w:val="00644881"/>
    <w:rsid w:val="006449EB"/>
    <w:rsid w:val="00644BC3"/>
    <w:rsid w:val="00644F88"/>
    <w:rsid w:val="006452E9"/>
    <w:rsid w:val="00645786"/>
    <w:rsid w:val="00645FB1"/>
    <w:rsid w:val="00646087"/>
    <w:rsid w:val="006471BE"/>
    <w:rsid w:val="00647574"/>
    <w:rsid w:val="0064762A"/>
    <w:rsid w:val="0064776F"/>
    <w:rsid w:val="006477AD"/>
    <w:rsid w:val="00647831"/>
    <w:rsid w:val="00647A3F"/>
    <w:rsid w:val="00650153"/>
    <w:rsid w:val="00650224"/>
    <w:rsid w:val="006503DF"/>
    <w:rsid w:val="00650848"/>
    <w:rsid w:val="00650CFB"/>
    <w:rsid w:val="00650FAE"/>
    <w:rsid w:val="006512BB"/>
    <w:rsid w:val="006513DE"/>
    <w:rsid w:val="00651C5E"/>
    <w:rsid w:val="006530C4"/>
    <w:rsid w:val="00653C7C"/>
    <w:rsid w:val="00653DA6"/>
    <w:rsid w:val="00653E1B"/>
    <w:rsid w:val="006540BD"/>
    <w:rsid w:val="006544B3"/>
    <w:rsid w:val="0065487C"/>
    <w:rsid w:val="00654B81"/>
    <w:rsid w:val="006553E4"/>
    <w:rsid w:val="00655EF9"/>
    <w:rsid w:val="00656125"/>
    <w:rsid w:val="006566FA"/>
    <w:rsid w:val="00656B56"/>
    <w:rsid w:val="00656C82"/>
    <w:rsid w:val="00657297"/>
    <w:rsid w:val="006573BA"/>
    <w:rsid w:val="006575AC"/>
    <w:rsid w:val="006575DF"/>
    <w:rsid w:val="00657C01"/>
    <w:rsid w:val="0066045E"/>
    <w:rsid w:val="00660512"/>
    <w:rsid w:val="00660A2B"/>
    <w:rsid w:val="00660C43"/>
    <w:rsid w:val="00660DCE"/>
    <w:rsid w:val="006617B2"/>
    <w:rsid w:val="00661F65"/>
    <w:rsid w:val="00661FC7"/>
    <w:rsid w:val="006627B0"/>
    <w:rsid w:val="00662E92"/>
    <w:rsid w:val="006634C6"/>
    <w:rsid w:val="006634FA"/>
    <w:rsid w:val="00663994"/>
    <w:rsid w:val="00663B3D"/>
    <w:rsid w:val="00663CEB"/>
    <w:rsid w:val="00663FE9"/>
    <w:rsid w:val="006644E1"/>
    <w:rsid w:val="00664B65"/>
    <w:rsid w:val="006651E0"/>
    <w:rsid w:val="006675B0"/>
    <w:rsid w:val="00667A7A"/>
    <w:rsid w:val="00667F52"/>
    <w:rsid w:val="006701ED"/>
    <w:rsid w:val="0067059C"/>
    <w:rsid w:val="00671819"/>
    <w:rsid w:val="006719AB"/>
    <w:rsid w:val="006719CE"/>
    <w:rsid w:val="00671E93"/>
    <w:rsid w:val="00672565"/>
    <w:rsid w:val="00672A33"/>
    <w:rsid w:val="00672C59"/>
    <w:rsid w:val="00672CD5"/>
    <w:rsid w:val="00672D2E"/>
    <w:rsid w:val="00672E2A"/>
    <w:rsid w:val="00673808"/>
    <w:rsid w:val="00673E57"/>
    <w:rsid w:val="006740D2"/>
    <w:rsid w:val="006748E8"/>
    <w:rsid w:val="006749BC"/>
    <w:rsid w:val="00674AE1"/>
    <w:rsid w:val="00674B93"/>
    <w:rsid w:val="00674BC8"/>
    <w:rsid w:val="00675379"/>
    <w:rsid w:val="0067551D"/>
    <w:rsid w:val="00675CCD"/>
    <w:rsid w:val="00675D85"/>
    <w:rsid w:val="0067619B"/>
    <w:rsid w:val="00676DBD"/>
    <w:rsid w:val="00677640"/>
    <w:rsid w:val="0068034C"/>
    <w:rsid w:val="0068036E"/>
    <w:rsid w:val="006808D5"/>
    <w:rsid w:val="00681449"/>
    <w:rsid w:val="006818BD"/>
    <w:rsid w:val="00681F2F"/>
    <w:rsid w:val="0068243D"/>
    <w:rsid w:val="00682BF3"/>
    <w:rsid w:val="0068314F"/>
    <w:rsid w:val="0068357B"/>
    <w:rsid w:val="006835F4"/>
    <w:rsid w:val="00683888"/>
    <w:rsid w:val="00683BA1"/>
    <w:rsid w:val="00683D2E"/>
    <w:rsid w:val="006843B0"/>
    <w:rsid w:val="006845D1"/>
    <w:rsid w:val="00684A81"/>
    <w:rsid w:val="00684B5C"/>
    <w:rsid w:val="00684FD1"/>
    <w:rsid w:val="006854B6"/>
    <w:rsid w:val="00685A43"/>
    <w:rsid w:val="006865EC"/>
    <w:rsid w:val="00686947"/>
    <w:rsid w:val="0068756C"/>
    <w:rsid w:val="0068760C"/>
    <w:rsid w:val="0068767F"/>
    <w:rsid w:val="006876AB"/>
    <w:rsid w:val="006878B0"/>
    <w:rsid w:val="00687E8F"/>
    <w:rsid w:val="006900FF"/>
    <w:rsid w:val="0069099C"/>
    <w:rsid w:val="00690BE4"/>
    <w:rsid w:val="00690C25"/>
    <w:rsid w:val="00690E8A"/>
    <w:rsid w:val="006914F7"/>
    <w:rsid w:val="006917A3"/>
    <w:rsid w:val="00691D2C"/>
    <w:rsid w:val="00692711"/>
    <w:rsid w:val="00693960"/>
    <w:rsid w:val="00693B2B"/>
    <w:rsid w:val="0069476C"/>
    <w:rsid w:val="00695E1E"/>
    <w:rsid w:val="00696296"/>
    <w:rsid w:val="006963DA"/>
    <w:rsid w:val="00696D00"/>
    <w:rsid w:val="00696D14"/>
    <w:rsid w:val="0069704B"/>
    <w:rsid w:val="00697129"/>
    <w:rsid w:val="006971B0"/>
    <w:rsid w:val="006971E3"/>
    <w:rsid w:val="006A0826"/>
    <w:rsid w:val="006A2244"/>
    <w:rsid w:val="006A24C7"/>
    <w:rsid w:val="006A26AF"/>
    <w:rsid w:val="006A312F"/>
    <w:rsid w:val="006A343A"/>
    <w:rsid w:val="006A347F"/>
    <w:rsid w:val="006A35F6"/>
    <w:rsid w:val="006A487C"/>
    <w:rsid w:val="006A4CB6"/>
    <w:rsid w:val="006A50E7"/>
    <w:rsid w:val="006A532B"/>
    <w:rsid w:val="006A53F0"/>
    <w:rsid w:val="006A592E"/>
    <w:rsid w:val="006A5F7F"/>
    <w:rsid w:val="006A624C"/>
    <w:rsid w:val="006A62F4"/>
    <w:rsid w:val="006A64FE"/>
    <w:rsid w:val="006A65AB"/>
    <w:rsid w:val="006A66C7"/>
    <w:rsid w:val="006A7674"/>
    <w:rsid w:val="006A76FD"/>
    <w:rsid w:val="006A79BB"/>
    <w:rsid w:val="006B0962"/>
    <w:rsid w:val="006B0B0F"/>
    <w:rsid w:val="006B0D51"/>
    <w:rsid w:val="006B0F2B"/>
    <w:rsid w:val="006B0FC6"/>
    <w:rsid w:val="006B1DAB"/>
    <w:rsid w:val="006B24DC"/>
    <w:rsid w:val="006B26C9"/>
    <w:rsid w:val="006B29A8"/>
    <w:rsid w:val="006B37D9"/>
    <w:rsid w:val="006B3E19"/>
    <w:rsid w:val="006B4224"/>
    <w:rsid w:val="006B4247"/>
    <w:rsid w:val="006B5219"/>
    <w:rsid w:val="006B529C"/>
    <w:rsid w:val="006B54AA"/>
    <w:rsid w:val="006B5A0D"/>
    <w:rsid w:val="006B5FCF"/>
    <w:rsid w:val="006B6498"/>
    <w:rsid w:val="006B70CD"/>
    <w:rsid w:val="006B71AC"/>
    <w:rsid w:val="006B7862"/>
    <w:rsid w:val="006B7A99"/>
    <w:rsid w:val="006B7B17"/>
    <w:rsid w:val="006C01D5"/>
    <w:rsid w:val="006C0FB9"/>
    <w:rsid w:val="006C139D"/>
    <w:rsid w:val="006C15E2"/>
    <w:rsid w:val="006C1CF9"/>
    <w:rsid w:val="006C1F2C"/>
    <w:rsid w:val="006C228C"/>
    <w:rsid w:val="006C263C"/>
    <w:rsid w:val="006C2B91"/>
    <w:rsid w:val="006C2CEB"/>
    <w:rsid w:val="006C2E55"/>
    <w:rsid w:val="006C30C3"/>
    <w:rsid w:val="006C31FE"/>
    <w:rsid w:val="006C3E9D"/>
    <w:rsid w:val="006C4845"/>
    <w:rsid w:val="006C51D2"/>
    <w:rsid w:val="006C57BC"/>
    <w:rsid w:val="006C5D57"/>
    <w:rsid w:val="006C62C2"/>
    <w:rsid w:val="006C63C7"/>
    <w:rsid w:val="006C65AC"/>
    <w:rsid w:val="006C6648"/>
    <w:rsid w:val="006C67F5"/>
    <w:rsid w:val="006C6865"/>
    <w:rsid w:val="006C750D"/>
    <w:rsid w:val="006C7A08"/>
    <w:rsid w:val="006C7AEE"/>
    <w:rsid w:val="006D025B"/>
    <w:rsid w:val="006D0453"/>
    <w:rsid w:val="006D0857"/>
    <w:rsid w:val="006D0ADD"/>
    <w:rsid w:val="006D0E8E"/>
    <w:rsid w:val="006D1218"/>
    <w:rsid w:val="006D1253"/>
    <w:rsid w:val="006D1B52"/>
    <w:rsid w:val="006D240C"/>
    <w:rsid w:val="006D2893"/>
    <w:rsid w:val="006D3101"/>
    <w:rsid w:val="006D31F8"/>
    <w:rsid w:val="006D339A"/>
    <w:rsid w:val="006D349E"/>
    <w:rsid w:val="006D39FC"/>
    <w:rsid w:val="006D4410"/>
    <w:rsid w:val="006D54C7"/>
    <w:rsid w:val="006D54EA"/>
    <w:rsid w:val="006D5691"/>
    <w:rsid w:val="006D56AD"/>
    <w:rsid w:val="006D5794"/>
    <w:rsid w:val="006D5891"/>
    <w:rsid w:val="006D5C01"/>
    <w:rsid w:val="006D660D"/>
    <w:rsid w:val="006D6E53"/>
    <w:rsid w:val="006D728A"/>
    <w:rsid w:val="006D737B"/>
    <w:rsid w:val="006D746C"/>
    <w:rsid w:val="006D7990"/>
    <w:rsid w:val="006D7E7E"/>
    <w:rsid w:val="006E0071"/>
    <w:rsid w:val="006E05C3"/>
    <w:rsid w:val="006E104C"/>
    <w:rsid w:val="006E113A"/>
    <w:rsid w:val="006E15F2"/>
    <w:rsid w:val="006E25A7"/>
    <w:rsid w:val="006E27D5"/>
    <w:rsid w:val="006E2F83"/>
    <w:rsid w:val="006E305C"/>
    <w:rsid w:val="006E31D5"/>
    <w:rsid w:val="006E343C"/>
    <w:rsid w:val="006E42C7"/>
    <w:rsid w:val="006E4892"/>
    <w:rsid w:val="006E48C9"/>
    <w:rsid w:val="006E5092"/>
    <w:rsid w:val="006E50F9"/>
    <w:rsid w:val="006E5AE1"/>
    <w:rsid w:val="006E5BF2"/>
    <w:rsid w:val="006E5FF1"/>
    <w:rsid w:val="006E6077"/>
    <w:rsid w:val="006E6167"/>
    <w:rsid w:val="006E68A5"/>
    <w:rsid w:val="006E6C14"/>
    <w:rsid w:val="006E6DDC"/>
    <w:rsid w:val="006E7628"/>
    <w:rsid w:val="006E7A1A"/>
    <w:rsid w:val="006E7BC9"/>
    <w:rsid w:val="006E7EF4"/>
    <w:rsid w:val="006E7F53"/>
    <w:rsid w:val="006F05BC"/>
    <w:rsid w:val="006F05D6"/>
    <w:rsid w:val="006F0F9D"/>
    <w:rsid w:val="006F1325"/>
    <w:rsid w:val="006F14F3"/>
    <w:rsid w:val="006F15CE"/>
    <w:rsid w:val="006F1995"/>
    <w:rsid w:val="006F1CF7"/>
    <w:rsid w:val="006F2025"/>
    <w:rsid w:val="006F2C89"/>
    <w:rsid w:val="006F2DF4"/>
    <w:rsid w:val="006F3435"/>
    <w:rsid w:val="006F35B3"/>
    <w:rsid w:val="006F44EA"/>
    <w:rsid w:val="006F4EDB"/>
    <w:rsid w:val="006F4F2B"/>
    <w:rsid w:val="006F516A"/>
    <w:rsid w:val="006F54F8"/>
    <w:rsid w:val="006F5618"/>
    <w:rsid w:val="006F57D5"/>
    <w:rsid w:val="006F5C5D"/>
    <w:rsid w:val="006F5D40"/>
    <w:rsid w:val="006F61AD"/>
    <w:rsid w:val="006F63AE"/>
    <w:rsid w:val="006F74E0"/>
    <w:rsid w:val="006F7B91"/>
    <w:rsid w:val="006F7C0A"/>
    <w:rsid w:val="00700301"/>
    <w:rsid w:val="007003F6"/>
    <w:rsid w:val="0070043D"/>
    <w:rsid w:val="0070119E"/>
    <w:rsid w:val="0070125D"/>
    <w:rsid w:val="007015C4"/>
    <w:rsid w:val="00701706"/>
    <w:rsid w:val="0070184A"/>
    <w:rsid w:val="00701AA0"/>
    <w:rsid w:val="0070239B"/>
    <w:rsid w:val="007025C2"/>
    <w:rsid w:val="00702720"/>
    <w:rsid w:val="007035C4"/>
    <w:rsid w:val="00703645"/>
    <w:rsid w:val="007038E8"/>
    <w:rsid w:val="00704549"/>
    <w:rsid w:val="00704875"/>
    <w:rsid w:val="007049CC"/>
    <w:rsid w:val="00704B16"/>
    <w:rsid w:val="00704C64"/>
    <w:rsid w:val="00704D0E"/>
    <w:rsid w:val="00704D17"/>
    <w:rsid w:val="00705604"/>
    <w:rsid w:val="0070593D"/>
    <w:rsid w:val="00705997"/>
    <w:rsid w:val="00706B8E"/>
    <w:rsid w:val="007071B7"/>
    <w:rsid w:val="007079FC"/>
    <w:rsid w:val="00707DDF"/>
    <w:rsid w:val="00710DFB"/>
    <w:rsid w:val="007116F3"/>
    <w:rsid w:val="00711ADF"/>
    <w:rsid w:val="00712471"/>
    <w:rsid w:val="00712570"/>
    <w:rsid w:val="0071266B"/>
    <w:rsid w:val="0071308B"/>
    <w:rsid w:val="0071337A"/>
    <w:rsid w:val="007135FC"/>
    <w:rsid w:val="007136F2"/>
    <w:rsid w:val="00713985"/>
    <w:rsid w:val="00713BC9"/>
    <w:rsid w:val="00714759"/>
    <w:rsid w:val="007148DB"/>
    <w:rsid w:val="0071499A"/>
    <w:rsid w:val="00714A8D"/>
    <w:rsid w:val="00715365"/>
    <w:rsid w:val="007153CC"/>
    <w:rsid w:val="007155F7"/>
    <w:rsid w:val="007156A0"/>
    <w:rsid w:val="0071614E"/>
    <w:rsid w:val="0071634C"/>
    <w:rsid w:val="007163B4"/>
    <w:rsid w:val="00716F4B"/>
    <w:rsid w:val="0071705B"/>
    <w:rsid w:val="007177CF"/>
    <w:rsid w:val="00717C1A"/>
    <w:rsid w:val="00717FF0"/>
    <w:rsid w:val="0072047B"/>
    <w:rsid w:val="00720DF9"/>
    <w:rsid w:val="007213E2"/>
    <w:rsid w:val="00721826"/>
    <w:rsid w:val="00721B4F"/>
    <w:rsid w:val="00721BE7"/>
    <w:rsid w:val="0072217C"/>
    <w:rsid w:val="0072244C"/>
    <w:rsid w:val="00722CA4"/>
    <w:rsid w:val="00722E5A"/>
    <w:rsid w:val="00723644"/>
    <w:rsid w:val="00723EE3"/>
    <w:rsid w:val="0072451F"/>
    <w:rsid w:val="00724737"/>
    <w:rsid w:val="007247F5"/>
    <w:rsid w:val="00724A61"/>
    <w:rsid w:val="00725093"/>
    <w:rsid w:val="0072567C"/>
    <w:rsid w:val="00725A10"/>
    <w:rsid w:val="00725B48"/>
    <w:rsid w:val="0072640F"/>
    <w:rsid w:val="00726A59"/>
    <w:rsid w:val="007277C9"/>
    <w:rsid w:val="00727D70"/>
    <w:rsid w:val="00730280"/>
    <w:rsid w:val="00730378"/>
    <w:rsid w:val="00730B7F"/>
    <w:rsid w:val="00731134"/>
    <w:rsid w:val="0073140C"/>
    <w:rsid w:val="007314E2"/>
    <w:rsid w:val="00731764"/>
    <w:rsid w:val="00731FD2"/>
    <w:rsid w:val="00733617"/>
    <w:rsid w:val="007337A1"/>
    <w:rsid w:val="0073428D"/>
    <w:rsid w:val="007345E4"/>
    <w:rsid w:val="00734DFC"/>
    <w:rsid w:val="00734F53"/>
    <w:rsid w:val="00735959"/>
    <w:rsid w:val="00735BF2"/>
    <w:rsid w:val="00735D22"/>
    <w:rsid w:val="0073602A"/>
    <w:rsid w:val="00736268"/>
    <w:rsid w:val="007362D3"/>
    <w:rsid w:val="00736322"/>
    <w:rsid w:val="0073666B"/>
    <w:rsid w:val="00736791"/>
    <w:rsid w:val="00736A42"/>
    <w:rsid w:val="00736B6C"/>
    <w:rsid w:val="00736DF9"/>
    <w:rsid w:val="007378EE"/>
    <w:rsid w:val="007403EC"/>
    <w:rsid w:val="00740444"/>
    <w:rsid w:val="00740D5F"/>
    <w:rsid w:val="00740FAA"/>
    <w:rsid w:val="0074217B"/>
    <w:rsid w:val="00742510"/>
    <w:rsid w:val="007428FC"/>
    <w:rsid w:val="0074327D"/>
    <w:rsid w:val="00743809"/>
    <w:rsid w:val="00743A8F"/>
    <w:rsid w:val="00743AE2"/>
    <w:rsid w:val="00743D70"/>
    <w:rsid w:val="00743FCE"/>
    <w:rsid w:val="00744C72"/>
    <w:rsid w:val="00746246"/>
    <w:rsid w:val="007467CD"/>
    <w:rsid w:val="00746B9B"/>
    <w:rsid w:val="007471FA"/>
    <w:rsid w:val="007477F7"/>
    <w:rsid w:val="007479A9"/>
    <w:rsid w:val="00747F17"/>
    <w:rsid w:val="00750665"/>
    <w:rsid w:val="00750900"/>
    <w:rsid w:val="00750B84"/>
    <w:rsid w:val="00750D72"/>
    <w:rsid w:val="00750F5F"/>
    <w:rsid w:val="007512D1"/>
    <w:rsid w:val="00751430"/>
    <w:rsid w:val="007515A2"/>
    <w:rsid w:val="007516FF"/>
    <w:rsid w:val="00751EF7"/>
    <w:rsid w:val="00752297"/>
    <w:rsid w:val="0075247E"/>
    <w:rsid w:val="00752619"/>
    <w:rsid w:val="00752628"/>
    <w:rsid w:val="0075276C"/>
    <w:rsid w:val="00752D09"/>
    <w:rsid w:val="00753096"/>
    <w:rsid w:val="0075344F"/>
    <w:rsid w:val="00753673"/>
    <w:rsid w:val="00753FFE"/>
    <w:rsid w:val="007541B9"/>
    <w:rsid w:val="007543EA"/>
    <w:rsid w:val="00754604"/>
    <w:rsid w:val="0075503A"/>
    <w:rsid w:val="0075510E"/>
    <w:rsid w:val="007554A1"/>
    <w:rsid w:val="00755649"/>
    <w:rsid w:val="00755B14"/>
    <w:rsid w:val="00756592"/>
    <w:rsid w:val="00756B9F"/>
    <w:rsid w:val="00756DB6"/>
    <w:rsid w:val="00756FF8"/>
    <w:rsid w:val="0075723A"/>
    <w:rsid w:val="00757441"/>
    <w:rsid w:val="00757802"/>
    <w:rsid w:val="0075790F"/>
    <w:rsid w:val="00757BBA"/>
    <w:rsid w:val="007602F6"/>
    <w:rsid w:val="007606D4"/>
    <w:rsid w:val="007608E1"/>
    <w:rsid w:val="007608EB"/>
    <w:rsid w:val="007608F0"/>
    <w:rsid w:val="007611B8"/>
    <w:rsid w:val="0076165C"/>
    <w:rsid w:val="007616C7"/>
    <w:rsid w:val="007619C1"/>
    <w:rsid w:val="00761A53"/>
    <w:rsid w:val="00762A2E"/>
    <w:rsid w:val="00762D59"/>
    <w:rsid w:val="00762EB3"/>
    <w:rsid w:val="007632F0"/>
    <w:rsid w:val="00763891"/>
    <w:rsid w:val="00763AEC"/>
    <w:rsid w:val="00764AF1"/>
    <w:rsid w:val="007652C7"/>
    <w:rsid w:val="0076622C"/>
    <w:rsid w:val="00766253"/>
    <w:rsid w:val="00766567"/>
    <w:rsid w:val="00766B91"/>
    <w:rsid w:val="0076753F"/>
    <w:rsid w:val="007677F0"/>
    <w:rsid w:val="007679A2"/>
    <w:rsid w:val="00767C62"/>
    <w:rsid w:val="00767C7B"/>
    <w:rsid w:val="00767E9D"/>
    <w:rsid w:val="0077050D"/>
    <w:rsid w:val="007708ED"/>
    <w:rsid w:val="00770A4E"/>
    <w:rsid w:val="00770CCE"/>
    <w:rsid w:val="00771100"/>
    <w:rsid w:val="0077119B"/>
    <w:rsid w:val="007717F8"/>
    <w:rsid w:val="007719C7"/>
    <w:rsid w:val="00771A02"/>
    <w:rsid w:val="00771F2A"/>
    <w:rsid w:val="00771F8C"/>
    <w:rsid w:val="00772275"/>
    <w:rsid w:val="00772687"/>
    <w:rsid w:val="007727FE"/>
    <w:rsid w:val="00772814"/>
    <w:rsid w:val="007728DB"/>
    <w:rsid w:val="0077295B"/>
    <w:rsid w:val="00772C24"/>
    <w:rsid w:val="007731F1"/>
    <w:rsid w:val="0077424E"/>
    <w:rsid w:val="00774B96"/>
    <w:rsid w:val="00774C5F"/>
    <w:rsid w:val="00774CDC"/>
    <w:rsid w:val="00775027"/>
    <w:rsid w:val="007751E8"/>
    <w:rsid w:val="00775227"/>
    <w:rsid w:val="00775B25"/>
    <w:rsid w:val="00775DA0"/>
    <w:rsid w:val="00776370"/>
    <w:rsid w:val="007779C2"/>
    <w:rsid w:val="00777B2A"/>
    <w:rsid w:val="00777C4A"/>
    <w:rsid w:val="0078007D"/>
    <w:rsid w:val="0078036C"/>
    <w:rsid w:val="0078152B"/>
    <w:rsid w:val="0078162F"/>
    <w:rsid w:val="00781698"/>
    <w:rsid w:val="007818FA"/>
    <w:rsid w:val="00781B5F"/>
    <w:rsid w:val="00781F6D"/>
    <w:rsid w:val="00782C2F"/>
    <w:rsid w:val="0078343B"/>
    <w:rsid w:val="00783CF7"/>
    <w:rsid w:val="00783EEF"/>
    <w:rsid w:val="00783FD6"/>
    <w:rsid w:val="00783FF0"/>
    <w:rsid w:val="00784423"/>
    <w:rsid w:val="0078457B"/>
    <w:rsid w:val="007845B9"/>
    <w:rsid w:val="0078461A"/>
    <w:rsid w:val="00784B6B"/>
    <w:rsid w:val="00784CA2"/>
    <w:rsid w:val="00784E40"/>
    <w:rsid w:val="00784E83"/>
    <w:rsid w:val="00785056"/>
    <w:rsid w:val="007859F8"/>
    <w:rsid w:val="00785AD6"/>
    <w:rsid w:val="00785CB7"/>
    <w:rsid w:val="00785E3B"/>
    <w:rsid w:val="00785E46"/>
    <w:rsid w:val="007866C0"/>
    <w:rsid w:val="007867BA"/>
    <w:rsid w:val="00787C32"/>
    <w:rsid w:val="00787DF5"/>
    <w:rsid w:val="0079045B"/>
    <w:rsid w:val="00790813"/>
    <w:rsid w:val="00790B58"/>
    <w:rsid w:val="00791289"/>
    <w:rsid w:val="007914DC"/>
    <w:rsid w:val="007914EB"/>
    <w:rsid w:val="00791656"/>
    <w:rsid w:val="007923D8"/>
    <w:rsid w:val="007926FB"/>
    <w:rsid w:val="00792E0B"/>
    <w:rsid w:val="00793715"/>
    <w:rsid w:val="00793A00"/>
    <w:rsid w:val="0079409E"/>
    <w:rsid w:val="00794341"/>
    <w:rsid w:val="007947C0"/>
    <w:rsid w:val="00794C31"/>
    <w:rsid w:val="0079540C"/>
    <w:rsid w:val="00795993"/>
    <w:rsid w:val="0079601C"/>
    <w:rsid w:val="00796117"/>
    <w:rsid w:val="007965B5"/>
    <w:rsid w:val="00797B04"/>
    <w:rsid w:val="00797B71"/>
    <w:rsid w:val="00797BE5"/>
    <w:rsid w:val="00797FCD"/>
    <w:rsid w:val="007A0044"/>
    <w:rsid w:val="007A008D"/>
    <w:rsid w:val="007A057E"/>
    <w:rsid w:val="007A09E7"/>
    <w:rsid w:val="007A0ADE"/>
    <w:rsid w:val="007A0D46"/>
    <w:rsid w:val="007A0E10"/>
    <w:rsid w:val="007A1130"/>
    <w:rsid w:val="007A1204"/>
    <w:rsid w:val="007A15E2"/>
    <w:rsid w:val="007A19EC"/>
    <w:rsid w:val="007A1C34"/>
    <w:rsid w:val="007A237B"/>
    <w:rsid w:val="007A2CB5"/>
    <w:rsid w:val="007A30A3"/>
    <w:rsid w:val="007A3122"/>
    <w:rsid w:val="007A3427"/>
    <w:rsid w:val="007A35D1"/>
    <w:rsid w:val="007A36E5"/>
    <w:rsid w:val="007A3B32"/>
    <w:rsid w:val="007A3E19"/>
    <w:rsid w:val="007A4358"/>
    <w:rsid w:val="007A5221"/>
    <w:rsid w:val="007A5276"/>
    <w:rsid w:val="007A5EEA"/>
    <w:rsid w:val="007A665E"/>
    <w:rsid w:val="007A6893"/>
    <w:rsid w:val="007A68EF"/>
    <w:rsid w:val="007A6CF9"/>
    <w:rsid w:val="007A789B"/>
    <w:rsid w:val="007B0165"/>
    <w:rsid w:val="007B0AB1"/>
    <w:rsid w:val="007B0FAE"/>
    <w:rsid w:val="007B1479"/>
    <w:rsid w:val="007B186A"/>
    <w:rsid w:val="007B18C4"/>
    <w:rsid w:val="007B240A"/>
    <w:rsid w:val="007B2716"/>
    <w:rsid w:val="007B2724"/>
    <w:rsid w:val="007B3CF9"/>
    <w:rsid w:val="007B42CA"/>
    <w:rsid w:val="007B4865"/>
    <w:rsid w:val="007B539C"/>
    <w:rsid w:val="007B5566"/>
    <w:rsid w:val="007B599E"/>
    <w:rsid w:val="007B6419"/>
    <w:rsid w:val="007B672C"/>
    <w:rsid w:val="007B6BD9"/>
    <w:rsid w:val="007B6D00"/>
    <w:rsid w:val="007B6FE9"/>
    <w:rsid w:val="007B7182"/>
    <w:rsid w:val="007B756B"/>
    <w:rsid w:val="007B7644"/>
    <w:rsid w:val="007B7A0A"/>
    <w:rsid w:val="007B7D4B"/>
    <w:rsid w:val="007C0A2A"/>
    <w:rsid w:val="007C0B3F"/>
    <w:rsid w:val="007C1323"/>
    <w:rsid w:val="007C1881"/>
    <w:rsid w:val="007C1A1E"/>
    <w:rsid w:val="007C1DA6"/>
    <w:rsid w:val="007C2207"/>
    <w:rsid w:val="007C277D"/>
    <w:rsid w:val="007C30CA"/>
    <w:rsid w:val="007C391F"/>
    <w:rsid w:val="007C3F19"/>
    <w:rsid w:val="007C4837"/>
    <w:rsid w:val="007C4CFD"/>
    <w:rsid w:val="007C4DCC"/>
    <w:rsid w:val="007C4DF6"/>
    <w:rsid w:val="007C5922"/>
    <w:rsid w:val="007C5983"/>
    <w:rsid w:val="007C5B26"/>
    <w:rsid w:val="007C655D"/>
    <w:rsid w:val="007C6652"/>
    <w:rsid w:val="007C6A17"/>
    <w:rsid w:val="007C703B"/>
    <w:rsid w:val="007C77EC"/>
    <w:rsid w:val="007C7AA1"/>
    <w:rsid w:val="007C7EE9"/>
    <w:rsid w:val="007D002D"/>
    <w:rsid w:val="007D01DA"/>
    <w:rsid w:val="007D0B71"/>
    <w:rsid w:val="007D18BB"/>
    <w:rsid w:val="007D1929"/>
    <w:rsid w:val="007D1F22"/>
    <w:rsid w:val="007D225A"/>
    <w:rsid w:val="007D2287"/>
    <w:rsid w:val="007D257B"/>
    <w:rsid w:val="007D2BBC"/>
    <w:rsid w:val="007D3434"/>
    <w:rsid w:val="007D389B"/>
    <w:rsid w:val="007D4678"/>
    <w:rsid w:val="007D55A4"/>
    <w:rsid w:val="007D55B0"/>
    <w:rsid w:val="007D5785"/>
    <w:rsid w:val="007D62D0"/>
    <w:rsid w:val="007D6604"/>
    <w:rsid w:val="007D6800"/>
    <w:rsid w:val="007D694A"/>
    <w:rsid w:val="007D7044"/>
    <w:rsid w:val="007D7059"/>
    <w:rsid w:val="007D78A5"/>
    <w:rsid w:val="007E00D5"/>
    <w:rsid w:val="007E0154"/>
    <w:rsid w:val="007E0202"/>
    <w:rsid w:val="007E02D2"/>
    <w:rsid w:val="007E0A41"/>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C4"/>
    <w:rsid w:val="007E6EF4"/>
    <w:rsid w:val="007E7DFA"/>
    <w:rsid w:val="007F03FC"/>
    <w:rsid w:val="007F0B35"/>
    <w:rsid w:val="007F0CC0"/>
    <w:rsid w:val="007F0F08"/>
    <w:rsid w:val="007F1146"/>
    <w:rsid w:val="007F15D7"/>
    <w:rsid w:val="007F1DC6"/>
    <w:rsid w:val="007F1E9E"/>
    <w:rsid w:val="007F1F87"/>
    <w:rsid w:val="007F25A7"/>
    <w:rsid w:val="007F29CE"/>
    <w:rsid w:val="007F2AD6"/>
    <w:rsid w:val="007F2DC5"/>
    <w:rsid w:val="007F3585"/>
    <w:rsid w:val="007F3806"/>
    <w:rsid w:val="007F395F"/>
    <w:rsid w:val="007F39B7"/>
    <w:rsid w:val="007F3F5B"/>
    <w:rsid w:val="007F47B9"/>
    <w:rsid w:val="007F4C62"/>
    <w:rsid w:val="007F4DBE"/>
    <w:rsid w:val="007F5423"/>
    <w:rsid w:val="007F5F84"/>
    <w:rsid w:val="007F6126"/>
    <w:rsid w:val="007F6EC3"/>
    <w:rsid w:val="007F7861"/>
    <w:rsid w:val="007F799F"/>
    <w:rsid w:val="007F7FA0"/>
    <w:rsid w:val="007F7FF0"/>
    <w:rsid w:val="0080001F"/>
    <w:rsid w:val="0080009B"/>
    <w:rsid w:val="00800606"/>
    <w:rsid w:val="008006B2"/>
    <w:rsid w:val="00800EFF"/>
    <w:rsid w:val="00800F2E"/>
    <w:rsid w:val="00800F87"/>
    <w:rsid w:val="00801920"/>
    <w:rsid w:val="00801C26"/>
    <w:rsid w:val="00801D8D"/>
    <w:rsid w:val="00801EBE"/>
    <w:rsid w:val="00802372"/>
    <w:rsid w:val="00802939"/>
    <w:rsid w:val="0080294D"/>
    <w:rsid w:val="00802CA6"/>
    <w:rsid w:val="0080313C"/>
    <w:rsid w:val="0080347B"/>
    <w:rsid w:val="00803F53"/>
    <w:rsid w:val="008041C4"/>
    <w:rsid w:val="00804410"/>
    <w:rsid w:val="0080478E"/>
    <w:rsid w:val="00804D1C"/>
    <w:rsid w:val="00804E21"/>
    <w:rsid w:val="008050B9"/>
    <w:rsid w:val="00805103"/>
    <w:rsid w:val="008051FA"/>
    <w:rsid w:val="0080523D"/>
    <w:rsid w:val="0080573B"/>
    <w:rsid w:val="00806F91"/>
    <w:rsid w:val="00807195"/>
    <w:rsid w:val="008074EA"/>
    <w:rsid w:val="0080770C"/>
    <w:rsid w:val="00807D87"/>
    <w:rsid w:val="00810166"/>
    <w:rsid w:val="0081052A"/>
    <w:rsid w:val="008106BB"/>
    <w:rsid w:val="008107CC"/>
    <w:rsid w:val="00810872"/>
    <w:rsid w:val="00810B93"/>
    <w:rsid w:val="00810D55"/>
    <w:rsid w:val="00811051"/>
    <w:rsid w:val="0081111A"/>
    <w:rsid w:val="008112AB"/>
    <w:rsid w:val="00811AD2"/>
    <w:rsid w:val="00811E49"/>
    <w:rsid w:val="00812802"/>
    <w:rsid w:val="00813296"/>
    <w:rsid w:val="008134C5"/>
    <w:rsid w:val="008135FC"/>
    <w:rsid w:val="0081433B"/>
    <w:rsid w:val="008145DA"/>
    <w:rsid w:val="00814710"/>
    <w:rsid w:val="008147EB"/>
    <w:rsid w:val="00814CFB"/>
    <w:rsid w:val="00815238"/>
    <w:rsid w:val="008152D7"/>
    <w:rsid w:val="00815306"/>
    <w:rsid w:val="0081562D"/>
    <w:rsid w:val="00815EE6"/>
    <w:rsid w:val="00816321"/>
    <w:rsid w:val="00816CE7"/>
    <w:rsid w:val="00817289"/>
    <w:rsid w:val="00817945"/>
    <w:rsid w:val="008179AE"/>
    <w:rsid w:val="00817C58"/>
    <w:rsid w:val="00817C86"/>
    <w:rsid w:val="00817D62"/>
    <w:rsid w:val="00820196"/>
    <w:rsid w:val="0082043A"/>
    <w:rsid w:val="00820E6D"/>
    <w:rsid w:val="0082110A"/>
    <w:rsid w:val="008213AA"/>
    <w:rsid w:val="00821B78"/>
    <w:rsid w:val="00821E6F"/>
    <w:rsid w:val="0082207F"/>
    <w:rsid w:val="0082219E"/>
    <w:rsid w:val="00822342"/>
    <w:rsid w:val="008223F3"/>
    <w:rsid w:val="00822575"/>
    <w:rsid w:val="0082283C"/>
    <w:rsid w:val="0082350A"/>
    <w:rsid w:val="0082371B"/>
    <w:rsid w:val="00823823"/>
    <w:rsid w:val="00823C48"/>
    <w:rsid w:val="008242E2"/>
    <w:rsid w:val="00824ACB"/>
    <w:rsid w:val="0082532F"/>
    <w:rsid w:val="00825C4C"/>
    <w:rsid w:val="00825CB3"/>
    <w:rsid w:val="008262DE"/>
    <w:rsid w:val="008263CE"/>
    <w:rsid w:val="0082647E"/>
    <w:rsid w:val="0082647F"/>
    <w:rsid w:val="008265A2"/>
    <w:rsid w:val="00826C83"/>
    <w:rsid w:val="00826F7B"/>
    <w:rsid w:val="00826FA4"/>
    <w:rsid w:val="00826FD4"/>
    <w:rsid w:val="00827847"/>
    <w:rsid w:val="008302E0"/>
    <w:rsid w:val="008305CB"/>
    <w:rsid w:val="00830710"/>
    <w:rsid w:val="00830750"/>
    <w:rsid w:val="00830ED0"/>
    <w:rsid w:val="00831161"/>
    <w:rsid w:val="008319D8"/>
    <w:rsid w:val="00831BDD"/>
    <w:rsid w:val="00831E62"/>
    <w:rsid w:val="00832316"/>
    <w:rsid w:val="00832EF6"/>
    <w:rsid w:val="008332BE"/>
    <w:rsid w:val="0083346E"/>
    <w:rsid w:val="0083388D"/>
    <w:rsid w:val="00833C57"/>
    <w:rsid w:val="00834472"/>
    <w:rsid w:val="0083488B"/>
    <w:rsid w:val="008348FA"/>
    <w:rsid w:val="00834B4F"/>
    <w:rsid w:val="00835309"/>
    <w:rsid w:val="00835565"/>
    <w:rsid w:val="0083595E"/>
    <w:rsid w:val="00835A48"/>
    <w:rsid w:val="00835B12"/>
    <w:rsid w:val="00836103"/>
    <w:rsid w:val="008361EA"/>
    <w:rsid w:val="00836279"/>
    <w:rsid w:val="0083635B"/>
    <w:rsid w:val="008366BF"/>
    <w:rsid w:val="00836FB9"/>
    <w:rsid w:val="00837D37"/>
    <w:rsid w:val="00837F2F"/>
    <w:rsid w:val="00841B22"/>
    <w:rsid w:val="00841B90"/>
    <w:rsid w:val="00841DD5"/>
    <w:rsid w:val="00842488"/>
    <w:rsid w:val="00842FE4"/>
    <w:rsid w:val="00844103"/>
    <w:rsid w:val="0084480B"/>
    <w:rsid w:val="00844D34"/>
    <w:rsid w:val="008451F2"/>
    <w:rsid w:val="008454D0"/>
    <w:rsid w:val="00845685"/>
    <w:rsid w:val="00845A0F"/>
    <w:rsid w:val="00845A45"/>
    <w:rsid w:val="00845CC4"/>
    <w:rsid w:val="00845E7F"/>
    <w:rsid w:val="00845FAB"/>
    <w:rsid w:val="00845FB5"/>
    <w:rsid w:val="0084644C"/>
    <w:rsid w:val="00847014"/>
    <w:rsid w:val="00847228"/>
    <w:rsid w:val="00847401"/>
    <w:rsid w:val="00847568"/>
    <w:rsid w:val="0084770B"/>
    <w:rsid w:val="00847753"/>
    <w:rsid w:val="00847C06"/>
    <w:rsid w:val="00847DC9"/>
    <w:rsid w:val="00850C6E"/>
    <w:rsid w:val="00851751"/>
    <w:rsid w:val="00852C26"/>
    <w:rsid w:val="00852F80"/>
    <w:rsid w:val="00853133"/>
    <w:rsid w:val="008545B2"/>
    <w:rsid w:val="008545E7"/>
    <w:rsid w:val="00854B43"/>
    <w:rsid w:val="00854D40"/>
    <w:rsid w:val="008555F0"/>
    <w:rsid w:val="0085569D"/>
    <w:rsid w:val="00855D30"/>
    <w:rsid w:val="00855F79"/>
    <w:rsid w:val="008562FC"/>
    <w:rsid w:val="00856677"/>
    <w:rsid w:val="0085682B"/>
    <w:rsid w:val="00856B6A"/>
    <w:rsid w:val="008576FA"/>
    <w:rsid w:val="00857A76"/>
    <w:rsid w:val="00857C89"/>
    <w:rsid w:val="00857D9D"/>
    <w:rsid w:val="008606BD"/>
    <w:rsid w:val="00861071"/>
    <w:rsid w:val="008613E6"/>
    <w:rsid w:val="00861674"/>
    <w:rsid w:val="00861A26"/>
    <w:rsid w:val="008620BF"/>
    <w:rsid w:val="00862730"/>
    <w:rsid w:val="0086279B"/>
    <w:rsid w:val="00862A4F"/>
    <w:rsid w:val="00862DBC"/>
    <w:rsid w:val="008632D6"/>
    <w:rsid w:val="00863588"/>
    <w:rsid w:val="00863600"/>
    <w:rsid w:val="008637D5"/>
    <w:rsid w:val="00863E29"/>
    <w:rsid w:val="008644E8"/>
    <w:rsid w:val="0086485E"/>
    <w:rsid w:val="008650FB"/>
    <w:rsid w:val="00865CF5"/>
    <w:rsid w:val="00866787"/>
    <w:rsid w:val="008668A9"/>
    <w:rsid w:val="00866F54"/>
    <w:rsid w:val="00867151"/>
    <w:rsid w:val="0086738E"/>
    <w:rsid w:val="008676D7"/>
    <w:rsid w:val="00867BFC"/>
    <w:rsid w:val="00867F41"/>
    <w:rsid w:val="0087002D"/>
    <w:rsid w:val="00870BC2"/>
    <w:rsid w:val="00870D95"/>
    <w:rsid w:val="00871221"/>
    <w:rsid w:val="00871B3C"/>
    <w:rsid w:val="00871DB1"/>
    <w:rsid w:val="0087208B"/>
    <w:rsid w:val="0087217B"/>
    <w:rsid w:val="00872199"/>
    <w:rsid w:val="0087224C"/>
    <w:rsid w:val="00872CD8"/>
    <w:rsid w:val="00873744"/>
    <w:rsid w:val="00873A81"/>
    <w:rsid w:val="00873D3B"/>
    <w:rsid w:val="00874096"/>
    <w:rsid w:val="0087515D"/>
    <w:rsid w:val="00875389"/>
    <w:rsid w:val="008758AA"/>
    <w:rsid w:val="008761A3"/>
    <w:rsid w:val="008761D8"/>
    <w:rsid w:val="0087634C"/>
    <w:rsid w:val="00876534"/>
    <w:rsid w:val="008766E7"/>
    <w:rsid w:val="00876AAC"/>
    <w:rsid w:val="00876C15"/>
    <w:rsid w:val="00876C48"/>
    <w:rsid w:val="00876DA0"/>
    <w:rsid w:val="0087736F"/>
    <w:rsid w:val="0087749D"/>
    <w:rsid w:val="00877B3F"/>
    <w:rsid w:val="00877C8A"/>
    <w:rsid w:val="00880410"/>
    <w:rsid w:val="008815F7"/>
    <w:rsid w:val="0088180F"/>
    <w:rsid w:val="008821A8"/>
    <w:rsid w:val="00882A3E"/>
    <w:rsid w:val="00882B36"/>
    <w:rsid w:val="0088321C"/>
    <w:rsid w:val="008838B3"/>
    <w:rsid w:val="00884245"/>
    <w:rsid w:val="00884272"/>
    <w:rsid w:val="00884500"/>
    <w:rsid w:val="00884733"/>
    <w:rsid w:val="00884B13"/>
    <w:rsid w:val="00884CF6"/>
    <w:rsid w:val="00885074"/>
    <w:rsid w:val="00885224"/>
    <w:rsid w:val="008852FB"/>
    <w:rsid w:val="00885622"/>
    <w:rsid w:val="00885FC2"/>
    <w:rsid w:val="00886291"/>
    <w:rsid w:val="008869A7"/>
    <w:rsid w:val="008870BF"/>
    <w:rsid w:val="008873EB"/>
    <w:rsid w:val="0088742F"/>
    <w:rsid w:val="00887519"/>
    <w:rsid w:val="0088769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E78"/>
    <w:rsid w:val="00892FAB"/>
    <w:rsid w:val="00893209"/>
    <w:rsid w:val="008939B9"/>
    <w:rsid w:val="00893EF2"/>
    <w:rsid w:val="008944CD"/>
    <w:rsid w:val="008946AC"/>
    <w:rsid w:val="00894D07"/>
    <w:rsid w:val="00895040"/>
    <w:rsid w:val="00895178"/>
    <w:rsid w:val="00895574"/>
    <w:rsid w:val="0089587F"/>
    <w:rsid w:val="0089599F"/>
    <w:rsid w:val="00895DC6"/>
    <w:rsid w:val="00895FE8"/>
    <w:rsid w:val="008960B8"/>
    <w:rsid w:val="0089655A"/>
    <w:rsid w:val="00896B99"/>
    <w:rsid w:val="008973CA"/>
    <w:rsid w:val="008975D9"/>
    <w:rsid w:val="00897675"/>
    <w:rsid w:val="00897C2C"/>
    <w:rsid w:val="00897FC4"/>
    <w:rsid w:val="008A09C3"/>
    <w:rsid w:val="008A114F"/>
    <w:rsid w:val="008A123E"/>
    <w:rsid w:val="008A12CB"/>
    <w:rsid w:val="008A12E7"/>
    <w:rsid w:val="008A213F"/>
    <w:rsid w:val="008A248F"/>
    <w:rsid w:val="008A2AD0"/>
    <w:rsid w:val="008A2EB4"/>
    <w:rsid w:val="008A366A"/>
    <w:rsid w:val="008A36BE"/>
    <w:rsid w:val="008A38F4"/>
    <w:rsid w:val="008A3CA4"/>
    <w:rsid w:val="008A4010"/>
    <w:rsid w:val="008A4056"/>
    <w:rsid w:val="008A4224"/>
    <w:rsid w:val="008A433C"/>
    <w:rsid w:val="008A4399"/>
    <w:rsid w:val="008A4602"/>
    <w:rsid w:val="008A4668"/>
    <w:rsid w:val="008A4DB7"/>
    <w:rsid w:val="008A5221"/>
    <w:rsid w:val="008A5511"/>
    <w:rsid w:val="008A585F"/>
    <w:rsid w:val="008A5C76"/>
    <w:rsid w:val="008A624C"/>
    <w:rsid w:val="008A631E"/>
    <w:rsid w:val="008A6362"/>
    <w:rsid w:val="008A6A50"/>
    <w:rsid w:val="008A6CD2"/>
    <w:rsid w:val="008A7BCA"/>
    <w:rsid w:val="008A7E4B"/>
    <w:rsid w:val="008A7FA0"/>
    <w:rsid w:val="008B0669"/>
    <w:rsid w:val="008B08DF"/>
    <w:rsid w:val="008B0936"/>
    <w:rsid w:val="008B0A6A"/>
    <w:rsid w:val="008B0DF5"/>
    <w:rsid w:val="008B1338"/>
    <w:rsid w:val="008B1423"/>
    <w:rsid w:val="008B15CC"/>
    <w:rsid w:val="008B19E5"/>
    <w:rsid w:val="008B1E8D"/>
    <w:rsid w:val="008B1F15"/>
    <w:rsid w:val="008B1F81"/>
    <w:rsid w:val="008B21E1"/>
    <w:rsid w:val="008B2718"/>
    <w:rsid w:val="008B3234"/>
    <w:rsid w:val="008B3525"/>
    <w:rsid w:val="008B3615"/>
    <w:rsid w:val="008B370B"/>
    <w:rsid w:val="008B37B0"/>
    <w:rsid w:val="008B3936"/>
    <w:rsid w:val="008B39C3"/>
    <w:rsid w:val="008B39FC"/>
    <w:rsid w:val="008B4110"/>
    <w:rsid w:val="008B4691"/>
    <w:rsid w:val="008B482A"/>
    <w:rsid w:val="008B4D9B"/>
    <w:rsid w:val="008B509E"/>
    <w:rsid w:val="008B5396"/>
    <w:rsid w:val="008B56C8"/>
    <w:rsid w:val="008B58B9"/>
    <w:rsid w:val="008B6337"/>
    <w:rsid w:val="008B667A"/>
    <w:rsid w:val="008B6A48"/>
    <w:rsid w:val="008B6B11"/>
    <w:rsid w:val="008B6C07"/>
    <w:rsid w:val="008B6F57"/>
    <w:rsid w:val="008B73CF"/>
    <w:rsid w:val="008B740B"/>
    <w:rsid w:val="008B7418"/>
    <w:rsid w:val="008B7B37"/>
    <w:rsid w:val="008B7C8D"/>
    <w:rsid w:val="008C0AB3"/>
    <w:rsid w:val="008C0B31"/>
    <w:rsid w:val="008C1962"/>
    <w:rsid w:val="008C1ABC"/>
    <w:rsid w:val="008C2265"/>
    <w:rsid w:val="008C2891"/>
    <w:rsid w:val="008C2FA7"/>
    <w:rsid w:val="008C307A"/>
    <w:rsid w:val="008C38A6"/>
    <w:rsid w:val="008C3AF8"/>
    <w:rsid w:val="008C3C6D"/>
    <w:rsid w:val="008C3F5D"/>
    <w:rsid w:val="008C4BC0"/>
    <w:rsid w:val="008C4C4E"/>
    <w:rsid w:val="008C4D66"/>
    <w:rsid w:val="008C4E2B"/>
    <w:rsid w:val="008C4E58"/>
    <w:rsid w:val="008C4ECC"/>
    <w:rsid w:val="008C5298"/>
    <w:rsid w:val="008C53E6"/>
    <w:rsid w:val="008C57A5"/>
    <w:rsid w:val="008C59C8"/>
    <w:rsid w:val="008C5C3E"/>
    <w:rsid w:val="008C5E8C"/>
    <w:rsid w:val="008C69FF"/>
    <w:rsid w:val="008C6CCA"/>
    <w:rsid w:val="008C71FB"/>
    <w:rsid w:val="008C72F0"/>
    <w:rsid w:val="008C7A6A"/>
    <w:rsid w:val="008C7B05"/>
    <w:rsid w:val="008D0115"/>
    <w:rsid w:val="008D0262"/>
    <w:rsid w:val="008D0407"/>
    <w:rsid w:val="008D0824"/>
    <w:rsid w:val="008D09C4"/>
    <w:rsid w:val="008D0A9D"/>
    <w:rsid w:val="008D0D5F"/>
    <w:rsid w:val="008D0D97"/>
    <w:rsid w:val="008D12D8"/>
    <w:rsid w:val="008D1443"/>
    <w:rsid w:val="008D16E6"/>
    <w:rsid w:val="008D16EC"/>
    <w:rsid w:val="008D1A4F"/>
    <w:rsid w:val="008D1AD3"/>
    <w:rsid w:val="008D1AF6"/>
    <w:rsid w:val="008D1F2F"/>
    <w:rsid w:val="008D2B36"/>
    <w:rsid w:val="008D3616"/>
    <w:rsid w:val="008D401C"/>
    <w:rsid w:val="008D4B30"/>
    <w:rsid w:val="008D4E61"/>
    <w:rsid w:val="008D52BF"/>
    <w:rsid w:val="008D5596"/>
    <w:rsid w:val="008D5835"/>
    <w:rsid w:val="008D5977"/>
    <w:rsid w:val="008D5F4D"/>
    <w:rsid w:val="008D6066"/>
    <w:rsid w:val="008D64F6"/>
    <w:rsid w:val="008D661A"/>
    <w:rsid w:val="008D693D"/>
    <w:rsid w:val="008D6CCB"/>
    <w:rsid w:val="008D6E17"/>
    <w:rsid w:val="008D75BE"/>
    <w:rsid w:val="008D75DA"/>
    <w:rsid w:val="008D7C8C"/>
    <w:rsid w:val="008D7F4A"/>
    <w:rsid w:val="008E00A1"/>
    <w:rsid w:val="008E02E7"/>
    <w:rsid w:val="008E0535"/>
    <w:rsid w:val="008E0AA0"/>
    <w:rsid w:val="008E1D4C"/>
    <w:rsid w:val="008E248E"/>
    <w:rsid w:val="008E2696"/>
    <w:rsid w:val="008E2F1B"/>
    <w:rsid w:val="008E3016"/>
    <w:rsid w:val="008E30CC"/>
    <w:rsid w:val="008E3456"/>
    <w:rsid w:val="008E39CB"/>
    <w:rsid w:val="008E3CD9"/>
    <w:rsid w:val="008E425D"/>
    <w:rsid w:val="008E5507"/>
    <w:rsid w:val="008E555F"/>
    <w:rsid w:val="008E592F"/>
    <w:rsid w:val="008E60C7"/>
    <w:rsid w:val="008E6AFC"/>
    <w:rsid w:val="008E7382"/>
    <w:rsid w:val="008E7493"/>
    <w:rsid w:val="008E75F8"/>
    <w:rsid w:val="008E7855"/>
    <w:rsid w:val="008E7A0B"/>
    <w:rsid w:val="008E7EA6"/>
    <w:rsid w:val="008F03A6"/>
    <w:rsid w:val="008F0B8E"/>
    <w:rsid w:val="008F0F46"/>
    <w:rsid w:val="008F1668"/>
    <w:rsid w:val="008F1C49"/>
    <w:rsid w:val="008F27ED"/>
    <w:rsid w:val="008F2BD6"/>
    <w:rsid w:val="008F2D79"/>
    <w:rsid w:val="008F32F7"/>
    <w:rsid w:val="008F3662"/>
    <w:rsid w:val="008F3AF4"/>
    <w:rsid w:val="008F3BC2"/>
    <w:rsid w:val="008F4780"/>
    <w:rsid w:val="008F4B7B"/>
    <w:rsid w:val="008F4C01"/>
    <w:rsid w:val="008F4F99"/>
    <w:rsid w:val="008F5BE4"/>
    <w:rsid w:val="008F5DCC"/>
    <w:rsid w:val="008F6172"/>
    <w:rsid w:val="008F6A51"/>
    <w:rsid w:val="008F6D5B"/>
    <w:rsid w:val="008F7119"/>
    <w:rsid w:val="008F734E"/>
    <w:rsid w:val="008F7B58"/>
    <w:rsid w:val="008F7B8D"/>
    <w:rsid w:val="008F7C5F"/>
    <w:rsid w:val="0090013A"/>
    <w:rsid w:val="00900472"/>
    <w:rsid w:val="0090062D"/>
    <w:rsid w:val="00900AB3"/>
    <w:rsid w:val="00901368"/>
    <w:rsid w:val="00901A88"/>
    <w:rsid w:val="00901C7A"/>
    <w:rsid w:val="00902130"/>
    <w:rsid w:val="009027B1"/>
    <w:rsid w:val="00903203"/>
    <w:rsid w:val="0090333D"/>
    <w:rsid w:val="00903631"/>
    <w:rsid w:val="00903B55"/>
    <w:rsid w:val="00904B2D"/>
    <w:rsid w:val="00904F24"/>
    <w:rsid w:val="00905DA2"/>
    <w:rsid w:val="00906898"/>
    <w:rsid w:val="009072ED"/>
    <w:rsid w:val="00907443"/>
    <w:rsid w:val="009078CE"/>
    <w:rsid w:val="00907BF2"/>
    <w:rsid w:val="00907FCC"/>
    <w:rsid w:val="0091008E"/>
    <w:rsid w:val="0091024D"/>
    <w:rsid w:val="00910374"/>
    <w:rsid w:val="0091153A"/>
    <w:rsid w:val="0091153C"/>
    <w:rsid w:val="00911614"/>
    <w:rsid w:val="0091165E"/>
    <w:rsid w:val="009117E9"/>
    <w:rsid w:val="00911E48"/>
    <w:rsid w:val="00911E75"/>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5FD1"/>
    <w:rsid w:val="00916081"/>
    <w:rsid w:val="00916BD1"/>
    <w:rsid w:val="00916BF2"/>
    <w:rsid w:val="00916CFF"/>
    <w:rsid w:val="009172A6"/>
    <w:rsid w:val="009172F9"/>
    <w:rsid w:val="00917714"/>
    <w:rsid w:val="00917D70"/>
    <w:rsid w:val="00917DBB"/>
    <w:rsid w:val="009208BE"/>
    <w:rsid w:val="009209AB"/>
    <w:rsid w:val="00920DE2"/>
    <w:rsid w:val="009212CB"/>
    <w:rsid w:val="009216A0"/>
    <w:rsid w:val="00921FA6"/>
    <w:rsid w:val="00922419"/>
    <w:rsid w:val="0092253A"/>
    <w:rsid w:val="009226A8"/>
    <w:rsid w:val="00922D98"/>
    <w:rsid w:val="0092387E"/>
    <w:rsid w:val="00924146"/>
    <w:rsid w:val="009248A8"/>
    <w:rsid w:val="00924C3E"/>
    <w:rsid w:val="00924FD5"/>
    <w:rsid w:val="009250A3"/>
    <w:rsid w:val="00925113"/>
    <w:rsid w:val="009251F0"/>
    <w:rsid w:val="00925238"/>
    <w:rsid w:val="009254B8"/>
    <w:rsid w:val="00925686"/>
    <w:rsid w:val="00925817"/>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8FF"/>
    <w:rsid w:val="00932F77"/>
    <w:rsid w:val="0093334A"/>
    <w:rsid w:val="00933625"/>
    <w:rsid w:val="009339E6"/>
    <w:rsid w:val="00933F70"/>
    <w:rsid w:val="00933FA1"/>
    <w:rsid w:val="0093422E"/>
    <w:rsid w:val="00934677"/>
    <w:rsid w:val="00934774"/>
    <w:rsid w:val="009354D5"/>
    <w:rsid w:val="009354E9"/>
    <w:rsid w:val="009358C7"/>
    <w:rsid w:val="00935E08"/>
    <w:rsid w:val="00936407"/>
    <w:rsid w:val="009364F4"/>
    <w:rsid w:val="00936566"/>
    <w:rsid w:val="00936BE6"/>
    <w:rsid w:val="00937022"/>
    <w:rsid w:val="0093755D"/>
    <w:rsid w:val="00937877"/>
    <w:rsid w:val="009378AE"/>
    <w:rsid w:val="00937A51"/>
    <w:rsid w:val="00937B45"/>
    <w:rsid w:val="009403BF"/>
    <w:rsid w:val="00940418"/>
    <w:rsid w:val="0094076D"/>
    <w:rsid w:val="00940ED8"/>
    <w:rsid w:val="009419D0"/>
    <w:rsid w:val="0094214E"/>
    <w:rsid w:val="00942349"/>
    <w:rsid w:val="00942AD1"/>
    <w:rsid w:val="00942DD5"/>
    <w:rsid w:val="00943594"/>
    <w:rsid w:val="0094362F"/>
    <w:rsid w:val="00943643"/>
    <w:rsid w:val="009436C1"/>
    <w:rsid w:val="009436CD"/>
    <w:rsid w:val="009438C2"/>
    <w:rsid w:val="00943B64"/>
    <w:rsid w:val="00944A4F"/>
    <w:rsid w:val="0094511A"/>
    <w:rsid w:val="009451C6"/>
    <w:rsid w:val="00945656"/>
    <w:rsid w:val="00945B0F"/>
    <w:rsid w:val="009466E2"/>
    <w:rsid w:val="00946AC2"/>
    <w:rsid w:val="00947136"/>
    <w:rsid w:val="0094746B"/>
    <w:rsid w:val="00947599"/>
    <w:rsid w:val="00947745"/>
    <w:rsid w:val="00947886"/>
    <w:rsid w:val="00947B1A"/>
    <w:rsid w:val="009501BD"/>
    <w:rsid w:val="009501EA"/>
    <w:rsid w:val="0095026F"/>
    <w:rsid w:val="00950810"/>
    <w:rsid w:val="00950C4B"/>
    <w:rsid w:val="009518A8"/>
    <w:rsid w:val="00952B11"/>
    <w:rsid w:val="00953365"/>
    <w:rsid w:val="00953555"/>
    <w:rsid w:val="00953918"/>
    <w:rsid w:val="00954365"/>
    <w:rsid w:val="0095475C"/>
    <w:rsid w:val="00954BF4"/>
    <w:rsid w:val="0095506A"/>
    <w:rsid w:val="009552C1"/>
    <w:rsid w:val="00955609"/>
    <w:rsid w:val="009556E8"/>
    <w:rsid w:val="00955F98"/>
    <w:rsid w:val="009574C7"/>
    <w:rsid w:val="009575A4"/>
    <w:rsid w:val="00957700"/>
    <w:rsid w:val="00960107"/>
    <w:rsid w:val="009602C6"/>
    <w:rsid w:val="0096056C"/>
    <w:rsid w:val="00960DE3"/>
    <w:rsid w:val="009611F3"/>
    <w:rsid w:val="009626BF"/>
    <w:rsid w:val="009627DD"/>
    <w:rsid w:val="00962D05"/>
    <w:rsid w:val="00962F65"/>
    <w:rsid w:val="00962FE5"/>
    <w:rsid w:val="00963A93"/>
    <w:rsid w:val="00964586"/>
    <w:rsid w:val="009651F3"/>
    <w:rsid w:val="00965D83"/>
    <w:rsid w:val="00965F65"/>
    <w:rsid w:val="0096652C"/>
    <w:rsid w:val="00966591"/>
    <w:rsid w:val="009666BB"/>
    <w:rsid w:val="00966793"/>
    <w:rsid w:val="00966E78"/>
    <w:rsid w:val="0096722C"/>
    <w:rsid w:val="0096727D"/>
    <w:rsid w:val="00967C2C"/>
    <w:rsid w:val="0097028F"/>
    <w:rsid w:val="009706CE"/>
    <w:rsid w:val="00970C97"/>
    <w:rsid w:val="00970D30"/>
    <w:rsid w:val="00971EFE"/>
    <w:rsid w:val="0097207A"/>
    <w:rsid w:val="00972269"/>
    <w:rsid w:val="009723E6"/>
    <w:rsid w:val="0097404C"/>
    <w:rsid w:val="00974A42"/>
    <w:rsid w:val="00974FD6"/>
    <w:rsid w:val="009757EE"/>
    <w:rsid w:val="00976327"/>
    <w:rsid w:val="0097663A"/>
    <w:rsid w:val="00976AAA"/>
    <w:rsid w:val="009774F2"/>
    <w:rsid w:val="00980C6D"/>
    <w:rsid w:val="00980EF0"/>
    <w:rsid w:val="0098138F"/>
    <w:rsid w:val="00981578"/>
    <w:rsid w:val="00981586"/>
    <w:rsid w:val="00982148"/>
    <w:rsid w:val="0098233E"/>
    <w:rsid w:val="009823D6"/>
    <w:rsid w:val="009825B2"/>
    <w:rsid w:val="00982868"/>
    <w:rsid w:val="0098335C"/>
    <w:rsid w:val="00983802"/>
    <w:rsid w:val="009839F7"/>
    <w:rsid w:val="00983DDC"/>
    <w:rsid w:val="00984193"/>
    <w:rsid w:val="0098420F"/>
    <w:rsid w:val="0098429D"/>
    <w:rsid w:val="00984352"/>
    <w:rsid w:val="009843E0"/>
    <w:rsid w:val="00984818"/>
    <w:rsid w:val="00985297"/>
    <w:rsid w:val="00985949"/>
    <w:rsid w:val="00985B00"/>
    <w:rsid w:val="009861D8"/>
    <w:rsid w:val="009863F5"/>
    <w:rsid w:val="0098651B"/>
    <w:rsid w:val="0098697C"/>
    <w:rsid w:val="009869D1"/>
    <w:rsid w:val="00986D59"/>
    <w:rsid w:val="00986F3E"/>
    <w:rsid w:val="0098745D"/>
    <w:rsid w:val="009874FA"/>
    <w:rsid w:val="00987600"/>
    <w:rsid w:val="00987E6A"/>
    <w:rsid w:val="00990061"/>
    <w:rsid w:val="00990181"/>
    <w:rsid w:val="00990287"/>
    <w:rsid w:val="00990F4D"/>
    <w:rsid w:val="0099125B"/>
    <w:rsid w:val="00991843"/>
    <w:rsid w:val="0099211B"/>
    <w:rsid w:val="00992F4E"/>
    <w:rsid w:val="009937A8"/>
    <w:rsid w:val="00993811"/>
    <w:rsid w:val="00993ABB"/>
    <w:rsid w:val="00994B9B"/>
    <w:rsid w:val="009957D1"/>
    <w:rsid w:val="00995A39"/>
    <w:rsid w:val="00995F96"/>
    <w:rsid w:val="00996AC8"/>
    <w:rsid w:val="00996BCC"/>
    <w:rsid w:val="00996CB6"/>
    <w:rsid w:val="00996EFA"/>
    <w:rsid w:val="00997B5F"/>
    <w:rsid w:val="00997BD2"/>
    <w:rsid w:val="00997CC6"/>
    <w:rsid w:val="00997F91"/>
    <w:rsid w:val="009A11B8"/>
    <w:rsid w:val="009A18E9"/>
    <w:rsid w:val="009A1C92"/>
    <w:rsid w:val="009A2A51"/>
    <w:rsid w:val="009A2E22"/>
    <w:rsid w:val="009A3363"/>
    <w:rsid w:val="009A37DA"/>
    <w:rsid w:val="009A38AA"/>
    <w:rsid w:val="009A38FF"/>
    <w:rsid w:val="009A5176"/>
    <w:rsid w:val="009A5488"/>
    <w:rsid w:val="009A5884"/>
    <w:rsid w:val="009A58E4"/>
    <w:rsid w:val="009A58F3"/>
    <w:rsid w:val="009A6251"/>
    <w:rsid w:val="009A6C26"/>
    <w:rsid w:val="009A6ECD"/>
    <w:rsid w:val="009A72B1"/>
    <w:rsid w:val="009A761F"/>
    <w:rsid w:val="009A7726"/>
    <w:rsid w:val="009A7C0B"/>
    <w:rsid w:val="009A7CD8"/>
    <w:rsid w:val="009A7D81"/>
    <w:rsid w:val="009A7E9B"/>
    <w:rsid w:val="009B0070"/>
    <w:rsid w:val="009B07FE"/>
    <w:rsid w:val="009B0930"/>
    <w:rsid w:val="009B09E7"/>
    <w:rsid w:val="009B116C"/>
    <w:rsid w:val="009B1228"/>
    <w:rsid w:val="009B12F4"/>
    <w:rsid w:val="009B15F6"/>
    <w:rsid w:val="009B1F63"/>
    <w:rsid w:val="009B20C8"/>
    <w:rsid w:val="009B26EC"/>
    <w:rsid w:val="009B2895"/>
    <w:rsid w:val="009B2E3C"/>
    <w:rsid w:val="009B34E5"/>
    <w:rsid w:val="009B3571"/>
    <w:rsid w:val="009B39C1"/>
    <w:rsid w:val="009B4420"/>
    <w:rsid w:val="009B482A"/>
    <w:rsid w:val="009B491F"/>
    <w:rsid w:val="009B4CBA"/>
    <w:rsid w:val="009B5447"/>
    <w:rsid w:val="009B583F"/>
    <w:rsid w:val="009B584C"/>
    <w:rsid w:val="009B5963"/>
    <w:rsid w:val="009B6E50"/>
    <w:rsid w:val="009B7951"/>
    <w:rsid w:val="009B7F96"/>
    <w:rsid w:val="009C0250"/>
    <w:rsid w:val="009C02A5"/>
    <w:rsid w:val="009C0635"/>
    <w:rsid w:val="009C094D"/>
    <w:rsid w:val="009C09E7"/>
    <w:rsid w:val="009C0B16"/>
    <w:rsid w:val="009C0D1A"/>
    <w:rsid w:val="009C162B"/>
    <w:rsid w:val="009C1793"/>
    <w:rsid w:val="009C2169"/>
    <w:rsid w:val="009C21B2"/>
    <w:rsid w:val="009C2B2D"/>
    <w:rsid w:val="009C2B99"/>
    <w:rsid w:val="009C453A"/>
    <w:rsid w:val="009C45BF"/>
    <w:rsid w:val="009C4897"/>
    <w:rsid w:val="009C4B2B"/>
    <w:rsid w:val="009C4E2B"/>
    <w:rsid w:val="009C53EE"/>
    <w:rsid w:val="009C54E7"/>
    <w:rsid w:val="009C5748"/>
    <w:rsid w:val="009C5C39"/>
    <w:rsid w:val="009C6019"/>
    <w:rsid w:val="009C673A"/>
    <w:rsid w:val="009C6BCB"/>
    <w:rsid w:val="009C7085"/>
    <w:rsid w:val="009C7522"/>
    <w:rsid w:val="009C75F2"/>
    <w:rsid w:val="009C7C56"/>
    <w:rsid w:val="009D06F6"/>
    <w:rsid w:val="009D11F8"/>
    <w:rsid w:val="009D1426"/>
    <w:rsid w:val="009D21A2"/>
    <w:rsid w:val="009D25BF"/>
    <w:rsid w:val="009D2690"/>
    <w:rsid w:val="009D2BD3"/>
    <w:rsid w:val="009D43B8"/>
    <w:rsid w:val="009D4BE2"/>
    <w:rsid w:val="009D4F53"/>
    <w:rsid w:val="009D5BF4"/>
    <w:rsid w:val="009D668E"/>
    <w:rsid w:val="009D6A29"/>
    <w:rsid w:val="009D7AF6"/>
    <w:rsid w:val="009D7F5D"/>
    <w:rsid w:val="009D7F69"/>
    <w:rsid w:val="009D7FB7"/>
    <w:rsid w:val="009E0614"/>
    <w:rsid w:val="009E06BE"/>
    <w:rsid w:val="009E183C"/>
    <w:rsid w:val="009E28CF"/>
    <w:rsid w:val="009E2FD0"/>
    <w:rsid w:val="009E3462"/>
    <w:rsid w:val="009E38C7"/>
    <w:rsid w:val="009E3C6E"/>
    <w:rsid w:val="009E3D6A"/>
    <w:rsid w:val="009E42EE"/>
    <w:rsid w:val="009E455C"/>
    <w:rsid w:val="009E4A6D"/>
    <w:rsid w:val="009E4D01"/>
    <w:rsid w:val="009E4E39"/>
    <w:rsid w:val="009E4F47"/>
    <w:rsid w:val="009E52D2"/>
    <w:rsid w:val="009E550B"/>
    <w:rsid w:val="009E57C4"/>
    <w:rsid w:val="009E5E5B"/>
    <w:rsid w:val="009E62A5"/>
    <w:rsid w:val="009E6448"/>
    <w:rsid w:val="009E6D19"/>
    <w:rsid w:val="009E6D6E"/>
    <w:rsid w:val="009E7054"/>
    <w:rsid w:val="009E722E"/>
    <w:rsid w:val="009E757B"/>
    <w:rsid w:val="009E77A5"/>
    <w:rsid w:val="009E7911"/>
    <w:rsid w:val="009E7F14"/>
    <w:rsid w:val="009F03C7"/>
    <w:rsid w:val="009F04E9"/>
    <w:rsid w:val="009F10C5"/>
    <w:rsid w:val="009F141C"/>
    <w:rsid w:val="009F253E"/>
    <w:rsid w:val="009F273E"/>
    <w:rsid w:val="009F2C01"/>
    <w:rsid w:val="009F2F46"/>
    <w:rsid w:val="009F32C2"/>
    <w:rsid w:val="009F358A"/>
    <w:rsid w:val="009F3AF1"/>
    <w:rsid w:val="009F3B0C"/>
    <w:rsid w:val="009F40D6"/>
    <w:rsid w:val="009F4893"/>
    <w:rsid w:val="009F550D"/>
    <w:rsid w:val="009F575E"/>
    <w:rsid w:val="009F5994"/>
    <w:rsid w:val="009F656A"/>
    <w:rsid w:val="009F6AAB"/>
    <w:rsid w:val="009F6B24"/>
    <w:rsid w:val="009F73B0"/>
    <w:rsid w:val="009F7996"/>
    <w:rsid w:val="009F7D29"/>
    <w:rsid w:val="00A0015F"/>
    <w:rsid w:val="00A00AC8"/>
    <w:rsid w:val="00A00C16"/>
    <w:rsid w:val="00A00DB2"/>
    <w:rsid w:val="00A01389"/>
    <w:rsid w:val="00A01469"/>
    <w:rsid w:val="00A023B9"/>
    <w:rsid w:val="00A0241C"/>
    <w:rsid w:val="00A038E1"/>
    <w:rsid w:val="00A039EB"/>
    <w:rsid w:val="00A03C78"/>
    <w:rsid w:val="00A03EE2"/>
    <w:rsid w:val="00A04495"/>
    <w:rsid w:val="00A04B03"/>
    <w:rsid w:val="00A055B1"/>
    <w:rsid w:val="00A0576E"/>
    <w:rsid w:val="00A05F7E"/>
    <w:rsid w:val="00A06383"/>
    <w:rsid w:val="00A06600"/>
    <w:rsid w:val="00A066B5"/>
    <w:rsid w:val="00A06799"/>
    <w:rsid w:val="00A06880"/>
    <w:rsid w:val="00A06C23"/>
    <w:rsid w:val="00A06D10"/>
    <w:rsid w:val="00A07704"/>
    <w:rsid w:val="00A077CC"/>
    <w:rsid w:val="00A07C92"/>
    <w:rsid w:val="00A101B1"/>
    <w:rsid w:val="00A109BE"/>
    <w:rsid w:val="00A10B3A"/>
    <w:rsid w:val="00A10D92"/>
    <w:rsid w:val="00A11262"/>
    <w:rsid w:val="00A1147D"/>
    <w:rsid w:val="00A11BBE"/>
    <w:rsid w:val="00A124DF"/>
    <w:rsid w:val="00A1269A"/>
    <w:rsid w:val="00A13E02"/>
    <w:rsid w:val="00A13FAF"/>
    <w:rsid w:val="00A14B1A"/>
    <w:rsid w:val="00A14BBF"/>
    <w:rsid w:val="00A14D3B"/>
    <w:rsid w:val="00A14D97"/>
    <w:rsid w:val="00A14E50"/>
    <w:rsid w:val="00A15470"/>
    <w:rsid w:val="00A157B1"/>
    <w:rsid w:val="00A158B1"/>
    <w:rsid w:val="00A15A30"/>
    <w:rsid w:val="00A15B6B"/>
    <w:rsid w:val="00A15CE8"/>
    <w:rsid w:val="00A15D42"/>
    <w:rsid w:val="00A15D6A"/>
    <w:rsid w:val="00A167E4"/>
    <w:rsid w:val="00A176E3"/>
    <w:rsid w:val="00A17843"/>
    <w:rsid w:val="00A179A0"/>
    <w:rsid w:val="00A2000F"/>
    <w:rsid w:val="00A20526"/>
    <w:rsid w:val="00A20552"/>
    <w:rsid w:val="00A20724"/>
    <w:rsid w:val="00A2074A"/>
    <w:rsid w:val="00A21204"/>
    <w:rsid w:val="00A212AD"/>
    <w:rsid w:val="00A21485"/>
    <w:rsid w:val="00A2184A"/>
    <w:rsid w:val="00A218DD"/>
    <w:rsid w:val="00A222AC"/>
    <w:rsid w:val="00A226F0"/>
    <w:rsid w:val="00A229FD"/>
    <w:rsid w:val="00A22DDF"/>
    <w:rsid w:val="00A22E51"/>
    <w:rsid w:val="00A22F79"/>
    <w:rsid w:val="00A23381"/>
    <w:rsid w:val="00A238D3"/>
    <w:rsid w:val="00A23D3E"/>
    <w:rsid w:val="00A23D56"/>
    <w:rsid w:val="00A2456B"/>
    <w:rsid w:val="00A2462B"/>
    <w:rsid w:val="00A247E1"/>
    <w:rsid w:val="00A24C24"/>
    <w:rsid w:val="00A24C61"/>
    <w:rsid w:val="00A25276"/>
    <w:rsid w:val="00A252B2"/>
    <w:rsid w:val="00A254A4"/>
    <w:rsid w:val="00A2596B"/>
    <w:rsid w:val="00A25B2A"/>
    <w:rsid w:val="00A25BCF"/>
    <w:rsid w:val="00A25F5D"/>
    <w:rsid w:val="00A26146"/>
    <w:rsid w:val="00A263C7"/>
    <w:rsid w:val="00A264E8"/>
    <w:rsid w:val="00A266D8"/>
    <w:rsid w:val="00A26BB9"/>
    <w:rsid w:val="00A26E78"/>
    <w:rsid w:val="00A27DA0"/>
    <w:rsid w:val="00A302B6"/>
    <w:rsid w:val="00A30338"/>
    <w:rsid w:val="00A303E0"/>
    <w:rsid w:val="00A31222"/>
    <w:rsid w:val="00A313EF"/>
    <w:rsid w:val="00A32420"/>
    <w:rsid w:val="00A33FAE"/>
    <w:rsid w:val="00A34319"/>
    <w:rsid w:val="00A343C4"/>
    <w:rsid w:val="00A345CC"/>
    <w:rsid w:val="00A346C5"/>
    <w:rsid w:val="00A3531F"/>
    <w:rsid w:val="00A3543F"/>
    <w:rsid w:val="00A355A2"/>
    <w:rsid w:val="00A3561F"/>
    <w:rsid w:val="00A35CA0"/>
    <w:rsid w:val="00A361F0"/>
    <w:rsid w:val="00A36567"/>
    <w:rsid w:val="00A36923"/>
    <w:rsid w:val="00A36BD4"/>
    <w:rsid w:val="00A378C4"/>
    <w:rsid w:val="00A379E0"/>
    <w:rsid w:val="00A37A9C"/>
    <w:rsid w:val="00A37B92"/>
    <w:rsid w:val="00A40085"/>
    <w:rsid w:val="00A40654"/>
    <w:rsid w:val="00A41CA6"/>
    <w:rsid w:val="00A4237B"/>
    <w:rsid w:val="00A428D1"/>
    <w:rsid w:val="00A429AB"/>
    <w:rsid w:val="00A42F72"/>
    <w:rsid w:val="00A4320F"/>
    <w:rsid w:val="00A437E7"/>
    <w:rsid w:val="00A438D7"/>
    <w:rsid w:val="00A438F6"/>
    <w:rsid w:val="00A44E11"/>
    <w:rsid w:val="00A45189"/>
    <w:rsid w:val="00A452A7"/>
    <w:rsid w:val="00A453E0"/>
    <w:rsid w:val="00A45BD4"/>
    <w:rsid w:val="00A4645C"/>
    <w:rsid w:val="00A466D3"/>
    <w:rsid w:val="00A466E1"/>
    <w:rsid w:val="00A470B6"/>
    <w:rsid w:val="00A47564"/>
    <w:rsid w:val="00A476CC"/>
    <w:rsid w:val="00A479F0"/>
    <w:rsid w:val="00A47BD0"/>
    <w:rsid w:val="00A47EBC"/>
    <w:rsid w:val="00A50B80"/>
    <w:rsid w:val="00A50C24"/>
    <w:rsid w:val="00A50CF9"/>
    <w:rsid w:val="00A519A9"/>
    <w:rsid w:val="00A533BF"/>
    <w:rsid w:val="00A53D44"/>
    <w:rsid w:val="00A54005"/>
    <w:rsid w:val="00A54346"/>
    <w:rsid w:val="00A54732"/>
    <w:rsid w:val="00A54AC9"/>
    <w:rsid w:val="00A554F1"/>
    <w:rsid w:val="00A55615"/>
    <w:rsid w:val="00A55829"/>
    <w:rsid w:val="00A5582B"/>
    <w:rsid w:val="00A55BBC"/>
    <w:rsid w:val="00A55BF1"/>
    <w:rsid w:val="00A5647D"/>
    <w:rsid w:val="00A565BD"/>
    <w:rsid w:val="00A56F82"/>
    <w:rsid w:val="00A572AA"/>
    <w:rsid w:val="00A576BA"/>
    <w:rsid w:val="00A57BC6"/>
    <w:rsid w:val="00A57E17"/>
    <w:rsid w:val="00A602A2"/>
    <w:rsid w:val="00A605C2"/>
    <w:rsid w:val="00A60EB2"/>
    <w:rsid w:val="00A61233"/>
    <w:rsid w:val="00A6143D"/>
    <w:rsid w:val="00A61C93"/>
    <w:rsid w:val="00A62172"/>
    <w:rsid w:val="00A62875"/>
    <w:rsid w:val="00A635E8"/>
    <w:rsid w:val="00A63A83"/>
    <w:rsid w:val="00A64478"/>
    <w:rsid w:val="00A64597"/>
    <w:rsid w:val="00A6467E"/>
    <w:rsid w:val="00A64B43"/>
    <w:rsid w:val="00A65241"/>
    <w:rsid w:val="00A65373"/>
    <w:rsid w:val="00A659E6"/>
    <w:rsid w:val="00A65B56"/>
    <w:rsid w:val="00A65E3D"/>
    <w:rsid w:val="00A6600A"/>
    <w:rsid w:val="00A661B7"/>
    <w:rsid w:val="00A66317"/>
    <w:rsid w:val="00A666D6"/>
    <w:rsid w:val="00A668AD"/>
    <w:rsid w:val="00A66951"/>
    <w:rsid w:val="00A66DC3"/>
    <w:rsid w:val="00A67136"/>
    <w:rsid w:val="00A675DC"/>
    <w:rsid w:val="00A67675"/>
    <w:rsid w:val="00A67AA2"/>
    <w:rsid w:val="00A705DD"/>
    <w:rsid w:val="00A7073B"/>
    <w:rsid w:val="00A70798"/>
    <w:rsid w:val="00A707B0"/>
    <w:rsid w:val="00A70E34"/>
    <w:rsid w:val="00A70FDA"/>
    <w:rsid w:val="00A71213"/>
    <w:rsid w:val="00A71389"/>
    <w:rsid w:val="00A71511"/>
    <w:rsid w:val="00A717B9"/>
    <w:rsid w:val="00A7187F"/>
    <w:rsid w:val="00A71AD5"/>
    <w:rsid w:val="00A7260B"/>
    <w:rsid w:val="00A72851"/>
    <w:rsid w:val="00A72E39"/>
    <w:rsid w:val="00A73365"/>
    <w:rsid w:val="00A73589"/>
    <w:rsid w:val="00A73B85"/>
    <w:rsid w:val="00A73C04"/>
    <w:rsid w:val="00A747D2"/>
    <w:rsid w:val="00A74AD1"/>
    <w:rsid w:val="00A74BE1"/>
    <w:rsid w:val="00A76986"/>
    <w:rsid w:val="00A76CFC"/>
    <w:rsid w:val="00A76ED8"/>
    <w:rsid w:val="00A7702E"/>
    <w:rsid w:val="00A775BD"/>
    <w:rsid w:val="00A77737"/>
    <w:rsid w:val="00A7779B"/>
    <w:rsid w:val="00A77D25"/>
    <w:rsid w:val="00A80769"/>
    <w:rsid w:val="00A80D91"/>
    <w:rsid w:val="00A80EBF"/>
    <w:rsid w:val="00A811DF"/>
    <w:rsid w:val="00A812C3"/>
    <w:rsid w:val="00A81678"/>
    <w:rsid w:val="00A81C66"/>
    <w:rsid w:val="00A82320"/>
    <w:rsid w:val="00A82778"/>
    <w:rsid w:val="00A82CB9"/>
    <w:rsid w:val="00A8346A"/>
    <w:rsid w:val="00A840B8"/>
    <w:rsid w:val="00A8419A"/>
    <w:rsid w:val="00A846DF"/>
    <w:rsid w:val="00A84948"/>
    <w:rsid w:val="00A84D2A"/>
    <w:rsid w:val="00A84E41"/>
    <w:rsid w:val="00A85310"/>
    <w:rsid w:val="00A8540F"/>
    <w:rsid w:val="00A85587"/>
    <w:rsid w:val="00A856F4"/>
    <w:rsid w:val="00A85EC8"/>
    <w:rsid w:val="00A8617A"/>
    <w:rsid w:val="00A863F1"/>
    <w:rsid w:val="00A87002"/>
    <w:rsid w:val="00A8791B"/>
    <w:rsid w:val="00A87956"/>
    <w:rsid w:val="00A87C78"/>
    <w:rsid w:val="00A90233"/>
    <w:rsid w:val="00A90C5D"/>
    <w:rsid w:val="00A90D7C"/>
    <w:rsid w:val="00A9126C"/>
    <w:rsid w:val="00A91299"/>
    <w:rsid w:val="00A91722"/>
    <w:rsid w:val="00A91D17"/>
    <w:rsid w:val="00A91F30"/>
    <w:rsid w:val="00A924BE"/>
    <w:rsid w:val="00A92548"/>
    <w:rsid w:val="00A926B5"/>
    <w:rsid w:val="00A92773"/>
    <w:rsid w:val="00A927AB"/>
    <w:rsid w:val="00A92DC3"/>
    <w:rsid w:val="00A933D3"/>
    <w:rsid w:val="00A93D79"/>
    <w:rsid w:val="00A93EEC"/>
    <w:rsid w:val="00A93F07"/>
    <w:rsid w:val="00A94805"/>
    <w:rsid w:val="00A948E9"/>
    <w:rsid w:val="00A94A18"/>
    <w:rsid w:val="00A94F6B"/>
    <w:rsid w:val="00A95093"/>
    <w:rsid w:val="00A95742"/>
    <w:rsid w:val="00A958D5"/>
    <w:rsid w:val="00A95C83"/>
    <w:rsid w:val="00A9638B"/>
    <w:rsid w:val="00A9652B"/>
    <w:rsid w:val="00A96E06"/>
    <w:rsid w:val="00A97146"/>
    <w:rsid w:val="00A97216"/>
    <w:rsid w:val="00A97E3D"/>
    <w:rsid w:val="00AA01A4"/>
    <w:rsid w:val="00AA05CB"/>
    <w:rsid w:val="00AA0628"/>
    <w:rsid w:val="00AA06E3"/>
    <w:rsid w:val="00AA0BC8"/>
    <w:rsid w:val="00AA0D5E"/>
    <w:rsid w:val="00AA126B"/>
    <w:rsid w:val="00AA128B"/>
    <w:rsid w:val="00AA12B6"/>
    <w:rsid w:val="00AA148A"/>
    <w:rsid w:val="00AA153F"/>
    <w:rsid w:val="00AA1AAB"/>
    <w:rsid w:val="00AA2EF0"/>
    <w:rsid w:val="00AA30EA"/>
    <w:rsid w:val="00AA3EC0"/>
    <w:rsid w:val="00AA4542"/>
    <w:rsid w:val="00AA488D"/>
    <w:rsid w:val="00AA5434"/>
    <w:rsid w:val="00AA56B3"/>
    <w:rsid w:val="00AA5D5A"/>
    <w:rsid w:val="00AA5DF1"/>
    <w:rsid w:val="00AA681E"/>
    <w:rsid w:val="00AA6975"/>
    <w:rsid w:val="00AA69ED"/>
    <w:rsid w:val="00AA6BFF"/>
    <w:rsid w:val="00AA6F1D"/>
    <w:rsid w:val="00AA7259"/>
    <w:rsid w:val="00AB0AD8"/>
    <w:rsid w:val="00AB1CB9"/>
    <w:rsid w:val="00AB266B"/>
    <w:rsid w:val="00AB28B5"/>
    <w:rsid w:val="00AB297C"/>
    <w:rsid w:val="00AB2AE6"/>
    <w:rsid w:val="00AB3075"/>
    <w:rsid w:val="00AB57B6"/>
    <w:rsid w:val="00AB57E0"/>
    <w:rsid w:val="00AB5951"/>
    <w:rsid w:val="00AB6BA0"/>
    <w:rsid w:val="00AB6CF3"/>
    <w:rsid w:val="00AB6FEB"/>
    <w:rsid w:val="00AB7097"/>
    <w:rsid w:val="00AB78B3"/>
    <w:rsid w:val="00AC00DB"/>
    <w:rsid w:val="00AC094A"/>
    <w:rsid w:val="00AC0D3F"/>
    <w:rsid w:val="00AC11C1"/>
    <w:rsid w:val="00AC12F6"/>
    <w:rsid w:val="00AC1463"/>
    <w:rsid w:val="00AC25C5"/>
    <w:rsid w:val="00AC3225"/>
    <w:rsid w:val="00AC39C4"/>
    <w:rsid w:val="00AC3AAC"/>
    <w:rsid w:val="00AC3E20"/>
    <w:rsid w:val="00AC3F72"/>
    <w:rsid w:val="00AC464F"/>
    <w:rsid w:val="00AC4E20"/>
    <w:rsid w:val="00AC5263"/>
    <w:rsid w:val="00AC6BBB"/>
    <w:rsid w:val="00AC6DB7"/>
    <w:rsid w:val="00AC723C"/>
    <w:rsid w:val="00AC74DC"/>
    <w:rsid w:val="00AC7B21"/>
    <w:rsid w:val="00AC7B47"/>
    <w:rsid w:val="00AC7F5A"/>
    <w:rsid w:val="00AD0323"/>
    <w:rsid w:val="00AD098B"/>
    <w:rsid w:val="00AD09E5"/>
    <w:rsid w:val="00AD0B56"/>
    <w:rsid w:val="00AD12C5"/>
    <w:rsid w:val="00AD136B"/>
    <w:rsid w:val="00AD164C"/>
    <w:rsid w:val="00AD16C4"/>
    <w:rsid w:val="00AD1851"/>
    <w:rsid w:val="00AD1B06"/>
    <w:rsid w:val="00AD1B4E"/>
    <w:rsid w:val="00AD1D6D"/>
    <w:rsid w:val="00AD2787"/>
    <w:rsid w:val="00AD2BA4"/>
    <w:rsid w:val="00AD2CD5"/>
    <w:rsid w:val="00AD2F71"/>
    <w:rsid w:val="00AD3D72"/>
    <w:rsid w:val="00AD422C"/>
    <w:rsid w:val="00AD42D6"/>
    <w:rsid w:val="00AD4351"/>
    <w:rsid w:val="00AD4F30"/>
    <w:rsid w:val="00AD5120"/>
    <w:rsid w:val="00AD55C5"/>
    <w:rsid w:val="00AD56CE"/>
    <w:rsid w:val="00AD595E"/>
    <w:rsid w:val="00AD5F35"/>
    <w:rsid w:val="00AD6081"/>
    <w:rsid w:val="00AD60D8"/>
    <w:rsid w:val="00AD710D"/>
    <w:rsid w:val="00AD7A30"/>
    <w:rsid w:val="00AD7A3E"/>
    <w:rsid w:val="00AE139D"/>
    <w:rsid w:val="00AE181A"/>
    <w:rsid w:val="00AE29BA"/>
    <w:rsid w:val="00AE2C82"/>
    <w:rsid w:val="00AE3556"/>
    <w:rsid w:val="00AE383D"/>
    <w:rsid w:val="00AE3D1E"/>
    <w:rsid w:val="00AE3D99"/>
    <w:rsid w:val="00AE43C9"/>
    <w:rsid w:val="00AE442D"/>
    <w:rsid w:val="00AE4A8B"/>
    <w:rsid w:val="00AE597C"/>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96B"/>
    <w:rsid w:val="00AF1F76"/>
    <w:rsid w:val="00AF214C"/>
    <w:rsid w:val="00AF245A"/>
    <w:rsid w:val="00AF249D"/>
    <w:rsid w:val="00AF2766"/>
    <w:rsid w:val="00AF2CEB"/>
    <w:rsid w:val="00AF2DED"/>
    <w:rsid w:val="00AF3F6F"/>
    <w:rsid w:val="00AF4B8D"/>
    <w:rsid w:val="00AF501E"/>
    <w:rsid w:val="00AF58A2"/>
    <w:rsid w:val="00AF5CF6"/>
    <w:rsid w:val="00AF5DEA"/>
    <w:rsid w:val="00AF6007"/>
    <w:rsid w:val="00AF692D"/>
    <w:rsid w:val="00AF6A79"/>
    <w:rsid w:val="00AF6E99"/>
    <w:rsid w:val="00AF6F19"/>
    <w:rsid w:val="00AF70BE"/>
    <w:rsid w:val="00AF716C"/>
    <w:rsid w:val="00AF717A"/>
    <w:rsid w:val="00AF74D7"/>
    <w:rsid w:val="00AF750B"/>
    <w:rsid w:val="00B00314"/>
    <w:rsid w:val="00B00437"/>
    <w:rsid w:val="00B007E6"/>
    <w:rsid w:val="00B009FC"/>
    <w:rsid w:val="00B00A38"/>
    <w:rsid w:val="00B00C67"/>
    <w:rsid w:val="00B00E9A"/>
    <w:rsid w:val="00B01020"/>
    <w:rsid w:val="00B01095"/>
    <w:rsid w:val="00B01665"/>
    <w:rsid w:val="00B01EBE"/>
    <w:rsid w:val="00B01F76"/>
    <w:rsid w:val="00B02177"/>
    <w:rsid w:val="00B02219"/>
    <w:rsid w:val="00B026D4"/>
    <w:rsid w:val="00B0274F"/>
    <w:rsid w:val="00B02DE5"/>
    <w:rsid w:val="00B02EBB"/>
    <w:rsid w:val="00B037A0"/>
    <w:rsid w:val="00B03806"/>
    <w:rsid w:val="00B03F69"/>
    <w:rsid w:val="00B04E88"/>
    <w:rsid w:val="00B0542E"/>
    <w:rsid w:val="00B05432"/>
    <w:rsid w:val="00B056D3"/>
    <w:rsid w:val="00B0617A"/>
    <w:rsid w:val="00B063F2"/>
    <w:rsid w:val="00B0652E"/>
    <w:rsid w:val="00B0686B"/>
    <w:rsid w:val="00B06AB7"/>
    <w:rsid w:val="00B06F51"/>
    <w:rsid w:val="00B06FA4"/>
    <w:rsid w:val="00B07350"/>
    <w:rsid w:val="00B07930"/>
    <w:rsid w:val="00B0795A"/>
    <w:rsid w:val="00B07C1B"/>
    <w:rsid w:val="00B07C77"/>
    <w:rsid w:val="00B10012"/>
    <w:rsid w:val="00B10081"/>
    <w:rsid w:val="00B100C2"/>
    <w:rsid w:val="00B104EB"/>
    <w:rsid w:val="00B106DA"/>
    <w:rsid w:val="00B12208"/>
    <w:rsid w:val="00B12675"/>
    <w:rsid w:val="00B12A1D"/>
    <w:rsid w:val="00B12F1F"/>
    <w:rsid w:val="00B1321E"/>
    <w:rsid w:val="00B135A0"/>
    <w:rsid w:val="00B137B5"/>
    <w:rsid w:val="00B14273"/>
    <w:rsid w:val="00B14720"/>
    <w:rsid w:val="00B14C15"/>
    <w:rsid w:val="00B14C99"/>
    <w:rsid w:val="00B15AEA"/>
    <w:rsid w:val="00B162C8"/>
    <w:rsid w:val="00B16A23"/>
    <w:rsid w:val="00B17018"/>
    <w:rsid w:val="00B17229"/>
    <w:rsid w:val="00B176FE"/>
    <w:rsid w:val="00B17AC2"/>
    <w:rsid w:val="00B202C4"/>
    <w:rsid w:val="00B2030D"/>
    <w:rsid w:val="00B20453"/>
    <w:rsid w:val="00B20546"/>
    <w:rsid w:val="00B20E3A"/>
    <w:rsid w:val="00B2163D"/>
    <w:rsid w:val="00B21894"/>
    <w:rsid w:val="00B21A56"/>
    <w:rsid w:val="00B22611"/>
    <w:rsid w:val="00B23189"/>
    <w:rsid w:val="00B2337E"/>
    <w:rsid w:val="00B238F3"/>
    <w:rsid w:val="00B24124"/>
    <w:rsid w:val="00B2423F"/>
    <w:rsid w:val="00B242B3"/>
    <w:rsid w:val="00B2504F"/>
    <w:rsid w:val="00B25782"/>
    <w:rsid w:val="00B26059"/>
    <w:rsid w:val="00B26E0E"/>
    <w:rsid w:val="00B26E80"/>
    <w:rsid w:val="00B26F53"/>
    <w:rsid w:val="00B273FF"/>
    <w:rsid w:val="00B2772F"/>
    <w:rsid w:val="00B300D3"/>
    <w:rsid w:val="00B30684"/>
    <w:rsid w:val="00B30E58"/>
    <w:rsid w:val="00B314BC"/>
    <w:rsid w:val="00B318ED"/>
    <w:rsid w:val="00B31952"/>
    <w:rsid w:val="00B31B40"/>
    <w:rsid w:val="00B31D9A"/>
    <w:rsid w:val="00B321DE"/>
    <w:rsid w:val="00B322EB"/>
    <w:rsid w:val="00B3275C"/>
    <w:rsid w:val="00B3291A"/>
    <w:rsid w:val="00B33318"/>
    <w:rsid w:val="00B33686"/>
    <w:rsid w:val="00B33877"/>
    <w:rsid w:val="00B339E2"/>
    <w:rsid w:val="00B33D9F"/>
    <w:rsid w:val="00B33F58"/>
    <w:rsid w:val="00B3479A"/>
    <w:rsid w:val="00B34C5E"/>
    <w:rsid w:val="00B34D19"/>
    <w:rsid w:val="00B35577"/>
    <w:rsid w:val="00B35C64"/>
    <w:rsid w:val="00B36639"/>
    <w:rsid w:val="00B366AC"/>
    <w:rsid w:val="00B37002"/>
    <w:rsid w:val="00B37A77"/>
    <w:rsid w:val="00B4013A"/>
    <w:rsid w:val="00B40199"/>
    <w:rsid w:val="00B407A5"/>
    <w:rsid w:val="00B4087C"/>
    <w:rsid w:val="00B40BC7"/>
    <w:rsid w:val="00B40C92"/>
    <w:rsid w:val="00B40CF0"/>
    <w:rsid w:val="00B418DC"/>
    <w:rsid w:val="00B41A09"/>
    <w:rsid w:val="00B41C42"/>
    <w:rsid w:val="00B41E5A"/>
    <w:rsid w:val="00B423A8"/>
    <w:rsid w:val="00B424C4"/>
    <w:rsid w:val="00B42563"/>
    <w:rsid w:val="00B431FF"/>
    <w:rsid w:val="00B43391"/>
    <w:rsid w:val="00B4344D"/>
    <w:rsid w:val="00B43596"/>
    <w:rsid w:val="00B43F27"/>
    <w:rsid w:val="00B44581"/>
    <w:rsid w:val="00B4461F"/>
    <w:rsid w:val="00B44ED3"/>
    <w:rsid w:val="00B45523"/>
    <w:rsid w:val="00B457F8"/>
    <w:rsid w:val="00B46352"/>
    <w:rsid w:val="00B46498"/>
    <w:rsid w:val="00B46B87"/>
    <w:rsid w:val="00B46E72"/>
    <w:rsid w:val="00B47744"/>
    <w:rsid w:val="00B477B3"/>
    <w:rsid w:val="00B47926"/>
    <w:rsid w:val="00B502F2"/>
    <w:rsid w:val="00B504CB"/>
    <w:rsid w:val="00B50973"/>
    <w:rsid w:val="00B50F24"/>
    <w:rsid w:val="00B513E7"/>
    <w:rsid w:val="00B51481"/>
    <w:rsid w:val="00B514C7"/>
    <w:rsid w:val="00B51644"/>
    <w:rsid w:val="00B51B4B"/>
    <w:rsid w:val="00B52158"/>
    <w:rsid w:val="00B525CB"/>
    <w:rsid w:val="00B52657"/>
    <w:rsid w:val="00B52CF8"/>
    <w:rsid w:val="00B52D49"/>
    <w:rsid w:val="00B52D83"/>
    <w:rsid w:val="00B52D8B"/>
    <w:rsid w:val="00B536E4"/>
    <w:rsid w:val="00B53B41"/>
    <w:rsid w:val="00B53BAA"/>
    <w:rsid w:val="00B54DF5"/>
    <w:rsid w:val="00B55479"/>
    <w:rsid w:val="00B55F2C"/>
    <w:rsid w:val="00B56C46"/>
    <w:rsid w:val="00B56F07"/>
    <w:rsid w:val="00B57620"/>
    <w:rsid w:val="00B5763F"/>
    <w:rsid w:val="00B57978"/>
    <w:rsid w:val="00B6043E"/>
    <w:rsid w:val="00B6061C"/>
    <w:rsid w:val="00B60C06"/>
    <w:rsid w:val="00B62671"/>
    <w:rsid w:val="00B627EA"/>
    <w:rsid w:val="00B628C4"/>
    <w:rsid w:val="00B62B0A"/>
    <w:rsid w:val="00B62D6A"/>
    <w:rsid w:val="00B63222"/>
    <w:rsid w:val="00B63466"/>
    <w:rsid w:val="00B63DE9"/>
    <w:rsid w:val="00B645F9"/>
    <w:rsid w:val="00B647CF"/>
    <w:rsid w:val="00B64DE1"/>
    <w:rsid w:val="00B64EC5"/>
    <w:rsid w:val="00B650A5"/>
    <w:rsid w:val="00B653F9"/>
    <w:rsid w:val="00B654C0"/>
    <w:rsid w:val="00B659C5"/>
    <w:rsid w:val="00B65A1B"/>
    <w:rsid w:val="00B65A67"/>
    <w:rsid w:val="00B66047"/>
    <w:rsid w:val="00B6621E"/>
    <w:rsid w:val="00B666D5"/>
    <w:rsid w:val="00B66E76"/>
    <w:rsid w:val="00B67229"/>
    <w:rsid w:val="00B67B0A"/>
    <w:rsid w:val="00B7080D"/>
    <w:rsid w:val="00B70BBB"/>
    <w:rsid w:val="00B7120E"/>
    <w:rsid w:val="00B7137A"/>
    <w:rsid w:val="00B716E0"/>
    <w:rsid w:val="00B71A6D"/>
    <w:rsid w:val="00B72248"/>
    <w:rsid w:val="00B7232D"/>
    <w:rsid w:val="00B72AEE"/>
    <w:rsid w:val="00B72CD0"/>
    <w:rsid w:val="00B73006"/>
    <w:rsid w:val="00B73079"/>
    <w:rsid w:val="00B7366C"/>
    <w:rsid w:val="00B73CBC"/>
    <w:rsid w:val="00B73E01"/>
    <w:rsid w:val="00B74257"/>
    <w:rsid w:val="00B74271"/>
    <w:rsid w:val="00B74B11"/>
    <w:rsid w:val="00B754A1"/>
    <w:rsid w:val="00B755F5"/>
    <w:rsid w:val="00B7574F"/>
    <w:rsid w:val="00B757E4"/>
    <w:rsid w:val="00B75A3D"/>
    <w:rsid w:val="00B75E5B"/>
    <w:rsid w:val="00B764CC"/>
    <w:rsid w:val="00B76EBF"/>
    <w:rsid w:val="00B7736E"/>
    <w:rsid w:val="00B77568"/>
    <w:rsid w:val="00B777C0"/>
    <w:rsid w:val="00B778E4"/>
    <w:rsid w:val="00B80552"/>
    <w:rsid w:val="00B80A5B"/>
    <w:rsid w:val="00B82205"/>
    <w:rsid w:val="00B822E5"/>
    <w:rsid w:val="00B826BA"/>
    <w:rsid w:val="00B82ECE"/>
    <w:rsid w:val="00B830A8"/>
    <w:rsid w:val="00B83ED9"/>
    <w:rsid w:val="00B847B2"/>
    <w:rsid w:val="00B84CD1"/>
    <w:rsid w:val="00B85130"/>
    <w:rsid w:val="00B8581D"/>
    <w:rsid w:val="00B85EAA"/>
    <w:rsid w:val="00B86864"/>
    <w:rsid w:val="00B86A79"/>
    <w:rsid w:val="00B8706B"/>
    <w:rsid w:val="00B8754B"/>
    <w:rsid w:val="00B90005"/>
    <w:rsid w:val="00B90509"/>
    <w:rsid w:val="00B90F49"/>
    <w:rsid w:val="00B91C24"/>
    <w:rsid w:val="00B91E93"/>
    <w:rsid w:val="00B92292"/>
    <w:rsid w:val="00B93273"/>
    <w:rsid w:val="00B938A4"/>
    <w:rsid w:val="00B93CD5"/>
    <w:rsid w:val="00B94032"/>
    <w:rsid w:val="00B94043"/>
    <w:rsid w:val="00B949CD"/>
    <w:rsid w:val="00B94B39"/>
    <w:rsid w:val="00B94D29"/>
    <w:rsid w:val="00B94FBA"/>
    <w:rsid w:val="00B951EA"/>
    <w:rsid w:val="00B9521B"/>
    <w:rsid w:val="00B953B1"/>
    <w:rsid w:val="00B95D9B"/>
    <w:rsid w:val="00B95F04"/>
    <w:rsid w:val="00B95FC5"/>
    <w:rsid w:val="00B9623E"/>
    <w:rsid w:val="00B964A2"/>
    <w:rsid w:val="00B9654E"/>
    <w:rsid w:val="00B96629"/>
    <w:rsid w:val="00B967D8"/>
    <w:rsid w:val="00B97356"/>
    <w:rsid w:val="00B9777D"/>
    <w:rsid w:val="00B97EA2"/>
    <w:rsid w:val="00BA061F"/>
    <w:rsid w:val="00BA0A7E"/>
    <w:rsid w:val="00BA0C0E"/>
    <w:rsid w:val="00BA0F69"/>
    <w:rsid w:val="00BA1BD6"/>
    <w:rsid w:val="00BA2206"/>
    <w:rsid w:val="00BA256D"/>
    <w:rsid w:val="00BA2CC1"/>
    <w:rsid w:val="00BA2FE9"/>
    <w:rsid w:val="00BA35BD"/>
    <w:rsid w:val="00BA3AE0"/>
    <w:rsid w:val="00BA3AF7"/>
    <w:rsid w:val="00BA433C"/>
    <w:rsid w:val="00BA4387"/>
    <w:rsid w:val="00BA43E9"/>
    <w:rsid w:val="00BA4909"/>
    <w:rsid w:val="00BA4BB2"/>
    <w:rsid w:val="00BA4DDA"/>
    <w:rsid w:val="00BA557C"/>
    <w:rsid w:val="00BA58BB"/>
    <w:rsid w:val="00BA6752"/>
    <w:rsid w:val="00BA68B2"/>
    <w:rsid w:val="00BA6928"/>
    <w:rsid w:val="00BA6F3F"/>
    <w:rsid w:val="00BA6F8F"/>
    <w:rsid w:val="00BA74C9"/>
    <w:rsid w:val="00BA763D"/>
    <w:rsid w:val="00BA7825"/>
    <w:rsid w:val="00BA7E45"/>
    <w:rsid w:val="00BB0072"/>
    <w:rsid w:val="00BB0281"/>
    <w:rsid w:val="00BB057F"/>
    <w:rsid w:val="00BB0DFA"/>
    <w:rsid w:val="00BB105C"/>
    <w:rsid w:val="00BB2159"/>
    <w:rsid w:val="00BB2163"/>
    <w:rsid w:val="00BB22C3"/>
    <w:rsid w:val="00BB2377"/>
    <w:rsid w:val="00BB2594"/>
    <w:rsid w:val="00BB2F1A"/>
    <w:rsid w:val="00BB3308"/>
    <w:rsid w:val="00BB3434"/>
    <w:rsid w:val="00BB367C"/>
    <w:rsid w:val="00BB464E"/>
    <w:rsid w:val="00BB4B58"/>
    <w:rsid w:val="00BB4D70"/>
    <w:rsid w:val="00BB5BCE"/>
    <w:rsid w:val="00BB5F94"/>
    <w:rsid w:val="00BB6515"/>
    <w:rsid w:val="00BB73B6"/>
    <w:rsid w:val="00BB798E"/>
    <w:rsid w:val="00BB7A06"/>
    <w:rsid w:val="00BB7D04"/>
    <w:rsid w:val="00BC00D9"/>
    <w:rsid w:val="00BC01ED"/>
    <w:rsid w:val="00BC0C32"/>
    <w:rsid w:val="00BC199E"/>
    <w:rsid w:val="00BC1CC4"/>
    <w:rsid w:val="00BC208E"/>
    <w:rsid w:val="00BC23BF"/>
    <w:rsid w:val="00BC2F25"/>
    <w:rsid w:val="00BC341B"/>
    <w:rsid w:val="00BC346B"/>
    <w:rsid w:val="00BC3960"/>
    <w:rsid w:val="00BC3A18"/>
    <w:rsid w:val="00BC3B71"/>
    <w:rsid w:val="00BC3CB7"/>
    <w:rsid w:val="00BC495F"/>
    <w:rsid w:val="00BC4BAD"/>
    <w:rsid w:val="00BC4BC5"/>
    <w:rsid w:val="00BC4BC9"/>
    <w:rsid w:val="00BC551E"/>
    <w:rsid w:val="00BC5F3A"/>
    <w:rsid w:val="00BC686E"/>
    <w:rsid w:val="00BC68D6"/>
    <w:rsid w:val="00BC69D4"/>
    <w:rsid w:val="00BC6D4F"/>
    <w:rsid w:val="00BC7802"/>
    <w:rsid w:val="00BC79D7"/>
    <w:rsid w:val="00BC7FE8"/>
    <w:rsid w:val="00BD0872"/>
    <w:rsid w:val="00BD0D8B"/>
    <w:rsid w:val="00BD10FB"/>
    <w:rsid w:val="00BD119D"/>
    <w:rsid w:val="00BD11FB"/>
    <w:rsid w:val="00BD176D"/>
    <w:rsid w:val="00BD1866"/>
    <w:rsid w:val="00BD18EE"/>
    <w:rsid w:val="00BD1B30"/>
    <w:rsid w:val="00BD2372"/>
    <w:rsid w:val="00BD279F"/>
    <w:rsid w:val="00BD28A9"/>
    <w:rsid w:val="00BD31C0"/>
    <w:rsid w:val="00BD3391"/>
    <w:rsid w:val="00BD3574"/>
    <w:rsid w:val="00BD3611"/>
    <w:rsid w:val="00BD3C3B"/>
    <w:rsid w:val="00BD45CD"/>
    <w:rsid w:val="00BD49CF"/>
    <w:rsid w:val="00BD49F7"/>
    <w:rsid w:val="00BD4C7E"/>
    <w:rsid w:val="00BD63D7"/>
    <w:rsid w:val="00BD6673"/>
    <w:rsid w:val="00BD7289"/>
    <w:rsid w:val="00BD79DB"/>
    <w:rsid w:val="00BE01ED"/>
    <w:rsid w:val="00BE021B"/>
    <w:rsid w:val="00BE1006"/>
    <w:rsid w:val="00BE153F"/>
    <w:rsid w:val="00BE193C"/>
    <w:rsid w:val="00BE1F21"/>
    <w:rsid w:val="00BE25D9"/>
    <w:rsid w:val="00BE3004"/>
    <w:rsid w:val="00BE312C"/>
    <w:rsid w:val="00BE3153"/>
    <w:rsid w:val="00BE392B"/>
    <w:rsid w:val="00BE3DD2"/>
    <w:rsid w:val="00BE3E80"/>
    <w:rsid w:val="00BE3FE5"/>
    <w:rsid w:val="00BE42EB"/>
    <w:rsid w:val="00BE4ABC"/>
    <w:rsid w:val="00BE4BD1"/>
    <w:rsid w:val="00BE59DC"/>
    <w:rsid w:val="00BE5EB3"/>
    <w:rsid w:val="00BE61F0"/>
    <w:rsid w:val="00BE648B"/>
    <w:rsid w:val="00BE681E"/>
    <w:rsid w:val="00BE7015"/>
    <w:rsid w:val="00BE7421"/>
    <w:rsid w:val="00BE7463"/>
    <w:rsid w:val="00BE7E8C"/>
    <w:rsid w:val="00BF0191"/>
    <w:rsid w:val="00BF0AC5"/>
    <w:rsid w:val="00BF0EC1"/>
    <w:rsid w:val="00BF0F8B"/>
    <w:rsid w:val="00BF143A"/>
    <w:rsid w:val="00BF15B2"/>
    <w:rsid w:val="00BF1715"/>
    <w:rsid w:val="00BF17DA"/>
    <w:rsid w:val="00BF1C32"/>
    <w:rsid w:val="00BF2050"/>
    <w:rsid w:val="00BF20BD"/>
    <w:rsid w:val="00BF29DD"/>
    <w:rsid w:val="00BF2A72"/>
    <w:rsid w:val="00BF2EC9"/>
    <w:rsid w:val="00BF2F99"/>
    <w:rsid w:val="00BF310A"/>
    <w:rsid w:val="00BF33BB"/>
    <w:rsid w:val="00BF3B84"/>
    <w:rsid w:val="00BF3D55"/>
    <w:rsid w:val="00BF3E44"/>
    <w:rsid w:val="00BF46C0"/>
    <w:rsid w:val="00BF5BF1"/>
    <w:rsid w:val="00BF5E02"/>
    <w:rsid w:val="00BF635C"/>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1DEE"/>
    <w:rsid w:val="00C01EE7"/>
    <w:rsid w:val="00C02307"/>
    <w:rsid w:val="00C0269E"/>
    <w:rsid w:val="00C0292F"/>
    <w:rsid w:val="00C02E2D"/>
    <w:rsid w:val="00C031C5"/>
    <w:rsid w:val="00C0320F"/>
    <w:rsid w:val="00C03731"/>
    <w:rsid w:val="00C0424A"/>
    <w:rsid w:val="00C044AC"/>
    <w:rsid w:val="00C049F9"/>
    <w:rsid w:val="00C04DFC"/>
    <w:rsid w:val="00C0514A"/>
    <w:rsid w:val="00C0590E"/>
    <w:rsid w:val="00C06053"/>
    <w:rsid w:val="00C063C2"/>
    <w:rsid w:val="00C06521"/>
    <w:rsid w:val="00C0658E"/>
    <w:rsid w:val="00C065D1"/>
    <w:rsid w:val="00C06A78"/>
    <w:rsid w:val="00C07133"/>
    <w:rsid w:val="00C07464"/>
    <w:rsid w:val="00C075E0"/>
    <w:rsid w:val="00C07603"/>
    <w:rsid w:val="00C07A34"/>
    <w:rsid w:val="00C07AF7"/>
    <w:rsid w:val="00C07EDA"/>
    <w:rsid w:val="00C1012E"/>
    <w:rsid w:val="00C1024E"/>
    <w:rsid w:val="00C102CE"/>
    <w:rsid w:val="00C107CF"/>
    <w:rsid w:val="00C109A8"/>
    <w:rsid w:val="00C10B9C"/>
    <w:rsid w:val="00C10D86"/>
    <w:rsid w:val="00C10F34"/>
    <w:rsid w:val="00C11AD0"/>
    <w:rsid w:val="00C11FC2"/>
    <w:rsid w:val="00C12487"/>
    <w:rsid w:val="00C12930"/>
    <w:rsid w:val="00C12D45"/>
    <w:rsid w:val="00C137E6"/>
    <w:rsid w:val="00C13B8C"/>
    <w:rsid w:val="00C13C68"/>
    <w:rsid w:val="00C143BC"/>
    <w:rsid w:val="00C15683"/>
    <w:rsid w:val="00C15A33"/>
    <w:rsid w:val="00C15ED3"/>
    <w:rsid w:val="00C16378"/>
    <w:rsid w:val="00C1638C"/>
    <w:rsid w:val="00C16BB2"/>
    <w:rsid w:val="00C16C3D"/>
    <w:rsid w:val="00C17D3F"/>
    <w:rsid w:val="00C207B2"/>
    <w:rsid w:val="00C2080A"/>
    <w:rsid w:val="00C20976"/>
    <w:rsid w:val="00C20E5D"/>
    <w:rsid w:val="00C20F0E"/>
    <w:rsid w:val="00C21228"/>
    <w:rsid w:val="00C21229"/>
    <w:rsid w:val="00C215E5"/>
    <w:rsid w:val="00C21712"/>
    <w:rsid w:val="00C2172A"/>
    <w:rsid w:val="00C21751"/>
    <w:rsid w:val="00C21869"/>
    <w:rsid w:val="00C21B62"/>
    <w:rsid w:val="00C220D8"/>
    <w:rsid w:val="00C22698"/>
    <w:rsid w:val="00C22896"/>
    <w:rsid w:val="00C22E1F"/>
    <w:rsid w:val="00C23159"/>
    <w:rsid w:val="00C23301"/>
    <w:rsid w:val="00C23896"/>
    <w:rsid w:val="00C23B32"/>
    <w:rsid w:val="00C23C52"/>
    <w:rsid w:val="00C24410"/>
    <w:rsid w:val="00C246FA"/>
    <w:rsid w:val="00C24B04"/>
    <w:rsid w:val="00C24EF9"/>
    <w:rsid w:val="00C255B2"/>
    <w:rsid w:val="00C26401"/>
    <w:rsid w:val="00C26ED9"/>
    <w:rsid w:val="00C27993"/>
    <w:rsid w:val="00C27B7A"/>
    <w:rsid w:val="00C3014C"/>
    <w:rsid w:val="00C3057C"/>
    <w:rsid w:val="00C3158B"/>
    <w:rsid w:val="00C318DF"/>
    <w:rsid w:val="00C318E6"/>
    <w:rsid w:val="00C31932"/>
    <w:rsid w:val="00C319A0"/>
    <w:rsid w:val="00C31DCE"/>
    <w:rsid w:val="00C324EF"/>
    <w:rsid w:val="00C32866"/>
    <w:rsid w:val="00C33BA9"/>
    <w:rsid w:val="00C33EB9"/>
    <w:rsid w:val="00C33F69"/>
    <w:rsid w:val="00C34328"/>
    <w:rsid w:val="00C34676"/>
    <w:rsid w:val="00C3558D"/>
    <w:rsid w:val="00C35C6C"/>
    <w:rsid w:val="00C35E72"/>
    <w:rsid w:val="00C35FDC"/>
    <w:rsid w:val="00C36162"/>
    <w:rsid w:val="00C361AB"/>
    <w:rsid w:val="00C363F7"/>
    <w:rsid w:val="00C3693E"/>
    <w:rsid w:val="00C37264"/>
    <w:rsid w:val="00C378CA"/>
    <w:rsid w:val="00C379D1"/>
    <w:rsid w:val="00C37D6F"/>
    <w:rsid w:val="00C37EE4"/>
    <w:rsid w:val="00C402E4"/>
    <w:rsid w:val="00C403C9"/>
    <w:rsid w:val="00C40532"/>
    <w:rsid w:val="00C40737"/>
    <w:rsid w:val="00C430E0"/>
    <w:rsid w:val="00C43980"/>
    <w:rsid w:val="00C441F0"/>
    <w:rsid w:val="00C444EA"/>
    <w:rsid w:val="00C4488F"/>
    <w:rsid w:val="00C44994"/>
    <w:rsid w:val="00C44996"/>
    <w:rsid w:val="00C44BF2"/>
    <w:rsid w:val="00C44EC4"/>
    <w:rsid w:val="00C451C1"/>
    <w:rsid w:val="00C45BB9"/>
    <w:rsid w:val="00C45EC1"/>
    <w:rsid w:val="00C45F5F"/>
    <w:rsid w:val="00C466CE"/>
    <w:rsid w:val="00C468DA"/>
    <w:rsid w:val="00C46BC8"/>
    <w:rsid w:val="00C47103"/>
    <w:rsid w:val="00C471AB"/>
    <w:rsid w:val="00C471C0"/>
    <w:rsid w:val="00C472F4"/>
    <w:rsid w:val="00C47473"/>
    <w:rsid w:val="00C47695"/>
    <w:rsid w:val="00C47947"/>
    <w:rsid w:val="00C4799F"/>
    <w:rsid w:val="00C47B85"/>
    <w:rsid w:val="00C5043B"/>
    <w:rsid w:val="00C509D6"/>
    <w:rsid w:val="00C50ACD"/>
    <w:rsid w:val="00C50FE0"/>
    <w:rsid w:val="00C51B05"/>
    <w:rsid w:val="00C51E9A"/>
    <w:rsid w:val="00C520B5"/>
    <w:rsid w:val="00C522C7"/>
    <w:rsid w:val="00C52582"/>
    <w:rsid w:val="00C5264B"/>
    <w:rsid w:val="00C5291E"/>
    <w:rsid w:val="00C52AF2"/>
    <w:rsid w:val="00C52B77"/>
    <w:rsid w:val="00C52DA3"/>
    <w:rsid w:val="00C52F97"/>
    <w:rsid w:val="00C52FD1"/>
    <w:rsid w:val="00C53168"/>
    <w:rsid w:val="00C53734"/>
    <w:rsid w:val="00C53B33"/>
    <w:rsid w:val="00C54576"/>
    <w:rsid w:val="00C5458E"/>
    <w:rsid w:val="00C54E75"/>
    <w:rsid w:val="00C54ECD"/>
    <w:rsid w:val="00C551E2"/>
    <w:rsid w:val="00C551EA"/>
    <w:rsid w:val="00C555BC"/>
    <w:rsid w:val="00C55624"/>
    <w:rsid w:val="00C55AFF"/>
    <w:rsid w:val="00C55EC6"/>
    <w:rsid w:val="00C55FC9"/>
    <w:rsid w:val="00C56113"/>
    <w:rsid w:val="00C56394"/>
    <w:rsid w:val="00C56718"/>
    <w:rsid w:val="00C57FE5"/>
    <w:rsid w:val="00C604C2"/>
    <w:rsid w:val="00C6068E"/>
    <w:rsid w:val="00C606E0"/>
    <w:rsid w:val="00C60DE7"/>
    <w:rsid w:val="00C6161C"/>
    <w:rsid w:val="00C61CBC"/>
    <w:rsid w:val="00C6200F"/>
    <w:rsid w:val="00C6224C"/>
    <w:rsid w:val="00C6267C"/>
    <w:rsid w:val="00C62956"/>
    <w:rsid w:val="00C632A0"/>
    <w:rsid w:val="00C63567"/>
    <w:rsid w:val="00C63BCA"/>
    <w:rsid w:val="00C64191"/>
    <w:rsid w:val="00C6429E"/>
    <w:rsid w:val="00C6445D"/>
    <w:rsid w:val="00C647FF"/>
    <w:rsid w:val="00C64DD5"/>
    <w:rsid w:val="00C64FEB"/>
    <w:rsid w:val="00C65ACC"/>
    <w:rsid w:val="00C65B3B"/>
    <w:rsid w:val="00C65EC1"/>
    <w:rsid w:val="00C6632B"/>
    <w:rsid w:val="00C67241"/>
    <w:rsid w:val="00C67339"/>
    <w:rsid w:val="00C678E1"/>
    <w:rsid w:val="00C70767"/>
    <w:rsid w:val="00C707C6"/>
    <w:rsid w:val="00C7095A"/>
    <w:rsid w:val="00C70BD1"/>
    <w:rsid w:val="00C70E50"/>
    <w:rsid w:val="00C71094"/>
    <w:rsid w:val="00C71186"/>
    <w:rsid w:val="00C7132A"/>
    <w:rsid w:val="00C71400"/>
    <w:rsid w:val="00C71A59"/>
    <w:rsid w:val="00C71AA2"/>
    <w:rsid w:val="00C726EE"/>
    <w:rsid w:val="00C72731"/>
    <w:rsid w:val="00C727D8"/>
    <w:rsid w:val="00C72C89"/>
    <w:rsid w:val="00C73252"/>
    <w:rsid w:val="00C73A0F"/>
    <w:rsid w:val="00C73B94"/>
    <w:rsid w:val="00C73EC0"/>
    <w:rsid w:val="00C74806"/>
    <w:rsid w:val="00C7489A"/>
    <w:rsid w:val="00C74CC0"/>
    <w:rsid w:val="00C75528"/>
    <w:rsid w:val="00C75723"/>
    <w:rsid w:val="00C76411"/>
    <w:rsid w:val="00C76577"/>
    <w:rsid w:val="00C765E4"/>
    <w:rsid w:val="00C76675"/>
    <w:rsid w:val="00C76AC4"/>
    <w:rsid w:val="00C772FB"/>
    <w:rsid w:val="00C77922"/>
    <w:rsid w:val="00C77A43"/>
    <w:rsid w:val="00C77D81"/>
    <w:rsid w:val="00C8016F"/>
    <w:rsid w:val="00C80A15"/>
    <w:rsid w:val="00C81433"/>
    <w:rsid w:val="00C815F8"/>
    <w:rsid w:val="00C82456"/>
    <w:rsid w:val="00C824E8"/>
    <w:rsid w:val="00C82680"/>
    <w:rsid w:val="00C82914"/>
    <w:rsid w:val="00C82991"/>
    <w:rsid w:val="00C82FA9"/>
    <w:rsid w:val="00C83674"/>
    <w:rsid w:val="00C83F04"/>
    <w:rsid w:val="00C83F91"/>
    <w:rsid w:val="00C843A5"/>
    <w:rsid w:val="00C8465C"/>
    <w:rsid w:val="00C84784"/>
    <w:rsid w:val="00C84FDF"/>
    <w:rsid w:val="00C8579D"/>
    <w:rsid w:val="00C859BC"/>
    <w:rsid w:val="00C85EF3"/>
    <w:rsid w:val="00C86439"/>
    <w:rsid w:val="00C865AD"/>
    <w:rsid w:val="00C86629"/>
    <w:rsid w:val="00C86A8A"/>
    <w:rsid w:val="00C86AA9"/>
    <w:rsid w:val="00C87647"/>
    <w:rsid w:val="00C8785B"/>
    <w:rsid w:val="00C87C11"/>
    <w:rsid w:val="00C87C88"/>
    <w:rsid w:val="00C87CCD"/>
    <w:rsid w:val="00C87D65"/>
    <w:rsid w:val="00C901C3"/>
    <w:rsid w:val="00C90425"/>
    <w:rsid w:val="00C90A24"/>
    <w:rsid w:val="00C90A5E"/>
    <w:rsid w:val="00C90D94"/>
    <w:rsid w:val="00C90FB0"/>
    <w:rsid w:val="00C917D6"/>
    <w:rsid w:val="00C9230E"/>
    <w:rsid w:val="00C92673"/>
    <w:rsid w:val="00C92E75"/>
    <w:rsid w:val="00C9325A"/>
    <w:rsid w:val="00C9327E"/>
    <w:rsid w:val="00C93991"/>
    <w:rsid w:val="00C93EF6"/>
    <w:rsid w:val="00C943FC"/>
    <w:rsid w:val="00C94795"/>
    <w:rsid w:val="00C949D4"/>
    <w:rsid w:val="00C94B8B"/>
    <w:rsid w:val="00C94BC3"/>
    <w:rsid w:val="00C94C85"/>
    <w:rsid w:val="00C94DFF"/>
    <w:rsid w:val="00C953F2"/>
    <w:rsid w:val="00C95B09"/>
    <w:rsid w:val="00C96060"/>
    <w:rsid w:val="00C96DC3"/>
    <w:rsid w:val="00C97131"/>
    <w:rsid w:val="00C97940"/>
    <w:rsid w:val="00CA0179"/>
    <w:rsid w:val="00CA0193"/>
    <w:rsid w:val="00CA0C7D"/>
    <w:rsid w:val="00CA1DC4"/>
    <w:rsid w:val="00CA23E5"/>
    <w:rsid w:val="00CA2B5F"/>
    <w:rsid w:val="00CA3030"/>
    <w:rsid w:val="00CA30AC"/>
    <w:rsid w:val="00CA3503"/>
    <w:rsid w:val="00CA3727"/>
    <w:rsid w:val="00CA3B6F"/>
    <w:rsid w:val="00CA4600"/>
    <w:rsid w:val="00CA46B7"/>
    <w:rsid w:val="00CA46C0"/>
    <w:rsid w:val="00CA491E"/>
    <w:rsid w:val="00CA5011"/>
    <w:rsid w:val="00CA5061"/>
    <w:rsid w:val="00CA5226"/>
    <w:rsid w:val="00CA53BA"/>
    <w:rsid w:val="00CA553A"/>
    <w:rsid w:val="00CA5562"/>
    <w:rsid w:val="00CA5AAB"/>
    <w:rsid w:val="00CA5DF5"/>
    <w:rsid w:val="00CA62C0"/>
    <w:rsid w:val="00CA668C"/>
    <w:rsid w:val="00CA6E72"/>
    <w:rsid w:val="00CA6F4B"/>
    <w:rsid w:val="00CB03AB"/>
    <w:rsid w:val="00CB0507"/>
    <w:rsid w:val="00CB06E2"/>
    <w:rsid w:val="00CB0ED3"/>
    <w:rsid w:val="00CB1314"/>
    <w:rsid w:val="00CB1DDC"/>
    <w:rsid w:val="00CB1E41"/>
    <w:rsid w:val="00CB270C"/>
    <w:rsid w:val="00CB2A04"/>
    <w:rsid w:val="00CB3193"/>
    <w:rsid w:val="00CB3912"/>
    <w:rsid w:val="00CB3F69"/>
    <w:rsid w:val="00CB4CA9"/>
    <w:rsid w:val="00CB4E3B"/>
    <w:rsid w:val="00CB4E6D"/>
    <w:rsid w:val="00CB52A1"/>
    <w:rsid w:val="00CB56A7"/>
    <w:rsid w:val="00CB5A85"/>
    <w:rsid w:val="00CB5BD5"/>
    <w:rsid w:val="00CB5E76"/>
    <w:rsid w:val="00CB61FD"/>
    <w:rsid w:val="00CB626E"/>
    <w:rsid w:val="00CB68BF"/>
    <w:rsid w:val="00CB6C2F"/>
    <w:rsid w:val="00CB6D6F"/>
    <w:rsid w:val="00CB6E90"/>
    <w:rsid w:val="00CB6F18"/>
    <w:rsid w:val="00CB71D1"/>
    <w:rsid w:val="00CB7A31"/>
    <w:rsid w:val="00CB7E5C"/>
    <w:rsid w:val="00CC0168"/>
    <w:rsid w:val="00CC0216"/>
    <w:rsid w:val="00CC0261"/>
    <w:rsid w:val="00CC0DCD"/>
    <w:rsid w:val="00CC0E76"/>
    <w:rsid w:val="00CC0EAF"/>
    <w:rsid w:val="00CC12FC"/>
    <w:rsid w:val="00CC15DC"/>
    <w:rsid w:val="00CC19A4"/>
    <w:rsid w:val="00CC20F3"/>
    <w:rsid w:val="00CC2107"/>
    <w:rsid w:val="00CC240E"/>
    <w:rsid w:val="00CC2445"/>
    <w:rsid w:val="00CC29F1"/>
    <w:rsid w:val="00CC2B19"/>
    <w:rsid w:val="00CC2B74"/>
    <w:rsid w:val="00CC2F1B"/>
    <w:rsid w:val="00CC3070"/>
    <w:rsid w:val="00CC30C3"/>
    <w:rsid w:val="00CC3B67"/>
    <w:rsid w:val="00CC43EB"/>
    <w:rsid w:val="00CC45DB"/>
    <w:rsid w:val="00CC4A69"/>
    <w:rsid w:val="00CC4DA7"/>
    <w:rsid w:val="00CC4E07"/>
    <w:rsid w:val="00CC4EFA"/>
    <w:rsid w:val="00CC5129"/>
    <w:rsid w:val="00CC5894"/>
    <w:rsid w:val="00CC58D9"/>
    <w:rsid w:val="00CC5D15"/>
    <w:rsid w:val="00CC6016"/>
    <w:rsid w:val="00CC6430"/>
    <w:rsid w:val="00CC6723"/>
    <w:rsid w:val="00CC68BD"/>
    <w:rsid w:val="00CC6D83"/>
    <w:rsid w:val="00CC7815"/>
    <w:rsid w:val="00CC792F"/>
    <w:rsid w:val="00CC7AFB"/>
    <w:rsid w:val="00CC7BC2"/>
    <w:rsid w:val="00CC7CA7"/>
    <w:rsid w:val="00CC7CDE"/>
    <w:rsid w:val="00CC7F00"/>
    <w:rsid w:val="00CC7F69"/>
    <w:rsid w:val="00CD03F1"/>
    <w:rsid w:val="00CD12AC"/>
    <w:rsid w:val="00CD270A"/>
    <w:rsid w:val="00CD28D8"/>
    <w:rsid w:val="00CD2E08"/>
    <w:rsid w:val="00CD375E"/>
    <w:rsid w:val="00CD384F"/>
    <w:rsid w:val="00CD3B42"/>
    <w:rsid w:val="00CD3D75"/>
    <w:rsid w:val="00CD430D"/>
    <w:rsid w:val="00CD50B3"/>
    <w:rsid w:val="00CD526E"/>
    <w:rsid w:val="00CD5458"/>
    <w:rsid w:val="00CD5585"/>
    <w:rsid w:val="00CD573F"/>
    <w:rsid w:val="00CD5A31"/>
    <w:rsid w:val="00CD6108"/>
    <w:rsid w:val="00CD6194"/>
    <w:rsid w:val="00CD68BB"/>
    <w:rsid w:val="00CD6C7C"/>
    <w:rsid w:val="00CD6D20"/>
    <w:rsid w:val="00CD6F08"/>
    <w:rsid w:val="00CD7C14"/>
    <w:rsid w:val="00CD7C91"/>
    <w:rsid w:val="00CD7D8C"/>
    <w:rsid w:val="00CE02A8"/>
    <w:rsid w:val="00CE09A4"/>
    <w:rsid w:val="00CE0E77"/>
    <w:rsid w:val="00CE13A4"/>
    <w:rsid w:val="00CE1574"/>
    <w:rsid w:val="00CE158A"/>
    <w:rsid w:val="00CE18C6"/>
    <w:rsid w:val="00CE2BCC"/>
    <w:rsid w:val="00CE3663"/>
    <w:rsid w:val="00CE3945"/>
    <w:rsid w:val="00CE3DDD"/>
    <w:rsid w:val="00CE4850"/>
    <w:rsid w:val="00CE48E8"/>
    <w:rsid w:val="00CE4AA1"/>
    <w:rsid w:val="00CE4C19"/>
    <w:rsid w:val="00CE4D12"/>
    <w:rsid w:val="00CE55C8"/>
    <w:rsid w:val="00CE5ACF"/>
    <w:rsid w:val="00CE5CA5"/>
    <w:rsid w:val="00CE5DA4"/>
    <w:rsid w:val="00CE67E4"/>
    <w:rsid w:val="00CE704F"/>
    <w:rsid w:val="00CE7E81"/>
    <w:rsid w:val="00CE7F23"/>
    <w:rsid w:val="00CF05CC"/>
    <w:rsid w:val="00CF0AAB"/>
    <w:rsid w:val="00CF0CA3"/>
    <w:rsid w:val="00CF16BB"/>
    <w:rsid w:val="00CF2231"/>
    <w:rsid w:val="00CF2B21"/>
    <w:rsid w:val="00CF2C2C"/>
    <w:rsid w:val="00CF2EDE"/>
    <w:rsid w:val="00CF2F17"/>
    <w:rsid w:val="00CF2F5E"/>
    <w:rsid w:val="00CF3B9F"/>
    <w:rsid w:val="00CF3CF7"/>
    <w:rsid w:val="00CF40D0"/>
    <w:rsid w:val="00CF4627"/>
    <w:rsid w:val="00CF46F0"/>
    <w:rsid w:val="00CF4B4C"/>
    <w:rsid w:val="00CF4BC3"/>
    <w:rsid w:val="00CF4C5B"/>
    <w:rsid w:val="00CF4D36"/>
    <w:rsid w:val="00CF4D6B"/>
    <w:rsid w:val="00CF5175"/>
    <w:rsid w:val="00CF539E"/>
    <w:rsid w:val="00CF56A4"/>
    <w:rsid w:val="00CF5776"/>
    <w:rsid w:val="00CF59EF"/>
    <w:rsid w:val="00CF5A1E"/>
    <w:rsid w:val="00CF5B10"/>
    <w:rsid w:val="00CF5BAD"/>
    <w:rsid w:val="00CF6CD0"/>
    <w:rsid w:val="00CF6DB6"/>
    <w:rsid w:val="00D002DF"/>
    <w:rsid w:val="00D00D20"/>
    <w:rsid w:val="00D00FCD"/>
    <w:rsid w:val="00D016EE"/>
    <w:rsid w:val="00D01B9B"/>
    <w:rsid w:val="00D01D46"/>
    <w:rsid w:val="00D0200D"/>
    <w:rsid w:val="00D02B29"/>
    <w:rsid w:val="00D02DF9"/>
    <w:rsid w:val="00D035F2"/>
    <w:rsid w:val="00D039F8"/>
    <w:rsid w:val="00D03E68"/>
    <w:rsid w:val="00D048C2"/>
    <w:rsid w:val="00D0490E"/>
    <w:rsid w:val="00D054D8"/>
    <w:rsid w:val="00D0567F"/>
    <w:rsid w:val="00D05706"/>
    <w:rsid w:val="00D058B2"/>
    <w:rsid w:val="00D0620A"/>
    <w:rsid w:val="00D065F2"/>
    <w:rsid w:val="00D066D3"/>
    <w:rsid w:val="00D06AF5"/>
    <w:rsid w:val="00D06B31"/>
    <w:rsid w:val="00D06D39"/>
    <w:rsid w:val="00D07877"/>
    <w:rsid w:val="00D07E9E"/>
    <w:rsid w:val="00D10A0A"/>
    <w:rsid w:val="00D11157"/>
    <w:rsid w:val="00D113B5"/>
    <w:rsid w:val="00D1143B"/>
    <w:rsid w:val="00D11870"/>
    <w:rsid w:val="00D11B66"/>
    <w:rsid w:val="00D11D97"/>
    <w:rsid w:val="00D12248"/>
    <w:rsid w:val="00D12783"/>
    <w:rsid w:val="00D12FA7"/>
    <w:rsid w:val="00D1339D"/>
    <w:rsid w:val="00D135A4"/>
    <w:rsid w:val="00D135BC"/>
    <w:rsid w:val="00D137B5"/>
    <w:rsid w:val="00D1387D"/>
    <w:rsid w:val="00D13DB4"/>
    <w:rsid w:val="00D13F06"/>
    <w:rsid w:val="00D141F1"/>
    <w:rsid w:val="00D143E2"/>
    <w:rsid w:val="00D144AD"/>
    <w:rsid w:val="00D14922"/>
    <w:rsid w:val="00D14DDD"/>
    <w:rsid w:val="00D1522B"/>
    <w:rsid w:val="00D15386"/>
    <w:rsid w:val="00D1540D"/>
    <w:rsid w:val="00D1561D"/>
    <w:rsid w:val="00D1646D"/>
    <w:rsid w:val="00D16568"/>
    <w:rsid w:val="00D16601"/>
    <w:rsid w:val="00D16A4A"/>
    <w:rsid w:val="00D16FC8"/>
    <w:rsid w:val="00D171A2"/>
    <w:rsid w:val="00D17BEB"/>
    <w:rsid w:val="00D20DE6"/>
    <w:rsid w:val="00D21470"/>
    <w:rsid w:val="00D21FF1"/>
    <w:rsid w:val="00D22222"/>
    <w:rsid w:val="00D224DE"/>
    <w:rsid w:val="00D227D2"/>
    <w:rsid w:val="00D22925"/>
    <w:rsid w:val="00D2339B"/>
    <w:rsid w:val="00D234EB"/>
    <w:rsid w:val="00D23750"/>
    <w:rsid w:val="00D24855"/>
    <w:rsid w:val="00D25004"/>
    <w:rsid w:val="00D25179"/>
    <w:rsid w:val="00D25550"/>
    <w:rsid w:val="00D2589B"/>
    <w:rsid w:val="00D25D24"/>
    <w:rsid w:val="00D265D0"/>
    <w:rsid w:val="00D278D6"/>
    <w:rsid w:val="00D27A13"/>
    <w:rsid w:val="00D27B3A"/>
    <w:rsid w:val="00D27CAA"/>
    <w:rsid w:val="00D27F80"/>
    <w:rsid w:val="00D30653"/>
    <w:rsid w:val="00D30894"/>
    <w:rsid w:val="00D30B51"/>
    <w:rsid w:val="00D30D97"/>
    <w:rsid w:val="00D30F9A"/>
    <w:rsid w:val="00D31524"/>
    <w:rsid w:val="00D3187E"/>
    <w:rsid w:val="00D3198C"/>
    <w:rsid w:val="00D31998"/>
    <w:rsid w:val="00D31C44"/>
    <w:rsid w:val="00D31E7B"/>
    <w:rsid w:val="00D32624"/>
    <w:rsid w:val="00D326FB"/>
    <w:rsid w:val="00D33E7F"/>
    <w:rsid w:val="00D33F50"/>
    <w:rsid w:val="00D34035"/>
    <w:rsid w:val="00D349D4"/>
    <w:rsid w:val="00D34C81"/>
    <w:rsid w:val="00D34FE8"/>
    <w:rsid w:val="00D355DC"/>
    <w:rsid w:val="00D35941"/>
    <w:rsid w:val="00D360D3"/>
    <w:rsid w:val="00D36821"/>
    <w:rsid w:val="00D3777F"/>
    <w:rsid w:val="00D377AB"/>
    <w:rsid w:val="00D37DA2"/>
    <w:rsid w:val="00D4002A"/>
    <w:rsid w:val="00D4026B"/>
    <w:rsid w:val="00D405AA"/>
    <w:rsid w:val="00D41463"/>
    <w:rsid w:val="00D4161A"/>
    <w:rsid w:val="00D419BC"/>
    <w:rsid w:val="00D41C92"/>
    <w:rsid w:val="00D4216F"/>
    <w:rsid w:val="00D427BF"/>
    <w:rsid w:val="00D42B98"/>
    <w:rsid w:val="00D430F5"/>
    <w:rsid w:val="00D4334E"/>
    <w:rsid w:val="00D4355C"/>
    <w:rsid w:val="00D440F6"/>
    <w:rsid w:val="00D44292"/>
    <w:rsid w:val="00D44313"/>
    <w:rsid w:val="00D449A3"/>
    <w:rsid w:val="00D44A7C"/>
    <w:rsid w:val="00D44C42"/>
    <w:rsid w:val="00D44EC2"/>
    <w:rsid w:val="00D45378"/>
    <w:rsid w:val="00D45531"/>
    <w:rsid w:val="00D4595E"/>
    <w:rsid w:val="00D45B0B"/>
    <w:rsid w:val="00D45BDF"/>
    <w:rsid w:val="00D46D40"/>
    <w:rsid w:val="00D46D44"/>
    <w:rsid w:val="00D46E14"/>
    <w:rsid w:val="00D47DEC"/>
    <w:rsid w:val="00D50BB2"/>
    <w:rsid w:val="00D5143B"/>
    <w:rsid w:val="00D518AA"/>
    <w:rsid w:val="00D51F7D"/>
    <w:rsid w:val="00D51FD2"/>
    <w:rsid w:val="00D5204B"/>
    <w:rsid w:val="00D522AF"/>
    <w:rsid w:val="00D525B5"/>
    <w:rsid w:val="00D5341D"/>
    <w:rsid w:val="00D539DD"/>
    <w:rsid w:val="00D5423A"/>
    <w:rsid w:val="00D542B3"/>
    <w:rsid w:val="00D54C4D"/>
    <w:rsid w:val="00D5549B"/>
    <w:rsid w:val="00D554D0"/>
    <w:rsid w:val="00D55666"/>
    <w:rsid w:val="00D55781"/>
    <w:rsid w:val="00D558A1"/>
    <w:rsid w:val="00D55B53"/>
    <w:rsid w:val="00D55C7A"/>
    <w:rsid w:val="00D55FF6"/>
    <w:rsid w:val="00D5668A"/>
    <w:rsid w:val="00D56911"/>
    <w:rsid w:val="00D57202"/>
    <w:rsid w:val="00D57866"/>
    <w:rsid w:val="00D60088"/>
    <w:rsid w:val="00D603C0"/>
    <w:rsid w:val="00D608B9"/>
    <w:rsid w:val="00D609B4"/>
    <w:rsid w:val="00D60A70"/>
    <w:rsid w:val="00D60C7C"/>
    <w:rsid w:val="00D611DF"/>
    <w:rsid w:val="00D615EA"/>
    <w:rsid w:val="00D61821"/>
    <w:rsid w:val="00D6182B"/>
    <w:rsid w:val="00D61B74"/>
    <w:rsid w:val="00D61BCE"/>
    <w:rsid w:val="00D61D9C"/>
    <w:rsid w:val="00D61EF8"/>
    <w:rsid w:val="00D624F3"/>
    <w:rsid w:val="00D63007"/>
    <w:rsid w:val="00D635B0"/>
    <w:rsid w:val="00D63790"/>
    <w:rsid w:val="00D63976"/>
    <w:rsid w:val="00D63EA1"/>
    <w:rsid w:val="00D64049"/>
    <w:rsid w:val="00D64D3B"/>
    <w:rsid w:val="00D651F8"/>
    <w:rsid w:val="00D657FB"/>
    <w:rsid w:val="00D6614D"/>
    <w:rsid w:val="00D66339"/>
    <w:rsid w:val="00D665A4"/>
    <w:rsid w:val="00D66C22"/>
    <w:rsid w:val="00D67BF0"/>
    <w:rsid w:val="00D70382"/>
    <w:rsid w:val="00D707A9"/>
    <w:rsid w:val="00D71073"/>
    <w:rsid w:val="00D710C7"/>
    <w:rsid w:val="00D711A3"/>
    <w:rsid w:val="00D71645"/>
    <w:rsid w:val="00D716B2"/>
    <w:rsid w:val="00D71C96"/>
    <w:rsid w:val="00D71CFD"/>
    <w:rsid w:val="00D71D7A"/>
    <w:rsid w:val="00D725A5"/>
    <w:rsid w:val="00D72744"/>
    <w:rsid w:val="00D7295E"/>
    <w:rsid w:val="00D72D9F"/>
    <w:rsid w:val="00D72F76"/>
    <w:rsid w:val="00D733A9"/>
    <w:rsid w:val="00D7386E"/>
    <w:rsid w:val="00D73BC7"/>
    <w:rsid w:val="00D73C10"/>
    <w:rsid w:val="00D7433C"/>
    <w:rsid w:val="00D74482"/>
    <w:rsid w:val="00D74664"/>
    <w:rsid w:val="00D74B18"/>
    <w:rsid w:val="00D74B6C"/>
    <w:rsid w:val="00D74CEB"/>
    <w:rsid w:val="00D74DA5"/>
    <w:rsid w:val="00D75516"/>
    <w:rsid w:val="00D75F9B"/>
    <w:rsid w:val="00D76609"/>
    <w:rsid w:val="00D7672C"/>
    <w:rsid w:val="00D76CD3"/>
    <w:rsid w:val="00D77282"/>
    <w:rsid w:val="00D77920"/>
    <w:rsid w:val="00D806C3"/>
    <w:rsid w:val="00D81DA5"/>
    <w:rsid w:val="00D821FF"/>
    <w:rsid w:val="00D823CA"/>
    <w:rsid w:val="00D82402"/>
    <w:rsid w:val="00D82C85"/>
    <w:rsid w:val="00D82D46"/>
    <w:rsid w:val="00D830E6"/>
    <w:rsid w:val="00D83A37"/>
    <w:rsid w:val="00D83B83"/>
    <w:rsid w:val="00D8402E"/>
    <w:rsid w:val="00D845B5"/>
    <w:rsid w:val="00D849A5"/>
    <w:rsid w:val="00D84FD2"/>
    <w:rsid w:val="00D853A0"/>
    <w:rsid w:val="00D855DC"/>
    <w:rsid w:val="00D85DE1"/>
    <w:rsid w:val="00D85F52"/>
    <w:rsid w:val="00D860B1"/>
    <w:rsid w:val="00D8623E"/>
    <w:rsid w:val="00D86452"/>
    <w:rsid w:val="00D86758"/>
    <w:rsid w:val="00D86EAA"/>
    <w:rsid w:val="00D87216"/>
    <w:rsid w:val="00D87429"/>
    <w:rsid w:val="00D8797D"/>
    <w:rsid w:val="00D87EA6"/>
    <w:rsid w:val="00D90569"/>
    <w:rsid w:val="00D90A2F"/>
    <w:rsid w:val="00D90FF2"/>
    <w:rsid w:val="00D9125E"/>
    <w:rsid w:val="00D917A5"/>
    <w:rsid w:val="00D91924"/>
    <w:rsid w:val="00D92226"/>
    <w:rsid w:val="00D924AB"/>
    <w:rsid w:val="00D93794"/>
    <w:rsid w:val="00D93974"/>
    <w:rsid w:val="00D940B6"/>
    <w:rsid w:val="00D943E6"/>
    <w:rsid w:val="00D94639"/>
    <w:rsid w:val="00D94F62"/>
    <w:rsid w:val="00D959D3"/>
    <w:rsid w:val="00D9650C"/>
    <w:rsid w:val="00D968AF"/>
    <w:rsid w:val="00D96DFE"/>
    <w:rsid w:val="00D976DB"/>
    <w:rsid w:val="00D9774C"/>
    <w:rsid w:val="00D97955"/>
    <w:rsid w:val="00D97BB9"/>
    <w:rsid w:val="00DA0049"/>
    <w:rsid w:val="00DA0234"/>
    <w:rsid w:val="00DA0311"/>
    <w:rsid w:val="00DA0DEE"/>
    <w:rsid w:val="00DA20F5"/>
    <w:rsid w:val="00DA22D2"/>
    <w:rsid w:val="00DA26D9"/>
    <w:rsid w:val="00DA2A3F"/>
    <w:rsid w:val="00DA3291"/>
    <w:rsid w:val="00DA3445"/>
    <w:rsid w:val="00DA390D"/>
    <w:rsid w:val="00DA415C"/>
    <w:rsid w:val="00DA433A"/>
    <w:rsid w:val="00DA4527"/>
    <w:rsid w:val="00DA5097"/>
    <w:rsid w:val="00DA5C44"/>
    <w:rsid w:val="00DA68EA"/>
    <w:rsid w:val="00DA6C0D"/>
    <w:rsid w:val="00DA7263"/>
    <w:rsid w:val="00DA7842"/>
    <w:rsid w:val="00DA7903"/>
    <w:rsid w:val="00DB09DF"/>
    <w:rsid w:val="00DB0C4D"/>
    <w:rsid w:val="00DB0C80"/>
    <w:rsid w:val="00DB0D52"/>
    <w:rsid w:val="00DB140F"/>
    <w:rsid w:val="00DB1410"/>
    <w:rsid w:val="00DB14CA"/>
    <w:rsid w:val="00DB14E0"/>
    <w:rsid w:val="00DB151F"/>
    <w:rsid w:val="00DB1A60"/>
    <w:rsid w:val="00DB1DE6"/>
    <w:rsid w:val="00DB1F0E"/>
    <w:rsid w:val="00DB259F"/>
    <w:rsid w:val="00DB31C1"/>
    <w:rsid w:val="00DB354C"/>
    <w:rsid w:val="00DB3D85"/>
    <w:rsid w:val="00DB4991"/>
    <w:rsid w:val="00DB5480"/>
    <w:rsid w:val="00DB6096"/>
    <w:rsid w:val="00DB64A0"/>
    <w:rsid w:val="00DB66EE"/>
    <w:rsid w:val="00DB6720"/>
    <w:rsid w:val="00DB6798"/>
    <w:rsid w:val="00DB685B"/>
    <w:rsid w:val="00DB6E30"/>
    <w:rsid w:val="00DB7C84"/>
    <w:rsid w:val="00DC0BBF"/>
    <w:rsid w:val="00DC12C6"/>
    <w:rsid w:val="00DC13F3"/>
    <w:rsid w:val="00DC160F"/>
    <w:rsid w:val="00DC16BA"/>
    <w:rsid w:val="00DC18DA"/>
    <w:rsid w:val="00DC1B50"/>
    <w:rsid w:val="00DC1DEB"/>
    <w:rsid w:val="00DC22DC"/>
    <w:rsid w:val="00DC29BF"/>
    <w:rsid w:val="00DC2E72"/>
    <w:rsid w:val="00DC2F32"/>
    <w:rsid w:val="00DC3044"/>
    <w:rsid w:val="00DC3726"/>
    <w:rsid w:val="00DC3D6B"/>
    <w:rsid w:val="00DC4123"/>
    <w:rsid w:val="00DC41EA"/>
    <w:rsid w:val="00DC43F0"/>
    <w:rsid w:val="00DC4C9D"/>
    <w:rsid w:val="00DC5637"/>
    <w:rsid w:val="00DC5D12"/>
    <w:rsid w:val="00DC5FD3"/>
    <w:rsid w:val="00DC60E1"/>
    <w:rsid w:val="00DC6F06"/>
    <w:rsid w:val="00DC705B"/>
    <w:rsid w:val="00DC7340"/>
    <w:rsid w:val="00DC73A6"/>
    <w:rsid w:val="00DD0189"/>
    <w:rsid w:val="00DD054B"/>
    <w:rsid w:val="00DD0B68"/>
    <w:rsid w:val="00DD0BC5"/>
    <w:rsid w:val="00DD1AE4"/>
    <w:rsid w:val="00DD1CE4"/>
    <w:rsid w:val="00DD1CF9"/>
    <w:rsid w:val="00DD1D4C"/>
    <w:rsid w:val="00DD1FC0"/>
    <w:rsid w:val="00DD24B1"/>
    <w:rsid w:val="00DD39A7"/>
    <w:rsid w:val="00DD3D9F"/>
    <w:rsid w:val="00DD3F6A"/>
    <w:rsid w:val="00DD4083"/>
    <w:rsid w:val="00DD4C5F"/>
    <w:rsid w:val="00DD51EA"/>
    <w:rsid w:val="00DD5349"/>
    <w:rsid w:val="00DD5AAF"/>
    <w:rsid w:val="00DD5C50"/>
    <w:rsid w:val="00DD64BF"/>
    <w:rsid w:val="00DD65B5"/>
    <w:rsid w:val="00DD682A"/>
    <w:rsid w:val="00DD692E"/>
    <w:rsid w:val="00DD6B67"/>
    <w:rsid w:val="00DE03C3"/>
    <w:rsid w:val="00DE075E"/>
    <w:rsid w:val="00DE0B05"/>
    <w:rsid w:val="00DE0F2B"/>
    <w:rsid w:val="00DE1562"/>
    <w:rsid w:val="00DE34F1"/>
    <w:rsid w:val="00DE38CA"/>
    <w:rsid w:val="00DE3A09"/>
    <w:rsid w:val="00DE410B"/>
    <w:rsid w:val="00DE41DF"/>
    <w:rsid w:val="00DE45F9"/>
    <w:rsid w:val="00DE4ADF"/>
    <w:rsid w:val="00DE501D"/>
    <w:rsid w:val="00DE5475"/>
    <w:rsid w:val="00DE56F7"/>
    <w:rsid w:val="00DE57EB"/>
    <w:rsid w:val="00DE5EE8"/>
    <w:rsid w:val="00DE7099"/>
    <w:rsid w:val="00DE7202"/>
    <w:rsid w:val="00DE7487"/>
    <w:rsid w:val="00DE7C0F"/>
    <w:rsid w:val="00DE7D80"/>
    <w:rsid w:val="00DE7EA4"/>
    <w:rsid w:val="00DF0795"/>
    <w:rsid w:val="00DF09E0"/>
    <w:rsid w:val="00DF0C5A"/>
    <w:rsid w:val="00DF0CE2"/>
    <w:rsid w:val="00DF1A2F"/>
    <w:rsid w:val="00DF1A99"/>
    <w:rsid w:val="00DF1DCF"/>
    <w:rsid w:val="00DF225D"/>
    <w:rsid w:val="00DF29AA"/>
    <w:rsid w:val="00DF3A4E"/>
    <w:rsid w:val="00DF3C24"/>
    <w:rsid w:val="00DF3D3C"/>
    <w:rsid w:val="00DF40EB"/>
    <w:rsid w:val="00DF42BD"/>
    <w:rsid w:val="00DF4469"/>
    <w:rsid w:val="00DF476D"/>
    <w:rsid w:val="00DF4BE5"/>
    <w:rsid w:val="00DF4CB2"/>
    <w:rsid w:val="00DF4E9C"/>
    <w:rsid w:val="00DF4F5C"/>
    <w:rsid w:val="00DF516E"/>
    <w:rsid w:val="00DF6E46"/>
    <w:rsid w:val="00DF72CC"/>
    <w:rsid w:val="00DF7470"/>
    <w:rsid w:val="00DF7523"/>
    <w:rsid w:val="00DF7DF9"/>
    <w:rsid w:val="00E0028A"/>
    <w:rsid w:val="00E00542"/>
    <w:rsid w:val="00E00CBB"/>
    <w:rsid w:val="00E00D1E"/>
    <w:rsid w:val="00E011CB"/>
    <w:rsid w:val="00E01DFA"/>
    <w:rsid w:val="00E02048"/>
    <w:rsid w:val="00E024A6"/>
    <w:rsid w:val="00E02CF1"/>
    <w:rsid w:val="00E03202"/>
    <w:rsid w:val="00E0329B"/>
    <w:rsid w:val="00E0365D"/>
    <w:rsid w:val="00E03B82"/>
    <w:rsid w:val="00E04223"/>
    <w:rsid w:val="00E0433E"/>
    <w:rsid w:val="00E048CC"/>
    <w:rsid w:val="00E04C60"/>
    <w:rsid w:val="00E04FC2"/>
    <w:rsid w:val="00E05B58"/>
    <w:rsid w:val="00E06341"/>
    <w:rsid w:val="00E066A5"/>
    <w:rsid w:val="00E0695B"/>
    <w:rsid w:val="00E06BAA"/>
    <w:rsid w:val="00E06C22"/>
    <w:rsid w:val="00E0741F"/>
    <w:rsid w:val="00E07780"/>
    <w:rsid w:val="00E07B69"/>
    <w:rsid w:val="00E1079D"/>
    <w:rsid w:val="00E109F9"/>
    <w:rsid w:val="00E10D84"/>
    <w:rsid w:val="00E11B1F"/>
    <w:rsid w:val="00E122D4"/>
    <w:rsid w:val="00E12752"/>
    <w:rsid w:val="00E127B5"/>
    <w:rsid w:val="00E12AD6"/>
    <w:rsid w:val="00E133E8"/>
    <w:rsid w:val="00E13BD9"/>
    <w:rsid w:val="00E13C9B"/>
    <w:rsid w:val="00E13E76"/>
    <w:rsid w:val="00E14108"/>
    <w:rsid w:val="00E14133"/>
    <w:rsid w:val="00E141F4"/>
    <w:rsid w:val="00E144A7"/>
    <w:rsid w:val="00E1455E"/>
    <w:rsid w:val="00E14C39"/>
    <w:rsid w:val="00E14C43"/>
    <w:rsid w:val="00E14D55"/>
    <w:rsid w:val="00E1502E"/>
    <w:rsid w:val="00E150E6"/>
    <w:rsid w:val="00E15147"/>
    <w:rsid w:val="00E15175"/>
    <w:rsid w:val="00E152F1"/>
    <w:rsid w:val="00E15B5B"/>
    <w:rsid w:val="00E16090"/>
    <w:rsid w:val="00E16489"/>
    <w:rsid w:val="00E16819"/>
    <w:rsid w:val="00E17498"/>
    <w:rsid w:val="00E176A4"/>
    <w:rsid w:val="00E17D37"/>
    <w:rsid w:val="00E201D6"/>
    <w:rsid w:val="00E20847"/>
    <w:rsid w:val="00E20937"/>
    <w:rsid w:val="00E20B7F"/>
    <w:rsid w:val="00E20BA4"/>
    <w:rsid w:val="00E20C1B"/>
    <w:rsid w:val="00E211E9"/>
    <w:rsid w:val="00E21B5E"/>
    <w:rsid w:val="00E21DF7"/>
    <w:rsid w:val="00E22257"/>
    <w:rsid w:val="00E2280F"/>
    <w:rsid w:val="00E22CA5"/>
    <w:rsid w:val="00E22CED"/>
    <w:rsid w:val="00E22F0D"/>
    <w:rsid w:val="00E23587"/>
    <w:rsid w:val="00E23BB3"/>
    <w:rsid w:val="00E23FAF"/>
    <w:rsid w:val="00E24148"/>
    <w:rsid w:val="00E24A09"/>
    <w:rsid w:val="00E24AEB"/>
    <w:rsid w:val="00E24B4F"/>
    <w:rsid w:val="00E24EBC"/>
    <w:rsid w:val="00E24F39"/>
    <w:rsid w:val="00E25090"/>
    <w:rsid w:val="00E250B6"/>
    <w:rsid w:val="00E25273"/>
    <w:rsid w:val="00E25410"/>
    <w:rsid w:val="00E2548C"/>
    <w:rsid w:val="00E25AD5"/>
    <w:rsid w:val="00E25FB6"/>
    <w:rsid w:val="00E262A7"/>
    <w:rsid w:val="00E263F7"/>
    <w:rsid w:val="00E2680A"/>
    <w:rsid w:val="00E26ADE"/>
    <w:rsid w:val="00E26E8D"/>
    <w:rsid w:val="00E26F8A"/>
    <w:rsid w:val="00E27D43"/>
    <w:rsid w:val="00E30151"/>
    <w:rsid w:val="00E30406"/>
    <w:rsid w:val="00E3053F"/>
    <w:rsid w:val="00E30837"/>
    <w:rsid w:val="00E30B33"/>
    <w:rsid w:val="00E30B91"/>
    <w:rsid w:val="00E30C7E"/>
    <w:rsid w:val="00E323E8"/>
    <w:rsid w:val="00E327A4"/>
    <w:rsid w:val="00E32A27"/>
    <w:rsid w:val="00E33540"/>
    <w:rsid w:val="00E33A83"/>
    <w:rsid w:val="00E33BFB"/>
    <w:rsid w:val="00E33C11"/>
    <w:rsid w:val="00E33E7E"/>
    <w:rsid w:val="00E344DC"/>
    <w:rsid w:val="00E3486D"/>
    <w:rsid w:val="00E348D1"/>
    <w:rsid w:val="00E34A61"/>
    <w:rsid w:val="00E3503B"/>
    <w:rsid w:val="00E353FC"/>
    <w:rsid w:val="00E35710"/>
    <w:rsid w:val="00E35D7A"/>
    <w:rsid w:val="00E364A9"/>
    <w:rsid w:val="00E3684A"/>
    <w:rsid w:val="00E36D0E"/>
    <w:rsid w:val="00E36F25"/>
    <w:rsid w:val="00E373D0"/>
    <w:rsid w:val="00E37A13"/>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004"/>
    <w:rsid w:val="00E4535B"/>
    <w:rsid w:val="00E4546D"/>
    <w:rsid w:val="00E4548E"/>
    <w:rsid w:val="00E46159"/>
    <w:rsid w:val="00E4629B"/>
    <w:rsid w:val="00E462A7"/>
    <w:rsid w:val="00E467FF"/>
    <w:rsid w:val="00E46A4D"/>
    <w:rsid w:val="00E46BEE"/>
    <w:rsid w:val="00E46E85"/>
    <w:rsid w:val="00E46F6D"/>
    <w:rsid w:val="00E503E0"/>
    <w:rsid w:val="00E50818"/>
    <w:rsid w:val="00E50903"/>
    <w:rsid w:val="00E510F2"/>
    <w:rsid w:val="00E511DF"/>
    <w:rsid w:val="00E517F5"/>
    <w:rsid w:val="00E51892"/>
    <w:rsid w:val="00E51AFA"/>
    <w:rsid w:val="00E522A2"/>
    <w:rsid w:val="00E530FE"/>
    <w:rsid w:val="00E534F5"/>
    <w:rsid w:val="00E5396A"/>
    <w:rsid w:val="00E53D08"/>
    <w:rsid w:val="00E53D30"/>
    <w:rsid w:val="00E542C5"/>
    <w:rsid w:val="00E54498"/>
    <w:rsid w:val="00E54DF2"/>
    <w:rsid w:val="00E555C0"/>
    <w:rsid w:val="00E55611"/>
    <w:rsid w:val="00E55AEA"/>
    <w:rsid w:val="00E56657"/>
    <w:rsid w:val="00E5691C"/>
    <w:rsid w:val="00E56953"/>
    <w:rsid w:val="00E5709A"/>
    <w:rsid w:val="00E572B7"/>
    <w:rsid w:val="00E57487"/>
    <w:rsid w:val="00E57878"/>
    <w:rsid w:val="00E57B06"/>
    <w:rsid w:val="00E57F3D"/>
    <w:rsid w:val="00E6004E"/>
    <w:rsid w:val="00E6022B"/>
    <w:rsid w:val="00E6023A"/>
    <w:rsid w:val="00E6042E"/>
    <w:rsid w:val="00E6051F"/>
    <w:rsid w:val="00E60ACF"/>
    <w:rsid w:val="00E60E77"/>
    <w:rsid w:val="00E61038"/>
    <w:rsid w:val="00E61164"/>
    <w:rsid w:val="00E6149A"/>
    <w:rsid w:val="00E6199B"/>
    <w:rsid w:val="00E61AFF"/>
    <w:rsid w:val="00E61F89"/>
    <w:rsid w:val="00E62049"/>
    <w:rsid w:val="00E623FB"/>
    <w:rsid w:val="00E628DD"/>
    <w:rsid w:val="00E62CF8"/>
    <w:rsid w:val="00E63055"/>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4AB"/>
    <w:rsid w:val="00E67B70"/>
    <w:rsid w:val="00E67EB1"/>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C1C"/>
    <w:rsid w:val="00E752B6"/>
    <w:rsid w:val="00E7564E"/>
    <w:rsid w:val="00E758A2"/>
    <w:rsid w:val="00E75AD4"/>
    <w:rsid w:val="00E75F7A"/>
    <w:rsid w:val="00E7605D"/>
    <w:rsid w:val="00E76925"/>
    <w:rsid w:val="00E76ABB"/>
    <w:rsid w:val="00E76D64"/>
    <w:rsid w:val="00E808B5"/>
    <w:rsid w:val="00E80D7E"/>
    <w:rsid w:val="00E8137F"/>
    <w:rsid w:val="00E82234"/>
    <w:rsid w:val="00E82309"/>
    <w:rsid w:val="00E82B0E"/>
    <w:rsid w:val="00E82C74"/>
    <w:rsid w:val="00E83117"/>
    <w:rsid w:val="00E835FE"/>
    <w:rsid w:val="00E836AC"/>
    <w:rsid w:val="00E836D5"/>
    <w:rsid w:val="00E83AFB"/>
    <w:rsid w:val="00E83DBA"/>
    <w:rsid w:val="00E83EBF"/>
    <w:rsid w:val="00E84254"/>
    <w:rsid w:val="00E84539"/>
    <w:rsid w:val="00E847AF"/>
    <w:rsid w:val="00E84C14"/>
    <w:rsid w:val="00E84E2A"/>
    <w:rsid w:val="00E85583"/>
    <w:rsid w:val="00E85829"/>
    <w:rsid w:val="00E85EFA"/>
    <w:rsid w:val="00E86403"/>
    <w:rsid w:val="00E86B20"/>
    <w:rsid w:val="00E86FBC"/>
    <w:rsid w:val="00E874AE"/>
    <w:rsid w:val="00E87A36"/>
    <w:rsid w:val="00E87C9E"/>
    <w:rsid w:val="00E9026E"/>
    <w:rsid w:val="00E90DBE"/>
    <w:rsid w:val="00E914D0"/>
    <w:rsid w:val="00E91BB9"/>
    <w:rsid w:val="00E91F8F"/>
    <w:rsid w:val="00E9210A"/>
    <w:rsid w:val="00E926D5"/>
    <w:rsid w:val="00E92E5F"/>
    <w:rsid w:val="00E932FC"/>
    <w:rsid w:val="00E9476F"/>
    <w:rsid w:val="00E947CF"/>
    <w:rsid w:val="00E9492D"/>
    <w:rsid w:val="00E94BBD"/>
    <w:rsid w:val="00E957AA"/>
    <w:rsid w:val="00E95D29"/>
    <w:rsid w:val="00E95D68"/>
    <w:rsid w:val="00E96732"/>
    <w:rsid w:val="00E97852"/>
    <w:rsid w:val="00E97CAF"/>
    <w:rsid w:val="00E97DB2"/>
    <w:rsid w:val="00E97F06"/>
    <w:rsid w:val="00EA03AA"/>
    <w:rsid w:val="00EA0F77"/>
    <w:rsid w:val="00EA12D2"/>
    <w:rsid w:val="00EA1663"/>
    <w:rsid w:val="00EA1716"/>
    <w:rsid w:val="00EA20F3"/>
    <w:rsid w:val="00EA236F"/>
    <w:rsid w:val="00EA2634"/>
    <w:rsid w:val="00EA2765"/>
    <w:rsid w:val="00EA3784"/>
    <w:rsid w:val="00EA388D"/>
    <w:rsid w:val="00EA3D2F"/>
    <w:rsid w:val="00EA44AF"/>
    <w:rsid w:val="00EA46CD"/>
    <w:rsid w:val="00EA4AE2"/>
    <w:rsid w:val="00EA4B8B"/>
    <w:rsid w:val="00EA520D"/>
    <w:rsid w:val="00EA529F"/>
    <w:rsid w:val="00EA585E"/>
    <w:rsid w:val="00EA5A28"/>
    <w:rsid w:val="00EA668B"/>
    <w:rsid w:val="00EA6A6A"/>
    <w:rsid w:val="00EA6C1C"/>
    <w:rsid w:val="00EA7082"/>
    <w:rsid w:val="00EA70F1"/>
    <w:rsid w:val="00EA724E"/>
    <w:rsid w:val="00EA7523"/>
    <w:rsid w:val="00EA7911"/>
    <w:rsid w:val="00EA7DA7"/>
    <w:rsid w:val="00EB016A"/>
    <w:rsid w:val="00EB0286"/>
    <w:rsid w:val="00EB050C"/>
    <w:rsid w:val="00EB08BA"/>
    <w:rsid w:val="00EB0F1D"/>
    <w:rsid w:val="00EB136B"/>
    <w:rsid w:val="00EB185E"/>
    <w:rsid w:val="00EB1875"/>
    <w:rsid w:val="00EB1C46"/>
    <w:rsid w:val="00EB1D4F"/>
    <w:rsid w:val="00EB1F20"/>
    <w:rsid w:val="00EB206F"/>
    <w:rsid w:val="00EB24BE"/>
    <w:rsid w:val="00EB282E"/>
    <w:rsid w:val="00EB2842"/>
    <w:rsid w:val="00EB2903"/>
    <w:rsid w:val="00EB2B4D"/>
    <w:rsid w:val="00EB2C96"/>
    <w:rsid w:val="00EB43E1"/>
    <w:rsid w:val="00EB4453"/>
    <w:rsid w:val="00EB44F1"/>
    <w:rsid w:val="00EB4D23"/>
    <w:rsid w:val="00EB57BB"/>
    <w:rsid w:val="00EB5CD1"/>
    <w:rsid w:val="00EB5F32"/>
    <w:rsid w:val="00EB5F48"/>
    <w:rsid w:val="00EB6885"/>
    <w:rsid w:val="00EB7278"/>
    <w:rsid w:val="00EB7441"/>
    <w:rsid w:val="00EB7E88"/>
    <w:rsid w:val="00EC0039"/>
    <w:rsid w:val="00EC00C0"/>
    <w:rsid w:val="00EC01A8"/>
    <w:rsid w:val="00EC0399"/>
    <w:rsid w:val="00EC0B61"/>
    <w:rsid w:val="00EC10B0"/>
    <w:rsid w:val="00EC15FE"/>
    <w:rsid w:val="00EC229D"/>
    <w:rsid w:val="00EC2807"/>
    <w:rsid w:val="00EC2D90"/>
    <w:rsid w:val="00EC2D9C"/>
    <w:rsid w:val="00EC2F0A"/>
    <w:rsid w:val="00EC2FB2"/>
    <w:rsid w:val="00EC317C"/>
    <w:rsid w:val="00EC3545"/>
    <w:rsid w:val="00EC3668"/>
    <w:rsid w:val="00EC3694"/>
    <w:rsid w:val="00EC3962"/>
    <w:rsid w:val="00EC3E33"/>
    <w:rsid w:val="00EC48E7"/>
    <w:rsid w:val="00EC49A6"/>
    <w:rsid w:val="00EC4A18"/>
    <w:rsid w:val="00EC4D5E"/>
    <w:rsid w:val="00EC4DE1"/>
    <w:rsid w:val="00EC4E34"/>
    <w:rsid w:val="00EC56BE"/>
    <w:rsid w:val="00EC5A0B"/>
    <w:rsid w:val="00EC5C9D"/>
    <w:rsid w:val="00EC5E9C"/>
    <w:rsid w:val="00EC5F16"/>
    <w:rsid w:val="00EC6558"/>
    <w:rsid w:val="00EC6B18"/>
    <w:rsid w:val="00EC6DEF"/>
    <w:rsid w:val="00EC7D25"/>
    <w:rsid w:val="00ED09D2"/>
    <w:rsid w:val="00ED11B9"/>
    <w:rsid w:val="00ED1737"/>
    <w:rsid w:val="00ED1DF2"/>
    <w:rsid w:val="00ED24AD"/>
    <w:rsid w:val="00ED287E"/>
    <w:rsid w:val="00ED3088"/>
    <w:rsid w:val="00ED3304"/>
    <w:rsid w:val="00ED3790"/>
    <w:rsid w:val="00ED3BCB"/>
    <w:rsid w:val="00ED407A"/>
    <w:rsid w:val="00ED432A"/>
    <w:rsid w:val="00ED4690"/>
    <w:rsid w:val="00ED48D7"/>
    <w:rsid w:val="00ED4CE9"/>
    <w:rsid w:val="00ED5146"/>
    <w:rsid w:val="00ED60AF"/>
    <w:rsid w:val="00ED62AA"/>
    <w:rsid w:val="00ED654B"/>
    <w:rsid w:val="00ED67DE"/>
    <w:rsid w:val="00ED6E89"/>
    <w:rsid w:val="00ED76D3"/>
    <w:rsid w:val="00ED77A6"/>
    <w:rsid w:val="00ED7872"/>
    <w:rsid w:val="00ED78F8"/>
    <w:rsid w:val="00ED7A48"/>
    <w:rsid w:val="00ED7A83"/>
    <w:rsid w:val="00EE05C5"/>
    <w:rsid w:val="00EE0881"/>
    <w:rsid w:val="00EE1680"/>
    <w:rsid w:val="00EE1B1F"/>
    <w:rsid w:val="00EE1B5F"/>
    <w:rsid w:val="00EE1B7C"/>
    <w:rsid w:val="00EE1C86"/>
    <w:rsid w:val="00EE210A"/>
    <w:rsid w:val="00EE21A7"/>
    <w:rsid w:val="00EE229E"/>
    <w:rsid w:val="00EE26EC"/>
    <w:rsid w:val="00EE292A"/>
    <w:rsid w:val="00EE39CF"/>
    <w:rsid w:val="00EE3F90"/>
    <w:rsid w:val="00EE4D98"/>
    <w:rsid w:val="00EE4E5F"/>
    <w:rsid w:val="00EE4FDD"/>
    <w:rsid w:val="00EE59F5"/>
    <w:rsid w:val="00EE68A6"/>
    <w:rsid w:val="00EE78F5"/>
    <w:rsid w:val="00EE7C94"/>
    <w:rsid w:val="00EF077E"/>
    <w:rsid w:val="00EF0E78"/>
    <w:rsid w:val="00EF0EA2"/>
    <w:rsid w:val="00EF1D3D"/>
    <w:rsid w:val="00EF2192"/>
    <w:rsid w:val="00EF2301"/>
    <w:rsid w:val="00EF28F1"/>
    <w:rsid w:val="00EF2C18"/>
    <w:rsid w:val="00EF2C7F"/>
    <w:rsid w:val="00EF329D"/>
    <w:rsid w:val="00EF35E7"/>
    <w:rsid w:val="00EF3FDF"/>
    <w:rsid w:val="00EF4845"/>
    <w:rsid w:val="00EF508F"/>
    <w:rsid w:val="00EF531B"/>
    <w:rsid w:val="00EF5EBD"/>
    <w:rsid w:val="00EF6306"/>
    <w:rsid w:val="00EF770E"/>
    <w:rsid w:val="00EF7AB8"/>
    <w:rsid w:val="00EF7E00"/>
    <w:rsid w:val="00F00A53"/>
    <w:rsid w:val="00F010C2"/>
    <w:rsid w:val="00F0135A"/>
    <w:rsid w:val="00F016E3"/>
    <w:rsid w:val="00F01A02"/>
    <w:rsid w:val="00F022A4"/>
    <w:rsid w:val="00F026D8"/>
    <w:rsid w:val="00F02FAE"/>
    <w:rsid w:val="00F03450"/>
    <w:rsid w:val="00F036F4"/>
    <w:rsid w:val="00F03AED"/>
    <w:rsid w:val="00F03AF1"/>
    <w:rsid w:val="00F03B8B"/>
    <w:rsid w:val="00F04107"/>
    <w:rsid w:val="00F04260"/>
    <w:rsid w:val="00F0445D"/>
    <w:rsid w:val="00F04E49"/>
    <w:rsid w:val="00F04E9B"/>
    <w:rsid w:val="00F051EC"/>
    <w:rsid w:val="00F05485"/>
    <w:rsid w:val="00F05D35"/>
    <w:rsid w:val="00F06552"/>
    <w:rsid w:val="00F065EA"/>
    <w:rsid w:val="00F06769"/>
    <w:rsid w:val="00F06C07"/>
    <w:rsid w:val="00F06D44"/>
    <w:rsid w:val="00F06DE0"/>
    <w:rsid w:val="00F06E3B"/>
    <w:rsid w:val="00F07A29"/>
    <w:rsid w:val="00F07BE6"/>
    <w:rsid w:val="00F10007"/>
    <w:rsid w:val="00F10124"/>
    <w:rsid w:val="00F1122F"/>
    <w:rsid w:val="00F11442"/>
    <w:rsid w:val="00F11C13"/>
    <w:rsid w:val="00F11F65"/>
    <w:rsid w:val="00F12344"/>
    <w:rsid w:val="00F123D2"/>
    <w:rsid w:val="00F124B5"/>
    <w:rsid w:val="00F12A33"/>
    <w:rsid w:val="00F12FBD"/>
    <w:rsid w:val="00F1333F"/>
    <w:rsid w:val="00F13730"/>
    <w:rsid w:val="00F13AEB"/>
    <w:rsid w:val="00F140B2"/>
    <w:rsid w:val="00F1478E"/>
    <w:rsid w:val="00F14C42"/>
    <w:rsid w:val="00F14DC2"/>
    <w:rsid w:val="00F150DF"/>
    <w:rsid w:val="00F15580"/>
    <w:rsid w:val="00F15671"/>
    <w:rsid w:val="00F15DC7"/>
    <w:rsid w:val="00F15F23"/>
    <w:rsid w:val="00F15FEF"/>
    <w:rsid w:val="00F164F6"/>
    <w:rsid w:val="00F166BB"/>
    <w:rsid w:val="00F16F16"/>
    <w:rsid w:val="00F1724D"/>
    <w:rsid w:val="00F172BC"/>
    <w:rsid w:val="00F1756C"/>
    <w:rsid w:val="00F17DEB"/>
    <w:rsid w:val="00F200C6"/>
    <w:rsid w:val="00F203E0"/>
    <w:rsid w:val="00F20707"/>
    <w:rsid w:val="00F20759"/>
    <w:rsid w:val="00F20F38"/>
    <w:rsid w:val="00F2201A"/>
    <w:rsid w:val="00F230AA"/>
    <w:rsid w:val="00F234EC"/>
    <w:rsid w:val="00F23B8E"/>
    <w:rsid w:val="00F23D60"/>
    <w:rsid w:val="00F23FE8"/>
    <w:rsid w:val="00F24026"/>
    <w:rsid w:val="00F24DD7"/>
    <w:rsid w:val="00F2502F"/>
    <w:rsid w:val="00F25C21"/>
    <w:rsid w:val="00F264F9"/>
    <w:rsid w:val="00F26A4C"/>
    <w:rsid w:val="00F274D9"/>
    <w:rsid w:val="00F276A4"/>
    <w:rsid w:val="00F27905"/>
    <w:rsid w:val="00F27A03"/>
    <w:rsid w:val="00F27D38"/>
    <w:rsid w:val="00F300D9"/>
    <w:rsid w:val="00F300EC"/>
    <w:rsid w:val="00F308EB"/>
    <w:rsid w:val="00F30974"/>
    <w:rsid w:val="00F30C9C"/>
    <w:rsid w:val="00F31095"/>
    <w:rsid w:val="00F312EE"/>
    <w:rsid w:val="00F319FD"/>
    <w:rsid w:val="00F3311E"/>
    <w:rsid w:val="00F332DC"/>
    <w:rsid w:val="00F33BCB"/>
    <w:rsid w:val="00F34450"/>
    <w:rsid w:val="00F34B69"/>
    <w:rsid w:val="00F352DA"/>
    <w:rsid w:val="00F356D9"/>
    <w:rsid w:val="00F35CB7"/>
    <w:rsid w:val="00F36400"/>
    <w:rsid w:val="00F36516"/>
    <w:rsid w:val="00F37505"/>
    <w:rsid w:val="00F37F54"/>
    <w:rsid w:val="00F4004E"/>
    <w:rsid w:val="00F4022A"/>
    <w:rsid w:val="00F4026C"/>
    <w:rsid w:val="00F4038B"/>
    <w:rsid w:val="00F406E7"/>
    <w:rsid w:val="00F409C0"/>
    <w:rsid w:val="00F4130C"/>
    <w:rsid w:val="00F41817"/>
    <w:rsid w:val="00F41D6D"/>
    <w:rsid w:val="00F42533"/>
    <w:rsid w:val="00F42934"/>
    <w:rsid w:val="00F429A4"/>
    <w:rsid w:val="00F42A61"/>
    <w:rsid w:val="00F42C28"/>
    <w:rsid w:val="00F430D3"/>
    <w:rsid w:val="00F436EC"/>
    <w:rsid w:val="00F442E7"/>
    <w:rsid w:val="00F44309"/>
    <w:rsid w:val="00F447A4"/>
    <w:rsid w:val="00F448EC"/>
    <w:rsid w:val="00F44E6F"/>
    <w:rsid w:val="00F44F2B"/>
    <w:rsid w:val="00F45D03"/>
    <w:rsid w:val="00F4690E"/>
    <w:rsid w:val="00F46C88"/>
    <w:rsid w:val="00F47D84"/>
    <w:rsid w:val="00F5031B"/>
    <w:rsid w:val="00F503CB"/>
    <w:rsid w:val="00F509B0"/>
    <w:rsid w:val="00F50B49"/>
    <w:rsid w:val="00F50BCC"/>
    <w:rsid w:val="00F50EDC"/>
    <w:rsid w:val="00F511C0"/>
    <w:rsid w:val="00F51267"/>
    <w:rsid w:val="00F5259D"/>
    <w:rsid w:val="00F5282A"/>
    <w:rsid w:val="00F53100"/>
    <w:rsid w:val="00F5319E"/>
    <w:rsid w:val="00F53230"/>
    <w:rsid w:val="00F533AC"/>
    <w:rsid w:val="00F54EEC"/>
    <w:rsid w:val="00F55450"/>
    <w:rsid w:val="00F5545C"/>
    <w:rsid w:val="00F55894"/>
    <w:rsid w:val="00F55BCC"/>
    <w:rsid w:val="00F561F0"/>
    <w:rsid w:val="00F575D0"/>
    <w:rsid w:val="00F57842"/>
    <w:rsid w:val="00F5791D"/>
    <w:rsid w:val="00F57FA7"/>
    <w:rsid w:val="00F6086F"/>
    <w:rsid w:val="00F60FC9"/>
    <w:rsid w:val="00F61392"/>
    <w:rsid w:val="00F61676"/>
    <w:rsid w:val="00F61B46"/>
    <w:rsid w:val="00F61E98"/>
    <w:rsid w:val="00F62ABB"/>
    <w:rsid w:val="00F62D77"/>
    <w:rsid w:val="00F63437"/>
    <w:rsid w:val="00F63CC1"/>
    <w:rsid w:val="00F6423C"/>
    <w:rsid w:val="00F64C6E"/>
    <w:rsid w:val="00F65432"/>
    <w:rsid w:val="00F65AF6"/>
    <w:rsid w:val="00F65D48"/>
    <w:rsid w:val="00F661AE"/>
    <w:rsid w:val="00F663E9"/>
    <w:rsid w:val="00F66E65"/>
    <w:rsid w:val="00F66F6C"/>
    <w:rsid w:val="00F672F2"/>
    <w:rsid w:val="00F674F3"/>
    <w:rsid w:val="00F67661"/>
    <w:rsid w:val="00F676AF"/>
    <w:rsid w:val="00F67BC8"/>
    <w:rsid w:val="00F67C87"/>
    <w:rsid w:val="00F67F20"/>
    <w:rsid w:val="00F7033B"/>
    <w:rsid w:val="00F7101E"/>
    <w:rsid w:val="00F711AD"/>
    <w:rsid w:val="00F71A5C"/>
    <w:rsid w:val="00F71CEB"/>
    <w:rsid w:val="00F72050"/>
    <w:rsid w:val="00F72351"/>
    <w:rsid w:val="00F725A7"/>
    <w:rsid w:val="00F72895"/>
    <w:rsid w:val="00F72E07"/>
    <w:rsid w:val="00F72F99"/>
    <w:rsid w:val="00F73904"/>
    <w:rsid w:val="00F73FDC"/>
    <w:rsid w:val="00F741D8"/>
    <w:rsid w:val="00F748F1"/>
    <w:rsid w:val="00F7530D"/>
    <w:rsid w:val="00F755B6"/>
    <w:rsid w:val="00F75ACA"/>
    <w:rsid w:val="00F75BB8"/>
    <w:rsid w:val="00F75DE0"/>
    <w:rsid w:val="00F7670D"/>
    <w:rsid w:val="00F7687D"/>
    <w:rsid w:val="00F76CC8"/>
    <w:rsid w:val="00F770CA"/>
    <w:rsid w:val="00F774E4"/>
    <w:rsid w:val="00F77D49"/>
    <w:rsid w:val="00F810C0"/>
    <w:rsid w:val="00F81224"/>
    <w:rsid w:val="00F81269"/>
    <w:rsid w:val="00F81CCD"/>
    <w:rsid w:val="00F81F47"/>
    <w:rsid w:val="00F821CA"/>
    <w:rsid w:val="00F82211"/>
    <w:rsid w:val="00F828AF"/>
    <w:rsid w:val="00F82F4B"/>
    <w:rsid w:val="00F83188"/>
    <w:rsid w:val="00F83475"/>
    <w:rsid w:val="00F83B39"/>
    <w:rsid w:val="00F83B40"/>
    <w:rsid w:val="00F84035"/>
    <w:rsid w:val="00F84BAB"/>
    <w:rsid w:val="00F84C38"/>
    <w:rsid w:val="00F84C6B"/>
    <w:rsid w:val="00F84EB3"/>
    <w:rsid w:val="00F85398"/>
    <w:rsid w:val="00F85AD4"/>
    <w:rsid w:val="00F867FD"/>
    <w:rsid w:val="00F869AB"/>
    <w:rsid w:val="00F86AE3"/>
    <w:rsid w:val="00F86C5D"/>
    <w:rsid w:val="00F86C63"/>
    <w:rsid w:val="00F86F6C"/>
    <w:rsid w:val="00F87014"/>
    <w:rsid w:val="00F9054F"/>
    <w:rsid w:val="00F90BB9"/>
    <w:rsid w:val="00F90D9E"/>
    <w:rsid w:val="00F90DA4"/>
    <w:rsid w:val="00F90F84"/>
    <w:rsid w:val="00F90FAF"/>
    <w:rsid w:val="00F91246"/>
    <w:rsid w:val="00F91394"/>
    <w:rsid w:val="00F91BD4"/>
    <w:rsid w:val="00F921CE"/>
    <w:rsid w:val="00F9276A"/>
    <w:rsid w:val="00F92B5F"/>
    <w:rsid w:val="00F932FE"/>
    <w:rsid w:val="00F93472"/>
    <w:rsid w:val="00F934DF"/>
    <w:rsid w:val="00F93758"/>
    <w:rsid w:val="00F93AD0"/>
    <w:rsid w:val="00F93BB4"/>
    <w:rsid w:val="00F940DC"/>
    <w:rsid w:val="00F9411D"/>
    <w:rsid w:val="00F941E1"/>
    <w:rsid w:val="00F94A33"/>
    <w:rsid w:val="00F94AF9"/>
    <w:rsid w:val="00F9574D"/>
    <w:rsid w:val="00F95B22"/>
    <w:rsid w:val="00F95E7C"/>
    <w:rsid w:val="00F96538"/>
    <w:rsid w:val="00F96782"/>
    <w:rsid w:val="00F96A47"/>
    <w:rsid w:val="00F96F01"/>
    <w:rsid w:val="00F97047"/>
    <w:rsid w:val="00F97231"/>
    <w:rsid w:val="00F97A1B"/>
    <w:rsid w:val="00F97E0A"/>
    <w:rsid w:val="00F97FE4"/>
    <w:rsid w:val="00FA0112"/>
    <w:rsid w:val="00FA0281"/>
    <w:rsid w:val="00FA047A"/>
    <w:rsid w:val="00FA080D"/>
    <w:rsid w:val="00FA0D34"/>
    <w:rsid w:val="00FA1298"/>
    <w:rsid w:val="00FA14FC"/>
    <w:rsid w:val="00FA18F5"/>
    <w:rsid w:val="00FA1E3D"/>
    <w:rsid w:val="00FA1FFC"/>
    <w:rsid w:val="00FA24DC"/>
    <w:rsid w:val="00FA2A64"/>
    <w:rsid w:val="00FA2AA2"/>
    <w:rsid w:val="00FA2B67"/>
    <w:rsid w:val="00FA2D59"/>
    <w:rsid w:val="00FA2FBD"/>
    <w:rsid w:val="00FA2FEC"/>
    <w:rsid w:val="00FA3123"/>
    <w:rsid w:val="00FA329A"/>
    <w:rsid w:val="00FA3A9A"/>
    <w:rsid w:val="00FA3AF2"/>
    <w:rsid w:val="00FA3DE4"/>
    <w:rsid w:val="00FA58A2"/>
    <w:rsid w:val="00FA5A7F"/>
    <w:rsid w:val="00FA5D76"/>
    <w:rsid w:val="00FA5E5E"/>
    <w:rsid w:val="00FA5ECC"/>
    <w:rsid w:val="00FA675A"/>
    <w:rsid w:val="00FA68A8"/>
    <w:rsid w:val="00FA7CAD"/>
    <w:rsid w:val="00FA7F15"/>
    <w:rsid w:val="00FB030C"/>
    <w:rsid w:val="00FB042F"/>
    <w:rsid w:val="00FB06FA"/>
    <w:rsid w:val="00FB0C3F"/>
    <w:rsid w:val="00FB0FFA"/>
    <w:rsid w:val="00FB10E9"/>
    <w:rsid w:val="00FB1883"/>
    <w:rsid w:val="00FB1994"/>
    <w:rsid w:val="00FB1E6D"/>
    <w:rsid w:val="00FB2490"/>
    <w:rsid w:val="00FB2578"/>
    <w:rsid w:val="00FB2E6D"/>
    <w:rsid w:val="00FB311F"/>
    <w:rsid w:val="00FB3282"/>
    <w:rsid w:val="00FB335A"/>
    <w:rsid w:val="00FB33A6"/>
    <w:rsid w:val="00FB3ADC"/>
    <w:rsid w:val="00FB3D74"/>
    <w:rsid w:val="00FB4636"/>
    <w:rsid w:val="00FB4B2C"/>
    <w:rsid w:val="00FB4F04"/>
    <w:rsid w:val="00FB50EE"/>
    <w:rsid w:val="00FB5168"/>
    <w:rsid w:val="00FB52C8"/>
    <w:rsid w:val="00FB52CE"/>
    <w:rsid w:val="00FB53CE"/>
    <w:rsid w:val="00FB63B6"/>
    <w:rsid w:val="00FB6889"/>
    <w:rsid w:val="00FB68D1"/>
    <w:rsid w:val="00FB68D3"/>
    <w:rsid w:val="00FB6957"/>
    <w:rsid w:val="00FB6BA2"/>
    <w:rsid w:val="00FB6F74"/>
    <w:rsid w:val="00FB6FBB"/>
    <w:rsid w:val="00FB7305"/>
    <w:rsid w:val="00FB754A"/>
    <w:rsid w:val="00FB789E"/>
    <w:rsid w:val="00FB7AEB"/>
    <w:rsid w:val="00FC00B1"/>
    <w:rsid w:val="00FC063F"/>
    <w:rsid w:val="00FC0C81"/>
    <w:rsid w:val="00FC0E40"/>
    <w:rsid w:val="00FC117E"/>
    <w:rsid w:val="00FC1724"/>
    <w:rsid w:val="00FC19F8"/>
    <w:rsid w:val="00FC1BBD"/>
    <w:rsid w:val="00FC2453"/>
    <w:rsid w:val="00FC256B"/>
    <w:rsid w:val="00FC2AB5"/>
    <w:rsid w:val="00FC2E8D"/>
    <w:rsid w:val="00FC2F94"/>
    <w:rsid w:val="00FC331E"/>
    <w:rsid w:val="00FC3D56"/>
    <w:rsid w:val="00FC4031"/>
    <w:rsid w:val="00FC406C"/>
    <w:rsid w:val="00FC432F"/>
    <w:rsid w:val="00FC4BAB"/>
    <w:rsid w:val="00FC6019"/>
    <w:rsid w:val="00FC638B"/>
    <w:rsid w:val="00FC6CD0"/>
    <w:rsid w:val="00FC74BA"/>
    <w:rsid w:val="00FC74C4"/>
    <w:rsid w:val="00FC751F"/>
    <w:rsid w:val="00FC75B0"/>
    <w:rsid w:val="00FC78E2"/>
    <w:rsid w:val="00FC7C37"/>
    <w:rsid w:val="00FD028A"/>
    <w:rsid w:val="00FD03A6"/>
    <w:rsid w:val="00FD0560"/>
    <w:rsid w:val="00FD06EE"/>
    <w:rsid w:val="00FD07ED"/>
    <w:rsid w:val="00FD0DA7"/>
    <w:rsid w:val="00FD1190"/>
    <w:rsid w:val="00FD161E"/>
    <w:rsid w:val="00FD195C"/>
    <w:rsid w:val="00FD1A54"/>
    <w:rsid w:val="00FD1B4E"/>
    <w:rsid w:val="00FD1B94"/>
    <w:rsid w:val="00FD1D2B"/>
    <w:rsid w:val="00FD2192"/>
    <w:rsid w:val="00FD2413"/>
    <w:rsid w:val="00FD2E8F"/>
    <w:rsid w:val="00FD3579"/>
    <w:rsid w:val="00FD3CD6"/>
    <w:rsid w:val="00FD3D7F"/>
    <w:rsid w:val="00FD40CE"/>
    <w:rsid w:val="00FD489D"/>
    <w:rsid w:val="00FD48A4"/>
    <w:rsid w:val="00FD4A22"/>
    <w:rsid w:val="00FD4B41"/>
    <w:rsid w:val="00FD4C38"/>
    <w:rsid w:val="00FD4DEC"/>
    <w:rsid w:val="00FD542E"/>
    <w:rsid w:val="00FD550D"/>
    <w:rsid w:val="00FD65B7"/>
    <w:rsid w:val="00FD67D8"/>
    <w:rsid w:val="00FD6996"/>
    <w:rsid w:val="00FD6A9A"/>
    <w:rsid w:val="00FD707C"/>
    <w:rsid w:val="00FD73E8"/>
    <w:rsid w:val="00FD79D1"/>
    <w:rsid w:val="00FD79E6"/>
    <w:rsid w:val="00FD7DFF"/>
    <w:rsid w:val="00FD7F49"/>
    <w:rsid w:val="00FE066F"/>
    <w:rsid w:val="00FE10EC"/>
    <w:rsid w:val="00FE1962"/>
    <w:rsid w:val="00FE1E6B"/>
    <w:rsid w:val="00FE2236"/>
    <w:rsid w:val="00FE28F2"/>
    <w:rsid w:val="00FE2D22"/>
    <w:rsid w:val="00FE37C5"/>
    <w:rsid w:val="00FE3A16"/>
    <w:rsid w:val="00FE3E4A"/>
    <w:rsid w:val="00FE3E4E"/>
    <w:rsid w:val="00FE41E0"/>
    <w:rsid w:val="00FE47C2"/>
    <w:rsid w:val="00FE47D5"/>
    <w:rsid w:val="00FE4984"/>
    <w:rsid w:val="00FE4BB8"/>
    <w:rsid w:val="00FE551C"/>
    <w:rsid w:val="00FE567B"/>
    <w:rsid w:val="00FE5967"/>
    <w:rsid w:val="00FE5D6D"/>
    <w:rsid w:val="00FE6222"/>
    <w:rsid w:val="00FE64DC"/>
    <w:rsid w:val="00FE75C2"/>
    <w:rsid w:val="00FE7FFB"/>
    <w:rsid w:val="00FF0035"/>
    <w:rsid w:val="00FF008F"/>
    <w:rsid w:val="00FF0220"/>
    <w:rsid w:val="00FF0393"/>
    <w:rsid w:val="00FF0827"/>
    <w:rsid w:val="00FF0875"/>
    <w:rsid w:val="00FF1069"/>
    <w:rsid w:val="00FF1994"/>
    <w:rsid w:val="00FF1E44"/>
    <w:rsid w:val="00FF2219"/>
    <w:rsid w:val="00FF288C"/>
    <w:rsid w:val="00FF28FE"/>
    <w:rsid w:val="00FF309E"/>
    <w:rsid w:val="00FF3109"/>
    <w:rsid w:val="00FF32E0"/>
    <w:rsid w:val="00FF32ED"/>
    <w:rsid w:val="00FF3378"/>
    <w:rsid w:val="00FF3574"/>
    <w:rsid w:val="00FF3B89"/>
    <w:rsid w:val="00FF3DB7"/>
    <w:rsid w:val="00FF4044"/>
    <w:rsid w:val="00FF5ED2"/>
    <w:rsid w:val="00FF6308"/>
    <w:rsid w:val="00FF7067"/>
    <w:rsid w:val="00FF709E"/>
    <w:rsid w:val="00FF72A4"/>
    <w:rsid w:val="00FF7BE1"/>
    <w:rsid w:val="00FF7D51"/>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CD2E281E-F60C-4925-BEE1-7017225B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88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C139D"/>
    <w:pPr>
      <w:keepNext/>
      <w:spacing w:before="240" w:after="80"/>
      <w:outlineLvl w:val="0"/>
    </w:pPr>
    <w:rPr>
      <w:rFonts w:eastAsia="Batang"/>
      <w:b/>
      <w:kern w:val="28"/>
      <w:szCs w:val="20"/>
      <w:u w:val="single"/>
      <w:lang w:eastAsia="en-US"/>
    </w:rPr>
  </w:style>
  <w:style w:type="paragraph" w:styleId="Heading2">
    <w:name w:val="heading 2"/>
    <w:basedOn w:val="Normal"/>
    <w:next w:val="Normal"/>
    <w:link w:val="Heading2Char"/>
    <w:uiPriority w:val="9"/>
    <w:qFormat/>
    <w:rsid w:val="00620A7F"/>
    <w:pPr>
      <w:keepNext/>
      <w:numPr>
        <w:ilvl w:val="1"/>
        <w:numId w:val="2"/>
      </w:numPr>
      <w:tabs>
        <w:tab w:val="num" w:pos="360"/>
      </w:tabs>
      <w:spacing w:before="120" w:after="60"/>
      <w:jc w:val="both"/>
      <w:outlineLvl w:val="1"/>
    </w:pPr>
    <w:rPr>
      <w:rFonts w:ascii="Helvetica" w:eastAsia="Batang" w:hAnsi="Helvetica"/>
      <w:i/>
      <w:iCs/>
      <w:sz w:val="20"/>
      <w:szCs w:val="20"/>
      <w:lang w:eastAsia="en-US"/>
    </w:rPr>
  </w:style>
  <w:style w:type="paragraph" w:styleId="Heading3">
    <w:name w:val="heading 3"/>
    <w:basedOn w:val="Normal"/>
    <w:next w:val="Normal"/>
    <w:link w:val="Heading3Char"/>
    <w:uiPriority w:val="9"/>
    <w:qFormat/>
    <w:rsid w:val="00620A7F"/>
    <w:pPr>
      <w:keepNext/>
      <w:numPr>
        <w:ilvl w:val="2"/>
        <w:numId w:val="2"/>
      </w:numPr>
      <w:tabs>
        <w:tab w:val="num" w:pos="360"/>
      </w:tabs>
      <w:jc w:val="both"/>
      <w:outlineLvl w:val="2"/>
    </w:pPr>
    <w:rPr>
      <w:rFonts w:ascii="Helvetica" w:eastAsia="Batang" w:hAnsi="Helvetica"/>
      <w:i/>
      <w:iCs/>
      <w:sz w:val="20"/>
      <w:szCs w:val="20"/>
      <w:lang w:eastAsia="en-US"/>
    </w:rPr>
  </w:style>
  <w:style w:type="paragraph" w:styleId="Heading4">
    <w:name w:val="heading 4"/>
    <w:basedOn w:val="Normal"/>
    <w:next w:val="Normal"/>
    <w:link w:val="Heading4Char"/>
    <w:uiPriority w:val="9"/>
    <w:qFormat/>
    <w:rsid w:val="00620A7F"/>
    <w:pPr>
      <w:keepNext/>
      <w:numPr>
        <w:ilvl w:val="3"/>
        <w:numId w:val="2"/>
      </w:numPr>
      <w:tabs>
        <w:tab w:val="num" w:pos="360"/>
      </w:tabs>
      <w:spacing w:before="240" w:after="60"/>
      <w:jc w:val="both"/>
      <w:outlineLvl w:val="3"/>
    </w:pPr>
    <w:rPr>
      <w:rFonts w:eastAsia="Batang"/>
      <w:i/>
      <w:iCs/>
      <w:sz w:val="18"/>
      <w:szCs w:val="18"/>
      <w:lang w:eastAsia="en-US"/>
    </w:rPr>
  </w:style>
  <w:style w:type="paragraph" w:styleId="Heading5">
    <w:name w:val="heading 5"/>
    <w:basedOn w:val="Normal"/>
    <w:next w:val="Normal"/>
    <w:link w:val="Heading5Char"/>
    <w:uiPriority w:val="9"/>
    <w:qFormat/>
    <w:rsid w:val="00620A7F"/>
    <w:pPr>
      <w:numPr>
        <w:ilvl w:val="4"/>
        <w:numId w:val="2"/>
      </w:numPr>
      <w:tabs>
        <w:tab w:val="num" w:pos="360"/>
      </w:tabs>
      <w:spacing w:before="240" w:after="60"/>
      <w:jc w:val="both"/>
      <w:outlineLvl w:val="4"/>
    </w:pPr>
    <w:rPr>
      <w:rFonts w:eastAsia="Batang"/>
      <w:sz w:val="18"/>
      <w:szCs w:val="18"/>
      <w:lang w:eastAsia="en-US"/>
    </w:rPr>
  </w:style>
  <w:style w:type="paragraph" w:styleId="Heading6">
    <w:name w:val="heading 6"/>
    <w:basedOn w:val="Normal"/>
    <w:next w:val="Normal"/>
    <w:link w:val="Heading6Char"/>
    <w:uiPriority w:val="9"/>
    <w:qFormat/>
    <w:rsid w:val="00620A7F"/>
    <w:pPr>
      <w:numPr>
        <w:ilvl w:val="5"/>
        <w:numId w:val="2"/>
      </w:numPr>
      <w:tabs>
        <w:tab w:val="num" w:pos="360"/>
      </w:tabs>
      <w:spacing w:before="240" w:after="60"/>
      <w:jc w:val="both"/>
      <w:outlineLvl w:val="5"/>
    </w:pPr>
    <w:rPr>
      <w:rFonts w:eastAsia="Batang"/>
      <w:i/>
      <w:iCs/>
      <w:sz w:val="16"/>
      <w:szCs w:val="16"/>
      <w:lang w:eastAsia="en-US"/>
    </w:rPr>
  </w:style>
  <w:style w:type="paragraph" w:styleId="Heading7">
    <w:name w:val="heading 7"/>
    <w:basedOn w:val="Normal"/>
    <w:next w:val="Normal"/>
    <w:link w:val="Heading7Char"/>
    <w:uiPriority w:val="9"/>
    <w:qFormat/>
    <w:rsid w:val="00620A7F"/>
    <w:pPr>
      <w:numPr>
        <w:ilvl w:val="6"/>
        <w:numId w:val="2"/>
      </w:numPr>
      <w:tabs>
        <w:tab w:val="num" w:pos="360"/>
      </w:tabs>
      <w:spacing w:before="240" w:after="60"/>
      <w:jc w:val="both"/>
      <w:outlineLvl w:val="6"/>
    </w:pPr>
    <w:rPr>
      <w:rFonts w:eastAsia="Batang"/>
      <w:sz w:val="16"/>
      <w:szCs w:val="16"/>
      <w:lang w:eastAsia="en-US"/>
    </w:rPr>
  </w:style>
  <w:style w:type="paragraph" w:styleId="Heading8">
    <w:name w:val="heading 8"/>
    <w:basedOn w:val="Normal"/>
    <w:next w:val="Normal"/>
    <w:link w:val="Heading8Char"/>
    <w:uiPriority w:val="9"/>
    <w:qFormat/>
    <w:rsid w:val="00620A7F"/>
    <w:pPr>
      <w:numPr>
        <w:ilvl w:val="7"/>
        <w:numId w:val="2"/>
      </w:numPr>
      <w:tabs>
        <w:tab w:val="num" w:pos="360"/>
      </w:tabs>
      <w:spacing w:before="240" w:after="60"/>
      <w:jc w:val="both"/>
      <w:outlineLvl w:val="7"/>
    </w:pPr>
    <w:rPr>
      <w:rFonts w:eastAsia="Batang"/>
      <w:i/>
      <w:iCs/>
      <w:sz w:val="16"/>
      <w:szCs w:val="16"/>
      <w:lang w:eastAsia="en-US"/>
    </w:rPr>
  </w:style>
  <w:style w:type="paragraph" w:styleId="Heading9">
    <w:name w:val="heading 9"/>
    <w:basedOn w:val="Normal"/>
    <w:next w:val="Normal"/>
    <w:link w:val="Heading9Char"/>
    <w:uiPriority w:val="9"/>
    <w:qFormat/>
    <w:rsid w:val="00620A7F"/>
    <w:pPr>
      <w:numPr>
        <w:ilvl w:val="8"/>
        <w:numId w:val="2"/>
      </w:numPr>
      <w:tabs>
        <w:tab w:val="num" w:pos="360"/>
      </w:tabs>
      <w:spacing w:before="240" w:after="60"/>
      <w:jc w:val="both"/>
      <w:outlineLvl w:val="8"/>
    </w:pPr>
    <w:rPr>
      <w:rFonts w:eastAsia="Batang"/>
      <w:sz w:val="16"/>
      <w:szCs w:val="1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spacing w:after="200" w:line="276" w:lineRule="auto"/>
      <w:ind w:leftChars="400" w:left="720"/>
    </w:pPr>
    <w:rPr>
      <w:rFonts w:asciiTheme="minorHAnsi" w:eastAsiaTheme="minorEastAsia" w:hAnsiTheme="minorHAnsi" w:cstheme="minorBidi"/>
      <w:sz w:val="22"/>
      <w:szCs w:val="22"/>
    </w:r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pPr>
      <w:spacing w:after="200" w:line="276" w:lineRule="auto"/>
    </w:pPr>
    <w:rPr>
      <w:rFonts w:asciiTheme="minorHAnsi" w:eastAsiaTheme="minorEastAsia" w:hAnsiTheme="minorHAnsi" w:cstheme="minorBidi"/>
      <w:sz w:val="22"/>
      <w:szCs w:val="22"/>
    </w:rPr>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pPr>
  </w:style>
  <w:style w:type="character" w:customStyle="1" w:styleId="HeaderChar">
    <w:name w:val="Header Char"/>
    <w:basedOn w:val="DefaultParagraphFont"/>
    <w:link w:val="Header"/>
    <w:uiPriority w:val="99"/>
    <w:rsid w:val="004B1D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B1D0A"/>
    <w:pPr>
      <w:tabs>
        <w:tab w:val="center" w:pos="4680"/>
        <w:tab w:val="right" w:pos="9360"/>
      </w:tabs>
    </w:pPr>
  </w:style>
  <w:style w:type="character" w:customStyle="1" w:styleId="FooterChar">
    <w:name w:val="Footer Char"/>
    <w:basedOn w:val="DefaultParagraphFont"/>
    <w:link w:val="Footer"/>
    <w:uiPriority w:val="99"/>
    <w:rsid w:val="004B1D0A"/>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line="252" w:lineRule="auto"/>
      <w:ind w:firstLine="202"/>
      <w:jc w:val="both"/>
    </w:pPr>
    <w:rPr>
      <w:rFonts w:eastAsia="Batang"/>
      <w:sz w:val="20"/>
      <w:szCs w:val="20"/>
      <w:lang w:eastAsia="en-US"/>
    </w:rPr>
  </w:style>
  <w:style w:type="character" w:customStyle="1" w:styleId="Heading1Char">
    <w:name w:val="Heading 1 Char"/>
    <w:basedOn w:val="DefaultParagraphFont"/>
    <w:link w:val="Heading1"/>
    <w:uiPriority w:val="9"/>
    <w:rsid w:val="00620A7F"/>
    <w:rPr>
      <w:rFonts w:ascii="Times New Roman" w:eastAsia="Batang" w:hAnsi="Times New Roman" w:cs="Times New Roman"/>
      <w:b/>
      <w:kern w:val="28"/>
      <w:sz w:val="24"/>
      <w:szCs w:val="20"/>
      <w:u w:val="single"/>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
      </w:numPr>
      <w:ind w:left="0" w:firstLine="0"/>
      <w:jc w:val="both"/>
    </w:pPr>
    <w:rPr>
      <w:rFonts w:eastAsia="Batang"/>
      <w:sz w:val="16"/>
      <w:szCs w:val="16"/>
      <w:lang w:eastAsia="en-US"/>
    </w:rPr>
  </w:style>
  <w:style w:type="paragraph" w:styleId="NormalWeb">
    <w:name w:val="Normal (Web)"/>
    <w:basedOn w:val="Normal"/>
    <w:uiPriority w:val="99"/>
    <w:semiHidden/>
    <w:unhideWhenUsed/>
    <w:rsid w:val="00415536"/>
  </w:style>
  <w:style w:type="paragraph" w:customStyle="1" w:styleId="Heading10">
    <w:name w:val="Heading1"/>
    <w:basedOn w:val="Normal"/>
    <w:link w:val="Heading1Char0"/>
    <w:qFormat/>
    <w:rsid w:val="00C04DFC"/>
    <w:pPr>
      <w:widowControl w:val="0"/>
      <w:autoSpaceDE w:val="0"/>
      <w:autoSpaceDN w:val="0"/>
      <w:adjustRightInd w:val="0"/>
    </w:pPr>
    <w:rPr>
      <w:rFonts w:eastAsia="CIDFont+F3"/>
      <w:b/>
      <w:bCs/>
      <w:u w:val="single"/>
    </w:rPr>
  </w:style>
  <w:style w:type="character" w:customStyle="1" w:styleId="Heading1Char0">
    <w:name w:val="Heading1 Char"/>
    <w:basedOn w:val="DefaultParagraphFont"/>
    <w:link w:val="Heading10"/>
    <w:rsid w:val="00C04DFC"/>
    <w:rPr>
      <w:rFonts w:ascii="Times New Roman" w:eastAsia="CIDFont+F3" w:hAnsi="Times New Roman" w:cs="Times New Roman"/>
      <w:b/>
      <w:bCs/>
      <w:sz w:val="24"/>
      <w:szCs w:val="24"/>
      <w:u w:val="single"/>
    </w:rPr>
  </w:style>
  <w:style w:type="paragraph" w:customStyle="1" w:styleId="Question">
    <w:name w:val="Question"/>
    <w:basedOn w:val="Normal"/>
    <w:link w:val="QuestionChar"/>
    <w:qFormat/>
    <w:rsid w:val="00C04DFC"/>
    <w:pPr>
      <w:widowControl w:val="0"/>
      <w:autoSpaceDE w:val="0"/>
      <w:autoSpaceDN w:val="0"/>
      <w:adjustRightInd w:val="0"/>
      <w:jc w:val="both"/>
    </w:pPr>
    <w:rPr>
      <w:rFonts w:eastAsia="Malgun Gothic"/>
      <w:lang w:eastAsia="ko-KR"/>
    </w:rPr>
  </w:style>
  <w:style w:type="character" w:customStyle="1" w:styleId="QuestionChar">
    <w:name w:val="Question Char"/>
    <w:basedOn w:val="DefaultParagraphFont"/>
    <w:link w:val="Question"/>
    <w:rsid w:val="00C04DFC"/>
    <w:rPr>
      <w:rFonts w:ascii="Times New Roman" w:eastAsia="Malgun Gothic" w:hAnsi="Times New Roman" w:cs="Times New Roman"/>
      <w:sz w:val="24"/>
      <w:szCs w:val="24"/>
      <w:lang w:eastAsia="ko-KR"/>
    </w:rPr>
  </w:style>
  <w:style w:type="paragraph" w:customStyle="1" w:styleId="Style1">
    <w:name w:val="Style1"/>
    <w:basedOn w:val="Question"/>
    <w:next w:val="Heading2"/>
    <w:link w:val="Style1Char"/>
    <w:qFormat/>
    <w:rsid w:val="00C04DFC"/>
  </w:style>
  <w:style w:type="character" w:customStyle="1" w:styleId="Style1Char">
    <w:name w:val="Style1 Char"/>
    <w:basedOn w:val="QuestionChar"/>
    <w:link w:val="Style1"/>
    <w:rsid w:val="00C04DFC"/>
    <w:rPr>
      <w:rFonts w:ascii="Times New Roman" w:eastAsia="Malgun Gothic" w:hAnsi="Times New Roman" w:cs="Times New Roman"/>
      <w:sz w:val="24"/>
      <w:szCs w:val="24"/>
      <w:lang w:eastAsia="ko-KR"/>
    </w:rPr>
  </w:style>
  <w:style w:type="paragraph" w:customStyle="1" w:styleId="Style2">
    <w:name w:val="Style2"/>
    <w:basedOn w:val="Heading2"/>
    <w:link w:val="Style2Char"/>
    <w:qFormat/>
    <w:rsid w:val="00C04DFC"/>
    <w:pPr>
      <w:numPr>
        <w:ilvl w:val="0"/>
        <w:numId w:val="6"/>
      </w:numPr>
    </w:pPr>
    <w:rPr>
      <w:rFonts w:ascii="Times New Roman" w:hAnsi="Times New Roman"/>
      <w:i w:val="0"/>
      <w:iCs w:val="0"/>
      <w:sz w:val="24"/>
    </w:rPr>
  </w:style>
  <w:style w:type="character" w:customStyle="1" w:styleId="Style2Char">
    <w:name w:val="Style2 Char"/>
    <w:basedOn w:val="Heading2Char"/>
    <w:link w:val="Style2"/>
    <w:rsid w:val="00C04DFC"/>
    <w:rPr>
      <w:rFonts w:ascii="Times New Roman" w:eastAsia="Batang" w:hAnsi="Times New Roman" w:cs="Times New Roman"/>
      <w:i w:val="0"/>
      <w:iCs w:val="0"/>
      <w:sz w:val="24"/>
      <w:szCs w:val="20"/>
      <w:lang w:eastAsia="en-US"/>
    </w:rPr>
  </w:style>
  <w:style w:type="table" w:customStyle="1" w:styleId="TableGrid1">
    <w:name w:val="Table Grid1"/>
    <w:basedOn w:val="TableNormal"/>
    <w:next w:val="TableGrid"/>
    <w:rsid w:val="00A22F79"/>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ieeexplore.ieee.org/abstract/document/10509297" TargetMode="External"/><Relationship Id="rId1" Type="http://schemas.openxmlformats.org/officeDocument/2006/relationships/hyperlink" Target="https://ieeexplore.ieee.org/abstract/document/7310488"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svg"/><Relationship Id="rId21" Type="http://schemas.openxmlformats.org/officeDocument/2006/relationships/image" Target="media/image7.sv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svg"/><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sv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5.svg"/><Relationship Id="rId31" Type="http://schemas.openxmlformats.org/officeDocument/2006/relationships/image" Target="media/image17.svg"/><Relationship Id="rId44" Type="http://schemas.openxmlformats.org/officeDocument/2006/relationships/image" Target="media/image30.png"/><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svg"/><Relationship Id="rId30" Type="http://schemas.openxmlformats.org/officeDocument/2006/relationships/image" Target="media/image16.png"/><Relationship Id="rId35" Type="http://schemas.openxmlformats.org/officeDocument/2006/relationships/image" Target="media/image21.svg"/><Relationship Id="rId43" Type="http://schemas.openxmlformats.org/officeDocument/2006/relationships/image" Target="media/image29.svg"/><Relationship Id="rId48" Type="http://schemas.openxmlformats.org/officeDocument/2006/relationships/image" Target="media/image34.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svg"/><Relationship Id="rId25" Type="http://schemas.openxmlformats.org/officeDocument/2006/relationships/image" Target="media/image11.png"/><Relationship Id="rId33" Type="http://schemas.openxmlformats.org/officeDocument/2006/relationships/image" Target="media/image19.sv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sv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sv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ドキュメント" ma:contentTypeID="0x0101007348F9E08FCBCA4D97C501797DD77055" ma:contentTypeVersion="15" ma:contentTypeDescription="新しいドキュメントを作成します。" ma:contentTypeScope="" ma:versionID="3df378fc5c082e72ce8ca8a63e31253b">
  <xsd:schema xmlns:xsd="http://www.w3.org/2001/XMLSchema" xmlns:xs="http://www.w3.org/2001/XMLSchema" xmlns:p="http://schemas.microsoft.com/office/2006/metadata/properties" xmlns:ns2="a467c89e-8fcb-4823-bdf1-695ce34cef85" xmlns:ns3="cde2bb3c-e17e-439d-93e2-85cf17214342" targetNamespace="http://schemas.microsoft.com/office/2006/metadata/properties" ma:root="true" ma:fieldsID="56480a8a5bacdda6256e3bbc5cb049bb" ns2:_="" ns3:_="">
    <xsd:import namespace="a467c89e-8fcb-4823-bdf1-695ce34cef85"/>
    <xsd:import namespace="cde2bb3c-e17e-439d-93e2-85cf172143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c89e-8fcb-4823-bdf1-695ce34ce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画像タグ" ma:readOnly="false" ma:fieldId="{5cf76f15-5ced-4ddc-b409-7134ff3c332f}" ma:taxonomyMulti="true" ma:sspId="d665d802-0e3f-4965-8b3e-31b3bf3530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2bb3c-e17e-439d-93e2-85cf172143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3ddddf-d03b-401e-a35e-6bb76b04fe58}" ma:internalName="TaxCatchAll" ma:showField="CatchAllData" ma:web="cde2bb3c-e17e-439d-93e2-85cf172143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467c89e-8fcb-4823-bdf1-695ce34cef85">
      <Terms xmlns="http://schemas.microsoft.com/office/infopath/2007/PartnerControls"/>
    </lcf76f155ced4ddcb4097134ff3c332f>
    <TaxCatchAll xmlns="cde2bb3c-e17e-439d-93e2-85cf17214342" xsi:nil="true"/>
  </documentManagement>
</p:properties>
</file>

<file path=customXml/itemProps1.xml><?xml version="1.0" encoding="utf-8"?>
<ds:datastoreItem xmlns:ds="http://schemas.openxmlformats.org/officeDocument/2006/customXml" ds:itemID="{FF3D3565-3420-4EF5-B5F5-0033548AD77F}">
  <ds:schemaRefs>
    <ds:schemaRef ds:uri="http://schemas.microsoft.com/sharepoint/v3/contenttype/forms"/>
  </ds:schemaRefs>
</ds:datastoreItem>
</file>

<file path=customXml/itemProps2.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customXml/itemProps3.xml><?xml version="1.0" encoding="utf-8"?>
<ds:datastoreItem xmlns:ds="http://schemas.openxmlformats.org/officeDocument/2006/customXml" ds:itemID="{34766EF1-4570-4274-A816-A65EA422AFA3}"/>
</file>

<file path=customXml/itemProps4.xml><?xml version="1.0" encoding="utf-8"?>
<ds:datastoreItem xmlns:ds="http://schemas.openxmlformats.org/officeDocument/2006/customXml" ds:itemID="{1C772ABF-53A2-4362-A965-8194E554CD4F}">
  <ds:schemaRefs>
    <ds:schemaRef ds:uri="http://schemas.microsoft.com/office/2006/metadata/properties"/>
    <ds:schemaRef ds:uri="http://schemas.microsoft.com/office/infopath/2007/PartnerControls"/>
    <ds:schemaRef ds:uri="a467c89e-8fcb-4823-bdf1-695ce34cef85"/>
    <ds:schemaRef ds:uri="cde2bb3c-e17e-439d-93e2-85cf17214342"/>
  </ds:schemaRefs>
</ds:datastoreItem>
</file>

<file path=docProps/app.xml><?xml version="1.0" encoding="utf-8"?>
<Properties xmlns="http://schemas.openxmlformats.org/officeDocument/2006/extended-properties" xmlns:vt="http://schemas.openxmlformats.org/officeDocument/2006/docPropsVTypes">
  <Template>Normal</Template>
  <TotalTime>546</TotalTime>
  <Pages>63</Pages>
  <Words>15642</Words>
  <Characters>89161</Characters>
  <Application>Microsoft Office Word</Application>
  <DocSecurity>0</DocSecurity>
  <Lines>743</Lines>
  <Paragraphs>209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104594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ROQUE Karl Raymond Dela Cruz</cp:lastModifiedBy>
  <cp:revision>9</cp:revision>
  <cp:lastPrinted>2026-08-10T03:29:00Z</cp:lastPrinted>
  <dcterms:created xsi:type="dcterms:W3CDTF">2026-08-10T00:06:00Z</dcterms:created>
  <dcterms:modified xsi:type="dcterms:W3CDTF">2026-08-10T14:15:00Z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0x0101007348F9E08FCBCA4D97C501797DD77055</vt:lpwstr>
  </property>
  <property fmtid="{D5CDD505-2E9C-101B-9397-08002B2CF9AE}" pid="3" name="MediaServiceImageTags">
    <vt:lpwstr/>
  </property>
</Properties>
</file>