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EA75" w14:textId="559EE4F3" w:rsidR="00092773" w:rsidRDefault="00FF26A4">
      <w:r>
        <w:t xml:space="preserve">ITC 3133 </w:t>
      </w:r>
    </w:p>
    <w:p w14:paraId="74291A45" w14:textId="0CD1CE44" w:rsidR="00FF26A4" w:rsidRDefault="00FF26A4">
      <w:r>
        <w:t>21/4/2026</w:t>
      </w:r>
    </w:p>
    <w:p w14:paraId="01FBB225" w14:textId="120B556E" w:rsidR="00FF26A4" w:rsidRDefault="00FF26A4">
      <w:r>
        <w:t>Angelos Michalopoulos</w:t>
      </w:r>
    </w:p>
    <w:p w14:paraId="4157BC52" w14:textId="56B9B372" w:rsidR="00FF26A4" w:rsidRDefault="00873F3E">
      <w:r w:rsidRPr="00873F3E">
        <w:t xml:space="preserve">Vasileios </w:t>
      </w:r>
      <w:r w:rsidR="00FF26A4">
        <w:t>Kalogeris</w:t>
      </w:r>
    </w:p>
    <w:p w14:paraId="669FDC48" w14:textId="77777777" w:rsidR="00FF26A4" w:rsidRDefault="00FF26A4"/>
    <w:p w14:paraId="361B2B12" w14:textId="77777777" w:rsidR="00FF26A4" w:rsidRDefault="00FF26A4"/>
    <w:p w14:paraId="0F7E0966" w14:textId="07F98C91" w:rsidR="00FF26A4" w:rsidRDefault="00FF26A4" w:rsidP="00FF26A4">
      <w:pPr>
        <w:jc w:val="center"/>
      </w:pPr>
      <w:r w:rsidRPr="00FF26A4">
        <w:t>Hybrid Machine Learning Approach for Intrusion Detection Using NSL-KDD Dataset</w:t>
      </w:r>
    </w:p>
    <w:p w14:paraId="0B3C39D6" w14:textId="09112FB6" w:rsidR="00FF26A4" w:rsidRDefault="00FF26A4" w:rsidP="00FF26A4"/>
    <w:p w14:paraId="73600745" w14:textId="77777777" w:rsidR="00FF26A4" w:rsidRDefault="00FF26A4">
      <w:r>
        <w:br w:type="page"/>
      </w:r>
    </w:p>
    <w:p w14:paraId="7C117F2E" w14:textId="7AA59300" w:rsidR="00FF26A4" w:rsidRDefault="00FF26A4" w:rsidP="00FF26A4">
      <w:pPr>
        <w:jc w:val="both"/>
      </w:pPr>
      <w:r>
        <w:rPr>
          <w:b/>
          <w:bCs/>
          <w:sz w:val="28"/>
          <w:szCs w:val="28"/>
        </w:rPr>
        <w:lastRenderedPageBreak/>
        <w:t>Abstract:</w:t>
      </w:r>
      <w:r>
        <w:rPr>
          <w:b/>
          <w:bCs/>
          <w:sz w:val="28"/>
          <w:szCs w:val="28"/>
        </w:rPr>
        <w:br/>
      </w:r>
      <w:r w:rsidRPr="00FF26A4">
        <w:t>This project evaluates a hybrid machine learning approach for network intrusion detection using the NSL-KDD dataset. Traditional intrusion detection systems rely either on predefined signatures, which struggle to detect unseen attacks, or anomaly-based methods, which often produce high false positive rates. To address these limitations, this study combines unsupervised and supervised learning through K-Means clustering and Random Forest classification. The dataset was preprocessed through cleaning, one-hot encoding, duplicate removal, scaling, and feature selection. The twenty most informative features were selected using mutual information. K-Means clustering was then applied to generate additional structural features, including cluster labels and Euclidean distances to centroids, which were integrated into the final Random Forest classifier. Model validation was carried out using an 80/20 stratified split, while final evaluation was performed on the separate KDDTest+ dataset. The hybrid model achieved a validation accuracy of 98.78% and a test accuracy of 80.13%, with precision of 97.06%, recall of 67.12%, and an F1-score of 79.36%. Results show that the model is highly reliable when classifying attacks, although its recall is limited by the presence of unseen attack types in the test data. Overall, the project demonstrates that hybrid feature engineering can improve intrusion detection performance, while also highlighting the limitations of classical machine learning methods.</w:t>
      </w:r>
    </w:p>
    <w:p w14:paraId="158AA4B3" w14:textId="6E4812FC" w:rsidR="00FF26A4" w:rsidRPr="00FF26A4" w:rsidRDefault="00FF26A4" w:rsidP="00FF26A4">
      <w:pPr>
        <w:jc w:val="both"/>
        <w:rPr>
          <w:b/>
          <w:bCs/>
          <w:sz w:val="28"/>
          <w:szCs w:val="28"/>
        </w:rPr>
      </w:pPr>
      <w:r>
        <w:t xml:space="preserve">Keywords: </w:t>
      </w:r>
      <w:r w:rsidR="00B05275" w:rsidRPr="00B05275">
        <w:t>Intrusion Detection Systems</w:t>
      </w:r>
      <w:r w:rsidR="00B05275">
        <w:t xml:space="preserve">, </w:t>
      </w:r>
      <w:r w:rsidR="00B05275" w:rsidRPr="00B05275">
        <w:t>Machine Learning</w:t>
      </w:r>
      <w:r w:rsidR="00B05275">
        <w:t xml:space="preserve">, </w:t>
      </w:r>
      <w:r w:rsidR="00B05275" w:rsidRPr="00B05275">
        <w:t>Random Forest</w:t>
      </w:r>
      <w:r w:rsidR="00B05275">
        <w:t xml:space="preserve">, </w:t>
      </w:r>
      <w:r w:rsidR="00B05275" w:rsidRPr="00B05275">
        <w:t>K-Means Clustering</w:t>
      </w:r>
      <w:r w:rsidR="00B05275">
        <w:t xml:space="preserve">, </w:t>
      </w:r>
      <w:r w:rsidR="00B05275" w:rsidRPr="00B05275">
        <w:t>NSL-KDD Dataset</w:t>
      </w:r>
    </w:p>
    <w:p w14:paraId="725C3BF7" w14:textId="77777777" w:rsidR="00FF26A4" w:rsidRDefault="00FF26A4" w:rsidP="00FF26A4">
      <w:pPr>
        <w:jc w:val="both"/>
        <w:rPr>
          <w:b/>
          <w:bCs/>
          <w:sz w:val="28"/>
          <w:szCs w:val="28"/>
        </w:rPr>
      </w:pPr>
    </w:p>
    <w:p w14:paraId="0C81D239" w14:textId="62D0766E" w:rsidR="00FF26A4" w:rsidRPr="00FF26A4" w:rsidRDefault="00FF26A4" w:rsidP="00FF26A4">
      <w:pPr>
        <w:jc w:val="both"/>
        <w:rPr>
          <w:b/>
          <w:bCs/>
          <w:sz w:val="28"/>
          <w:szCs w:val="28"/>
        </w:rPr>
      </w:pPr>
      <w:r w:rsidRPr="00FF26A4">
        <w:rPr>
          <w:b/>
          <w:bCs/>
          <w:sz w:val="28"/>
          <w:szCs w:val="28"/>
        </w:rPr>
        <w:t>Introduction</w:t>
      </w:r>
      <w:r>
        <w:rPr>
          <w:b/>
          <w:bCs/>
          <w:sz w:val="28"/>
          <w:szCs w:val="28"/>
        </w:rPr>
        <w:t>:</w:t>
      </w:r>
    </w:p>
    <w:p w14:paraId="7B687A90" w14:textId="6339D1BC" w:rsidR="00FF26A4" w:rsidRDefault="00FF26A4" w:rsidP="00FF26A4">
      <w:pPr>
        <w:jc w:val="both"/>
      </w:pPr>
      <w:r>
        <w:t xml:space="preserve">During the modern era, network systems are more and more exposed to cybersecurity threats due to the widespread use of the internet and its services, as well as other digital infrastructure. Network traffic contains large amounts of data making rule-based models, or even manual monitoring, highly impractical </w:t>
      </w:r>
      <w:r w:rsidR="00B05275">
        <w:t>[1]</w:t>
      </w:r>
      <w:r>
        <w:t xml:space="preserve">. In order to compete with the challenges of rule-based detection or with the manual monitoring, intrusion detection systems were developed where they automatically monitor the network traffic and classify if they are a threat. A typical example of the above is </w:t>
      </w:r>
      <w:r w:rsidR="002473F5">
        <w:t xml:space="preserve">if there appears to </w:t>
      </w:r>
      <w:r>
        <w:t xml:space="preserve">denial of services or not </w:t>
      </w:r>
      <w:r w:rsidR="00B05275">
        <w:t>[2]</w:t>
      </w:r>
      <w:r>
        <w:t xml:space="preserve">. The traditional methods were based on predefined attack patterns which limit the ability of the intrusion detection system to detect new or unseen attacks </w:t>
      </w:r>
      <w:r w:rsidR="00B05275">
        <w:t>[1]</w:t>
      </w:r>
      <w:r>
        <w:t xml:space="preserve">. Anomaly based detection systems are a popular alternative, which identify the attacks based on the traffic deviations from normal traffic, but at the same time struggle with a high false positive rate </w:t>
      </w:r>
      <w:r w:rsidR="00B05275">
        <w:t>[1]</w:t>
      </w:r>
      <w:r>
        <w:t>. With machine learning based systems techniques have been introduced that can help with the limitations of both the signature-based and anomaly-based systems. However, the ML-</w:t>
      </w:r>
      <w:r>
        <w:lastRenderedPageBreak/>
        <w:t xml:space="preserve">based systems do not come without their challenges such as a high level of the dimensionality of the data, imbalance between the class (attack and normal), and lastly a big risk of overfitting the models based on the training data that the models use </w:t>
      </w:r>
      <w:r w:rsidR="00B05275">
        <w:t>[3]</w:t>
      </w:r>
      <w:r>
        <w:t xml:space="preserve">. This project examines the effectiveness of a hybrid machine learning approach, combining Random Forest classification and K-Means clustering, in detecting network intrusions using the NSL-KDD dataset. </w:t>
      </w:r>
    </w:p>
    <w:p w14:paraId="403AD045" w14:textId="2CB7FFE9" w:rsidR="00FF26A4" w:rsidRDefault="00FF26A4" w:rsidP="00FF26A4">
      <w:pPr>
        <w:jc w:val="both"/>
      </w:pPr>
      <w:r>
        <w:t>For the background research, Han &amp; Kamber’s book</w:t>
      </w:r>
      <w:r w:rsidR="00D5588A">
        <w:t>, which was reviewed by Berzal and Martin</w:t>
      </w:r>
      <w:r>
        <w:t xml:space="preserve"> was used as the basis on data mining and knowledge discovery (KDD). The book defines data mining, describes the main tasks, emphasizes the importance of data preprocessing, introduces key algorithms and differentiates between descriptive and predictive mining </w:t>
      </w:r>
      <w:r w:rsidR="00B05275">
        <w:t>[4]</w:t>
      </w:r>
      <w:r>
        <w:t xml:space="preserve">. Liao et al provides a structured overview of IDS technologies. It defines IDS and classifies into three detection methodologies, signature base, anomaly-based and stateful protocol analysis </w:t>
      </w:r>
      <w:r w:rsidR="00AC690D">
        <w:t>[5]</w:t>
      </w:r>
      <w:r>
        <w:t xml:space="preserve">. Furthermore, the authors highlight major challenges and conclude that Hybrid systems are necessary to balance accuracy and efficiency </w:t>
      </w:r>
      <w:r w:rsidR="00AC690D">
        <w:t>[5]</w:t>
      </w:r>
      <w:r>
        <w:t xml:space="preserve">. A comprehensive survey of ML and data mining techniques applied to IDS was provided by the article of </w:t>
      </w:r>
      <w:proofErr w:type="spellStart"/>
      <w:r>
        <w:t>Busczak</w:t>
      </w:r>
      <w:proofErr w:type="spellEnd"/>
      <w:r>
        <w:t xml:space="preserve"> and Guven. The authors clearly clarify the distinction between machine learning and data mining and define the three IDS categories </w:t>
      </w:r>
      <w:r w:rsidR="00AC690D">
        <w:t>[6]</w:t>
      </w:r>
      <w:r>
        <w:t xml:space="preserve">. In addition, they introduce evaluation metrics such as the False Alarm Rate (FAR) and conclude that method selection depends on dataset and application context </w:t>
      </w:r>
      <w:r w:rsidR="00AC690D">
        <w:t>[6]</w:t>
      </w:r>
      <w:r>
        <w:t xml:space="preserve">. Tsai et al provided a review of 55 studies on ML-based ID systems concluding that model performance depends on the dataset used and on feature selection and that hybrid and ensemble methods usually outperform single models </w:t>
      </w:r>
      <w:r w:rsidR="00AC690D">
        <w:t>[7]</w:t>
      </w:r>
      <w:r>
        <w:t xml:space="preserve">. Mukkamala et al. investigate SVM and Neural Networks for intrusion detection using the DRPA/KDD dataset, demonstrating that both achieve high detection accuracy but highlighting the advantages of SVM </w:t>
      </w:r>
      <w:r w:rsidR="00AC690D">
        <w:t>[8]</w:t>
      </w:r>
      <w:r>
        <w:t xml:space="preserve">. A key insight from their study is that it shows the feasibility of real-time intrusion detection using ML </w:t>
      </w:r>
      <w:r w:rsidR="00AC690D">
        <w:t>[8]</w:t>
      </w:r>
      <w:r>
        <w:t xml:space="preserve">. Ben Amor et al. provide an experimental comparison between Naïve Bayes and Decision Trees using the KDD’99 dataset and evaluating performance across binary classification and multi-class attack detection </w:t>
      </w:r>
      <w:r w:rsidR="00AC690D">
        <w:t>[9]</w:t>
      </w:r>
      <w:r>
        <w:t xml:space="preserve">. A critical evaluation of the KDD’99 dataset is provided by </w:t>
      </w:r>
      <w:proofErr w:type="spellStart"/>
      <w:r>
        <w:t>Tavallaee</w:t>
      </w:r>
      <w:proofErr w:type="spellEnd"/>
      <w:r>
        <w:t xml:space="preserve"> et al. concluding that the dataset quality impacts model performance and fair comparison methods and proposing the NSL-KDD improved dataset </w:t>
      </w:r>
      <w:r w:rsidR="009A7AEA">
        <w:t>[10]</w:t>
      </w:r>
      <w:r>
        <w:t xml:space="preserve">. The article of Parsaei et al. focuses on class imbalance problems in IDS datasets highlighting the importance of data preprocessing and feature selection </w:t>
      </w:r>
      <w:r w:rsidR="009A7AEA">
        <w:t>[11]</w:t>
      </w:r>
      <w:r>
        <w:t xml:space="preserve">. Finally, Bao Chong discusses K-means as a clustering algorithm, highlighting both advantages and limitations </w:t>
      </w:r>
      <w:r w:rsidR="009A7AEA">
        <w:t>[12]</w:t>
      </w:r>
      <w:r>
        <w:t xml:space="preserve">.  </w:t>
      </w:r>
    </w:p>
    <w:p w14:paraId="329E96EF" w14:textId="2B54C4CE" w:rsidR="00FF26A4" w:rsidRDefault="00FF26A4" w:rsidP="00FF26A4">
      <w:pPr>
        <w:jc w:val="both"/>
      </w:pPr>
      <w:r>
        <w:t xml:space="preserve">For this project the data set NSL-KDD was used in order to develop the machine learning models and to evaluate them for the intrusion detection system. The first stage of the project was the data preprocessing stage which included making sure that the data set was clean and capable of training a model, as well as encoding and scaling the data to ensure that the </w:t>
      </w:r>
      <w:r>
        <w:lastRenderedPageBreak/>
        <w:t xml:space="preserve">different ranges of the different features did not affect the results of the models. The second stage was the modeling stage. Firstly, an unsupervised learning model, K-Means, was tested in order to group the network traffic into clusters and generate additional clustering-based features using Euclidean distances. Continuing, a supervised learning model, specifically a Random Forest classification model, was tested using both the original and the newly generated clustering features in order to classify the traffic into two classes, either normal or anomaly. In order to evaluate the above-mentioned models’ multiple metrics were used such as accuracy, recall, precision and F1 score for the supervised learning RF model and the elbow and silhouette score metrics for the unsupervised k means model.  </w:t>
      </w:r>
    </w:p>
    <w:p w14:paraId="5406C2FB" w14:textId="0B77F28A" w:rsidR="00FF26A4" w:rsidRPr="00FF26A4" w:rsidRDefault="00FF26A4" w:rsidP="00FF26A4">
      <w:pPr>
        <w:jc w:val="both"/>
        <w:rPr>
          <w:b/>
          <w:bCs/>
          <w:sz w:val="28"/>
          <w:szCs w:val="28"/>
        </w:rPr>
      </w:pPr>
      <w:r>
        <w:rPr>
          <w:b/>
          <w:bCs/>
          <w:sz w:val="28"/>
          <w:szCs w:val="28"/>
        </w:rPr>
        <w:t>Materials and Methods:</w:t>
      </w:r>
    </w:p>
    <w:p w14:paraId="599ECDC5" w14:textId="77777777" w:rsidR="00FF26A4" w:rsidRDefault="00FF26A4" w:rsidP="00FF26A4">
      <w:pPr>
        <w:jc w:val="both"/>
      </w:pPr>
      <w:r>
        <w:t>Data:</w:t>
      </w:r>
    </w:p>
    <w:p w14:paraId="3C48E55E" w14:textId="32621F52" w:rsidR="00FF26A4" w:rsidRDefault="00FF26A4" w:rsidP="00FF26A4">
      <w:pPr>
        <w:jc w:val="both"/>
      </w:pPr>
      <w:r>
        <w:t xml:space="preserve">For this project the model will be built upon the NSL-KDD dataset, which is often used to build network intrusion detection models. This dataset originates from the KDD-CUP dataset, originally developed for the “The Third International Knowledge Discovery and Data Mining Tools Competition”, and later improved into NSL-KDD </w:t>
      </w:r>
      <w:r w:rsidR="009A7AEA">
        <w:t>[13]</w:t>
      </w:r>
      <w:r>
        <w:t>. Each instance represents one network connection between two hosts in a network environment. The dataset contains 41 predictive features representing different properties of the connection, such as the protocol used, duration, number of bytes transferred and other patterns of communication. There are three categorical features: “</w:t>
      </w:r>
      <w:proofErr w:type="spellStart"/>
      <w:r>
        <w:t>protocol_type</w:t>
      </w:r>
      <w:proofErr w:type="spellEnd"/>
      <w:r>
        <w:t xml:space="preserve">”, “service” and “flag”, while all the other features are numerical. The target feature is “class”, which classifies the network traffic either as “normal” or an “anomaly”. The end goal is to build a system that will distinguish between legitimate and malicious activity with high accuracy in order to detect and block suspicious network behavior before it can compromise the system. </w:t>
      </w:r>
    </w:p>
    <w:p w14:paraId="53942914" w14:textId="77777777" w:rsidR="00FF26A4" w:rsidRDefault="00FF26A4" w:rsidP="00FF26A4">
      <w:pPr>
        <w:jc w:val="both"/>
      </w:pPr>
      <w:r>
        <w:t xml:space="preserve">The dataset consists of 2 ARFF format files, one used to train the model and the other to test it. Both of them were converted into Pandas </w:t>
      </w:r>
      <w:proofErr w:type="spellStart"/>
      <w:r>
        <w:t>DataFrame</w:t>
      </w:r>
      <w:proofErr w:type="spellEnd"/>
      <w:r>
        <w:t xml:space="preserve"> for analysis and modeling and into an Excel format file for easy discretionary inspection. Note that the default ARFF that can be downloaded from Kaggle has a typo preventing it from being used and was thus corrected. </w:t>
      </w:r>
    </w:p>
    <w:p w14:paraId="75F8CD9D" w14:textId="77777777" w:rsidR="00FF26A4" w:rsidRDefault="00FF26A4" w:rsidP="00FF26A4">
      <w:pPr>
        <w:jc w:val="both"/>
      </w:pPr>
      <w:r>
        <w:t>Pre-Processing:</w:t>
      </w:r>
    </w:p>
    <w:p w14:paraId="64F4E8B5" w14:textId="77777777" w:rsidR="00FF26A4" w:rsidRDefault="00FF26A4" w:rsidP="00FF26A4">
      <w:pPr>
        <w:jc w:val="both"/>
      </w:pPr>
      <w:r>
        <w:t xml:space="preserve">Before training a </w:t>
      </w:r>
      <w:proofErr w:type="gramStart"/>
      <w:r>
        <w:t>model</w:t>
      </w:r>
      <w:proofErr w:type="gramEnd"/>
      <w:r>
        <w:t xml:space="preserve"> it is very important to implement pre-processing to clean the data and make it suitable for machine learning. Initially, an exploratory data analysis was carried out to better understand the dataset. This includes examining the features, the data types, class distributions and calculating descriptive statistics. No feature was found with an empty instance, though “</w:t>
      </w:r>
      <w:proofErr w:type="spellStart"/>
      <w:r>
        <w:t>num_outbound_cmds</w:t>
      </w:r>
      <w:proofErr w:type="spellEnd"/>
      <w:r>
        <w:t xml:space="preserve">” was removed as it contains a single constant value for all instances. Outliers weren’t removed as they are likely to represent meaningful attacks that the model needs to learn from. Moreover, due to the skewed and </w:t>
      </w:r>
      <w:r>
        <w:lastRenderedPageBreak/>
        <w:t>zero-heavy nature of the dataset, traditional outlier detection methods such as z-score aren’t reliable. Considering the large size of the dataset, we believe it’s better to let the model itself decide if certain outliers consist of important anomalous behavior. One-hot encoding was used to turn the categorical features into 0/1 vectors, and duplicate rows were removed to avoid biasing the clusters through repeated observations. The dataset was scaled using a standard scaler to ensure that features of higher magnitude don’t dominate in the Euclidean distance calculations of clustering. In order to makes categorical features suitable for clustering and classification, one-hot encoding was applied to turn them into numerical input that a machine learning algorithm can interpret. Although K-Means is designed for continuous numerical data due to the nature of Euclidean distance, this remains an effective way to consider important features like “</w:t>
      </w:r>
      <w:proofErr w:type="spellStart"/>
      <w:r>
        <w:t>protocol_type</w:t>
      </w:r>
      <w:proofErr w:type="spellEnd"/>
      <w:r>
        <w:t>” and “service” into the clustering calculation. Overall, these preprocessing steps ensure that the model will cluster features more accurately and will require less computational effort to train the DTs of the Random Forest.</w:t>
      </w:r>
    </w:p>
    <w:p w14:paraId="22905E84" w14:textId="77777777" w:rsidR="00FF26A4" w:rsidRDefault="00FF26A4" w:rsidP="00FF26A4">
      <w:pPr>
        <w:jc w:val="both"/>
      </w:pPr>
      <w:r>
        <w:t>Modelling:</w:t>
      </w:r>
    </w:p>
    <w:p w14:paraId="1786C3F9" w14:textId="77777777" w:rsidR="00FF26A4" w:rsidRDefault="00FF26A4" w:rsidP="00FF26A4">
      <w:pPr>
        <w:jc w:val="both"/>
      </w:pPr>
      <w:r>
        <w:t xml:space="preserve">The model will be using a hybrid approach of unsupervised clustering from which new features will be derived and added to facilitate Random Forest classification. Additionally, the clusters derived will help recognize patterns of different </w:t>
      </w:r>
      <w:proofErr w:type="gramStart"/>
      <w:r>
        <w:t>cyberattacks, and</w:t>
      </w:r>
      <w:proofErr w:type="gramEnd"/>
      <w:r>
        <w:t xml:space="preserve"> thus figure out what are the most appropriate measures to be taken against it. Firstly, the twenty most valuable features are chosen by calculating mutual information using a k-nearest </w:t>
      </w:r>
      <w:proofErr w:type="gramStart"/>
      <w:r>
        <w:t>neighbors</w:t>
      </w:r>
      <w:proofErr w:type="gramEnd"/>
      <w:r>
        <w:t xml:space="preserve"> estimator. Although the methodology is related to the one used in Decision Trees, which are implemented later, this remains an important step to reduce dimensionality. The number twenty was empirically chosen after testing several </w:t>
      </w:r>
      <w:proofErr w:type="gramStart"/>
      <w:r>
        <w:t>candidate</w:t>
      </w:r>
      <w:proofErr w:type="gramEnd"/>
      <w:r>
        <w:t xml:space="preserve"> features as it generally retains a practical balance between dimensionality reduction and preserving enough features for predictive information. Although Random Forest randomly samples a certain number of features from all available, reducing features beforehand is still useful to make clustering significantly faster and not spend computational resources on redundant variables within the trees of the forest. For clustering, K-means will be implemented using inertia and silhouette score to determine the optimal number of clusters k. In this case k=9 was chosen as the optimal number due to the change in the slope of the inertia plot (elbow) and the local maxima of the silhouette score. Since calculating the silhouette score is computationally expensive, ten thousand random samples are inserted into the clusters built and the silhouette score is calculated based off that. After rebuilding the cluster with the optimal k, each instances cluster label alongside the Euclidean distance to all cluster centroids are extracted and added to the feature set. This hybrid approach allows the model to consider structural information discovered through clustering, which helps to prevent overfitting and to distinguish anomalous traffic more effectively. The model itself is a Random Forest </w:t>
      </w:r>
      <w:r>
        <w:lastRenderedPageBreak/>
        <w:t>classifier, chosen over a Decision Tree as it provides better generalization while still performing well for non-linear relationships. Moreover, since many steps were taken to reduce dimensionality and computational costs, the Random Forest is trained quickly, minimizing the biggest disadvantage of this approach. Its hyperparameters were optimized using Grid Search.</w:t>
      </w:r>
    </w:p>
    <w:p w14:paraId="2818EF04" w14:textId="77777777" w:rsidR="00FF26A4" w:rsidRDefault="00FF26A4" w:rsidP="00FF26A4">
      <w:pPr>
        <w:jc w:val="both"/>
      </w:pPr>
      <w:r>
        <w:t>Validation:</w:t>
      </w:r>
    </w:p>
    <w:p w14:paraId="5F9631D6" w14:textId="77777777" w:rsidR="00FF26A4" w:rsidRDefault="00FF26A4" w:rsidP="00FF26A4">
      <w:pPr>
        <w:jc w:val="both"/>
      </w:pPr>
      <w:r>
        <w:t xml:space="preserve">The original dataset was split into training and validation subsets using a stratified split to preserve the same distribution of network activity. To prevent data leakage and ensure a fair evaluation, the model was trained entirely on the training subset and then applied to the validation subset to measure performance. Similarly, the preprocessing steps were fitted on the training subset and then the learned transformations were applied in the validation subset to keep the same format. The training split percentage chosen is 80-20, as it allows the model to generalize well and reduce variance, while also picking up on more complex data patterns. The large size of the dataset (126,000 instances) ensures that the 20% validation subset will still have enough instances to fully assess the model and detect possible overfitting. Hyperparameter tuning was implemented using grid search and cross validation for each combination of parameters. The scoring metric used was f1 score for its ability to balance precision and recall, since in intrusion detection systems both missed attacks and false alarms are costly. The cross validation will use five folds for the good balance between performance and reliable estimation it provides. </w:t>
      </w:r>
    </w:p>
    <w:p w14:paraId="2002C03A" w14:textId="77777777" w:rsidR="00FF26A4" w:rsidRDefault="00FF26A4" w:rsidP="00FF26A4">
      <w:pPr>
        <w:jc w:val="both"/>
      </w:pPr>
      <w:r>
        <w:t>Evaluation:</w:t>
      </w:r>
    </w:p>
    <w:p w14:paraId="2495309D" w14:textId="77777777" w:rsidR="00FF26A4" w:rsidRDefault="00FF26A4" w:rsidP="00FF26A4">
      <w:pPr>
        <w:jc w:val="both"/>
      </w:pPr>
      <w:r>
        <w:t>Following validation, the model is tested on the separate dataset “KDDTest+” to provide a fair evaluation on unseen data. The same preprocessing steps are applied to the test dataset, where the hybrid clustered features are generated by clustering the data using the trained K-means cluster model and the Random Forest classifier produces the predicted labels. To provide an overall evaluation of the model, performance is assessed based on the accuracy, recall, precision, F1 score, and a confusion matrix.</w:t>
      </w:r>
    </w:p>
    <w:p w14:paraId="32A3958E" w14:textId="77777777" w:rsidR="00FF26A4" w:rsidRPr="00FF26A4" w:rsidRDefault="00FF26A4" w:rsidP="00FF26A4">
      <w:pPr>
        <w:spacing w:line="360" w:lineRule="auto"/>
        <w:rPr>
          <w:b/>
          <w:bCs/>
          <w:sz w:val="28"/>
          <w:szCs w:val="28"/>
        </w:rPr>
      </w:pPr>
      <w:r w:rsidRPr="00FF26A4">
        <w:rPr>
          <w:b/>
          <w:bCs/>
          <w:sz w:val="28"/>
          <w:szCs w:val="28"/>
        </w:rPr>
        <w:t xml:space="preserve">Results and discussions </w:t>
      </w:r>
    </w:p>
    <w:p w14:paraId="48AD40C7" w14:textId="4D57AB2B" w:rsidR="00FF26A4" w:rsidRDefault="00FF26A4" w:rsidP="00FF26A4">
      <w:pPr>
        <w:spacing w:line="360" w:lineRule="auto"/>
        <w:jc w:val="both"/>
      </w:pPr>
      <w:r>
        <w:t xml:space="preserve">The results of the hybrid model that was tested initially achieved a validation accuracy of 98.78 using a Random Forest model with the dataset splitting to train and validation sets in an 80/20 split. For the test set a different data set was used, namely the KDDTest+.arff data set which achieved an accuracy of 80.13%. The final hybrid model integrated both k-means clustering, with the k number set to 9 clusters and with the use of a Euclidian distance metric </w:t>
      </w:r>
      <w:r>
        <w:lastRenderedPageBreak/>
        <w:t xml:space="preserve">and Random Forest classification, it achieved an accuracy of 80.13%, as mentioned above. Furthermore, precision, which is the </w:t>
      </w:r>
      <w:r w:rsidR="003F2189" w:rsidRPr="003F2189">
        <w:t>ratio of correctly predicted instances of a class to all instances predicted as that class by the model (true positives / (true positives + false positives))</w:t>
      </w:r>
      <w:r>
        <w:t xml:space="preserve">, was 97.06. This precision score signals that the model has a very high degree of reliability when it classifies something as an attack. The hybrid model also achieved a recall of 67.12 and a F1 of 79.36. The recall of 67.12, which is calculated by calculating </w:t>
      </w:r>
      <w:r w:rsidR="003F2189" w:rsidRPr="003F2189">
        <w:t>the ratio of correctly predicted instances of a class to all actual instances of that class (true positives / (true positives + false negatives))</w:t>
      </w:r>
      <w:r>
        <w:t xml:space="preserve">, shows that the model is successful in identifying attacks over two thirds of the time. The F1 score depicts a mean of the precision and recall in order to depict both the recall and the precision in one evaluation metric. </w:t>
      </w:r>
    </w:p>
    <w:p w14:paraId="399AE41E" w14:textId="77777777" w:rsidR="00FF26A4" w:rsidRDefault="00FF26A4" w:rsidP="00FF26A4">
      <w:pPr>
        <w:keepNext/>
        <w:spacing w:line="360" w:lineRule="auto"/>
        <w:jc w:val="both"/>
      </w:pPr>
      <w:r>
        <w:rPr>
          <w:noProof/>
        </w:rPr>
        <w:drawing>
          <wp:inline distT="0" distB="0" distL="0" distR="0" wp14:anchorId="0A65461D" wp14:editId="6A3F6EB2">
            <wp:extent cx="3598545" cy="2887345"/>
            <wp:effectExtent l="0" t="0" r="0" b="0"/>
            <wp:docPr id="1305247132"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7132" name="Picture 2" descr="A blue squares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8545" cy="2887345"/>
                    </a:xfrm>
                    <a:prstGeom prst="rect">
                      <a:avLst/>
                    </a:prstGeom>
                    <a:noFill/>
                    <a:ln>
                      <a:noFill/>
                    </a:ln>
                  </pic:spPr>
                </pic:pic>
              </a:graphicData>
            </a:graphic>
          </wp:inline>
        </w:drawing>
      </w:r>
    </w:p>
    <w:p w14:paraId="062E13DD" w14:textId="77777777" w:rsidR="00FF26A4" w:rsidRDefault="00FF26A4" w:rsidP="00FF26A4">
      <w:pPr>
        <w:pStyle w:val="Caption"/>
        <w:spacing w:line="360" w:lineRule="auto"/>
        <w:jc w:val="both"/>
      </w:pPr>
      <w:r>
        <w:t xml:space="preserve">Figure </w:t>
      </w:r>
      <w:fldSimple w:instr=" SEQ Figure \* ARABIC ">
        <w:r>
          <w:rPr>
            <w:noProof/>
          </w:rPr>
          <w:t>1</w:t>
        </w:r>
      </w:fldSimple>
      <w:r>
        <w:rPr>
          <w:noProof/>
        </w:rPr>
        <w:t xml:space="preserve">: </w:t>
      </w:r>
      <w:r>
        <w:t>Confusion matrix</w:t>
      </w:r>
    </w:p>
    <w:p w14:paraId="30BCCB45" w14:textId="3C084926" w:rsidR="00FF26A4" w:rsidRDefault="00FF26A4" w:rsidP="00FF26A4">
      <w:pPr>
        <w:spacing w:line="360" w:lineRule="auto"/>
        <w:jc w:val="both"/>
      </w:pPr>
      <w:r>
        <w:t>Finally, the confusion matrix of the final results shows that the model produces a very small number of false positives, which means that the model very r</w:t>
      </w:r>
      <w:r w:rsidRPr="00911716">
        <w:t>arely</w:t>
      </w:r>
      <w:r>
        <w:t xml:space="preserve"> misclassifies normal traffic as anomalous and thus s</w:t>
      </w:r>
      <w:r w:rsidRPr="00911716">
        <w:t>ignaling</w:t>
      </w:r>
      <w:r>
        <w:t xml:space="preserve"> that the model is </w:t>
      </w:r>
      <w:r w:rsidR="003F2189" w:rsidRPr="003F2189">
        <w:t>indicating that most errors are due to missed anomalies (false negatives)</w:t>
      </w:r>
      <w:r w:rsidR="003F2189">
        <w:t>.</w:t>
      </w:r>
    </w:p>
    <w:p w14:paraId="55CEE291" w14:textId="77777777" w:rsidR="00FF26A4" w:rsidRDefault="00FF26A4" w:rsidP="00FF26A4">
      <w:pPr>
        <w:keepNext/>
        <w:spacing w:line="360" w:lineRule="auto"/>
        <w:jc w:val="both"/>
      </w:pPr>
      <w:r>
        <w:rPr>
          <w:noProof/>
        </w:rPr>
        <w:lastRenderedPageBreak/>
        <w:drawing>
          <wp:inline distT="0" distB="0" distL="0" distR="0" wp14:anchorId="1E868A4B" wp14:editId="2A741ABE">
            <wp:extent cx="5757545" cy="2861945"/>
            <wp:effectExtent l="0" t="0" r="0" b="0"/>
            <wp:docPr id="1400648982"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8982" name="Picture 3" descr="A graph with red and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7545" cy="2861945"/>
                    </a:xfrm>
                    <a:prstGeom prst="rect">
                      <a:avLst/>
                    </a:prstGeom>
                    <a:noFill/>
                    <a:ln>
                      <a:noFill/>
                    </a:ln>
                  </pic:spPr>
                </pic:pic>
              </a:graphicData>
            </a:graphic>
          </wp:inline>
        </w:drawing>
      </w:r>
    </w:p>
    <w:p w14:paraId="7CD6BFF8" w14:textId="77777777" w:rsidR="00FF26A4" w:rsidRDefault="00FF26A4" w:rsidP="00FF26A4">
      <w:pPr>
        <w:pStyle w:val="Caption"/>
        <w:spacing w:line="360" w:lineRule="auto"/>
        <w:jc w:val="both"/>
      </w:pPr>
      <w:r>
        <w:t xml:space="preserve">Figure </w:t>
      </w:r>
      <w:fldSimple w:instr=" SEQ Figure \* ARABIC ">
        <w:r>
          <w:rPr>
            <w:noProof/>
          </w:rPr>
          <w:t>2</w:t>
        </w:r>
      </w:fldSimple>
      <w:r>
        <w:rPr>
          <w:noProof/>
        </w:rPr>
        <w:t xml:space="preserve">: </w:t>
      </w:r>
      <w:r>
        <w:t xml:space="preserve"> k-means k-plot</w:t>
      </w:r>
    </w:p>
    <w:p w14:paraId="558F917E" w14:textId="7E06F5EF" w:rsidR="00FF26A4" w:rsidRDefault="00FF26A4" w:rsidP="00FF26A4">
      <w:pPr>
        <w:spacing w:line="360" w:lineRule="auto"/>
        <w:jc w:val="both"/>
      </w:pPr>
      <w:r>
        <w:t xml:space="preserve">The k-means k plots were tested for different number of k’s from k=2 to k=11. As seen in figure 2 above, the inertia plot, depicted by the blue line in the graph, shows a steady decline starting from k=2 all the way to k=11 which does not depict any significant “elbow” points that suggest cluster variance stability. The red line of the graph depicts the </w:t>
      </w:r>
      <w:r w:rsidRPr="00186D87">
        <w:t>Silhouette</w:t>
      </w:r>
      <w:r>
        <w:t xml:space="preserve"> score metric, which was calculated using a sample of the data, where the higher the value the better for the cluster separation. In the graph for the blue line (inertia) </w:t>
      </w:r>
      <w:r w:rsidR="00836A43">
        <w:t>there</w:t>
      </w:r>
      <w:r>
        <w:t xml:space="preserve"> is a significant drop from k=2 to k=3 then the rate of change is slower for the other k numbers which normally suggests that the most optimal is k=3. That </w:t>
      </w:r>
      <w:r w:rsidR="00836A43">
        <w:t>being</w:t>
      </w:r>
      <w:r>
        <w:t xml:space="preserve"> said the </w:t>
      </w:r>
      <w:r w:rsidRPr="00186D87">
        <w:t>Silhouette</w:t>
      </w:r>
      <w:r>
        <w:t xml:space="preserve"> score shows that for k=3 it has the local minimum which means that while the elbow score depicts this k number as a good option the </w:t>
      </w:r>
      <w:r w:rsidRPr="00186D87">
        <w:t>Silhouette</w:t>
      </w:r>
      <w:r>
        <w:t xml:space="preserve"> shows that there is not good cluster separation with 3 clusters. Two more significant peaks occur in the </w:t>
      </w:r>
      <w:r w:rsidRPr="00186D87">
        <w:t>Silhouette</w:t>
      </w:r>
      <w:r>
        <w:t xml:space="preserve"> score graph one for k=6 and one for k=9, for </w:t>
      </w:r>
      <w:bookmarkStart w:id="0" w:name="_Hlk227232129"/>
      <w:r>
        <w:t>k=</w:t>
      </w:r>
      <w:bookmarkEnd w:id="0"/>
      <w:r>
        <w:t xml:space="preserve">7 and k=8 there is a drop in performance and for k=10 there is a rise but that </w:t>
      </w:r>
      <w:r w:rsidR="00401D4A">
        <w:t xml:space="preserve">might reflect finer partitioning without a clear benefit in the final </w:t>
      </w:r>
      <w:proofErr w:type="gramStart"/>
      <w:r w:rsidR="00401D4A">
        <w:t>models</w:t>
      </w:r>
      <w:proofErr w:type="gramEnd"/>
      <w:r w:rsidR="00401D4A">
        <w:t xml:space="preserve"> classification results</w:t>
      </w:r>
      <w:r>
        <w:t xml:space="preserve">. For the final model k=9 was chosen as it depicts the best balance between minimizing inertia and maximizing </w:t>
      </w:r>
      <w:r w:rsidRPr="006A2B75">
        <w:t>Silhouette</w:t>
      </w:r>
      <w:r>
        <w:t xml:space="preserve">. Since for </w:t>
      </w:r>
      <w:r w:rsidRPr="00186D87">
        <w:t>Silhouette</w:t>
      </w:r>
      <w:r>
        <w:t xml:space="preserve"> k=6 and k=9 have</w:t>
      </w:r>
      <w:r w:rsidR="00836A43">
        <w:t xml:space="preserve"> </w:t>
      </w:r>
      <w:r w:rsidR="00401D4A">
        <w:t>v</w:t>
      </w:r>
      <w:r w:rsidR="003F2189">
        <w:t>e</w:t>
      </w:r>
      <w:r w:rsidR="00401D4A">
        <w:t>ry similar</w:t>
      </w:r>
      <w:r>
        <w:t xml:space="preserve"> results, the second graph of inertia is the one that helps in the final decision. </w:t>
      </w:r>
      <w:r w:rsidR="00AB3817">
        <w:t xml:space="preserve">k=9 </w:t>
      </w:r>
      <w:r w:rsidR="00AB3817" w:rsidRPr="00AB3817">
        <w:t xml:space="preserve">was </w:t>
      </w:r>
      <w:r w:rsidR="00AB3817" w:rsidRPr="00AB3817">
        <w:lastRenderedPageBreak/>
        <w:t xml:space="preserve">selected for the final model because it combined low inertia with a high silhouette score and gave the best classification performance </w:t>
      </w:r>
      <w:r w:rsidR="00AB3817">
        <w:t>with the test data set</w:t>
      </w:r>
      <w:r w:rsidR="00AB3817" w:rsidRPr="00AB3817">
        <w:t>.</w:t>
      </w:r>
    </w:p>
    <w:p w14:paraId="7FCD671C" w14:textId="50985C5E" w:rsidR="00FF26A4" w:rsidRDefault="00FF26A4" w:rsidP="00FF26A4">
      <w:pPr>
        <w:spacing w:line="360" w:lineRule="auto"/>
        <w:jc w:val="both"/>
      </w:pPr>
      <w:r>
        <w:t xml:space="preserve">The reason for the high drop off in accuracy from validation (98.78) and test (80.13) has to do with the innate nature of the data set we were using for the project, the NSL-KDD and more specifically the KDDTrain+.arff and the KDDTest+.arff data sets. There is a big drop in accuracy because of the inclusion of 14 new kinds of attacks that were not present in the training set that appear in the test set. With that mentioned, the results of the models show that when the model predicts that traffic belongs in the class anomaly it shows that it rarely misclassifies. The drop in accuracy comes from the recall of the model which shows that the model, while accurate when predicting that something is an attack, is conservative as to what is considered an attack. This means that it misses around 33.88% of potential anomalies, since from the confusion matrix it is shown that the model makes minimal false positives meaning that </w:t>
      </w:r>
      <w:r w:rsidR="00836A43" w:rsidRPr="00836A43">
        <w:t>most errors come from the anomaly class</w:t>
      </w:r>
      <w:r>
        <w:t>. Here is where the clustering helps the model. As with just the Random Forest model alone the test accuracy achieved only 7</w:t>
      </w:r>
      <w:r w:rsidR="00E03313">
        <w:t>8</w:t>
      </w:r>
      <w:r>
        <w:t xml:space="preserve">%, with the extra features provided by the clustering, the 14 novel attack types can be better assigned, even if marginally, as the model produced a </w:t>
      </w:r>
      <w:r w:rsidR="00E03313">
        <w:t>2</w:t>
      </w:r>
      <w:r>
        <w:t xml:space="preserve">% increase in accuracy by comparing those features as well and act as potential anomaly signals. In addition, with the </w:t>
      </w:r>
      <w:r w:rsidRPr="00186D87">
        <w:t>Silhouette</w:t>
      </w:r>
      <w:r>
        <w:t xml:space="preserve"> score</w:t>
      </w:r>
      <w:r w:rsidR="00AB3817">
        <w:t xml:space="preserve"> the data produce</w:t>
      </w:r>
      <w:r w:rsidR="003F2189">
        <w:t>s,</w:t>
      </w:r>
      <w:r>
        <w:t xml:space="preserve"> it shows that the selected features are suitable for clustering. </w:t>
      </w:r>
    </w:p>
    <w:p w14:paraId="05F9A34C" w14:textId="77777777" w:rsidR="00FF26A4" w:rsidRDefault="00FF26A4" w:rsidP="00FF26A4">
      <w:pPr>
        <w:spacing w:line="360" w:lineRule="auto"/>
        <w:jc w:val="both"/>
      </w:pPr>
      <w:r>
        <w:t xml:space="preserve">The primary limitation of the project is the inability to detect the more novel attack types that appear in the test set even after using a hybrid model due to unseen patterns. Because of the use of the k-means, while it did help the performance of the model, it still assumes that all attacks will be spatially distant from normal traffic which might not always be the case. One more limitation is that standard Random Forest struggles with multi-stage attacks. An additional shortcoming that is based on the fact that the project is performing hybrid modeling with k-means and Random Forest, is that the new features added from the clustering are static and do not change from the data points added which is one of the reasons for the small increase in performance from just using Random Forest to classify the attacks. </w:t>
      </w:r>
    </w:p>
    <w:p w14:paraId="50D8926D" w14:textId="382FAE28" w:rsidR="00FF26A4" w:rsidRPr="00B05275" w:rsidRDefault="00FF26A4" w:rsidP="00FF26A4">
      <w:pPr>
        <w:spacing w:line="360" w:lineRule="auto"/>
        <w:jc w:val="both"/>
      </w:pPr>
      <w:r>
        <w:lastRenderedPageBreak/>
        <w:t xml:space="preserve">Finally, with the final achieved accuracy of 80.13% the model establishes a strong baseline for classical machine learning models. The high precision also confirms that while conservative when deciding what is and is not an anomaly, when the model predicts that traffic is not normal it is almost certain that </w:t>
      </w:r>
      <w:r w:rsidR="00836A43">
        <w:t xml:space="preserve">the </w:t>
      </w:r>
      <w:r>
        <w:t xml:space="preserve">prediction is correct. While the data set has limitations because of the unseen patterns present in the test set that do not appear in the train set, the use of both clustering and classification algorithms seem to show that while not completely corrected </w:t>
      </w:r>
      <w:r w:rsidRPr="000772BB">
        <w:t xml:space="preserve">it </w:t>
      </w:r>
      <w:r>
        <w:t>can for the most part</w:t>
      </w:r>
      <w:r w:rsidRPr="000772BB">
        <w:t xml:space="preserve"> address the problem</w:t>
      </w:r>
      <w:r>
        <w:t>. Lastly</w:t>
      </w:r>
      <w:r w:rsidRPr="001D04EB">
        <w:t xml:space="preserve">, the achieved accuracy of 80.13% may suggest a possible </w:t>
      </w:r>
      <w:r w:rsidR="00401D4A">
        <w:t>practical limit</w:t>
      </w:r>
      <w:r w:rsidRPr="001D04EB">
        <w:t xml:space="preserve"> within this specific experimental </w:t>
      </w:r>
      <w:r>
        <w:t xml:space="preserve">scenario and </w:t>
      </w:r>
      <w:r w:rsidRPr="001D04EB">
        <w:t>data, demonstrating that</w:t>
      </w:r>
      <w:r>
        <w:t xml:space="preserve"> </w:t>
      </w:r>
      <w:r w:rsidRPr="001D04EB">
        <w:t>classical machine learning methods</w:t>
      </w:r>
      <w:r>
        <w:t xml:space="preserve"> might</w:t>
      </w:r>
      <w:r w:rsidRPr="001D04EB">
        <w:t xml:space="preserve"> reach a limit </w:t>
      </w:r>
      <w:r>
        <w:t>when it comes</w:t>
      </w:r>
      <w:r w:rsidRPr="001D04EB">
        <w:t xml:space="preserve"> </w:t>
      </w:r>
      <w:r>
        <w:t xml:space="preserve">to </w:t>
      </w:r>
      <w:r w:rsidRPr="001D04EB">
        <w:t>producing an accurate yet relatively conservative intrusion detection model.</w:t>
      </w:r>
    </w:p>
    <w:p w14:paraId="225BAA9D" w14:textId="501BAD6A" w:rsidR="00FF26A4" w:rsidRPr="00FF26A4" w:rsidRDefault="00FF26A4" w:rsidP="00FF26A4">
      <w:pPr>
        <w:spacing w:line="360" w:lineRule="auto"/>
        <w:jc w:val="both"/>
        <w:rPr>
          <w:b/>
          <w:bCs/>
          <w:sz w:val="28"/>
          <w:szCs w:val="28"/>
        </w:rPr>
      </w:pPr>
      <w:r w:rsidRPr="00FF26A4">
        <w:rPr>
          <w:b/>
          <w:bCs/>
          <w:sz w:val="28"/>
          <w:szCs w:val="28"/>
        </w:rPr>
        <w:t>Conclusion and Future Work</w:t>
      </w:r>
    </w:p>
    <w:p w14:paraId="31AD0E7F" w14:textId="77777777" w:rsidR="00FF26A4" w:rsidRDefault="00FF26A4" w:rsidP="00FF26A4">
      <w:pPr>
        <w:spacing w:line="360" w:lineRule="auto"/>
        <w:jc w:val="both"/>
      </w:pPr>
      <w:r>
        <w:t xml:space="preserve">The aim of the project was to evaluate the use of hybrid machine learning models when it comes to intrusion detection, specifically with the NSL-KDD data set, using the k-means unsupervised learning clustering model as well as the Random Forest supervised learning classification model. The project’s main way to achieve its goal was by integrating unsupervised learning-based features, such as which cluster they belong to and the distance metrics from the other clusters to the feature vector of the original data. Furthermore, feature selection to the data set and selecting the 20 most important features, was performed in order to enhance the prediction power and the robustness of the final model.  </w:t>
      </w:r>
    </w:p>
    <w:p w14:paraId="5711E039" w14:textId="77777777" w:rsidR="00FF26A4" w:rsidRDefault="00FF26A4" w:rsidP="00FF26A4">
      <w:pPr>
        <w:spacing w:line="360" w:lineRule="auto"/>
        <w:jc w:val="both"/>
      </w:pPr>
      <w:r>
        <w:t xml:space="preserve">The key results of the project where that the hybrid model did perform experimentally well with the validation set, achieving an accuracy as high as 98.78%, but when it came to the test set the accuracy dropped to 80.13%. At a first glance that seems like a case of over fitting but with the domain knowledge of the data set it is known that since the test set provides the model with unseen data patterns, that the accuracy of the model struggles. As mentioned above, this can be seen by the fact that the precision is very high, namely 97.06, showing that the model is correct almost always when classifying an instance as an attack. However, </w:t>
      </w:r>
      <w:r>
        <w:lastRenderedPageBreak/>
        <w:t>because of the new unseen attack types, the model has a difficulty in understanding what an attack is, also proven by the confusion matrix and by the fact that the normal class has very few false positives. Still, the anomaly class is not that perfect which almost certainly derives from the test’s new attack types.</w:t>
      </w:r>
    </w:p>
    <w:p w14:paraId="63D3CC7D" w14:textId="7DF14087" w:rsidR="00FF26A4" w:rsidRDefault="00FF26A4" w:rsidP="00FF26A4">
      <w:pPr>
        <w:spacing w:line="360" w:lineRule="auto"/>
        <w:jc w:val="both"/>
      </w:pPr>
      <w:r>
        <w:t>The hybrid approach of using classic data mining and machine learning t</w:t>
      </w:r>
      <w:r w:rsidRPr="007D6B51">
        <w:t xml:space="preserve">echniques </w:t>
      </w:r>
      <w:r>
        <w:t>for the project seems to have had some moderate success when it comes to its effectiveness in developing a working intrusion detection system that uses past data to detect new attacks and anomalies. The high precision and well as the increase in accuracy from when using just the standard Random Forest, from 7</w:t>
      </w:r>
      <w:r w:rsidR="00E03313">
        <w:t>8</w:t>
      </w:r>
      <w:r>
        <w:t xml:space="preserve">% to 80.13%, shows that the addition of the clustering-based features to the data set was moderately successful. The problem with the results is the recall of the model which dragged the accuracy down to 80.13 because while the model was almost always correct when predicting something as an anomaly the model missed 33.88% of the attack traffic because it was too conservative and could not distinguish them from the normal traffic or the attack traffic. The hybrid model seems to be able to perform extraordinary well in simple, or known patterns, but struggles when introducing a new pattern as the KDDTest+.arff data set does.  Therefore, the main goal of the project can be categorized as partially achieved, because while it does show improved classification and has reduced the overall number of both false positives and false negatives it did not fully perform as needed to be able to also react to unknown attack types.  </w:t>
      </w:r>
    </w:p>
    <w:p w14:paraId="4F58B2D2" w14:textId="530FE1FE" w:rsidR="00FF26A4" w:rsidRDefault="00FF26A4" w:rsidP="00FF26A4">
      <w:pPr>
        <w:spacing w:line="360" w:lineRule="auto"/>
        <w:jc w:val="both"/>
      </w:pPr>
      <w:r>
        <w:t>The main shortcomings of the project came from both the data set and the fact that we were using only classic machine learning t</w:t>
      </w:r>
      <w:r w:rsidRPr="00B33AA8">
        <w:t>echniques</w:t>
      </w:r>
      <w:r>
        <w:t xml:space="preserve">. The model could not predict slightly over one third of the </w:t>
      </w:r>
      <w:r w:rsidR="002473F5">
        <w:t xml:space="preserve">anomalous behavior </w:t>
      </w:r>
      <w:r>
        <w:t xml:space="preserve">and this is mainly because of the models lack of generalizing to new unseen data. One more shortcoming was the use of static clustering features created based on the Euclidian distances of the k-means training. This is a shortcoming, as mentioned above, because the Euclidian distances did not adapt the new clusters based on the new data points but simply implemented the existing clusters to the test instances. The last big shortcoming is the use of Random Forest models which cannot detect multistage temporal attacks, so some attacks are misclassified because of that reason. </w:t>
      </w:r>
    </w:p>
    <w:p w14:paraId="18D11335" w14:textId="77777777" w:rsidR="00FF26A4" w:rsidRDefault="00FF26A4" w:rsidP="00FF26A4">
      <w:pPr>
        <w:spacing w:line="360" w:lineRule="auto"/>
        <w:jc w:val="both"/>
      </w:pPr>
      <w:r>
        <w:lastRenderedPageBreak/>
        <w:t xml:space="preserve">The future work that could be conducted for this project focuses mostly on the improvement of the model in order to get more useful and accurate results. The future work could explore different models to test instead of classic Random Forest, such as neural networks or SVMs or even deep learning models which capture nonlinear relationships and can improve the detection for when it comes to more complex attack types. One more model that could potentially make the system more accurate is by using a graph-based model such as GNNs which can improve the model detection by turning the model relationships to a network. One final way to improve the modeling is by investigating temporal models which means instead of </w:t>
      </w:r>
      <w:r w:rsidRPr="001E07D6">
        <w:t>treating</w:t>
      </w:r>
      <w:r>
        <w:t xml:space="preserve"> data as independent instances future projects can work with time series data and sequence-based learning which would improve the detection of multi-stage attacks. Lastly, this hybrid model can be used in other fields such as fraud detection, </w:t>
      </w:r>
      <w:r w:rsidRPr="001E07D6">
        <w:t>anomaly detection in IoT systems</w:t>
      </w:r>
      <w:r>
        <w:t xml:space="preserve"> and </w:t>
      </w:r>
      <w:r w:rsidRPr="001D04EB">
        <w:t>fault detection in industrial systems</w:t>
      </w:r>
      <w:r>
        <w:t xml:space="preserve">. </w:t>
      </w:r>
      <w:r w:rsidRPr="001D04EB">
        <w:t>This demonstrates</w:t>
      </w:r>
      <w:r>
        <w:t xml:space="preserve"> the model’s ability to be used for multiple projects mainly because of the flexibility of the two</w:t>
      </w:r>
      <w:r w:rsidRPr="001D04EB">
        <w:t xml:space="preserve"> </w:t>
      </w:r>
      <w:r>
        <w:t>t</w:t>
      </w:r>
      <w:r w:rsidRPr="001D04EB">
        <w:t>echnique</w:t>
      </w:r>
      <w:r>
        <w:t xml:space="preserve">s that were used, k-means and Random Forest. </w:t>
      </w:r>
    </w:p>
    <w:p w14:paraId="27DAA7D4" w14:textId="77777777" w:rsidR="00FF26A4" w:rsidRPr="003263A8" w:rsidRDefault="00FF26A4" w:rsidP="00FF26A4">
      <w:pPr>
        <w:spacing w:line="360" w:lineRule="auto"/>
        <w:jc w:val="both"/>
      </w:pPr>
      <w:r w:rsidRPr="001D04EB">
        <w:t>Overall, hybrid feature engineering improves intrusion detection, but detecting unseen attacks requires advanced models, better datasets, and dynamic feature representations.</w:t>
      </w:r>
    </w:p>
    <w:p w14:paraId="08A98407" w14:textId="77777777" w:rsidR="00FF26A4" w:rsidRDefault="00FF26A4" w:rsidP="00FF26A4">
      <w:pPr>
        <w:jc w:val="both"/>
      </w:pPr>
    </w:p>
    <w:p w14:paraId="266AC625" w14:textId="2B7F1653" w:rsidR="00B05275" w:rsidRDefault="00FF26A4" w:rsidP="00FF26A4">
      <w:pPr>
        <w:jc w:val="both"/>
      </w:pPr>
      <w:r>
        <w:t> </w:t>
      </w:r>
    </w:p>
    <w:p w14:paraId="45883AA7" w14:textId="77777777" w:rsidR="00B05275" w:rsidRDefault="00B05275">
      <w:r>
        <w:br w:type="page"/>
      </w:r>
    </w:p>
    <w:p w14:paraId="3E38FE43" w14:textId="652B6D29" w:rsidR="00FF26A4" w:rsidRDefault="00B05275" w:rsidP="00FF26A4">
      <w:pPr>
        <w:jc w:val="both"/>
      </w:pPr>
      <w:r>
        <w:lastRenderedPageBreak/>
        <w:t>Works cited:</w:t>
      </w:r>
    </w:p>
    <w:p w14:paraId="5B7555FB" w14:textId="51D8ECE4" w:rsidR="00EC688F" w:rsidRDefault="00B05275" w:rsidP="00EC688F">
      <w:pPr>
        <w:pStyle w:val="ListParagraph"/>
        <w:numPr>
          <w:ilvl w:val="0"/>
          <w:numId w:val="1"/>
        </w:numPr>
        <w:jc w:val="both"/>
      </w:pPr>
      <w:r>
        <w:t xml:space="preserve">L. Diana, P. Dini, and D. Paolini, “Overview on Intrusion Detection Systems for Computers Networking Security,” Computers, vol. 14, no. 3, p. 87, Mar. 2025, </w:t>
      </w:r>
      <w:proofErr w:type="spellStart"/>
      <w:r>
        <w:t>doi</w:t>
      </w:r>
      <w:proofErr w:type="spellEnd"/>
      <w:r>
        <w:t xml:space="preserve">: </w:t>
      </w:r>
      <w:r w:rsidR="00EC688F" w:rsidRPr="00EC688F">
        <w:t>https://www.mdpi.com/2073-431X/14/3/87</w:t>
      </w:r>
      <w:r>
        <w:t>.</w:t>
      </w:r>
    </w:p>
    <w:p w14:paraId="15015136" w14:textId="2ED54F25" w:rsidR="00B05275" w:rsidRDefault="00B05275" w:rsidP="00B05275">
      <w:pPr>
        <w:pStyle w:val="ListParagraph"/>
        <w:numPr>
          <w:ilvl w:val="0"/>
          <w:numId w:val="1"/>
        </w:numPr>
        <w:jc w:val="both"/>
      </w:pPr>
      <w:r>
        <w:rPr>
          <w:rFonts w:hint="cs"/>
        </w:rPr>
        <w:t>‌</w:t>
      </w:r>
      <w:r w:rsidRPr="00B05275">
        <w:t xml:space="preserve">IBM, “Intrusion Detection System,” IBM, Apr. 19, 2023. </w:t>
      </w:r>
      <w:hyperlink r:id="rId7" w:history="1">
        <w:r w:rsidRPr="004576E6">
          <w:rPr>
            <w:rStyle w:val="Hyperlink"/>
          </w:rPr>
          <w:t>https://www.ibm.com/think/topics/intrusion-detection-system</w:t>
        </w:r>
      </w:hyperlink>
    </w:p>
    <w:p w14:paraId="51CA2050" w14:textId="28B52DA6" w:rsidR="00B05275" w:rsidRDefault="00B05275" w:rsidP="00B05275">
      <w:pPr>
        <w:pStyle w:val="ListParagraph"/>
        <w:numPr>
          <w:ilvl w:val="0"/>
          <w:numId w:val="1"/>
        </w:numPr>
        <w:jc w:val="both"/>
      </w:pPr>
      <w:r w:rsidRPr="00B05275">
        <w:t xml:space="preserve">V. Z. Mohale and Ibidun Christiana Obagbuwa, “Evaluating machine learning-based intrusion detection systems with explainable AI: enhancing transparency and interpretability,” Frontiers in Computer Science, vol. 7, May 2025, </w:t>
      </w:r>
      <w:proofErr w:type="spellStart"/>
      <w:r w:rsidRPr="00B05275">
        <w:t>doi</w:t>
      </w:r>
      <w:proofErr w:type="spellEnd"/>
      <w:r w:rsidRPr="00B05275">
        <w:t xml:space="preserve">: </w:t>
      </w:r>
      <w:hyperlink r:id="rId8" w:history="1">
        <w:r w:rsidRPr="004576E6">
          <w:rPr>
            <w:rStyle w:val="Hyperlink"/>
          </w:rPr>
          <w:t>https://doi.org/10.3389/fcomp.2025.1520741</w:t>
        </w:r>
      </w:hyperlink>
      <w:r w:rsidRPr="00B05275">
        <w:t>.</w:t>
      </w:r>
    </w:p>
    <w:p w14:paraId="325321F2" w14:textId="5B862D39" w:rsidR="00B05275" w:rsidRDefault="00B05275" w:rsidP="00B05275">
      <w:pPr>
        <w:pStyle w:val="ListParagraph"/>
        <w:numPr>
          <w:ilvl w:val="0"/>
          <w:numId w:val="1"/>
        </w:numPr>
        <w:jc w:val="both"/>
      </w:pPr>
      <w:r w:rsidRPr="00B05275">
        <w:t>F. Berzal and N. Matín, “</w:t>
      </w:r>
      <w:r w:rsidR="007379DA" w:rsidRPr="007379DA">
        <w:t>Data mining: concepts and techniques by Jiawei Han and Micheline Kamber</w:t>
      </w:r>
      <w:r w:rsidRPr="00B05275">
        <w:t xml:space="preserve">” ACM SIGMOD Record, vol. 31, no. 2, p. 66, Jun. 2002, </w:t>
      </w:r>
      <w:proofErr w:type="spellStart"/>
      <w:r w:rsidRPr="00B05275">
        <w:t>doi</w:t>
      </w:r>
      <w:proofErr w:type="spellEnd"/>
      <w:r w:rsidRPr="00B05275">
        <w:t xml:space="preserve">: </w:t>
      </w:r>
      <w:hyperlink r:id="rId9" w:history="1">
        <w:r w:rsidRPr="004576E6">
          <w:rPr>
            <w:rStyle w:val="Hyperlink"/>
          </w:rPr>
          <w:t>https://doi.org/10.1145/565117.565130</w:t>
        </w:r>
      </w:hyperlink>
      <w:r w:rsidRPr="00B05275">
        <w:t>.</w:t>
      </w:r>
    </w:p>
    <w:p w14:paraId="2C44E5A8" w14:textId="13141D2F" w:rsidR="00B05275" w:rsidRDefault="00AC690D" w:rsidP="00B05275">
      <w:pPr>
        <w:pStyle w:val="ListParagraph"/>
        <w:numPr>
          <w:ilvl w:val="0"/>
          <w:numId w:val="1"/>
        </w:numPr>
        <w:jc w:val="both"/>
      </w:pPr>
      <w:r w:rsidRPr="00AC690D">
        <w:t xml:space="preserve">H.-J. Liao, C.-H. Richard Lin, Y.-C. Lin, and K.-Y. Tung, “Intrusion detection system: A comprehensive review,” Journal of Network and Computer Applications, vol. 36, no. 1, pp. 16–24, Jan. 2013, </w:t>
      </w:r>
      <w:proofErr w:type="spellStart"/>
      <w:r w:rsidRPr="00AC690D">
        <w:t>doi</w:t>
      </w:r>
      <w:proofErr w:type="spellEnd"/>
      <w:r w:rsidRPr="00AC690D">
        <w:t xml:space="preserve">: </w:t>
      </w:r>
      <w:hyperlink r:id="rId10" w:history="1">
        <w:r w:rsidRPr="004576E6">
          <w:rPr>
            <w:rStyle w:val="Hyperlink"/>
          </w:rPr>
          <w:t>https://doi.org/10.1016/j.jnca.2012.09.004</w:t>
        </w:r>
      </w:hyperlink>
      <w:r w:rsidRPr="00AC690D">
        <w:t>.</w:t>
      </w:r>
    </w:p>
    <w:p w14:paraId="75FCF915" w14:textId="79D6E4EE" w:rsidR="00AC690D" w:rsidRDefault="00AC690D" w:rsidP="00B05275">
      <w:pPr>
        <w:pStyle w:val="ListParagraph"/>
        <w:numPr>
          <w:ilvl w:val="0"/>
          <w:numId w:val="1"/>
        </w:numPr>
        <w:jc w:val="both"/>
      </w:pPr>
      <w:r w:rsidRPr="00AC690D">
        <w:t xml:space="preserve">A. L. Buczak and E. Guven, “A Survey of Data Mining and Machine Learning Methods for Cyber Security Intrusion Detection,” IEEE Communications Surveys &amp; Tutorials, vol. 18, no. 2, pp. 1153–1176, 2016, </w:t>
      </w:r>
      <w:proofErr w:type="spellStart"/>
      <w:r w:rsidRPr="00AC690D">
        <w:t>doi</w:t>
      </w:r>
      <w:proofErr w:type="spellEnd"/>
      <w:r w:rsidRPr="00AC690D">
        <w:t xml:space="preserve">: </w:t>
      </w:r>
      <w:hyperlink r:id="rId11" w:history="1">
        <w:r w:rsidRPr="004576E6">
          <w:rPr>
            <w:rStyle w:val="Hyperlink"/>
          </w:rPr>
          <w:t>https://doi.org/10.1109/comst.2015.2494502</w:t>
        </w:r>
      </w:hyperlink>
      <w:r w:rsidRPr="00AC690D">
        <w:t>.</w:t>
      </w:r>
    </w:p>
    <w:p w14:paraId="3E0B73F9" w14:textId="51C74629" w:rsidR="00AC690D" w:rsidRDefault="00AC690D" w:rsidP="00B05275">
      <w:pPr>
        <w:pStyle w:val="ListParagraph"/>
        <w:numPr>
          <w:ilvl w:val="0"/>
          <w:numId w:val="1"/>
        </w:numPr>
        <w:jc w:val="both"/>
      </w:pPr>
      <w:r w:rsidRPr="00AC690D">
        <w:t xml:space="preserve">C.-F. Tsai, Y.-F. Hsu, C.-Y. Lin, and W.-Y. Lin, “Intrusion detection by machine learning: A review,” Expert Systems with Applications, vol. 36, no. 10, pp. 11994–12000, Dec. 2009, </w:t>
      </w:r>
      <w:proofErr w:type="spellStart"/>
      <w:r w:rsidRPr="00AC690D">
        <w:t>doi</w:t>
      </w:r>
      <w:proofErr w:type="spellEnd"/>
      <w:r w:rsidRPr="00AC690D">
        <w:t xml:space="preserve">: </w:t>
      </w:r>
      <w:hyperlink r:id="rId12" w:history="1">
        <w:r w:rsidRPr="004576E6">
          <w:rPr>
            <w:rStyle w:val="Hyperlink"/>
          </w:rPr>
          <w:t>https://doi.org/10.1016/j.eswa.2009.05.029</w:t>
        </w:r>
      </w:hyperlink>
      <w:r w:rsidRPr="00AC690D">
        <w:t>.</w:t>
      </w:r>
    </w:p>
    <w:p w14:paraId="6A080916" w14:textId="7EAD5769" w:rsidR="00AC690D" w:rsidRDefault="00AC690D" w:rsidP="00B05275">
      <w:pPr>
        <w:pStyle w:val="ListParagraph"/>
        <w:numPr>
          <w:ilvl w:val="0"/>
          <w:numId w:val="1"/>
        </w:numPr>
        <w:jc w:val="both"/>
      </w:pPr>
      <w:r w:rsidRPr="00AC690D">
        <w:t xml:space="preserve">S. Mukkamala, G. Janoski, and A. Sung, “Intrusion detection using neural networks and support vector machines,” IEEE Xplore, 2002. </w:t>
      </w:r>
      <w:hyperlink r:id="rId13" w:history="1">
        <w:r w:rsidRPr="004576E6">
          <w:rPr>
            <w:rStyle w:val="Hyperlink"/>
          </w:rPr>
          <w:t>https://ieeexplore.ieee.org/document/1007774</w:t>
        </w:r>
      </w:hyperlink>
    </w:p>
    <w:p w14:paraId="6A21C13F" w14:textId="7214BF15" w:rsidR="00AC690D" w:rsidRDefault="00AC690D" w:rsidP="00B05275">
      <w:pPr>
        <w:pStyle w:val="ListParagraph"/>
        <w:numPr>
          <w:ilvl w:val="0"/>
          <w:numId w:val="1"/>
        </w:numPr>
        <w:jc w:val="both"/>
      </w:pPr>
      <w:r w:rsidRPr="00AC690D">
        <w:t xml:space="preserve">N. B. Amor, S. </w:t>
      </w:r>
      <w:proofErr w:type="spellStart"/>
      <w:r w:rsidRPr="00AC690D">
        <w:t>Benferhat</w:t>
      </w:r>
      <w:proofErr w:type="spellEnd"/>
      <w:r w:rsidRPr="00AC690D">
        <w:t xml:space="preserve">, and Z. </w:t>
      </w:r>
      <w:proofErr w:type="spellStart"/>
      <w:r w:rsidRPr="00AC690D">
        <w:t>Elouedi</w:t>
      </w:r>
      <w:proofErr w:type="spellEnd"/>
      <w:r w:rsidRPr="00AC690D">
        <w:t xml:space="preserve">, “Naive Bayes vs decision trees in intrusion detection systems,” Proceedings of the 2004 ACM symposium on Applied computing - SAC ’04, 2004, </w:t>
      </w:r>
      <w:proofErr w:type="spellStart"/>
      <w:r w:rsidRPr="00AC690D">
        <w:t>doi</w:t>
      </w:r>
      <w:proofErr w:type="spellEnd"/>
      <w:r w:rsidRPr="00AC690D">
        <w:t xml:space="preserve">: </w:t>
      </w:r>
      <w:hyperlink r:id="rId14" w:history="1">
        <w:r w:rsidRPr="004576E6">
          <w:rPr>
            <w:rStyle w:val="Hyperlink"/>
          </w:rPr>
          <w:t>https://doi.org/10.1145/967900.967989</w:t>
        </w:r>
      </w:hyperlink>
      <w:r w:rsidRPr="00AC690D">
        <w:t>.</w:t>
      </w:r>
    </w:p>
    <w:p w14:paraId="13711C4A" w14:textId="0C72B12B" w:rsidR="009A7AEA" w:rsidRDefault="009A7AEA" w:rsidP="00B05275">
      <w:pPr>
        <w:pStyle w:val="ListParagraph"/>
        <w:numPr>
          <w:ilvl w:val="0"/>
          <w:numId w:val="1"/>
        </w:numPr>
        <w:jc w:val="both"/>
      </w:pPr>
      <w:r w:rsidRPr="009A7AEA">
        <w:t xml:space="preserve">M. </w:t>
      </w:r>
      <w:proofErr w:type="spellStart"/>
      <w:r w:rsidRPr="009A7AEA">
        <w:t>Tavallaee</w:t>
      </w:r>
      <w:proofErr w:type="spellEnd"/>
      <w:r w:rsidRPr="009A7AEA">
        <w:t xml:space="preserve">, E. Bagheri, W. Lu, and A. A. Ghorbani, “A detailed analysis of the KDD CUP 99 data set,” 2009 IEEE Symposium on Computational Intelligence for Security and Defense Applications, Jul. 2009, </w:t>
      </w:r>
      <w:proofErr w:type="spellStart"/>
      <w:r w:rsidRPr="009A7AEA">
        <w:t>doi</w:t>
      </w:r>
      <w:proofErr w:type="spellEnd"/>
      <w:r w:rsidRPr="009A7AEA">
        <w:t>: https://doi.org/10.1109/cisda.2009.5356528.</w:t>
      </w:r>
    </w:p>
    <w:p w14:paraId="7C8453CE" w14:textId="32D461BC" w:rsidR="00AC690D" w:rsidRDefault="009A7AEA" w:rsidP="00B05275">
      <w:pPr>
        <w:pStyle w:val="ListParagraph"/>
        <w:numPr>
          <w:ilvl w:val="0"/>
          <w:numId w:val="1"/>
        </w:numPr>
        <w:jc w:val="both"/>
      </w:pPr>
      <w:r w:rsidRPr="009A7AEA">
        <w:t xml:space="preserve">M. </w:t>
      </w:r>
      <w:r w:rsidR="00EC688F" w:rsidRPr="00EC688F">
        <w:t>Parsaei</w:t>
      </w:r>
      <w:r w:rsidRPr="009A7AEA">
        <w:t xml:space="preserve">, S. Miri, and R. Javidan, “A Hybrid Data Mining Approach for Intrusion Detection on Imbalanced NSL-KDD Dataset,” International Journal of Advanced Computer Science and Applications, vol. 7, no. 6, 2016, </w:t>
      </w:r>
      <w:proofErr w:type="spellStart"/>
      <w:r w:rsidRPr="009A7AEA">
        <w:t>doi</w:t>
      </w:r>
      <w:proofErr w:type="spellEnd"/>
      <w:r w:rsidRPr="009A7AEA">
        <w:t xml:space="preserve">: </w:t>
      </w:r>
      <w:hyperlink r:id="rId15" w:history="1">
        <w:r w:rsidRPr="004576E6">
          <w:rPr>
            <w:rStyle w:val="Hyperlink"/>
          </w:rPr>
          <w:t>https://doi.org/10.14569/ijacsa.2016.070603</w:t>
        </w:r>
      </w:hyperlink>
      <w:r w:rsidRPr="009A7AEA">
        <w:t>.</w:t>
      </w:r>
    </w:p>
    <w:p w14:paraId="401B45E9" w14:textId="3EB07175" w:rsidR="009A7AEA" w:rsidRDefault="009A7AEA" w:rsidP="00B05275">
      <w:pPr>
        <w:pStyle w:val="ListParagraph"/>
        <w:numPr>
          <w:ilvl w:val="0"/>
          <w:numId w:val="1"/>
        </w:numPr>
        <w:jc w:val="both"/>
      </w:pPr>
      <w:r w:rsidRPr="009A7AEA">
        <w:lastRenderedPageBreak/>
        <w:t xml:space="preserve">B. Chong, “K-means clustering algorithm: a brief review,” Academic Journal of Computing &amp; Information Science, vol. 4, no. 5, 2021, </w:t>
      </w:r>
      <w:proofErr w:type="spellStart"/>
      <w:r w:rsidRPr="009A7AEA">
        <w:t>doi</w:t>
      </w:r>
      <w:proofErr w:type="spellEnd"/>
      <w:r w:rsidRPr="009A7AEA">
        <w:t xml:space="preserve">: </w:t>
      </w:r>
      <w:hyperlink r:id="rId16" w:history="1">
        <w:r w:rsidRPr="004576E6">
          <w:rPr>
            <w:rStyle w:val="Hyperlink"/>
          </w:rPr>
          <w:t>https://doi.org/10.25236/ajcis.2021.040506</w:t>
        </w:r>
      </w:hyperlink>
      <w:r w:rsidRPr="009A7AEA">
        <w:t>.</w:t>
      </w:r>
    </w:p>
    <w:p w14:paraId="376B0AA5" w14:textId="20E2EB08" w:rsidR="009A7AEA" w:rsidRPr="00FF26A4" w:rsidRDefault="009A7AEA" w:rsidP="00B05275">
      <w:pPr>
        <w:pStyle w:val="ListParagraph"/>
        <w:numPr>
          <w:ilvl w:val="0"/>
          <w:numId w:val="1"/>
        </w:numPr>
        <w:jc w:val="both"/>
      </w:pPr>
      <w:r w:rsidRPr="009A7AEA">
        <w:t>“KDD Cup 1999 Data,” kdd.ics.uci.edu, Oct. 28, 1999. https://kdd.ics.uci.edu/databases/kddcup99/kddcup99.html</w:t>
      </w:r>
    </w:p>
    <w:sectPr w:rsidR="009A7AEA" w:rsidRPr="00FF2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41F3"/>
    <w:multiLevelType w:val="hybridMultilevel"/>
    <w:tmpl w:val="D6227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63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A4"/>
    <w:rsid w:val="00092773"/>
    <w:rsid w:val="001C73F6"/>
    <w:rsid w:val="002473F5"/>
    <w:rsid w:val="00277BA2"/>
    <w:rsid w:val="00290A56"/>
    <w:rsid w:val="002E7D44"/>
    <w:rsid w:val="003C7019"/>
    <w:rsid w:val="003F2189"/>
    <w:rsid w:val="00401D4A"/>
    <w:rsid w:val="004A7679"/>
    <w:rsid w:val="005D2886"/>
    <w:rsid w:val="00651604"/>
    <w:rsid w:val="007379DA"/>
    <w:rsid w:val="00836A43"/>
    <w:rsid w:val="00873F3E"/>
    <w:rsid w:val="00963089"/>
    <w:rsid w:val="00982AAB"/>
    <w:rsid w:val="009A7AEA"/>
    <w:rsid w:val="00A96922"/>
    <w:rsid w:val="00AB3817"/>
    <w:rsid w:val="00AC690D"/>
    <w:rsid w:val="00B05275"/>
    <w:rsid w:val="00C9476C"/>
    <w:rsid w:val="00D5588A"/>
    <w:rsid w:val="00E03313"/>
    <w:rsid w:val="00EC688F"/>
    <w:rsid w:val="00FF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E3A1"/>
  <w15:chartTrackingRefBased/>
  <w15:docId w15:val="{C8C37B79-8B3C-0048-90A1-04969694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A4"/>
    <w:rPr>
      <w:rFonts w:eastAsiaTheme="majorEastAsia" w:cstheme="majorBidi"/>
      <w:color w:val="272727" w:themeColor="text1" w:themeTint="D8"/>
    </w:rPr>
  </w:style>
  <w:style w:type="paragraph" w:styleId="Title">
    <w:name w:val="Title"/>
    <w:basedOn w:val="Normal"/>
    <w:next w:val="Normal"/>
    <w:link w:val="TitleChar"/>
    <w:uiPriority w:val="10"/>
    <w:qFormat/>
    <w:rsid w:val="00F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6A4"/>
    <w:rPr>
      <w:i/>
      <w:iCs/>
      <w:color w:val="404040" w:themeColor="text1" w:themeTint="BF"/>
    </w:rPr>
  </w:style>
  <w:style w:type="paragraph" w:styleId="ListParagraph">
    <w:name w:val="List Paragraph"/>
    <w:basedOn w:val="Normal"/>
    <w:uiPriority w:val="34"/>
    <w:qFormat/>
    <w:rsid w:val="00FF26A4"/>
    <w:pPr>
      <w:ind w:left="720"/>
      <w:contextualSpacing/>
    </w:pPr>
  </w:style>
  <w:style w:type="character" w:styleId="IntenseEmphasis">
    <w:name w:val="Intense Emphasis"/>
    <w:basedOn w:val="DefaultParagraphFont"/>
    <w:uiPriority w:val="21"/>
    <w:qFormat/>
    <w:rsid w:val="00FF26A4"/>
    <w:rPr>
      <w:i/>
      <w:iCs/>
      <w:color w:val="0F4761" w:themeColor="accent1" w:themeShade="BF"/>
    </w:rPr>
  </w:style>
  <w:style w:type="paragraph" w:styleId="IntenseQuote">
    <w:name w:val="Intense Quote"/>
    <w:basedOn w:val="Normal"/>
    <w:next w:val="Normal"/>
    <w:link w:val="IntenseQuoteChar"/>
    <w:uiPriority w:val="30"/>
    <w:qFormat/>
    <w:rsid w:val="00FF2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6A4"/>
    <w:rPr>
      <w:i/>
      <w:iCs/>
      <w:color w:val="0F4761" w:themeColor="accent1" w:themeShade="BF"/>
    </w:rPr>
  </w:style>
  <w:style w:type="character" w:styleId="IntenseReference">
    <w:name w:val="Intense Reference"/>
    <w:basedOn w:val="DefaultParagraphFont"/>
    <w:uiPriority w:val="32"/>
    <w:qFormat/>
    <w:rsid w:val="00FF26A4"/>
    <w:rPr>
      <w:b/>
      <w:bCs/>
      <w:smallCaps/>
      <w:color w:val="0F4761" w:themeColor="accent1" w:themeShade="BF"/>
      <w:spacing w:val="5"/>
    </w:rPr>
  </w:style>
  <w:style w:type="paragraph" w:styleId="Caption">
    <w:name w:val="caption"/>
    <w:basedOn w:val="Normal"/>
    <w:next w:val="Normal"/>
    <w:uiPriority w:val="35"/>
    <w:unhideWhenUsed/>
    <w:qFormat/>
    <w:rsid w:val="00FF26A4"/>
    <w:pPr>
      <w:spacing w:after="200" w:line="240" w:lineRule="auto"/>
    </w:pPr>
    <w:rPr>
      <w:i/>
      <w:iCs/>
      <w:color w:val="0E2841" w:themeColor="text2"/>
      <w:sz w:val="18"/>
      <w:szCs w:val="18"/>
    </w:rPr>
  </w:style>
  <w:style w:type="character" w:styleId="Hyperlink">
    <w:name w:val="Hyperlink"/>
    <w:basedOn w:val="DefaultParagraphFont"/>
    <w:uiPriority w:val="99"/>
    <w:unhideWhenUsed/>
    <w:rsid w:val="00B05275"/>
    <w:rPr>
      <w:color w:val="467886" w:themeColor="hyperlink"/>
      <w:u w:val="single"/>
    </w:rPr>
  </w:style>
  <w:style w:type="character" w:styleId="UnresolvedMention">
    <w:name w:val="Unresolved Mention"/>
    <w:basedOn w:val="DefaultParagraphFont"/>
    <w:uiPriority w:val="99"/>
    <w:semiHidden/>
    <w:unhideWhenUsed/>
    <w:rsid w:val="00B05275"/>
    <w:rPr>
      <w:color w:val="605E5C"/>
      <w:shd w:val="clear" w:color="auto" w:fill="E1DFDD"/>
    </w:rPr>
  </w:style>
  <w:style w:type="character" w:styleId="FollowedHyperlink">
    <w:name w:val="FollowedHyperlink"/>
    <w:basedOn w:val="DefaultParagraphFont"/>
    <w:uiPriority w:val="99"/>
    <w:semiHidden/>
    <w:unhideWhenUsed/>
    <w:rsid w:val="00EC68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comp.2025.1520741" TargetMode="External"/><Relationship Id="rId13" Type="http://schemas.openxmlformats.org/officeDocument/2006/relationships/hyperlink" Target="https://ieeexplore.ieee.org/document/100777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think/topics/intrusion-detection-system" TargetMode="External"/><Relationship Id="rId12" Type="http://schemas.openxmlformats.org/officeDocument/2006/relationships/hyperlink" Target="https://doi.org/10.1016/j.eswa.2009.05.02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5236/ajcis.2021.04050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09/comst.2015.2494502" TargetMode="External"/><Relationship Id="rId5" Type="http://schemas.openxmlformats.org/officeDocument/2006/relationships/image" Target="media/image1.png"/><Relationship Id="rId15" Type="http://schemas.openxmlformats.org/officeDocument/2006/relationships/hyperlink" Target="https://doi.org/10.14569/ijacsa.2016.070603" TargetMode="External"/><Relationship Id="rId10" Type="http://schemas.openxmlformats.org/officeDocument/2006/relationships/hyperlink" Target="https://doi.org/10.1016/j.jnca.2012.09.004" TargetMode="External"/><Relationship Id="rId4" Type="http://schemas.openxmlformats.org/officeDocument/2006/relationships/webSettings" Target="webSettings.xml"/><Relationship Id="rId9" Type="http://schemas.openxmlformats.org/officeDocument/2006/relationships/hyperlink" Target="https://doi.org/10.1145/565117.565130" TargetMode="External"/><Relationship Id="rId14" Type="http://schemas.openxmlformats.org/officeDocument/2006/relationships/hyperlink" Target="https://doi.org/10.1145/967900.967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14</Pages>
  <Words>4474</Words>
  <Characters>24444</Characters>
  <Application>Microsoft Office Word</Application>
  <DocSecurity>0</DocSecurity>
  <Lines>367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22</cp:revision>
  <dcterms:created xsi:type="dcterms:W3CDTF">2026-04-16T10:31:00Z</dcterms:created>
  <dcterms:modified xsi:type="dcterms:W3CDTF">2026-04-21T08:37:00Z</dcterms:modified>
</cp:coreProperties>
</file>