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Coverage - какая часть кода покрыта тестами. </w:t>
        <w:br w:type="textWrapping"/>
        <w:t xml:space="preserve">Реально это реализовать только для конкретных языков и библиотек.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Для реализации нужен функционал: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Определения, используется ли конкретная библиотека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Вычисления Code Coverage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При этом больше смысла рассматривать в процентах.</w:t>
        <w:br w:type="textWrapping"/>
        <w:t xml:space="preserve">Также возможно стоит делать много снапшотов, чтобы проверить, что codecoverage не уменьшается со временем.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Инструменты: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Codecov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Coveralls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Climate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линтеров и форматтеров - по поиску конкретных имён/полей файлов-конфигов.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какой день недели (спринта) чаще всего происходят коммиты. Чтобы вылавливать тех, кто начинает всё делать за день до конца спринта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Среднее время на закрытие пулл-реквеста. Большое время может означать: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Плохо налажен процесс одобрения (слишком долго набирается нужное число апрувов)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Создатели PR часто пытаются залить в мастер недоделанный код, проблемы которого выясняются только на code review перед слиянием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Число незакрытых ишью / Общее число ишью - больше всего смысла в рассмотрении в динамике: как сильно растёт/падает процент нерешённых задач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Churn - как часто меняется конкретный кусок кода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Ownership - пай-чарт, показывающий процент кода репозитория, написанный каждым из участников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&amp; growth - насколько разработчик стал лучше писать код по ходу проекта. Для реализации нужно средство для оценки качества кода (например, CodeQL).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 Approval Rate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