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BD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E268EE" w:rsidRPr="005F47B0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5F47B0" w:rsidRDefault="00E268EE" w:rsidP="009672F8">
      <w:pPr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4E4B38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E268EE" w:rsidRPr="004E4B38" w:rsidRDefault="004E4B38" w:rsidP="004E4B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B38">
        <w:rPr>
          <w:rFonts w:ascii="Times New Roman" w:hAnsi="Times New Roman" w:cs="Times New Roman"/>
          <w:sz w:val="28"/>
          <w:szCs w:val="28"/>
        </w:rPr>
        <w:t>«Исследование динамических методов сжатия данных: Хаффмана, Лемпеля-Зива (LZ)</w:t>
      </w:r>
      <w:r>
        <w:rPr>
          <w:rFonts w:ascii="Times New Roman" w:hAnsi="Times New Roman" w:cs="Times New Roman"/>
          <w:sz w:val="28"/>
          <w:szCs w:val="28"/>
        </w:rPr>
        <w:t>, Лемпеля-Зива-Велча ( LZW)»</w:t>
      </w: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5F47B0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Выполнил:</w:t>
      </w: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ст.гр. ИСб-22д</w:t>
      </w: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Воронин И.Ю.</w:t>
      </w:r>
    </w:p>
    <w:p w:rsid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Проверил:</w:t>
      </w:r>
    </w:p>
    <w:p w:rsidR="009672F8" w:rsidRPr="009672F8" w:rsidRDefault="009672F8" w:rsidP="00E268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Маслова М.А</w:t>
      </w: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68EE" w:rsidRPr="0085453B" w:rsidRDefault="00E268EE" w:rsidP="00E268EE">
      <w:pPr>
        <w:rPr>
          <w:rFonts w:ascii="Times New Roman" w:hAnsi="Times New Roman" w:cs="Times New Roman"/>
          <w:sz w:val="28"/>
          <w:szCs w:val="28"/>
        </w:rPr>
      </w:pPr>
    </w:p>
    <w:p w:rsidR="00E268EE" w:rsidRP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268EE" w:rsidRPr="0085453B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2015</w:t>
      </w:r>
    </w:p>
    <w:p w:rsid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E268EE" w:rsidRDefault="004E4B38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E4B38">
        <w:rPr>
          <w:rFonts w:ascii="Times New Roman" w:hAnsi="Times New Roman" w:cs="Times New Roman"/>
          <w:sz w:val="28"/>
          <w:szCs w:val="28"/>
        </w:rPr>
        <w:t>Исследование динамических методов сжатия данных: Хаффмана, Лемпеля-Зива (LZ), Лемпеля-Зива-Велча ( LZW), RLE</w:t>
      </w:r>
    </w:p>
    <w:p w:rsid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E0174E" w:rsidRDefault="00E0174E" w:rsidP="00E0174E">
      <w:pPr>
        <w:rPr>
          <w:rFonts w:ascii="Times New Roman" w:hAnsi="Times New Roman" w:cs="Times New Roman"/>
          <w:sz w:val="28"/>
          <w:szCs w:val="28"/>
        </w:rPr>
      </w:pPr>
      <w:r w:rsidRPr="00E0174E">
        <w:rPr>
          <w:rFonts w:ascii="Times New Roman" w:hAnsi="Times New Roman" w:cs="Times New Roman"/>
          <w:sz w:val="28"/>
          <w:szCs w:val="28"/>
        </w:rPr>
        <w:t xml:space="preserve">Составить текстовое сообщение на естественном языке, содержащее 15-25 символов, среди которых должны быть повторяющиеся. </w:t>
      </w:r>
    </w:p>
    <w:p w:rsidR="00E0174E" w:rsidRDefault="00E0174E" w:rsidP="00E0174E">
      <w:pPr>
        <w:rPr>
          <w:rFonts w:ascii="Times New Roman" w:hAnsi="Times New Roman" w:cs="Times New Roman"/>
          <w:sz w:val="28"/>
          <w:szCs w:val="28"/>
        </w:rPr>
      </w:pPr>
      <w:r w:rsidRPr="00E0174E">
        <w:rPr>
          <w:rFonts w:ascii="Times New Roman" w:hAnsi="Times New Roman" w:cs="Times New Roman"/>
          <w:sz w:val="28"/>
          <w:szCs w:val="28"/>
        </w:rPr>
        <w:t xml:space="preserve">2. Составить таблицу первичного алфавита источника на основе сообщения п.1 (модель Бернулли ) с указанием частоты встречаемости символов. </w:t>
      </w:r>
    </w:p>
    <w:p w:rsidR="00E0174E" w:rsidRDefault="00E0174E" w:rsidP="00E0174E">
      <w:pPr>
        <w:rPr>
          <w:rFonts w:ascii="Times New Roman" w:hAnsi="Times New Roman" w:cs="Times New Roman"/>
          <w:sz w:val="28"/>
          <w:szCs w:val="28"/>
        </w:rPr>
      </w:pPr>
      <w:r w:rsidRPr="00E0174E">
        <w:rPr>
          <w:rFonts w:ascii="Times New Roman" w:hAnsi="Times New Roman" w:cs="Times New Roman"/>
          <w:sz w:val="28"/>
          <w:szCs w:val="28"/>
        </w:rPr>
        <w:t xml:space="preserve">3. Рассчитать информационные параметры источника и сообщения: количество информации, энтропию, избыточность. </w:t>
      </w:r>
    </w:p>
    <w:p w:rsidR="00E0174E" w:rsidRDefault="00E0174E" w:rsidP="00E0174E">
      <w:pPr>
        <w:rPr>
          <w:rFonts w:ascii="Times New Roman" w:hAnsi="Times New Roman" w:cs="Times New Roman"/>
          <w:sz w:val="28"/>
          <w:szCs w:val="28"/>
        </w:rPr>
      </w:pPr>
      <w:r w:rsidRPr="00E0174E">
        <w:rPr>
          <w:rFonts w:ascii="Times New Roman" w:hAnsi="Times New Roman" w:cs="Times New Roman"/>
          <w:sz w:val="28"/>
          <w:szCs w:val="28"/>
        </w:rPr>
        <w:t xml:space="preserve">4. Закодировать сообщение  п.1 двоичным безизбыточным кодом. </w:t>
      </w:r>
    </w:p>
    <w:p w:rsidR="00E0174E" w:rsidRDefault="00E0174E" w:rsidP="00E0174E">
      <w:pPr>
        <w:rPr>
          <w:rFonts w:ascii="Times New Roman" w:hAnsi="Times New Roman" w:cs="Times New Roman"/>
          <w:sz w:val="28"/>
          <w:szCs w:val="28"/>
        </w:rPr>
      </w:pPr>
      <w:r w:rsidRPr="00E0174E">
        <w:rPr>
          <w:rFonts w:ascii="Times New Roman" w:hAnsi="Times New Roman" w:cs="Times New Roman"/>
          <w:sz w:val="28"/>
          <w:szCs w:val="28"/>
        </w:rPr>
        <w:t xml:space="preserve">5. Закодировать сообщение  п.1 динамическим кодом Хаффмана. </w:t>
      </w:r>
    </w:p>
    <w:p w:rsidR="00E0174E" w:rsidRDefault="00E0174E" w:rsidP="00E0174E">
      <w:pPr>
        <w:rPr>
          <w:rFonts w:ascii="Times New Roman" w:hAnsi="Times New Roman" w:cs="Times New Roman"/>
          <w:sz w:val="28"/>
          <w:szCs w:val="28"/>
        </w:rPr>
      </w:pPr>
      <w:r w:rsidRPr="00E0174E">
        <w:rPr>
          <w:rFonts w:ascii="Times New Roman" w:hAnsi="Times New Roman" w:cs="Times New Roman"/>
          <w:sz w:val="28"/>
          <w:szCs w:val="28"/>
        </w:rPr>
        <w:t xml:space="preserve">6. Закодировать сообщение  п.1 кодом LZ. </w:t>
      </w:r>
    </w:p>
    <w:p w:rsidR="00E0174E" w:rsidRDefault="00E0174E" w:rsidP="00E0174E">
      <w:pPr>
        <w:rPr>
          <w:rFonts w:ascii="Times New Roman" w:hAnsi="Times New Roman" w:cs="Times New Roman"/>
          <w:sz w:val="28"/>
          <w:szCs w:val="28"/>
        </w:rPr>
      </w:pPr>
      <w:r w:rsidRPr="00E0174E">
        <w:rPr>
          <w:rFonts w:ascii="Times New Roman" w:hAnsi="Times New Roman" w:cs="Times New Roman"/>
          <w:sz w:val="28"/>
          <w:szCs w:val="28"/>
        </w:rPr>
        <w:t xml:space="preserve">7. Закодировать сообщение  п.1 кодом LZW. </w:t>
      </w:r>
    </w:p>
    <w:p w:rsidR="00E0174E" w:rsidRDefault="00E0174E" w:rsidP="00E0174E">
      <w:pPr>
        <w:rPr>
          <w:rFonts w:ascii="Times New Roman" w:hAnsi="Times New Roman" w:cs="Times New Roman"/>
          <w:sz w:val="28"/>
          <w:szCs w:val="28"/>
        </w:rPr>
      </w:pPr>
      <w:r w:rsidRPr="00E0174E">
        <w:rPr>
          <w:rFonts w:ascii="Times New Roman" w:hAnsi="Times New Roman" w:cs="Times New Roman"/>
          <w:sz w:val="28"/>
          <w:szCs w:val="28"/>
        </w:rPr>
        <w:t xml:space="preserve">8. Рассчитать среднюю длину символа сообщения и определить коэффициенты сжатия для методов п.п.4-7. </w:t>
      </w:r>
    </w:p>
    <w:p w:rsidR="00E0174E" w:rsidRDefault="00E0174E" w:rsidP="00E0174E">
      <w:pPr>
        <w:rPr>
          <w:rFonts w:ascii="Times New Roman" w:hAnsi="Times New Roman" w:cs="Times New Roman"/>
          <w:sz w:val="28"/>
          <w:szCs w:val="28"/>
        </w:rPr>
      </w:pPr>
      <w:r w:rsidRPr="00E0174E">
        <w:rPr>
          <w:rFonts w:ascii="Times New Roman" w:hAnsi="Times New Roman" w:cs="Times New Roman"/>
          <w:sz w:val="28"/>
          <w:szCs w:val="28"/>
        </w:rPr>
        <w:t xml:space="preserve">9. Декодировать сообщения п.п. 4-7. </w:t>
      </w:r>
    </w:p>
    <w:p w:rsidR="00E0174E" w:rsidRDefault="00E0174E" w:rsidP="00E0174E">
      <w:pPr>
        <w:rPr>
          <w:rFonts w:ascii="Times New Roman" w:hAnsi="Times New Roman" w:cs="Times New Roman"/>
          <w:sz w:val="28"/>
          <w:szCs w:val="28"/>
        </w:rPr>
      </w:pPr>
      <w:r w:rsidRPr="00E0174E">
        <w:rPr>
          <w:rFonts w:ascii="Times New Roman" w:hAnsi="Times New Roman" w:cs="Times New Roman"/>
          <w:sz w:val="28"/>
          <w:szCs w:val="28"/>
        </w:rPr>
        <w:t xml:space="preserve">10. Составить пример черно-белого бинарного изображения размером 8х8 пикселей и закодировать его по методу RLE. </w:t>
      </w:r>
    </w:p>
    <w:p w:rsidR="00E0174E" w:rsidRDefault="00E0174E" w:rsidP="00E0174E">
      <w:pPr>
        <w:rPr>
          <w:rFonts w:ascii="Times New Roman" w:hAnsi="Times New Roman" w:cs="Times New Roman"/>
          <w:sz w:val="28"/>
          <w:szCs w:val="28"/>
        </w:rPr>
      </w:pPr>
      <w:r w:rsidRPr="00E0174E">
        <w:rPr>
          <w:rFonts w:ascii="Times New Roman" w:hAnsi="Times New Roman" w:cs="Times New Roman"/>
          <w:sz w:val="28"/>
          <w:szCs w:val="28"/>
        </w:rPr>
        <w:t>11. Сделать выводы по работе</w:t>
      </w:r>
    </w:p>
    <w:p w:rsidR="00E268EE" w:rsidRDefault="00E268EE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99</w:t>
      </w:r>
    </w:p>
    <w:p w:rsidR="00E268EE" w:rsidRDefault="00E268EE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68EE">
        <w:rPr>
          <w:rFonts w:ascii="Times New Roman" w:hAnsi="Times New Roman" w:cs="Times New Roman"/>
          <w:sz w:val="28"/>
          <w:szCs w:val="28"/>
        </w:rPr>
        <w:t>Вышел месяц из тумана</w:t>
      </w:r>
      <w:r w:rsidR="00E0174E">
        <w:rPr>
          <w:rFonts w:ascii="Times New Roman" w:hAnsi="Times New Roman" w:cs="Times New Roman"/>
          <w:sz w:val="28"/>
          <w:szCs w:val="28"/>
        </w:rPr>
        <w:t>.</w:t>
      </w:r>
    </w:p>
    <w:p w:rsidR="00E268EE" w:rsidRDefault="00E268EE" w:rsidP="00E26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7466" w:rsidRDefault="00187466" w:rsidP="00E2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46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Краткая теория</w:t>
      </w:r>
    </w:p>
    <w:p w:rsidR="00187466" w:rsidRPr="005F47B0" w:rsidRDefault="00187466" w:rsidP="0056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информации:</w:t>
      </w:r>
      <w:r w:rsidRPr="00187466">
        <w:t xml:space="preserve"> </w:t>
      </w:r>
      <w:r w:rsidRPr="00187466">
        <w:rPr>
          <w:rFonts w:ascii="Times New Roman" w:hAnsi="Times New Roman" w:cs="Times New Roman"/>
          <w:sz w:val="28"/>
          <w:szCs w:val="28"/>
        </w:rPr>
        <w:t xml:space="preserve">I = </w:t>
      </w:r>
      <w:r w:rsidR="00F500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50044" w:rsidRPr="00F50044">
        <w:rPr>
          <w:rFonts w:ascii="Times New Roman" w:hAnsi="Times New Roman" w:cs="Times New Roman"/>
          <w:sz w:val="28"/>
          <w:szCs w:val="28"/>
        </w:rPr>
        <w:t>*</w:t>
      </w:r>
      <w:r w:rsidR="00F50044">
        <w:rPr>
          <w:rFonts w:ascii="Times New Roman" w:hAnsi="Times New Roman" w:cs="Times New Roman"/>
          <w:sz w:val="28"/>
          <w:szCs w:val="28"/>
        </w:rPr>
        <w:t>∑</w:t>
      </w:r>
      <w:r w:rsidR="00F5004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50044" w:rsidRPr="00F500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F50044" w:rsidRPr="00F50044">
        <w:rPr>
          <w:rFonts w:ascii="Times New Roman" w:hAnsi="Times New Roman" w:cs="Times New Roman"/>
          <w:sz w:val="28"/>
          <w:szCs w:val="28"/>
        </w:rPr>
        <w:t>*</w:t>
      </w:r>
      <w:r w:rsidR="00F5004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50044" w:rsidRPr="00F500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50044" w:rsidRPr="00F50044">
        <w:rPr>
          <w:rFonts w:ascii="Times New Roman" w:hAnsi="Times New Roman" w:cs="Times New Roman"/>
          <w:sz w:val="28"/>
          <w:szCs w:val="28"/>
        </w:rPr>
        <w:t>1/</w:t>
      </w:r>
      <w:r w:rsidR="00F5004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50044" w:rsidRPr="00F500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:rsidR="00F50044" w:rsidRPr="005F47B0" w:rsidRDefault="00F50044" w:rsidP="00560396">
      <w:pPr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Энтропия:</w:t>
      </w:r>
      <w:r w:rsidRPr="00F50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47B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0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5004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500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0044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0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:rsidR="007D1E79" w:rsidRDefault="00F50044" w:rsidP="007D1E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Избыточность: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47B0">
        <w:rPr>
          <w:rFonts w:ascii="Times New Roman" w:hAnsi="Times New Roman" w:cs="Times New Roman"/>
          <w:sz w:val="28"/>
          <w:szCs w:val="28"/>
        </w:rPr>
        <w:t xml:space="preserve">= 1-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47B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F47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E268EE" w:rsidRDefault="00187466" w:rsidP="007D1E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E268EE">
        <w:rPr>
          <w:rFonts w:ascii="Times New Roman" w:hAnsi="Times New Roman" w:cs="Times New Roman"/>
          <w:sz w:val="28"/>
          <w:szCs w:val="28"/>
        </w:rPr>
        <w:t>.Ход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850"/>
        <w:gridCol w:w="1276"/>
      </w:tblGrid>
      <w:tr w:rsidR="00AA3E7F" w:rsidTr="00EE6EDB">
        <w:tc>
          <w:tcPr>
            <w:tcW w:w="1101" w:type="dxa"/>
          </w:tcPr>
          <w:p w:rsidR="00AA3E7F" w:rsidRDefault="00AA3E7F" w:rsidP="00AA3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</w:p>
        </w:tc>
        <w:tc>
          <w:tcPr>
            <w:tcW w:w="850" w:type="dxa"/>
          </w:tcPr>
          <w:p w:rsidR="00AA3E7F" w:rsidRDefault="00AA3E7F" w:rsidP="00AA3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AA3E7F" w:rsidRDefault="00116650" w:rsidP="004C0A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</w:tr>
      <w:tr w:rsidR="00116650" w:rsidTr="00EE6EDB">
        <w:tc>
          <w:tcPr>
            <w:tcW w:w="1101" w:type="dxa"/>
          </w:tcPr>
          <w:p w:rsidR="00116650" w:rsidRDefault="00116650" w:rsidP="00EE6E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850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</w:tr>
      <w:tr w:rsidR="00116650" w:rsidTr="00EE6EDB">
        <w:tc>
          <w:tcPr>
            <w:tcW w:w="1101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50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</w:tr>
      <w:tr w:rsidR="00116650" w:rsidTr="00EE6EDB">
        <w:tc>
          <w:tcPr>
            <w:tcW w:w="1101" w:type="dxa"/>
          </w:tcPr>
          <w:p w:rsidR="00116650" w:rsidRDefault="0008215A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850" w:type="dxa"/>
          </w:tcPr>
          <w:p w:rsidR="00116650" w:rsidRDefault="0008215A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</w:tr>
      <w:tr w:rsidR="00116650" w:rsidTr="00EE6EDB">
        <w:tc>
          <w:tcPr>
            <w:tcW w:w="1101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850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00100</w:t>
            </w:r>
          </w:p>
        </w:tc>
      </w:tr>
      <w:tr w:rsidR="00116650" w:rsidTr="00EE6EDB">
        <w:tc>
          <w:tcPr>
            <w:tcW w:w="1101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50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00101</w:t>
            </w:r>
          </w:p>
        </w:tc>
      </w:tr>
      <w:tr w:rsidR="00116650" w:rsidTr="00EE6EDB">
        <w:tc>
          <w:tcPr>
            <w:tcW w:w="1101" w:type="dxa"/>
          </w:tcPr>
          <w:p w:rsidR="00116650" w:rsidRDefault="0008215A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850" w:type="dxa"/>
          </w:tcPr>
          <w:p w:rsidR="00116650" w:rsidRDefault="0008215A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00110</w:t>
            </w:r>
          </w:p>
        </w:tc>
      </w:tr>
      <w:tr w:rsidR="00116650" w:rsidTr="00EE6EDB">
        <w:tc>
          <w:tcPr>
            <w:tcW w:w="1101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50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00111</w:t>
            </w:r>
          </w:p>
        </w:tc>
      </w:tr>
      <w:tr w:rsidR="00116650" w:rsidTr="00EE6EDB">
        <w:tc>
          <w:tcPr>
            <w:tcW w:w="1101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850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</w:tr>
      <w:tr w:rsidR="00116650" w:rsidTr="00EE6EDB">
        <w:tc>
          <w:tcPr>
            <w:tcW w:w="1101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850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</w:tr>
      <w:tr w:rsidR="00116650" w:rsidTr="00EE6EDB">
        <w:tc>
          <w:tcPr>
            <w:tcW w:w="1101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850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</w:tr>
      <w:tr w:rsidR="00116650" w:rsidTr="00EE6EDB">
        <w:tc>
          <w:tcPr>
            <w:tcW w:w="1101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850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01011</w:t>
            </w:r>
          </w:p>
        </w:tc>
      </w:tr>
      <w:tr w:rsidR="00116650" w:rsidTr="00EE6EDB">
        <w:tc>
          <w:tcPr>
            <w:tcW w:w="1101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850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01100</w:t>
            </w:r>
          </w:p>
        </w:tc>
      </w:tr>
      <w:tr w:rsidR="00116650" w:rsidTr="00EE6EDB">
        <w:tc>
          <w:tcPr>
            <w:tcW w:w="1101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850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01101</w:t>
            </w:r>
          </w:p>
        </w:tc>
      </w:tr>
      <w:tr w:rsidR="00116650" w:rsidTr="00EE6EDB">
        <w:tc>
          <w:tcPr>
            <w:tcW w:w="1101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850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</w:tr>
      <w:tr w:rsidR="00116650" w:rsidTr="00EE6EDB">
        <w:tc>
          <w:tcPr>
            <w:tcW w:w="1101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850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01111</w:t>
            </w:r>
          </w:p>
        </w:tc>
      </w:tr>
      <w:tr w:rsidR="00116650" w:rsidTr="00EE6EDB">
        <w:tc>
          <w:tcPr>
            <w:tcW w:w="1101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50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16650" w:rsidRDefault="00116650" w:rsidP="00116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</w:tbl>
    <w:p w:rsidR="007D1E79" w:rsidRDefault="007D1E79" w:rsidP="007D1E79">
      <w:pPr>
        <w:rPr>
          <w:rFonts w:ascii="Times New Roman" w:hAnsi="Times New Roman" w:cs="Times New Roman"/>
          <w:sz w:val="28"/>
          <w:szCs w:val="28"/>
        </w:rPr>
      </w:pPr>
    </w:p>
    <w:p w:rsidR="00EE6EDB" w:rsidRDefault="00DE1C57" w:rsidP="007D1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2</w:t>
      </w:r>
      <w:r w:rsidR="0008215A" w:rsidRPr="00D829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символ. </w:t>
      </w:r>
      <w:r w:rsidR="00EE6EDB">
        <w:rPr>
          <w:rFonts w:ascii="Times New Roman" w:hAnsi="Times New Roman" w:cs="Times New Roman"/>
          <w:sz w:val="28"/>
          <w:szCs w:val="28"/>
        </w:rPr>
        <w:t>Вес сообщения</w:t>
      </w:r>
      <w:r>
        <w:rPr>
          <w:rFonts w:ascii="Times New Roman" w:hAnsi="Times New Roman" w:cs="Times New Roman"/>
          <w:sz w:val="28"/>
          <w:szCs w:val="28"/>
        </w:rPr>
        <w:t xml:space="preserve"> при двоичном безизбыточ</w:t>
      </w:r>
      <w:r w:rsidR="0008215A">
        <w:rPr>
          <w:rFonts w:ascii="Times New Roman" w:hAnsi="Times New Roman" w:cs="Times New Roman"/>
          <w:sz w:val="28"/>
          <w:szCs w:val="28"/>
        </w:rPr>
        <w:t>ным коде 110</w:t>
      </w:r>
      <w:r>
        <w:rPr>
          <w:rFonts w:ascii="Times New Roman" w:hAnsi="Times New Roman" w:cs="Times New Roman"/>
          <w:sz w:val="28"/>
          <w:szCs w:val="28"/>
        </w:rPr>
        <w:t xml:space="preserve"> бит.</w:t>
      </w:r>
    </w:p>
    <w:p w:rsidR="00EE6EDB" w:rsidRDefault="00EE6EDB" w:rsidP="00EE6ED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E6EDB">
        <w:rPr>
          <w:rFonts w:ascii="Times New Roman" w:hAnsi="Times New Roman" w:cs="Times New Roman"/>
          <w:sz w:val="28"/>
          <w:szCs w:val="28"/>
          <w:u w:val="single"/>
        </w:rPr>
        <w:t>Динамический метод Ха</w:t>
      </w:r>
      <w:r>
        <w:rPr>
          <w:rFonts w:ascii="Times New Roman" w:hAnsi="Times New Roman" w:cs="Times New Roman"/>
          <w:sz w:val="28"/>
          <w:szCs w:val="28"/>
          <w:u w:val="single"/>
        </w:rPr>
        <w:t>ф</w:t>
      </w:r>
      <w:r w:rsidRPr="00EE6EDB">
        <w:rPr>
          <w:rFonts w:ascii="Times New Roman" w:hAnsi="Times New Roman" w:cs="Times New Roman"/>
          <w:sz w:val="28"/>
          <w:szCs w:val="28"/>
          <w:u w:val="single"/>
        </w:rPr>
        <w:t>фмана</w:t>
      </w:r>
    </w:p>
    <w:p w:rsidR="004E708D" w:rsidRDefault="004E708D" w:rsidP="00EB144A">
      <w:pPr>
        <w:pStyle w:val="a8"/>
      </w:pPr>
    </w:p>
    <w:p w:rsidR="003A41CF" w:rsidRDefault="00B0674F" w:rsidP="00EB144A">
      <w:pPr>
        <w:pStyle w:val="a8"/>
      </w:pPr>
      <w:r>
        <w:object w:dxaOrig="6105" w:dyaOrig="4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123.75pt" o:ole="">
            <v:imagedata r:id="rId8" o:title=""/>
          </v:shape>
          <o:OLEObject Type="Embed" ProgID="Visio.Drawing.15" ShapeID="_x0000_i1025" DrawAspect="Content" ObjectID="_1509049954" r:id="rId9"/>
        </w:object>
      </w:r>
      <w:r w:rsidR="00203B29">
        <w:rPr>
          <w:noProof/>
        </w:rPr>
        <w:object w:dxaOrig="1440" w:dyaOrig="1440">
          <v:shape id="_x0000_s1029" type="#_x0000_t75" style="position:absolute;left:0;text-align:left;margin-left:0;margin-top:-.6pt;width:163.5pt;height:99pt;z-index:251659264;mso-position-horizontal:left;mso-position-horizontal-relative:text;mso-position-vertical-relative:text">
            <v:imagedata r:id="rId10" o:title=""/>
            <w10:wrap type="square" side="right"/>
          </v:shape>
          <o:OLEObject Type="Embed" ProgID="Visio.Drawing.15" ShapeID="_x0000_s1029" DrawAspect="Content" ObjectID="_1509049959" r:id="rId11"/>
        </w:object>
      </w:r>
      <w:r>
        <w:br w:type="textWrapping" w:clear="all"/>
      </w:r>
    </w:p>
    <w:p w:rsidR="004E708D" w:rsidRDefault="004E708D" w:rsidP="00EB144A">
      <w:pPr>
        <w:pStyle w:val="a8"/>
      </w:pPr>
    </w:p>
    <w:p w:rsidR="004E708D" w:rsidRDefault="004E708D" w:rsidP="00EB144A">
      <w:pPr>
        <w:pStyle w:val="a8"/>
      </w:pPr>
    </w:p>
    <w:p w:rsidR="00EB144A" w:rsidRDefault="00194B41" w:rsidP="003A41CF">
      <w:pPr>
        <w:pStyle w:val="a8"/>
      </w:pPr>
      <w:r>
        <w:object w:dxaOrig="6540" w:dyaOrig="4200">
          <v:shape id="_x0000_i1026" type="#_x0000_t75" style="width:217.5pt;height:139.5pt" o:ole="">
            <v:imagedata r:id="rId12" o:title=""/>
          </v:shape>
          <o:OLEObject Type="Embed" ProgID="Visio.Drawing.15" ShapeID="_x0000_i1026" DrawAspect="Content" ObjectID="_1509049955" r:id="rId13"/>
        </w:object>
      </w:r>
    </w:p>
    <w:p w:rsidR="00B0674F" w:rsidRDefault="00B0674F" w:rsidP="003A41CF">
      <w:pPr>
        <w:pStyle w:val="a8"/>
      </w:pPr>
    </w:p>
    <w:p w:rsidR="00194B41" w:rsidRDefault="004F2B8B" w:rsidP="003A41CF">
      <w:pPr>
        <w:pStyle w:val="a8"/>
      </w:pPr>
      <w:r>
        <w:object w:dxaOrig="6540" w:dyaOrig="5610">
          <v:shape id="_x0000_i1027" type="#_x0000_t75" style="width:168.75pt;height:144.75pt" o:ole="">
            <v:imagedata r:id="rId14" o:title=""/>
          </v:shape>
          <o:OLEObject Type="Embed" ProgID="Visio.Drawing.15" ShapeID="_x0000_i1027" DrawAspect="Content" ObjectID="_1509049956" r:id="rId15"/>
        </w:object>
      </w:r>
      <w:r w:rsidR="00B0674F">
        <w:object w:dxaOrig="7950" w:dyaOrig="7155">
          <v:shape id="_x0000_i1028" type="#_x0000_t75" style="width:179.25pt;height:161.25pt" o:ole="">
            <v:imagedata r:id="rId16" o:title=""/>
          </v:shape>
          <o:OLEObject Type="Embed" ProgID="Visio.Drawing.15" ShapeID="_x0000_i1028" DrawAspect="Content" ObjectID="_1509049957" r:id="rId17"/>
        </w:object>
      </w:r>
    </w:p>
    <w:p w:rsidR="00855C6A" w:rsidRDefault="00855C6A" w:rsidP="003A41CF">
      <w:pPr>
        <w:pStyle w:val="a8"/>
      </w:pPr>
    </w:p>
    <w:p w:rsidR="003B4ADA" w:rsidRDefault="003B4ADA" w:rsidP="003A41CF">
      <w:pPr>
        <w:pStyle w:val="a8"/>
      </w:pPr>
    </w:p>
    <w:p w:rsidR="003B4ADA" w:rsidRDefault="003B4ADA" w:rsidP="003A41CF">
      <w:pPr>
        <w:pStyle w:val="a8"/>
      </w:pPr>
    </w:p>
    <w:p w:rsidR="00F85847" w:rsidRPr="0008215A" w:rsidRDefault="00CD0713" w:rsidP="00CD0713">
      <w:pPr>
        <w:pStyle w:val="a8"/>
        <w:jc w:val="right"/>
        <w:rPr>
          <w:lang w:val="en-US"/>
        </w:rPr>
      </w:pPr>
      <w:r>
        <w:object w:dxaOrig="12930" w:dyaOrig="10140">
          <v:shape id="_x0000_i1029" type="#_x0000_t75" style="width:467.25pt;height:366.75pt" o:ole="">
            <v:imagedata r:id="rId18" o:title=""/>
          </v:shape>
          <o:OLEObject Type="Embed" ProgID="Visio.Drawing.15" ShapeID="_x0000_i1029" DrawAspect="Content" ObjectID="_1509049958" r:id="rId19"/>
        </w:object>
      </w:r>
    </w:p>
    <w:p w:rsidR="00F85847" w:rsidRDefault="00D829AB" w:rsidP="00B0674F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B0674F">
        <w:rPr>
          <w:rFonts w:ascii="Times New Roman" w:hAnsi="Times New Roman" w:cs="Times New Roman"/>
          <w:sz w:val="28"/>
          <w:szCs w:val="28"/>
        </w:rPr>
        <w:t>.1-Дерево Хаффмана.</w:t>
      </w:r>
    </w:p>
    <w:p w:rsidR="00B0674F" w:rsidRDefault="00B0674F" w:rsidP="00B0674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B0674F" w:rsidRPr="00B0674F" w:rsidRDefault="00B0674F" w:rsidP="00B0674F">
      <w:pPr>
        <w:pStyle w:val="a8"/>
        <w:rPr>
          <w:rFonts w:ascii="Times New Roman" w:hAnsi="Times New Roman" w:cs="Times New Roman"/>
          <w:sz w:val="28"/>
          <w:szCs w:val="28"/>
        </w:rPr>
      </w:pPr>
      <w:r w:rsidRPr="00B0674F">
        <w:rPr>
          <w:rFonts w:ascii="Times New Roman" w:hAnsi="Times New Roman" w:cs="Times New Roman"/>
          <w:sz w:val="28"/>
          <w:szCs w:val="28"/>
        </w:rPr>
        <w:t>Результат:</w:t>
      </w:r>
    </w:p>
    <w:p w:rsidR="00B0674F" w:rsidRPr="00B0674F" w:rsidRDefault="00B0674F" w:rsidP="00B0674F">
      <w:pPr>
        <w:pStyle w:val="a8"/>
        <w:rPr>
          <w:rFonts w:ascii="Times New Roman" w:hAnsi="Times New Roman" w:cs="Times New Roman"/>
          <w:sz w:val="28"/>
          <w:szCs w:val="28"/>
        </w:rPr>
      </w:pPr>
      <w:r w:rsidRPr="00B0674F">
        <w:rPr>
          <w:rFonts w:ascii="Times New Roman" w:hAnsi="Times New Roman" w:cs="Times New Roman"/>
          <w:sz w:val="28"/>
          <w:szCs w:val="28"/>
        </w:rPr>
        <w:t>До: Вы</w:t>
      </w:r>
      <w:r>
        <w:rPr>
          <w:rFonts w:ascii="Times New Roman" w:hAnsi="Times New Roman" w:cs="Times New Roman"/>
          <w:sz w:val="28"/>
          <w:szCs w:val="28"/>
        </w:rPr>
        <w:t xml:space="preserve">шел месяц из </w:t>
      </w:r>
      <w:r w:rsidRPr="00B067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при кодировании 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=</w:t>
      </w:r>
      <w:r w:rsidR="00064D24">
        <w:rPr>
          <w:rFonts w:ascii="Times New Roman" w:hAnsi="Times New Roman" w:cs="Times New Roman"/>
          <w:sz w:val="28"/>
          <w:szCs w:val="28"/>
        </w:rPr>
        <w:t>120 бит</w:t>
      </w:r>
      <w:r w:rsidRPr="00B0674F">
        <w:rPr>
          <w:rFonts w:ascii="Times New Roman" w:hAnsi="Times New Roman" w:cs="Times New Roman"/>
          <w:sz w:val="28"/>
          <w:szCs w:val="28"/>
        </w:rPr>
        <w:t>)</w:t>
      </w:r>
    </w:p>
    <w:p w:rsidR="00B0674F" w:rsidRPr="00B0674F" w:rsidRDefault="00B0674F" w:rsidP="00B0674F">
      <w:pPr>
        <w:pStyle w:val="a8"/>
        <w:rPr>
          <w:rFonts w:ascii="Times New Roman" w:hAnsi="Times New Roman" w:cs="Times New Roman"/>
          <w:sz w:val="28"/>
          <w:szCs w:val="28"/>
        </w:rPr>
      </w:pPr>
      <w:r w:rsidRPr="00B0674F">
        <w:rPr>
          <w:rFonts w:ascii="Times New Roman" w:hAnsi="Times New Roman" w:cs="Times New Roman"/>
          <w:sz w:val="28"/>
          <w:szCs w:val="28"/>
        </w:rPr>
        <w:t>После: Вышел м1001сяц100001из11</w:t>
      </w:r>
      <w:r w:rsidR="00064D24">
        <w:rPr>
          <w:rFonts w:ascii="Times New Roman" w:hAnsi="Times New Roman" w:cs="Times New Roman"/>
          <w:sz w:val="28"/>
          <w:szCs w:val="28"/>
        </w:rPr>
        <w:t>(Хаффман =108 бит)</w:t>
      </w:r>
    </w:p>
    <w:p w:rsidR="00B0674F" w:rsidRDefault="00B0674F" w:rsidP="00B0674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B0674F" w:rsidRPr="005D2044" w:rsidRDefault="00AD3E62" w:rsidP="005D204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D204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сжатия </w:t>
      </w:r>
      <w:r w:rsidRPr="005D2044">
        <w:rPr>
          <w:rFonts w:ascii="Times New Roman" w:hAnsi="Times New Roman" w:cs="Times New Roman"/>
          <w:b/>
          <w:sz w:val="28"/>
          <w:szCs w:val="28"/>
          <w:lang w:val="en-US"/>
        </w:rPr>
        <w:t>LZ</w:t>
      </w:r>
      <w:r w:rsidR="00A41B39" w:rsidRPr="005D2044">
        <w:rPr>
          <w:rFonts w:ascii="Times New Roman" w:hAnsi="Times New Roman" w:cs="Times New Roman"/>
          <w:b/>
          <w:sz w:val="28"/>
          <w:szCs w:val="28"/>
        </w:rPr>
        <w:t>77</w:t>
      </w:r>
    </w:p>
    <w:p w:rsidR="00F7060C" w:rsidRDefault="00F7060C" w:rsidP="00B0674F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 примере фразы «Кот ломом колол слона»</w:t>
      </w:r>
    </w:p>
    <w:p w:rsidR="00A41B39" w:rsidRPr="00A41B39" w:rsidRDefault="00A41B39" w:rsidP="00B0674F">
      <w:pPr>
        <w:pStyle w:val="a8"/>
        <w:rPr>
          <w:rFonts w:ascii="Times New Roman" w:hAnsi="Times New Roman" w:cs="Times New Roman"/>
          <w:sz w:val="28"/>
          <w:szCs w:val="28"/>
        </w:rPr>
      </w:pPr>
    </w:p>
    <w:tbl>
      <w:tblPr>
        <w:tblW w:w="7787" w:type="dxa"/>
        <w:tblInd w:w="118" w:type="dxa"/>
        <w:tblLook w:val="04A0" w:firstRow="1" w:lastRow="0" w:firstColumn="1" w:lastColumn="0" w:noHBand="0" w:noVBand="1"/>
      </w:tblPr>
      <w:tblGrid>
        <w:gridCol w:w="2978"/>
        <w:gridCol w:w="1817"/>
        <w:gridCol w:w="910"/>
        <w:gridCol w:w="649"/>
        <w:gridCol w:w="724"/>
        <w:gridCol w:w="709"/>
      </w:tblGrid>
      <w:tr w:rsidR="00D829AB" w:rsidRPr="00D829AB" w:rsidTr="00D829AB">
        <w:trPr>
          <w:trHeight w:val="308"/>
        </w:trPr>
        <w:tc>
          <w:tcPr>
            <w:tcW w:w="57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Скользящее окно</w:t>
            </w:r>
          </w:p>
        </w:tc>
        <w:tc>
          <w:tcPr>
            <w:tcW w:w="20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Выходной код</w:t>
            </w:r>
          </w:p>
        </w:tc>
      </w:tr>
      <w:tr w:rsidR="00D829AB" w:rsidRPr="00D829AB" w:rsidTr="00D829AB">
        <w:trPr>
          <w:trHeight w:val="308"/>
        </w:trPr>
        <w:tc>
          <w:tcPr>
            <w:tcW w:w="2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Словарь</w:t>
            </w:r>
          </w:p>
        </w:tc>
        <w:tc>
          <w:tcPr>
            <w:tcW w:w="18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Буфер(5)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Совп.</w:t>
            </w:r>
          </w:p>
        </w:tc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s</w:t>
            </w:r>
          </w:p>
        </w:tc>
      </w:tr>
      <w:tr w:rsidR="00D829AB" w:rsidRPr="00D829AB" w:rsidTr="00D829AB">
        <w:trPr>
          <w:trHeight w:val="294"/>
        </w:trPr>
        <w:tc>
          <w:tcPr>
            <w:tcW w:w="29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кот_л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</w:p>
        </w:tc>
      </w:tr>
      <w:tr w:rsidR="00D829AB" w:rsidRPr="00D829AB" w:rsidTr="00D829AB">
        <w:trPr>
          <w:trHeight w:val="294"/>
        </w:trPr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5D2044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от_ло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</w:tr>
      <w:tr w:rsidR="00D829AB" w:rsidRPr="00D829AB" w:rsidTr="00D829AB">
        <w:trPr>
          <w:trHeight w:val="294"/>
        </w:trPr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5D2044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  <w:r w:rsidR="00D829AB"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т_лом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</w:tr>
      <w:tr w:rsidR="00D829AB" w:rsidRPr="00D829AB" w:rsidTr="00D829AB">
        <w:trPr>
          <w:trHeight w:val="294"/>
        </w:trPr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5D2044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  <w:r w:rsidR="00D829AB"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от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_ломо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</w:tr>
      <w:tr w:rsidR="00D829AB" w:rsidRPr="00D829AB" w:rsidTr="00D829AB">
        <w:trPr>
          <w:trHeight w:val="294"/>
        </w:trPr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кот_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ломом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</w:tr>
      <w:tr w:rsidR="00D829AB" w:rsidRPr="00D829AB" w:rsidTr="00D829AB">
        <w:trPr>
          <w:trHeight w:val="294"/>
        </w:trPr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кот_л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омом_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</w:tr>
      <w:tr w:rsidR="00D829AB" w:rsidRPr="00D829AB" w:rsidTr="00D829AB">
        <w:trPr>
          <w:trHeight w:val="294"/>
        </w:trPr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кот_лом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ом_ко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ом</w:t>
            </w:r>
          </w:p>
        </w:tc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</w:tr>
      <w:tr w:rsidR="00D829AB" w:rsidRPr="00D829AB" w:rsidTr="00D829AB">
        <w:trPr>
          <w:trHeight w:val="294"/>
        </w:trPr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кот_ломом_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колол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ко</w:t>
            </w:r>
          </w:p>
        </w:tc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</w:tr>
      <w:tr w:rsidR="00D829AB" w:rsidRPr="00D829AB" w:rsidTr="00D829AB">
        <w:trPr>
          <w:trHeight w:val="294"/>
        </w:trPr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кот_ломом_кол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ол_сл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ол</w:t>
            </w:r>
          </w:p>
        </w:tc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</w:tr>
      <w:tr w:rsidR="00D829AB" w:rsidRPr="00D829AB" w:rsidTr="00D829AB">
        <w:trPr>
          <w:trHeight w:val="294"/>
        </w:trPr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кот_ломом_колол_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слона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D829AB" w:rsidRPr="00D829AB" w:rsidTr="00D829AB">
        <w:trPr>
          <w:trHeight w:val="294"/>
        </w:trPr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кот_ломом_колол_с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лона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ло</w:t>
            </w:r>
          </w:p>
        </w:tc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</w:tr>
      <w:tr w:rsidR="00D829AB" w:rsidRPr="00D829AB" w:rsidTr="00D829AB">
        <w:trPr>
          <w:trHeight w:val="294"/>
        </w:trPr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кот_ломом_колол_слон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</w:tr>
      <w:tr w:rsidR="00D829AB" w:rsidRPr="00D829AB" w:rsidTr="00D829AB">
        <w:trPr>
          <w:trHeight w:val="294"/>
        </w:trPr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кот_ломом_колол_слона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9AB" w:rsidRPr="00D829AB" w:rsidRDefault="00D829AB" w:rsidP="00D82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829A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D829AB" w:rsidRDefault="00D829AB" w:rsidP="00D829AB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D3E62" w:rsidRDefault="00D829AB" w:rsidP="00D829AB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4.1-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FF2098">
        <w:rPr>
          <w:rFonts w:ascii="Times New Roman" w:hAnsi="Times New Roman" w:cs="Times New Roman"/>
          <w:sz w:val="28"/>
          <w:szCs w:val="28"/>
        </w:rPr>
        <w:t>77.</w:t>
      </w:r>
    </w:p>
    <w:p w:rsidR="00B621FE" w:rsidRPr="00FF2098" w:rsidRDefault="00B621FE" w:rsidP="00D829AB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FF2098" w:rsidRDefault="00FF2098" w:rsidP="00B621F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для кодирования </w:t>
      </w:r>
      <w:r w:rsidRPr="00FF2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достаточно </w:t>
      </w:r>
      <w:r w:rsidR="001D7B22">
        <w:rPr>
          <w:rFonts w:ascii="Times New Roman" w:hAnsi="Times New Roman" w:cs="Times New Roman"/>
          <w:sz w:val="28"/>
          <w:szCs w:val="28"/>
        </w:rPr>
        <w:t xml:space="preserve">5 бит, а для </w:t>
      </w:r>
      <w:r w:rsidR="001D7B2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D7B22" w:rsidRPr="001D7B22">
        <w:rPr>
          <w:rFonts w:ascii="Times New Roman" w:hAnsi="Times New Roman" w:cs="Times New Roman"/>
          <w:sz w:val="28"/>
          <w:szCs w:val="28"/>
        </w:rPr>
        <w:t xml:space="preserve"> 3</w:t>
      </w:r>
      <w:r w:rsidR="001D7B22">
        <w:rPr>
          <w:rFonts w:ascii="Times New Roman" w:hAnsi="Times New Roman" w:cs="Times New Roman"/>
          <w:sz w:val="28"/>
          <w:szCs w:val="28"/>
        </w:rPr>
        <w:t xml:space="preserve"> бит, когда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B22">
        <w:rPr>
          <w:rFonts w:ascii="Times New Roman" w:hAnsi="Times New Roman" w:cs="Times New Roman"/>
          <w:sz w:val="28"/>
          <w:szCs w:val="28"/>
        </w:rPr>
        <w:t>в свою очередь для представления им понадобится байт(8 бит). У нас 12 строк, значит вес будет равен 12*(5+3+8)=192</w:t>
      </w:r>
      <w:r w:rsidR="00B621FE">
        <w:rPr>
          <w:rFonts w:ascii="Times New Roman" w:hAnsi="Times New Roman" w:cs="Times New Roman"/>
          <w:sz w:val="28"/>
          <w:szCs w:val="28"/>
        </w:rPr>
        <w:t xml:space="preserve"> бита</w:t>
      </w:r>
      <w:r w:rsidR="001D7B22">
        <w:rPr>
          <w:rFonts w:ascii="Times New Roman" w:hAnsi="Times New Roman" w:cs="Times New Roman"/>
          <w:sz w:val="28"/>
          <w:szCs w:val="28"/>
        </w:rPr>
        <w:t>.</w:t>
      </w:r>
    </w:p>
    <w:p w:rsidR="001D7B22" w:rsidRDefault="001D7B22" w:rsidP="00B621F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обычном случае это занимало бы память</w:t>
      </w:r>
      <w:r w:rsidR="008271D8">
        <w:rPr>
          <w:rFonts w:ascii="Times New Roman" w:hAnsi="Times New Roman" w:cs="Times New Roman"/>
          <w:sz w:val="28"/>
          <w:szCs w:val="28"/>
        </w:rPr>
        <w:t xml:space="preserve"> при 21 символе и 8 байтов веса для него</w:t>
      </w:r>
      <w:r w:rsidR="00B621FE">
        <w:rPr>
          <w:rFonts w:ascii="Times New Roman" w:hAnsi="Times New Roman" w:cs="Times New Roman"/>
          <w:sz w:val="28"/>
          <w:szCs w:val="28"/>
        </w:rPr>
        <w:t xml:space="preserve"> 168 бит.</w:t>
      </w:r>
    </w:p>
    <w:p w:rsidR="00B621FE" w:rsidRDefault="00B621FE" w:rsidP="00B621F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доказывает то, что коэффициент сжатия у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B621FE">
        <w:rPr>
          <w:rFonts w:ascii="Times New Roman" w:hAnsi="Times New Roman" w:cs="Times New Roman"/>
          <w:sz w:val="28"/>
          <w:szCs w:val="28"/>
        </w:rPr>
        <w:t>77</w:t>
      </w:r>
      <w:r>
        <w:rPr>
          <w:rFonts w:ascii="Times New Roman" w:hAnsi="Times New Roman" w:cs="Times New Roman"/>
          <w:sz w:val="28"/>
          <w:szCs w:val="28"/>
        </w:rPr>
        <w:t xml:space="preserve"> больше единицы(1,26)</w:t>
      </w:r>
    </w:p>
    <w:p w:rsidR="005D2044" w:rsidRDefault="005D2044" w:rsidP="00B621F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:rsidR="00E24BD8" w:rsidRDefault="00E24BD8" w:rsidP="00B621F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:rsidR="00E24BD8" w:rsidRDefault="00E24BD8" w:rsidP="00B621F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:rsidR="00E24BD8" w:rsidRDefault="00E24BD8" w:rsidP="00B621F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:rsidR="00E24BD8" w:rsidRDefault="00E24BD8" w:rsidP="00B621F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:rsidR="00E24BD8" w:rsidRDefault="00E24BD8" w:rsidP="00B621F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:rsidR="00E24BD8" w:rsidRDefault="00E24BD8" w:rsidP="00B621F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:rsidR="00E24BD8" w:rsidRDefault="00E24BD8" w:rsidP="00B621F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:rsidR="00E24BD8" w:rsidRDefault="00E24BD8" w:rsidP="00B621F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:rsidR="00E24BD8" w:rsidRDefault="00E24BD8" w:rsidP="00B621F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:rsidR="00E24BD8" w:rsidRDefault="00E24BD8" w:rsidP="00B621F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:rsidR="00E24BD8" w:rsidRDefault="00E24BD8" w:rsidP="00B621F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:rsidR="00E24BD8" w:rsidRDefault="00E24BD8" w:rsidP="00E24BD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D2044" w:rsidRPr="00203B29" w:rsidRDefault="005D2044" w:rsidP="00E24BD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24BD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 w:rsidRPr="00E24BD8">
        <w:rPr>
          <w:rFonts w:ascii="Times New Roman" w:hAnsi="Times New Roman" w:cs="Times New Roman"/>
          <w:b/>
          <w:sz w:val="28"/>
          <w:szCs w:val="28"/>
          <w:lang w:val="en-US"/>
        </w:rPr>
        <w:t>LZW</w:t>
      </w:r>
    </w:p>
    <w:p w:rsidR="005D2044" w:rsidRDefault="00E24BD8" w:rsidP="005F1C6C">
      <w:pPr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необходимо заполнить таблицу словаря единичными символами без повторов. Символы буду принимать четырёхразрядные двоичные коды.(табл.4.2)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1920"/>
        <w:gridCol w:w="1920"/>
      </w:tblGrid>
      <w:tr w:rsidR="00E24BD8" w:rsidRPr="00E24BD8" w:rsidTr="00E24BD8">
        <w:trPr>
          <w:trHeight w:val="315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Словарь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Символ</w:t>
            </w:r>
          </w:p>
        </w:tc>
      </w:tr>
      <w:tr w:rsidR="00E24BD8" w:rsidRPr="00E24BD8" w:rsidTr="00E24BD8">
        <w:trPr>
          <w:trHeight w:val="315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</w:p>
        </w:tc>
      </w:tr>
      <w:tr w:rsidR="00E24BD8" w:rsidRPr="00E24BD8" w:rsidTr="00E24BD8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</w:tr>
      <w:tr w:rsidR="00E24BD8" w:rsidRPr="00E24BD8" w:rsidTr="00E24BD8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</w:tr>
      <w:tr w:rsidR="00E24BD8" w:rsidRPr="00E24BD8" w:rsidTr="00E24BD8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</w:tr>
      <w:tr w:rsidR="00E24BD8" w:rsidRPr="00E24BD8" w:rsidTr="00E24BD8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</w:tr>
      <w:tr w:rsidR="00E24BD8" w:rsidRPr="00E24BD8" w:rsidTr="00E24BD8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</w:tr>
      <w:tr w:rsidR="00E24BD8" w:rsidRPr="00E24BD8" w:rsidTr="00E24BD8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24BD8" w:rsidRPr="00E24BD8" w:rsidTr="00E24BD8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</w:tr>
      <w:tr w:rsidR="00E24BD8" w:rsidRPr="00E24BD8" w:rsidTr="00E24BD8">
        <w:trPr>
          <w:trHeight w:val="315"/>
          <w:jc w:val="center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4BD8" w:rsidRPr="00E24BD8" w:rsidRDefault="00E24BD8" w:rsidP="00E24B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4BD8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</w:tr>
    </w:tbl>
    <w:p w:rsidR="00BB2B8D" w:rsidRDefault="00E24BD8" w:rsidP="00BB2B8D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BD8">
        <w:rPr>
          <w:rFonts w:ascii="Times New Roman" w:hAnsi="Times New Roman" w:cs="Times New Roman"/>
          <w:sz w:val="28"/>
          <w:szCs w:val="28"/>
        </w:rPr>
        <w:t>Таблица 4.</w:t>
      </w:r>
      <w:r w:rsidR="005F1C6C">
        <w:rPr>
          <w:rFonts w:ascii="Times New Roman" w:hAnsi="Times New Roman" w:cs="Times New Roman"/>
          <w:sz w:val="28"/>
          <w:szCs w:val="28"/>
        </w:rPr>
        <w:t>2</w:t>
      </w:r>
      <w:r w:rsidRPr="00E24BD8">
        <w:rPr>
          <w:rFonts w:ascii="Times New Roman" w:hAnsi="Times New Roman" w:cs="Times New Roman"/>
          <w:sz w:val="28"/>
          <w:szCs w:val="28"/>
        </w:rPr>
        <w:t xml:space="preserve"> – </w:t>
      </w:r>
      <w:r w:rsidRPr="00E24BD8">
        <w:rPr>
          <w:rFonts w:ascii="Times New Roman" w:hAnsi="Times New Roman" w:cs="Times New Roman"/>
          <w:sz w:val="28"/>
          <w:szCs w:val="28"/>
          <w:lang w:val="en-US"/>
        </w:rPr>
        <w:t xml:space="preserve">LZW </w:t>
      </w:r>
      <w:r w:rsidRPr="00E24BD8">
        <w:rPr>
          <w:rFonts w:ascii="Times New Roman" w:hAnsi="Times New Roman" w:cs="Times New Roman"/>
          <w:sz w:val="28"/>
          <w:szCs w:val="28"/>
        </w:rPr>
        <w:t>словарь.</w:t>
      </w:r>
    </w:p>
    <w:p w:rsidR="00E24BD8" w:rsidRDefault="00830381" w:rsidP="005F1C6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к пустой строке символ </w:t>
      </w:r>
      <w:r w:rsidRPr="0083038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3038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 проверим, есть ли данная строка </w:t>
      </w:r>
      <w:r w:rsidRPr="008303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3038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таблице. Так как этот символ был занесён в таблицу при инициализации, то получаем </w:t>
      </w:r>
      <w:r w:rsidR="00EC3F95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0.</w:t>
      </w:r>
      <w:r w:rsidR="00EC3F95">
        <w:rPr>
          <w:rFonts w:ascii="Times New Roman" w:hAnsi="Times New Roman" w:cs="Times New Roman"/>
          <w:sz w:val="28"/>
          <w:szCs w:val="28"/>
        </w:rPr>
        <w:t xml:space="preserve"> Далее считываем следующий символ </w:t>
      </w:r>
      <w:r w:rsidR="00EC3F95" w:rsidRPr="00EC3F95">
        <w:rPr>
          <w:rFonts w:ascii="Times New Roman" w:hAnsi="Times New Roman" w:cs="Times New Roman"/>
          <w:sz w:val="28"/>
          <w:szCs w:val="28"/>
        </w:rPr>
        <w:t>‘</w:t>
      </w:r>
      <w:r w:rsidR="00EC3F95">
        <w:rPr>
          <w:rFonts w:ascii="Times New Roman" w:hAnsi="Times New Roman" w:cs="Times New Roman"/>
          <w:sz w:val="28"/>
          <w:szCs w:val="28"/>
        </w:rPr>
        <w:t>о</w:t>
      </w:r>
      <w:r w:rsidR="00EC3F95" w:rsidRPr="00EC3F95">
        <w:rPr>
          <w:rFonts w:ascii="Times New Roman" w:hAnsi="Times New Roman" w:cs="Times New Roman"/>
          <w:sz w:val="28"/>
          <w:szCs w:val="28"/>
        </w:rPr>
        <w:t>’</w:t>
      </w:r>
      <w:r w:rsidR="00EC3F95">
        <w:rPr>
          <w:rFonts w:ascii="Times New Roman" w:hAnsi="Times New Roman" w:cs="Times New Roman"/>
          <w:sz w:val="28"/>
          <w:szCs w:val="28"/>
        </w:rPr>
        <w:t xml:space="preserve"> из входного потока и проверяем есть ли строка </w:t>
      </w:r>
      <w:r w:rsidR="00EC3F95" w:rsidRPr="00EC3F95">
        <w:rPr>
          <w:rFonts w:ascii="Times New Roman" w:hAnsi="Times New Roman" w:cs="Times New Roman"/>
          <w:sz w:val="28"/>
          <w:szCs w:val="28"/>
        </w:rPr>
        <w:t>“</w:t>
      </w:r>
      <w:r w:rsidR="00EC3F95">
        <w:rPr>
          <w:rFonts w:ascii="Times New Roman" w:hAnsi="Times New Roman" w:cs="Times New Roman"/>
          <w:sz w:val="28"/>
          <w:szCs w:val="28"/>
        </w:rPr>
        <w:t>ко</w:t>
      </w:r>
      <w:r w:rsidR="00EC3F95" w:rsidRPr="00EC3F95">
        <w:rPr>
          <w:rFonts w:ascii="Times New Roman" w:hAnsi="Times New Roman" w:cs="Times New Roman"/>
          <w:sz w:val="28"/>
          <w:szCs w:val="28"/>
        </w:rPr>
        <w:t>”</w:t>
      </w:r>
      <w:r w:rsidR="00EC3F95">
        <w:rPr>
          <w:rFonts w:ascii="Times New Roman" w:hAnsi="Times New Roman" w:cs="Times New Roman"/>
          <w:sz w:val="28"/>
          <w:szCs w:val="28"/>
        </w:rPr>
        <w:t xml:space="preserve"> в таблице. Данной строки нет, </w:t>
      </w:r>
      <w:r w:rsidR="005F1C6C">
        <w:rPr>
          <w:rFonts w:ascii="Times New Roman" w:hAnsi="Times New Roman" w:cs="Times New Roman"/>
          <w:sz w:val="28"/>
          <w:szCs w:val="28"/>
        </w:rPr>
        <w:t>следовательно, запоминаем её под кодом 9. Следуя этому алгоритмы получим таблицу (4.3).</w:t>
      </w:r>
    </w:p>
    <w:p w:rsidR="00C371DD" w:rsidRDefault="00C371DD" w:rsidP="005F1C6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выходном потоке получаем сообщение:</w:t>
      </w:r>
    </w:p>
    <w:p w:rsidR="00C371DD" w:rsidRDefault="00C371DD" w:rsidP="005F1C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371DD">
        <w:rPr>
          <w:rFonts w:ascii="Times New Roman" w:hAnsi="Times New Roman" w:cs="Times New Roman"/>
          <w:sz w:val="28"/>
          <w:szCs w:val="28"/>
        </w:rPr>
        <w:t>0 1 2 3 4 1 5 15 3 9 13 4 3 6 13 7 8</w:t>
      </w:r>
    </w:p>
    <w:p w:rsidR="005F1C6C" w:rsidRDefault="0058622B" w:rsidP="005F1C6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словаре есть числа, для кодирования которых необходимо 5 разрядов. Однако на выходном потоке все числа можно закодировать и при помощи 4-рязрядного двоичного числа. Получаем:</w:t>
      </w:r>
    </w:p>
    <w:p w:rsidR="00BB2B8D" w:rsidRDefault="00C371DD" w:rsidP="00BB2B8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1DD">
        <w:rPr>
          <w:rFonts w:ascii="Times New Roman" w:hAnsi="Times New Roman" w:cs="Times New Roman"/>
          <w:sz w:val="28"/>
          <w:szCs w:val="28"/>
        </w:rPr>
        <w:t>п</w:t>
      </w:r>
      <w:r w:rsidR="0058622B" w:rsidRPr="00C371DD">
        <w:rPr>
          <w:rFonts w:ascii="Times New Roman" w:hAnsi="Times New Roman" w:cs="Times New Roman"/>
          <w:sz w:val="28"/>
          <w:szCs w:val="28"/>
        </w:rPr>
        <w:t>ри 4 разрядах вес</w:t>
      </w:r>
      <w:r w:rsidRPr="00C371DD">
        <w:rPr>
          <w:rFonts w:ascii="Times New Roman" w:hAnsi="Times New Roman" w:cs="Times New Roman"/>
          <w:sz w:val="28"/>
          <w:szCs w:val="28"/>
        </w:rPr>
        <w:t xml:space="preserve"> </w:t>
      </w:r>
      <w:r w:rsidR="0058622B" w:rsidRPr="00C371DD">
        <w:rPr>
          <w:rFonts w:ascii="Times New Roman" w:hAnsi="Times New Roman" w:cs="Times New Roman"/>
          <w:sz w:val="28"/>
          <w:szCs w:val="28"/>
        </w:rPr>
        <w:t>=</w:t>
      </w:r>
      <w:r w:rsidRPr="00C371DD">
        <w:rPr>
          <w:rFonts w:ascii="Times New Roman" w:hAnsi="Times New Roman" w:cs="Times New Roman"/>
          <w:sz w:val="28"/>
          <w:szCs w:val="28"/>
        </w:rPr>
        <w:t xml:space="preserve"> 16 *4 = 64</w:t>
      </w:r>
      <w:r w:rsidR="00BB2B8D">
        <w:rPr>
          <w:rFonts w:ascii="Times New Roman" w:hAnsi="Times New Roman" w:cs="Times New Roman"/>
          <w:sz w:val="28"/>
          <w:szCs w:val="28"/>
        </w:rPr>
        <w:t xml:space="preserve"> бит</w:t>
      </w:r>
      <w:r w:rsidRPr="00C371D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371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622B" w:rsidRDefault="00C371DD" w:rsidP="00BB2B8D">
      <w:pPr>
        <w:pStyle w:val="a8"/>
        <w:rPr>
          <w:rFonts w:ascii="Times New Roman" w:hAnsi="Times New Roman" w:cs="Times New Roman"/>
          <w:sz w:val="28"/>
          <w:szCs w:val="28"/>
        </w:rPr>
      </w:pPr>
      <w:r w:rsidRPr="00BB2B8D">
        <w:rPr>
          <w:rFonts w:ascii="Times New Roman" w:hAnsi="Times New Roman" w:cs="Times New Roman"/>
          <w:sz w:val="28"/>
          <w:szCs w:val="28"/>
        </w:rPr>
        <w:t xml:space="preserve">процент сжатия = </w:t>
      </w:r>
      <w:r w:rsidR="00BB2B8D" w:rsidRPr="00BB2B8D">
        <w:rPr>
          <w:rFonts w:ascii="Times New Roman" w:hAnsi="Times New Roman" w:cs="Times New Roman"/>
          <w:sz w:val="28"/>
          <w:szCs w:val="28"/>
        </w:rPr>
        <w:t>58 %</w:t>
      </w:r>
    </w:p>
    <w:p w:rsidR="00BB2B8D" w:rsidRPr="00BB2B8D" w:rsidRDefault="00BB2B8D" w:rsidP="00BB2B8D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BB2B8D" w:rsidRPr="00BB2B8D" w:rsidRDefault="00C371DD" w:rsidP="00BB2B8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71DD">
        <w:rPr>
          <w:rFonts w:ascii="Times New Roman" w:hAnsi="Times New Roman" w:cs="Times New Roman"/>
          <w:sz w:val="28"/>
          <w:szCs w:val="28"/>
        </w:rPr>
        <w:t xml:space="preserve">при </w:t>
      </w:r>
      <w:r w:rsidRPr="00C371D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371DD">
        <w:rPr>
          <w:rFonts w:ascii="Times New Roman" w:hAnsi="Times New Roman" w:cs="Times New Roman"/>
          <w:sz w:val="28"/>
          <w:szCs w:val="28"/>
        </w:rPr>
        <w:t xml:space="preserve"> разрядах вес = 16 *5 = 80</w:t>
      </w:r>
      <w:r w:rsidR="00BB2B8D">
        <w:rPr>
          <w:rFonts w:ascii="Times New Roman" w:hAnsi="Times New Roman" w:cs="Times New Roman"/>
          <w:sz w:val="28"/>
          <w:szCs w:val="28"/>
        </w:rPr>
        <w:t xml:space="preserve"> бит</w:t>
      </w:r>
      <w:r w:rsidRPr="00C371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B8D" w:rsidRPr="00BB2B8D" w:rsidRDefault="00BB2B8D" w:rsidP="00BB2B8D">
      <w:pPr>
        <w:pStyle w:val="a8"/>
        <w:rPr>
          <w:rFonts w:ascii="Times New Roman" w:hAnsi="Times New Roman" w:cs="Times New Roman"/>
          <w:sz w:val="28"/>
          <w:szCs w:val="28"/>
        </w:rPr>
      </w:pPr>
      <w:r w:rsidRPr="00BB2B8D">
        <w:rPr>
          <w:rFonts w:ascii="Times New Roman" w:hAnsi="Times New Roman" w:cs="Times New Roman"/>
          <w:sz w:val="28"/>
          <w:szCs w:val="28"/>
        </w:rPr>
        <w:t xml:space="preserve">процент сжатия = </w:t>
      </w:r>
      <w:r>
        <w:rPr>
          <w:rFonts w:ascii="Times New Roman" w:hAnsi="Times New Roman" w:cs="Times New Roman"/>
          <w:sz w:val="28"/>
          <w:szCs w:val="28"/>
        </w:rPr>
        <w:t>72</w:t>
      </w:r>
      <w:r w:rsidRPr="00BB2B8D">
        <w:rPr>
          <w:rFonts w:ascii="Times New Roman" w:hAnsi="Times New Roman" w:cs="Times New Roman"/>
          <w:sz w:val="28"/>
          <w:szCs w:val="28"/>
        </w:rPr>
        <w:t xml:space="preserve"> %</w:t>
      </w:r>
    </w:p>
    <w:p w:rsidR="00BB2B8D" w:rsidRPr="00C371DD" w:rsidRDefault="00BB2B8D" w:rsidP="00BB2B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:rsidR="00C371DD" w:rsidRDefault="00C371DD" w:rsidP="005F1C6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F1C6C" w:rsidRPr="00EC3F95" w:rsidRDefault="005F1C6C" w:rsidP="00BB2B8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00" w:type="dxa"/>
        <w:tblInd w:w="118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841"/>
        <w:gridCol w:w="1079"/>
        <w:gridCol w:w="1920"/>
      </w:tblGrid>
      <w:tr w:rsidR="005F1C6C" w:rsidRPr="005F1C6C" w:rsidTr="005F1C6C">
        <w:trPr>
          <w:trHeight w:val="315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Текущая строка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Тек.символ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След.символ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Вывод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Словарь</w:t>
            </w:r>
          </w:p>
        </w:tc>
      </w:tr>
      <w:tr w:rsidR="005F1C6C" w:rsidRPr="005F1C6C" w:rsidTr="005F1C6C">
        <w:trPr>
          <w:trHeight w:val="315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Биты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F1C6C" w:rsidRPr="005F1C6C" w:rsidTr="005F1C6C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ко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BB2B8D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0000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9 : ко</w:t>
            </w:r>
          </w:p>
        </w:tc>
      </w:tr>
      <w:tr w:rsidR="005F1C6C" w:rsidRPr="005F1C6C" w:rsidTr="005F1C6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от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BB2B8D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0001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10 : от</w:t>
            </w:r>
          </w:p>
        </w:tc>
      </w:tr>
      <w:tr w:rsidR="005F1C6C" w:rsidRPr="005F1C6C" w:rsidTr="005F1C6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т_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BB2B8D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0010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11 : т_</w:t>
            </w:r>
          </w:p>
        </w:tc>
      </w:tr>
      <w:tr w:rsidR="005F1C6C" w:rsidRPr="005F1C6C" w:rsidTr="005F1C6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_л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0011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12 : _л</w:t>
            </w:r>
          </w:p>
        </w:tc>
      </w:tr>
      <w:tr w:rsidR="005F1C6C" w:rsidRPr="005F1C6C" w:rsidTr="005F1C6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ло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BB2B8D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0100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13 : ло</w:t>
            </w:r>
          </w:p>
        </w:tc>
      </w:tr>
      <w:tr w:rsidR="005F1C6C" w:rsidRPr="005F1C6C" w:rsidTr="005F1C6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ом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BB2B8D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0001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14 : ом</w:t>
            </w:r>
          </w:p>
        </w:tc>
      </w:tr>
      <w:tr w:rsidR="005F1C6C" w:rsidRPr="005F1C6C" w:rsidTr="005F1C6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мо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BB2B8D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0101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15 : мо</w:t>
            </w:r>
          </w:p>
        </w:tc>
      </w:tr>
      <w:tr w:rsidR="005F1C6C" w:rsidRPr="005F1C6C" w:rsidTr="005F1C6C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ом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BB2B8D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-----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------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--------------</w:t>
            </w:r>
          </w:p>
        </w:tc>
      </w:tr>
      <w:tr w:rsidR="005F1C6C" w:rsidRPr="005F1C6C" w:rsidTr="005F1C6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ом_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BB2B8D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1111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16 : ом_</w:t>
            </w:r>
          </w:p>
        </w:tc>
      </w:tr>
      <w:tr w:rsidR="005F1C6C" w:rsidRPr="005F1C6C" w:rsidTr="005F1C6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_к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0011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17 : _к</w:t>
            </w:r>
          </w:p>
        </w:tc>
      </w:tr>
      <w:tr w:rsidR="005F1C6C" w:rsidRPr="005F1C6C" w:rsidTr="005F1C6C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ко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-----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------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--------------</w:t>
            </w:r>
          </w:p>
        </w:tc>
      </w:tr>
      <w:tr w:rsidR="005F1C6C" w:rsidRPr="005F1C6C" w:rsidTr="005F1C6C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кол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1001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18 : кол</w:t>
            </w:r>
          </w:p>
        </w:tc>
      </w:tr>
      <w:tr w:rsidR="005F1C6C" w:rsidRPr="005F1C6C" w:rsidTr="005F1C6C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ло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-----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------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--------------</w:t>
            </w:r>
          </w:p>
        </w:tc>
      </w:tr>
      <w:tr w:rsidR="005F1C6C" w:rsidRPr="005F1C6C" w:rsidTr="005F1C6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лол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1101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19 : лол</w:t>
            </w:r>
          </w:p>
        </w:tc>
      </w:tr>
      <w:tr w:rsidR="005F1C6C" w:rsidRPr="005F1C6C" w:rsidTr="005F1C6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л_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0100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20 : л_</w:t>
            </w:r>
          </w:p>
        </w:tc>
      </w:tr>
      <w:tr w:rsidR="005F1C6C" w:rsidRPr="005F1C6C" w:rsidTr="005F1C6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_с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0011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21 : _с</w:t>
            </w:r>
          </w:p>
        </w:tc>
      </w:tr>
      <w:tr w:rsidR="005F1C6C" w:rsidRPr="005F1C6C" w:rsidTr="005F1C6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сл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0110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22 : сл</w:t>
            </w:r>
          </w:p>
        </w:tc>
      </w:tr>
      <w:tr w:rsidR="005F1C6C" w:rsidRPr="005F1C6C" w:rsidTr="005F1C6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ло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-----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------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--------------</w:t>
            </w:r>
          </w:p>
        </w:tc>
      </w:tr>
      <w:tr w:rsidR="005F1C6C" w:rsidRPr="005F1C6C" w:rsidTr="005F1C6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лон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1101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23 : лон</w:t>
            </w:r>
          </w:p>
        </w:tc>
      </w:tr>
      <w:tr w:rsidR="005F1C6C" w:rsidRPr="005F1C6C" w:rsidTr="005F1C6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на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0111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24 : на</w:t>
            </w:r>
          </w:p>
        </w:tc>
      </w:tr>
      <w:tr w:rsidR="005F1C6C" w:rsidRPr="005F1C6C" w:rsidTr="005F1C6C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-------------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1C6C" w:rsidRPr="005F1C6C" w:rsidRDefault="005F1C6C" w:rsidP="005F1C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1C6C">
              <w:rPr>
                <w:rFonts w:ascii="Calibri" w:eastAsia="Times New Roman" w:hAnsi="Calibri" w:cs="Times New Roman"/>
                <w:color w:val="000000"/>
                <w:lang w:eastAsia="ru-RU"/>
              </w:rPr>
              <w:t>--------------</w:t>
            </w:r>
          </w:p>
        </w:tc>
      </w:tr>
    </w:tbl>
    <w:p w:rsidR="00E24BD8" w:rsidRDefault="005F1C6C" w:rsidP="005F1C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4.3 </w:t>
      </w:r>
      <w:r w:rsidR="0058622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622B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58622B"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="0058622B">
        <w:rPr>
          <w:rFonts w:ascii="Times New Roman" w:hAnsi="Times New Roman" w:cs="Times New Roman"/>
          <w:sz w:val="28"/>
          <w:szCs w:val="28"/>
        </w:rPr>
        <w:t xml:space="preserve"> кодирования.</w:t>
      </w:r>
    </w:p>
    <w:p w:rsidR="00BB2B8D" w:rsidRDefault="00BB2B8D" w:rsidP="005F1C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B2B8D" w:rsidRDefault="00BB2B8D" w:rsidP="005F1C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B2B8D" w:rsidRDefault="00BB2B8D" w:rsidP="005F1C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B2B8D" w:rsidRDefault="00BB2B8D" w:rsidP="005F1C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B2B8D" w:rsidRDefault="00BB2B8D" w:rsidP="005F1C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B2B8D" w:rsidRDefault="00BB2B8D" w:rsidP="005F1C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C65D0" w:rsidRDefault="002C65D0" w:rsidP="005F1C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B2B8D" w:rsidRDefault="00BB2B8D" w:rsidP="005F1C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B2B8D" w:rsidRDefault="00BB2B8D" w:rsidP="005F1C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B2B8D" w:rsidRDefault="00BB2B8D" w:rsidP="005F1C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C65D0" w:rsidRDefault="002C65D0" w:rsidP="005F1C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C65D0" w:rsidRDefault="002C65D0" w:rsidP="005F1C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C65D0" w:rsidRDefault="002C65D0" w:rsidP="002C65D0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C65D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RLE </w:t>
      </w:r>
      <w:r w:rsidRPr="002C65D0">
        <w:rPr>
          <w:rFonts w:ascii="Times New Roman" w:hAnsi="Times New Roman" w:cs="Times New Roman"/>
          <w:b/>
          <w:sz w:val="28"/>
          <w:szCs w:val="28"/>
        </w:rPr>
        <w:t>сжатие изображений</w:t>
      </w:r>
    </w:p>
    <w:p w:rsidR="002C65D0" w:rsidRPr="001B324B" w:rsidRDefault="002C65D0" w:rsidP="00EE770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324B">
        <w:rPr>
          <w:rFonts w:ascii="Times New Roman" w:hAnsi="Times New Roman" w:cs="Times New Roman"/>
          <w:sz w:val="28"/>
          <w:szCs w:val="28"/>
        </w:rPr>
        <w:t>Пусть имеется чёрно-белое изображение 8х8 пикселей. (рис.4.2)</w:t>
      </w:r>
    </w:p>
    <w:p w:rsidR="00E57CD6" w:rsidRPr="002C65D0" w:rsidRDefault="00E57CD6" w:rsidP="00E57CD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E57C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3650" cy="2581275"/>
            <wp:effectExtent l="0" t="0" r="0" b="0"/>
            <wp:docPr id="1" name="Рисунок 1" descr="F:\23994_592208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3994_5922089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5D0" w:rsidRDefault="002C65D0" w:rsidP="005F1C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– Тестовое изображение. </w:t>
      </w:r>
    </w:p>
    <w:p w:rsidR="001B324B" w:rsidRDefault="001B324B" w:rsidP="00EE770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нас будет встречаться чёрный квадрат, то это будет обозначаться цифрой 1, 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, в противном случае, когда квадрат белый – 0</w:t>
      </w:r>
      <w:r w:rsidRPr="001B3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E7702" w:rsidRDefault="00EE7702" w:rsidP="00EE770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у нас 64 ячейки, </w:t>
      </w:r>
      <w:r w:rsidR="00FC2E5C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нам необходимо 6 разрядов, так как 2</w:t>
      </w:r>
      <w:r w:rsidRPr="00EE770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64. Старший бит будет использовать под обозначение света по выше указанному обозначению.</w:t>
      </w:r>
      <w:r w:rsidR="00FC2E5C">
        <w:rPr>
          <w:rFonts w:ascii="Times New Roman" w:hAnsi="Times New Roman" w:cs="Times New Roman"/>
          <w:sz w:val="28"/>
          <w:szCs w:val="28"/>
        </w:rPr>
        <w:t xml:space="preserve"> Таким образом, нам хватит для кодирования 7-разрядного двоичного числа. </w:t>
      </w:r>
    </w:p>
    <w:p w:rsidR="00C962B5" w:rsidRDefault="00C962B5" w:rsidP="00EE770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Передаваться будет следующая последовательность бит (табл.4.4).</w:t>
      </w:r>
    </w:p>
    <w:p w:rsidR="00B30495" w:rsidRDefault="00725680" w:rsidP="00EE770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при декодировании, зная разрешение изображения и условие кодировки, мы будет заполнять</w:t>
      </w:r>
      <w:r w:rsidR="00C962B5">
        <w:rPr>
          <w:rFonts w:ascii="Times New Roman" w:hAnsi="Times New Roman" w:cs="Times New Roman"/>
          <w:sz w:val="28"/>
          <w:szCs w:val="28"/>
        </w:rPr>
        <w:t xml:space="preserve"> пикселе как при обычном последовательном обходе матрицы.</w:t>
      </w:r>
    </w:p>
    <w:p w:rsidR="00B30495" w:rsidRDefault="00B30495" w:rsidP="00EE77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30495" w:rsidRDefault="00B30495" w:rsidP="00EE77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30495" w:rsidRDefault="00B30495" w:rsidP="00EE77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30495" w:rsidRDefault="00B30495" w:rsidP="00EE77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30495" w:rsidRDefault="00B30495" w:rsidP="00B30495">
      <w:pPr>
        <w:rPr>
          <w:rFonts w:ascii="Times New Roman" w:hAnsi="Times New Roman" w:cs="Times New Roman"/>
          <w:sz w:val="28"/>
          <w:szCs w:val="28"/>
        </w:rPr>
      </w:pPr>
    </w:p>
    <w:p w:rsidR="00C962B5" w:rsidRDefault="00C962B5" w:rsidP="00B3049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1920"/>
        <w:gridCol w:w="2880"/>
      </w:tblGrid>
      <w:tr w:rsidR="00B30495" w:rsidRPr="00B30495" w:rsidTr="00B30495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Цвет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повторений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</w:tr>
      <w:tr w:rsidR="00B30495" w:rsidRPr="00B30495" w:rsidTr="00B30495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FF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1000111</w:t>
            </w:r>
          </w:p>
        </w:tc>
      </w:tr>
      <w:tr w:rsidR="00B30495" w:rsidRPr="00B30495" w:rsidTr="00B3049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0000011</w:t>
            </w:r>
          </w:p>
        </w:tc>
      </w:tr>
      <w:tr w:rsidR="00B30495" w:rsidRPr="00B30495" w:rsidTr="00B3049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1000100</w:t>
            </w:r>
          </w:p>
        </w:tc>
      </w:tr>
      <w:tr w:rsidR="00B30495" w:rsidRPr="00B30495" w:rsidTr="00B3049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0000111</w:t>
            </w:r>
          </w:p>
        </w:tc>
      </w:tr>
      <w:tr w:rsidR="00B30495" w:rsidRPr="00B30495" w:rsidTr="00B3049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1000001</w:t>
            </w:r>
          </w:p>
        </w:tc>
      </w:tr>
      <w:tr w:rsidR="00B30495" w:rsidRPr="00B30495" w:rsidTr="00B3049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0000010</w:t>
            </w:r>
          </w:p>
        </w:tc>
      </w:tr>
      <w:tr w:rsidR="00B30495" w:rsidRPr="00B30495" w:rsidTr="00B3049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1000011</w:t>
            </w:r>
          </w:p>
        </w:tc>
      </w:tr>
      <w:tr w:rsidR="00B30495" w:rsidRPr="00B30495" w:rsidTr="00B3049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0000001</w:t>
            </w:r>
          </w:p>
        </w:tc>
      </w:tr>
      <w:tr w:rsidR="00B30495" w:rsidRPr="00B30495" w:rsidTr="00B3049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1000111</w:t>
            </w:r>
          </w:p>
        </w:tc>
      </w:tr>
      <w:tr w:rsidR="00B30495" w:rsidRPr="00B30495" w:rsidTr="00B3049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0000001</w:t>
            </w:r>
          </w:p>
        </w:tc>
      </w:tr>
      <w:tr w:rsidR="00B30495" w:rsidRPr="00B30495" w:rsidTr="00B3049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1000101</w:t>
            </w:r>
          </w:p>
        </w:tc>
      </w:tr>
      <w:tr w:rsidR="00B30495" w:rsidRPr="00B30495" w:rsidTr="00B3049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0000101</w:t>
            </w:r>
          </w:p>
        </w:tc>
      </w:tr>
      <w:tr w:rsidR="00B30495" w:rsidRPr="00B30495" w:rsidTr="00B3049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1000010</w:t>
            </w:r>
          </w:p>
        </w:tc>
      </w:tr>
      <w:tr w:rsidR="00B30495" w:rsidRPr="00B30495" w:rsidTr="00B3049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0000011</w:t>
            </w:r>
          </w:p>
        </w:tc>
      </w:tr>
      <w:tr w:rsidR="00B30495" w:rsidRPr="00B30495" w:rsidTr="00B30495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1000001</w:t>
            </w:r>
          </w:p>
        </w:tc>
      </w:tr>
      <w:tr w:rsidR="00B30495" w:rsidRPr="00B30495" w:rsidTr="00B3049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0001000</w:t>
            </w:r>
          </w:p>
        </w:tc>
      </w:tr>
      <w:tr w:rsidR="00B30495" w:rsidRPr="00B30495" w:rsidTr="00B30495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30495" w:rsidRPr="00B30495" w:rsidRDefault="00B30495" w:rsidP="00B304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0495">
              <w:rPr>
                <w:rFonts w:ascii="Calibri" w:eastAsia="Times New Roman" w:hAnsi="Calibri" w:cs="Times New Roman"/>
                <w:color w:val="000000"/>
                <w:lang w:eastAsia="ru-RU"/>
              </w:rPr>
              <w:t>1000100</w:t>
            </w:r>
          </w:p>
        </w:tc>
      </w:tr>
    </w:tbl>
    <w:p w:rsidR="00FC2E5C" w:rsidRDefault="00B30495" w:rsidP="00B3049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4.4 -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RLE </w:t>
      </w:r>
      <w:r>
        <w:rPr>
          <w:rFonts w:ascii="Times New Roman" w:hAnsi="Times New Roman" w:cs="Times New Roman"/>
          <w:sz w:val="28"/>
          <w:szCs w:val="28"/>
        </w:rPr>
        <w:t>сжатие изображения.</w:t>
      </w:r>
    </w:p>
    <w:p w:rsidR="00203B29" w:rsidRDefault="00203B29" w:rsidP="00B3049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03B29" w:rsidRDefault="00203B29" w:rsidP="00203B2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203B29" w:rsidRPr="00B30495" w:rsidRDefault="00203B29" w:rsidP="00203B2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исследованы динамические методы кодирования. Кодировались как изображения, так и сообщения. Был произведён анализ каждого из метода на удобных для этого тестовых примерах.</w:t>
      </w:r>
    </w:p>
    <w:sectPr w:rsidR="00203B29" w:rsidRPr="00B30495" w:rsidSect="005C1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991" w:rsidRDefault="007A0991" w:rsidP="0085453B">
      <w:pPr>
        <w:spacing w:after="0" w:line="240" w:lineRule="auto"/>
      </w:pPr>
      <w:r>
        <w:separator/>
      </w:r>
    </w:p>
  </w:endnote>
  <w:endnote w:type="continuationSeparator" w:id="0">
    <w:p w:rsidR="007A0991" w:rsidRDefault="007A0991" w:rsidP="0085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991" w:rsidRDefault="007A0991" w:rsidP="0085453B">
      <w:pPr>
        <w:spacing w:after="0" w:line="240" w:lineRule="auto"/>
      </w:pPr>
      <w:r>
        <w:separator/>
      </w:r>
    </w:p>
  </w:footnote>
  <w:footnote w:type="continuationSeparator" w:id="0">
    <w:p w:rsidR="007A0991" w:rsidRDefault="007A0991" w:rsidP="00854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E0189"/>
    <w:multiLevelType w:val="hybridMultilevel"/>
    <w:tmpl w:val="5808B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68EE"/>
    <w:rsid w:val="00064D24"/>
    <w:rsid w:val="0008215A"/>
    <w:rsid w:val="00095D57"/>
    <w:rsid w:val="000F3E3C"/>
    <w:rsid w:val="00116650"/>
    <w:rsid w:val="001517D5"/>
    <w:rsid w:val="00187466"/>
    <w:rsid w:val="00194B41"/>
    <w:rsid w:val="001B324B"/>
    <w:rsid w:val="001B5CED"/>
    <w:rsid w:val="001D7B22"/>
    <w:rsid w:val="001F12B8"/>
    <w:rsid w:val="00203B29"/>
    <w:rsid w:val="00220871"/>
    <w:rsid w:val="00240502"/>
    <w:rsid w:val="00274BCE"/>
    <w:rsid w:val="002C65D0"/>
    <w:rsid w:val="002E479E"/>
    <w:rsid w:val="003008DF"/>
    <w:rsid w:val="00320429"/>
    <w:rsid w:val="00327E9B"/>
    <w:rsid w:val="0033090B"/>
    <w:rsid w:val="00363D74"/>
    <w:rsid w:val="003773FD"/>
    <w:rsid w:val="003916FB"/>
    <w:rsid w:val="003A41CF"/>
    <w:rsid w:val="003B4ADA"/>
    <w:rsid w:val="003C2B06"/>
    <w:rsid w:val="004C0A87"/>
    <w:rsid w:val="004E4B38"/>
    <w:rsid w:val="004E708D"/>
    <w:rsid w:val="004F2B8B"/>
    <w:rsid w:val="00525894"/>
    <w:rsid w:val="0055233B"/>
    <w:rsid w:val="00560396"/>
    <w:rsid w:val="0058622B"/>
    <w:rsid w:val="005C15BD"/>
    <w:rsid w:val="005D2044"/>
    <w:rsid w:val="005F060C"/>
    <w:rsid w:val="005F1C6C"/>
    <w:rsid w:val="005F47B0"/>
    <w:rsid w:val="006712D0"/>
    <w:rsid w:val="00682C2B"/>
    <w:rsid w:val="006B05E0"/>
    <w:rsid w:val="006F591B"/>
    <w:rsid w:val="00707FC6"/>
    <w:rsid w:val="00725680"/>
    <w:rsid w:val="00793B08"/>
    <w:rsid w:val="007A0991"/>
    <w:rsid w:val="007D1E79"/>
    <w:rsid w:val="008271D8"/>
    <w:rsid w:val="00830381"/>
    <w:rsid w:val="00852D50"/>
    <w:rsid w:val="0085453B"/>
    <w:rsid w:val="00855C6A"/>
    <w:rsid w:val="00877225"/>
    <w:rsid w:val="009672F8"/>
    <w:rsid w:val="009B4BD9"/>
    <w:rsid w:val="009E6CD6"/>
    <w:rsid w:val="00A41B39"/>
    <w:rsid w:val="00A822A1"/>
    <w:rsid w:val="00AA3E7F"/>
    <w:rsid w:val="00AD298E"/>
    <w:rsid w:val="00AD3E62"/>
    <w:rsid w:val="00B0674F"/>
    <w:rsid w:val="00B30495"/>
    <w:rsid w:val="00B47806"/>
    <w:rsid w:val="00B621FE"/>
    <w:rsid w:val="00BB2B8D"/>
    <w:rsid w:val="00C0209F"/>
    <w:rsid w:val="00C275CC"/>
    <w:rsid w:val="00C371DD"/>
    <w:rsid w:val="00C42A53"/>
    <w:rsid w:val="00C601CC"/>
    <w:rsid w:val="00C962B5"/>
    <w:rsid w:val="00CD0713"/>
    <w:rsid w:val="00CE3D36"/>
    <w:rsid w:val="00D829AB"/>
    <w:rsid w:val="00DD3658"/>
    <w:rsid w:val="00DE1C57"/>
    <w:rsid w:val="00DF6607"/>
    <w:rsid w:val="00E0174E"/>
    <w:rsid w:val="00E05D31"/>
    <w:rsid w:val="00E24BD8"/>
    <w:rsid w:val="00E268EE"/>
    <w:rsid w:val="00E3298F"/>
    <w:rsid w:val="00E57CD6"/>
    <w:rsid w:val="00E8640C"/>
    <w:rsid w:val="00EB144A"/>
    <w:rsid w:val="00EC3F95"/>
    <w:rsid w:val="00EE6EDB"/>
    <w:rsid w:val="00EE7702"/>
    <w:rsid w:val="00F46D7B"/>
    <w:rsid w:val="00F50044"/>
    <w:rsid w:val="00F7060C"/>
    <w:rsid w:val="00F85847"/>
    <w:rsid w:val="00FC2E5C"/>
    <w:rsid w:val="00F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EB1473DB-6DBE-4CAB-B29D-AA0F829E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5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4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453B"/>
  </w:style>
  <w:style w:type="paragraph" w:styleId="a6">
    <w:name w:val="footer"/>
    <w:basedOn w:val="a"/>
    <w:link w:val="a7"/>
    <w:uiPriority w:val="99"/>
    <w:unhideWhenUsed/>
    <w:rsid w:val="00854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453B"/>
  </w:style>
  <w:style w:type="paragraph" w:styleId="a8">
    <w:name w:val="List Paragraph"/>
    <w:basedOn w:val="a"/>
    <w:uiPriority w:val="34"/>
    <w:qFormat/>
    <w:rsid w:val="00EE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DF1212-230B-4D72-8DBB-D62DBF58B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9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RePack by Diakov</cp:lastModifiedBy>
  <cp:revision>21</cp:revision>
  <dcterms:created xsi:type="dcterms:W3CDTF">2015-09-19T15:39:00Z</dcterms:created>
  <dcterms:modified xsi:type="dcterms:W3CDTF">2015-11-14T20:46:00Z</dcterms:modified>
</cp:coreProperties>
</file>