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android application that having DatePicker, TimePicker and Button with caption show. On click of show button, application will display selected date and time on same activity.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com.example.practical9;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android.widget.DatePicker;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android.widget.TimePicker;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DatePicker datePicker;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TimePicker timePicker;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showButton;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TextView resultTextView;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datePicker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datePicker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timePicker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timePicker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showButton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resultTextView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resultTextView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showButton.setOnClickListener(new View.OnClickListener()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year = datePicker.getYear();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month = datePicker.getMonth() + 1;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Month is 0-based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dayOfMonth = datePicker.getDayOfMonth();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hour = timePicker.getHour();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minute = timePicker.getMinute();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selectedDateTime = String.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("%02d/%02d/%04d %02d:%02d", dayOfMonth, month, year, hour, minute);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resultTextView.setText("Current Date and Time: " + selectedDateTime);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&lt;TimePicker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android:id="@+id/timePicker"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android:layout_width="200dp"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android:layout_height="313dp"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android:layout_below="@id/datePicker"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app:layout_constraintHorizontal_bias="0.968"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app:layout_constraintVertical_bias="0.444" /&gt;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&lt;DatePicker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android:id="@+id/datePicker"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android:layout_width="190dp"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android:layout_height="312dp"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app:layout_constraintHorizontal_bias="0.0"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app:layout_constraintVertical_bias="0.446" /&gt;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android:id="@+id/showButton"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android:layout_height="57dp"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android:layout_below="@id/timePicker"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android:text="Show"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android:textSize="20dp"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app:layout_constraintTop_toTopOf="@+id/textView"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app:layout_constraintVertical_bias="0.801" /&gt;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android:id="@+id/resultTextView"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android:layout_width="360dp"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android:layout_height="47dp"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android:layout_below="@id/showButton"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android:textStyle="italic|bold"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android:textSize="18sp"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app:layout_constraintVertical_bias="0.928" 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8" r="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