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4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Create ASP.NET Core MVC project with two view files Index.cshtml and Welcome.cshtml. Add a link in Index.cshtml file with “asp-action” attribute to navigate to Welcome.cshtml.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HomeController.cs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(Controllers / HomeController.cs)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System.Diagnostics;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Microsoft.AspNetCore.Mvc;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PRACTICAL4.Models;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namespace PRACTICAL4.Controllers;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HomeController : Controller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private readonly ILogger&lt;HomeController&gt; _logger;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HomeController(ILogger&lt;HomeController&gt; logger)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_logger = logger;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IActionResult Index()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View();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IActionResult Welcome()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View();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IActionResult Privacy()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View();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[ResponseCache(Duration = 0, Location = ResponseCacheLocation.None, NoStore = true)]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IActionResult Error()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View(new ErrorViewModel { RequestId = Activity.Current?.Id ?? HttpContext.TraceIdentifier });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Index.cshtml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(Views / Home / Index.cshtml)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ViewData["Title"] = "Home Page";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&lt;title&gt;PRACTICAL4&lt;/title&gt;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&lt;body&gt;&lt;center&gt;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&lt;h1&gt;Welcome to The Home Page&lt;/h1&gt;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&lt;p&gt;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&lt;a asp-action="Welcome"&gt;Go to Welcome Page&lt;/a&gt;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&lt;/p&gt;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&lt;/body&gt;&lt;/center&gt;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Welcome.cshtml 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(Views / Home / Welcome.cshtml)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ViewData["Title"] = "Welcome Page";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&lt;title&gt;PRACTICAL4&lt;/title&gt;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&lt;body&gt;&lt;center&gt;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&lt;h1&gt;Welcome to The Welcome Page&lt;/h1&gt;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&lt;p&gt;This is The Welcome page.&lt;/p&gt;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&lt;/body&gt;&lt;/center&gt;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814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5814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  <w:t xml:space="preserve">Enrollment No: 202203103510097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