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Angat Nayanbhai Shah | 6th Sem | Div - C </w:t>
      </w:r>
    </w:p>
    <w:p w:rsidR="00000000" w:rsidDel="00000000" w:rsidP="00000000" w:rsidRDefault="00000000" w:rsidRPr="00000000" w14:paraId="00000002">
      <w:pPr>
        <w:spacing w:after="0" w:before="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AMTICS | Urvisha Patel - Phase 2</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Compiler Craft – A Compiler Design Application</w:t>
      </w:r>
      <w:r w:rsidDel="00000000" w:rsidR="00000000" w:rsidRPr="00000000">
        <w:rPr>
          <w:rtl w:val="0"/>
        </w:rPr>
      </w:r>
    </w:p>
    <w:p w:rsidR="00000000" w:rsidDel="00000000" w:rsidP="00000000" w:rsidRDefault="00000000" w:rsidRPr="00000000" w14:paraId="00000004">
      <w:pPr>
        <w:pStyle w:val="Heading2"/>
        <w:keepNext w:val="0"/>
        <w:keepLines w:val="0"/>
        <w:spacing w:after="80" w:before="20" w:lineRule="auto"/>
        <w:rPr>
          <w:rFonts w:ascii="Times New Roman" w:cs="Times New Roman" w:eastAsia="Times New Roman" w:hAnsi="Times New Roman"/>
          <w:b w:val="1"/>
          <w:sz w:val="28"/>
          <w:szCs w:val="28"/>
        </w:rPr>
      </w:pPr>
      <w:bookmarkStart w:colFirst="0" w:colLast="0" w:name="_bbhn8l6nkyj0" w:id="0"/>
      <w:bookmarkEnd w:id="0"/>
      <w:r w:rsidDel="00000000" w:rsidR="00000000" w:rsidRPr="00000000">
        <w:rPr>
          <w:rFonts w:ascii="Times New Roman" w:cs="Times New Roman" w:eastAsia="Times New Roman" w:hAnsi="Times New Roman"/>
          <w:b w:val="1"/>
          <w:sz w:val="28"/>
          <w:szCs w:val="28"/>
          <w:rtl w:val="0"/>
        </w:rPr>
        <w:t xml:space="preserve">Phase 1</w:t>
      </w:r>
    </w:p>
    <w:p w:rsidR="00000000" w:rsidDel="00000000" w:rsidP="00000000" w:rsidRDefault="00000000" w:rsidRPr="00000000" w14:paraId="00000005">
      <w:pPr>
        <w:spacing w:after="80"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Phase 1 of the Compiler Craft project, we developed the core functionality of a compiler simulation mobile application using Flutter. The app demonstrated various compilation phases such as Lexical Analysis, Syntax Analysis, Semantic Analysis, Intermediate Code Generation, Code Optimization and Code Generation. It enabled users to input expressions and visualize how they are processed through each phase, thereby enhancing conceptual understanding of compiler internals. Initial implementations focused on basic functionality, correct flow between phases and foundational accuracy. Also implemented the token classification and ambiguity checking functions.</w:t>
      </w:r>
    </w:p>
    <w:p w:rsidR="00000000" w:rsidDel="00000000" w:rsidP="00000000" w:rsidRDefault="00000000" w:rsidRPr="00000000" w14:paraId="00000006">
      <w:pPr>
        <w:pStyle w:val="Heading2"/>
        <w:keepNext w:val="0"/>
        <w:keepLines w:val="0"/>
        <w:spacing w:after="80" w:before="20" w:lineRule="auto"/>
        <w:rPr>
          <w:rFonts w:ascii="Times New Roman" w:cs="Times New Roman" w:eastAsia="Times New Roman" w:hAnsi="Times New Roman"/>
          <w:b w:val="1"/>
          <w:sz w:val="28"/>
          <w:szCs w:val="28"/>
        </w:rPr>
      </w:pPr>
      <w:bookmarkStart w:colFirst="0" w:colLast="0" w:name="_gv9vusew1l6l" w:id="1"/>
      <w:bookmarkEnd w:id="1"/>
      <w:r w:rsidDel="00000000" w:rsidR="00000000" w:rsidRPr="00000000">
        <w:rPr>
          <w:rtl w:val="0"/>
        </w:rPr>
      </w:r>
    </w:p>
    <w:p w:rsidR="00000000" w:rsidDel="00000000" w:rsidP="00000000" w:rsidRDefault="00000000" w:rsidRPr="00000000" w14:paraId="00000007">
      <w:pPr>
        <w:pStyle w:val="Heading2"/>
        <w:keepNext w:val="0"/>
        <w:keepLines w:val="0"/>
        <w:spacing w:after="80" w:before="20" w:lineRule="auto"/>
        <w:rPr>
          <w:rFonts w:ascii="Times New Roman" w:cs="Times New Roman" w:eastAsia="Times New Roman" w:hAnsi="Times New Roman"/>
          <w:b w:val="1"/>
          <w:sz w:val="28"/>
          <w:szCs w:val="28"/>
        </w:rPr>
      </w:pPr>
      <w:bookmarkStart w:colFirst="0" w:colLast="0" w:name="_ldyd3c5bz5iw" w:id="2"/>
      <w:bookmarkEnd w:id="2"/>
      <w:r w:rsidDel="00000000" w:rsidR="00000000" w:rsidRPr="00000000">
        <w:rPr>
          <w:rFonts w:ascii="Times New Roman" w:cs="Times New Roman" w:eastAsia="Times New Roman" w:hAnsi="Times New Roman"/>
          <w:b w:val="1"/>
          <w:sz w:val="28"/>
          <w:szCs w:val="28"/>
          <w:rtl w:val="0"/>
        </w:rPr>
        <w:t xml:space="preserve">Phase 2</w:t>
      </w:r>
    </w:p>
    <w:p w:rsidR="00000000" w:rsidDel="00000000" w:rsidP="00000000" w:rsidRDefault="00000000" w:rsidRPr="00000000" w14:paraId="00000008">
      <w:pPr>
        <w:spacing w:after="80"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Phase 2 was to enhance the application's capability and reliability. Significant improvements were made to increase the accuracy of each compilation phase. A major new feature was introduced: </w:t>
      </w:r>
      <w:r w:rsidDel="00000000" w:rsidR="00000000" w:rsidRPr="00000000">
        <w:rPr>
          <w:rFonts w:ascii="Times New Roman" w:cs="Times New Roman" w:eastAsia="Times New Roman" w:hAnsi="Times New Roman"/>
          <w:b w:val="1"/>
          <w:sz w:val="24"/>
          <w:szCs w:val="24"/>
          <w:rtl w:val="0"/>
        </w:rPr>
        <w:t xml:space="preserve">nfa to dfa,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removal of left recursion and grammar factoring</w:t>
      </w:r>
      <w:r w:rsidDel="00000000" w:rsidR="00000000" w:rsidRPr="00000000">
        <w:rPr>
          <w:rFonts w:ascii="Times New Roman" w:cs="Times New Roman" w:eastAsia="Times New Roman" w:hAnsi="Times New Roman"/>
          <w:sz w:val="24"/>
          <w:szCs w:val="24"/>
          <w:rtl w:val="0"/>
        </w:rPr>
        <w:t xml:space="preserve">, making the syntax analysis more robust and applicable to a wider range of grammars. These upgrades not only improve parsing efficiency but also ensure better compatibility with LL(1) parsing techniques. Additionally, efforts were made to improve the internal logic and performance of the app, laying the groundwork for future compiler features.</w:t>
      </w:r>
    </w:p>
    <w:p w:rsidR="00000000" w:rsidDel="00000000" w:rsidP="00000000" w:rsidRDefault="00000000" w:rsidRPr="00000000" w14:paraId="00000009">
      <w:pPr>
        <w:spacing w:after="80" w:before="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bupzppgh0kb" w:id="3"/>
      <w:bookmarkEnd w:id="3"/>
      <w:r w:rsidDel="00000000" w:rsidR="00000000" w:rsidRPr="00000000">
        <w:rPr>
          <w:rFonts w:ascii="Times New Roman" w:cs="Times New Roman" w:eastAsia="Times New Roman" w:hAnsi="Times New Roman"/>
          <w:b w:val="1"/>
          <w:color w:val="000000"/>
          <w:sz w:val="26"/>
          <w:szCs w:val="26"/>
          <w:rtl w:val="0"/>
        </w:rPr>
        <w:t xml:space="preserve">Project Enhancements</w:t>
      </w:r>
    </w:p>
    <w:p w:rsidR="00000000" w:rsidDel="00000000" w:rsidP="00000000" w:rsidRDefault="00000000" w:rsidRPr="00000000" w14:paraId="0000000B">
      <w:pPr>
        <w:rPr/>
      </w:pPr>
      <w:r w:rsidDel="00000000" w:rsidR="00000000" w:rsidRPr="00000000">
        <w:rPr>
          <w:rtl w:val="0"/>
        </w:rPr>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1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2 Upgrade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Compiler Analyzer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Logic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accuracy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Lexical Analyzer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Token Handling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 Check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Optimized code accuracy and efficiency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NFA to DFA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 &amp; Factor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w:t>
            </w:r>
          </w:p>
        </w:tc>
      </w:tr>
    </w:tbl>
    <w:p w:rsidR="00000000" w:rsidDel="00000000" w:rsidP="00000000" w:rsidRDefault="00000000" w:rsidRPr="00000000" w14:paraId="0000002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w:t>
      </w:r>
    </w:p>
    <w:p w:rsidR="00000000" w:rsidDel="00000000" w:rsidP="00000000" w:rsidRDefault="00000000" w:rsidRPr="00000000" w14:paraId="0000002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463040" cy="3158445"/>
            <wp:effectExtent b="0" l="0" r="0" t="0"/>
            <wp:docPr id="1" name="image4.png"/>
            <a:graphic>
              <a:graphicData uri="http://schemas.openxmlformats.org/drawingml/2006/picture">
                <pic:pic>
                  <pic:nvPicPr>
                    <pic:cNvPr id="0" name="image4.png"/>
                    <pic:cNvPicPr preferRelativeResize="0"/>
                  </pic:nvPicPr>
                  <pic:blipFill>
                    <a:blip r:embed="rId6"/>
                    <a:srcRect b="298" l="0" r="0" t="298"/>
                    <a:stretch>
                      <a:fillRect/>
                    </a:stretch>
                  </pic:blipFill>
                  <pic:spPr>
                    <a:xfrm>
                      <a:off x="0" y="0"/>
                      <a:ext cx="1463040" cy="315844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1463040" cy="3158445"/>
            <wp:effectExtent b="0" l="0" r="0" t="0"/>
            <wp:docPr id="5" name="image5.png"/>
            <a:graphic>
              <a:graphicData uri="http://schemas.openxmlformats.org/drawingml/2006/picture">
                <pic:pic>
                  <pic:nvPicPr>
                    <pic:cNvPr id="0" name="image5.png"/>
                    <pic:cNvPicPr preferRelativeResize="0"/>
                  </pic:nvPicPr>
                  <pic:blipFill>
                    <a:blip r:embed="rId7"/>
                    <a:srcRect b="298" l="0" r="0" t="298"/>
                    <a:stretch>
                      <a:fillRect/>
                    </a:stretch>
                  </pic:blipFill>
                  <pic:spPr>
                    <a:xfrm>
                      <a:off x="0" y="0"/>
                      <a:ext cx="1463040" cy="315844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1463040" cy="3160166"/>
            <wp:effectExtent b="0" l="0" r="0" t="0"/>
            <wp:docPr id="4" name="image3.png"/>
            <a:graphic>
              <a:graphicData uri="http://schemas.openxmlformats.org/drawingml/2006/picture">
                <pic:pic>
                  <pic:nvPicPr>
                    <pic:cNvPr id="0" name="image3.png"/>
                    <pic:cNvPicPr preferRelativeResize="0"/>
                  </pic:nvPicPr>
                  <pic:blipFill>
                    <a:blip r:embed="rId8"/>
                    <a:srcRect b="271" l="0" r="0" t="271"/>
                    <a:stretch>
                      <a:fillRect/>
                    </a:stretch>
                  </pic:blipFill>
                  <pic:spPr>
                    <a:xfrm>
                      <a:off x="0" y="0"/>
                      <a:ext cx="1463040" cy="316016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463040" cy="3174797"/>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63040" cy="3174797"/>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1463040" cy="3174797"/>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463040" cy="3174797"/>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Future Work</w:t>
      </w:r>
      <w:r w:rsidDel="00000000" w:rsidR="00000000" w:rsidRPr="00000000">
        <w:rPr>
          <w:rtl w:val="0"/>
        </w:rPr>
      </w:r>
    </w:p>
    <w:p w:rsidR="00000000" w:rsidDel="00000000" w:rsidP="00000000" w:rsidRDefault="00000000" w:rsidRPr="00000000" w14:paraId="00000029">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Detailed Explanations : Provide descriptions for each compilation phase.</w:t>
      </w:r>
    </w:p>
    <w:p w:rsidR="00000000" w:rsidDel="00000000" w:rsidP="00000000" w:rsidRDefault="00000000" w:rsidRPr="00000000" w14:paraId="0000002A">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More Compiler Features : Implement additional algorithms for grammar and other concepts of Compiler Design.</w:t>
      </w:r>
    </w:p>
    <w:p w:rsidR="00000000" w:rsidDel="00000000" w:rsidP="00000000" w:rsidRDefault="00000000" w:rsidRPr="00000000" w14:paraId="0000002B">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Database integration and profile customization.</w:t>
      </w:r>
      <w:r w:rsidDel="00000000" w:rsidR="00000000" w:rsidRPr="00000000">
        <w:rPr>
          <w:rtl w:val="0"/>
        </w:rPr>
      </w:r>
    </w:p>
    <w:sectPr>
      <w:headerReference r:id="rId11"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tabs>
        <w:tab w:val="center" w:leader="none" w:pos="4513"/>
        <w:tab w:val="right" w:leader="none" w:pos="9026"/>
      </w:tabs>
      <w:spacing w:line="240" w:lineRule="auto"/>
      <w:rPr/>
    </w:pPr>
    <w:r w:rsidDel="00000000" w:rsidR="00000000" w:rsidRPr="00000000">
      <w:rPr>
        <w:rFonts w:ascii="Times New Roman" w:cs="Times New Roman" w:eastAsia="Times New Roman" w:hAnsi="Times New Roman"/>
        <w:sz w:val="24"/>
        <w:szCs w:val="24"/>
        <w:rtl w:val="0"/>
      </w:rPr>
      <w:t xml:space="preserve">COMPILER DESIGN     </w:t>
      <w:tab/>
      <w:tab/>
      <w:t xml:space="preserve">                    202203103510097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