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>
        <w:rPr>
          <w:lang w:eastAsia="es-PY"/>
        </w:rPr>
      </w:pPr>
    </w:p>
    <w:p>
      <w:pPr/>
    </w:p>
    <w:tbl>
      <w:tblPr>
        <w:tblStyle w:val="9"/>
        <w:tblW w:w="5764" w:type="dxa"/>
        <w:tblInd w:w="2880" w:type="dxa"/>
        <w:tblBorders>
          <w:top w:val="double" w:color="292929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764"/>
      </w:tblGrid>
      <w:tr>
        <w:tc>
          <w:tcPr>
            <w:tcW w:w="5764" w:type="dxa"/>
            <w:tcBorders>
              <w:top w:val="double" w:color="292929" w:sz="18" w:space="0"/>
            </w:tcBorders>
            <w:shd w:val="clear" w:color="auto" w:fill="auto"/>
          </w:tcPr>
          <w:p>
            <w:pPr>
              <w:pStyle w:val="31"/>
              <w:snapToGrid w:val="0"/>
            </w:pPr>
          </w:p>
        </w:tc>
      </w:tr>
    </w:tbl>
    <w:p>
      <w:pPr>
        <w:pStyle w:val="32"/>
      </w:pPr>
      <w:r>
        <w:t>Especificación de requisitos de software</w:t>
      </w:r>
    </w:p>
    <w:p>
      <w:pPr>
        <w:pStyle w:val="31"/>
        <w:ind w:left="2880"/>
        <w:rPr>
          <w:rFonts w:ascii="Arial" w:hAnsi="Arial" w:cs="Arial"/>
          <w:b/>
          <w:bCs/>
        </w:rPr>
      </w:pPr>
    </w:p>
    <w:p>
      <w:pPr>
        <w:pStyle w:val="33"/>
      </w:pPr>
      <w:r>
        <w:t>Proyecto: Sistema de Transacciones Bancarias</w:t>
      </w:r>
    </w:p>
    <w:p>
      <w:pPr>
        <w:pStyle w:val="34"/>
        <w:ind w:left="2835"/>
      </w:pPr>
      <w:r>
        <w:t>Revisión 1.0</w:t>
      </w: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p>
      <w:pPr>
        <w:ind w:left="2700"/>
      </w:pPr>
    </w:p>
    <w:tbl>
      <w:tblPr>
        <w:tblStyle w:val="9"/>
        <w:tblW w:w="5949" w:type="dxa"/>
        <w:tblInd w:w="2701" w:type="dxa"/>
        <w:tblBorders>
          <w:top w:val="double" w:color="292929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24"/>
        <w:gridCol w:w="826"/>
        <w:gridCol w:w="2999"/>
      </w:tblGrid>
      <w:tr>
        <w:tc>
          <w:tcPr>
            <w:tcW w:w="2124" w:type="dxa"/>
            <w:tcBorders>
              <w:top w:val="double" w:color="292929" w:sz="1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br w:type="textWrapping"/>
            </w:r>
          </w:p>
        </w:tc>
        <w:tc>
          <w:tcPr>
            <w:tcW w:w="826" w:type="dxa"/>
            <w:tcBorders>
              <w:top w:val="double" w:color="292929" w:sz="18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2999" w:type="dxa"/>
            <w:tcBorders>
              <w:top w:val="double" w:color="292929" w:sz="18" w:space="0"/>
            </w:tcBorders>
            <w:shd w:val="clear" w:color="auto" w:fill="auto"/>
            <w:vAlign w:val="bottom"/>
          </w:tcPr>
          <w:p>
            <w:pPr>
              <w:snapToGrid w:val="0"/>
              <w:jc w:val="right"/>
              <w:rPr>
                <w:rFonts w:cs="Arial"/>
                <w:color w:val="241A61"/>
                <w:sz w:val="18"/>
              </w:rPr>
            </w:pPr>
          </w:p>
          <w:p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Septiembre 2018</w:t>
            </w:r>
          </w:p>
        </w:tc>
      </w:tr>
    </w:tbl>
    <w:p>
      <w:pPr>
        <w:jc w:val="center"/>
      </w:pPr>
      <w:r>
        <w:br w:type="page"/>
      </w:r>
    </w:p>
    <w:p>
      <w:pPr>
        <w:jc w:val="center"/>
      </w:pPr>
      <w:r>
        <w:t>1. INTRODUCCIÓN</w:t>
      </w:r>
    </w:p>
    <w:p>
      <w:pPr>
        <w:jc w:val="both"/>
      </w:pPr>
      <w:r>
        <w:t>Este documento es una Especificación de Requisitos Software (ERS) para el Sistema de información para la gestión de información y procesos bancarios.</w:t>
      </w:r>
    </w:p>
    <w:p>
      <w:pPr>
        <w:jc w:val="both"/>
      </w:pPr>
      <w:r>
        <w:t>Estas especificaciones se han estructuradas basándose en las directrices dadas por el estándar IEEE 830, 2008.</w:t>
      </w:r>
    </w:p>
    <w:p>
      <w:pPr>
        <w:jc w:val="both"/>
      </w:pPr>
      <w:r>
        <w:t>Este documento pretende orientar el trabajo inicial del desarrollo de software, dando las descripciones preliminares de la aplicación, considerando algunos detalles de las secciones claves que la identifican.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 xml:space="preserve">1.1 </w:t>
      </w:r>
      <w:r>
        <w:rPr>
          <w:u w:val="single"/>
        </w:rPr>
        <w:t>Propósito</w:t>
      </w:r>
    </w:p>
    <w:p>
      <w:pPr>
        <w:jc w:val="both"/>
      </w:pPr>
      <w:r>
        <w:t>El presente documento tiene como propósito, mediante las necesidades del negocio, identificar y definir las especificaciones funcionales, y restricciones para el desarrollo de un sistema de información que permitirá gestionar procesos financieros.</w:t>
      </w:r>
    </w:p>
    <w:p>
      <w:pPr>
        <w:jc w:val="both"/>
      </w:pPr>
      <w:r>
        <w:t>Dicho documento va dirigido para el Prof. Gustavo Sosa, con fines académicos.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 xml:space="preserve">1.2 </w:t>
      </w:r>
      <w:r>
        <w:rPr>
          <w:u w:val="single"/>
        </w:rPr>
        <w:t>Ámbito del sistema</w:t>
      </w:r>
    </w:p>
    <w:p>
      <w:pPr>
        <w:jc w:val="both"/>
      </w:pPr>
      <w:r>
        <w:t>* El proyecto tendrá como nombre BANKTRANSAC.</w:t>
      </w:r>
    </w:p>
    <w:p>
      <w:pPr>
        <w:jc w:val="both"/>
        <w:rPr>
          <w:u w:val="single"/>
        </w:rPr>
      </w:pPr>
      <w:r>
        <w:t>* Tendrá como objetivo principal, transacciones bancarias; depósito, transferencias y extracciones.</w:t>
      </w:r>
    </w:p>
    <w:p>
      <w:pPr>
        <w:jc w:val="both"/>
      </w:pPr>
      <w:r>
        <w:t>* El sistema correrá sobre una sola sucursal en cuestión.</w:t>
      </w:r>
    </w:p>
    <w:p>
      <w:pPr>
        <w:jc w:val="both"/>
      </w:pPr>
      <w:r>
        <w:t>* Las transferencias serán solo en guaraníes.</w:t>
      </w:r>
    </w:p>
    <w:p>
      <w:pPr>
        <w:jc w:val="both"/>
      </w:pPr>
      <w:r>
        <w:t>* Solo el movimiento de tipo «depósito» podrá ser revertido.</w:t>
      </w:r>
    </w:p>
    <w:p>
      <w:pPr>
        <w:jc w:val="both"/>
      </w:pPr>
    </w:p>
    <w:p>
      <w:pPr>
        <w:jc w:val="both"/>
      </w:pPr>
      <w:r>
        <w:t xml:space="preserve">1.3 </w:t>
      </w:r>
      <w:r>
        <w:rPr>
          <w:u w:val="single"/>
        </w:rPr>
        <w:t>Definiciones, Acrónimos y Abreviaturas</w:t>
      </w:r>
    </w:p>
    <w:p>
      <w:pPr>
        <w:jc w:val="both"/>
      </w:pPr>
    </w:p>
    <w:p>
      <w:pPr>
        <w:jc w:val="both"/>
      </w:pPr>
      <w:r>
        <w:t>POO: Programación Orientada a Objetos.</w:t>
      </w:r>
    </w:p>
    <w:p>
      <w:pPr>
        <w:jc w:val="both"/>
      </w:pPr>
      <w:r>
        <w:t>Cta. Bancaria: Contrato financiero con una entidad bancaria en virtud del cual se registran el balance y los subsiguientes movimientos de dinero del cliente.</w:t>
      </w:r>
    </w:p>
    <w:p>
      <w:pPr>
        <w:jc w:val="both"/>
      </w:pPr>
      <w:r>
        <w:t>Empleado: es la persona física que presta sus servicios retribuidos a otra persona, a una empresa o institución</w:t>
      </w:r>
    </w:p>
    <w:p>
      <w:pPr>
        <w:jc w:val="both"/>
      </w:pPr>
      <w:r>
        <w:t xml:space="preserve">Cliente: Persona que utiliza los servicios de un profesional o de una empresa. </w:t>
      </w:r>
    </w:p>
    <w:p>
      <w:pPr>
        <w:jc w:val="both"/>
        <w:rPr>
          <w:u w:val="single"/>
        </w:rPr>
      </w:pPr>
    </w:p>
    <w:p>
      <w:pPr>
        <w:jc w:val="both"/>
      </w:pPr>
      <w:r>
        <w:t xml:space="preserve">1.4 </w:t>
      </w:r>
      <w:r>
        <w:rPr>
          <w:u w:val="single"/>
        </w:rPr>
        <w:t>Referencias</w:t>
      </w:r>
    </w:p>
    <w:p>
      <w:pPr>
        <w:jc w:val="both"/>
      </w:pPr>
    </w:p>
    <w:tbl>
      <w:tblPr>
        <w:tblStyle w:val="9"/>
        <w:tblW w:w="5931" w:type="dxa"/>
        <w:jc w:val="center"/>
        <w:tblInd w:w="0" w:type="dxa"/>
        <w:tblBorders>
          <w:top w:val="double" w:color="00000A" w:sz="4" w:space="0"/>
          <w:left w:val="double" w:color="00000A" w:sz="4" w:space="0"/>
          <w:bottom w:val="double" w:color="00000A" w:sz="4" w:space="0"/>
          <w:right w:val="none" w:color="auto" w:sz="0" w:space="0"/>
          <w:insideH w:val="double" w:color="00000A" w:sz="4" w:space="0"/>
          <w:insideV w:val="none" w:color="auto" w:sz="0" w:space="0"/>
        </w:tblBorders>
        <w:tblLayout w:type="fixed"/>
        <w:tblCellMar>
          <w:top w:w="30" w:type="dxa"/>
          <w:left w:w="0" w:type="dxa"/>
          <w:bottom w:w="30" w:type="dxa"/>
          <w:right w:w="30" w:type="dxa"/>
        </w:tblCellMar>
      </w:tblPr>
      <w:tblGrid>
        <w:gridCol w:w="2410"/>
        <w:gridCol w:w="3521"/>
      </w:tblGrid>
      <w:tr>
        <w:trPr>
          <w:jc w:val="center"/>
        </w:trPr>
        <w:tc>
          <w:tcPr>
            <w:tcW w:w="2410" w:type="dxa"/>
            <w:tcBorders>
              <w:top w:val="double" w:color="00000A" w:sz="4" w:space="0"/>
              <w:left w:val="double" w:color="00000A" w:sz="4" w:space="0"/>
              <w:bottom w:val="double" w:color="00000A" w:sz="4" w:space="0"/>
            </w:tcBorders>
            <w:shd w:val="clear" w:color="auto" w:fill="D9D9D9"/>
            <w:tcMar>
              <w:left w:w="0" w:type="dxa"/>
            </w:tcMar>
          </w:tcPr>
          <w:p>
            <w:pPr>
              <w:pStyle w:val="23"/>
              <w:spacing w:after="0" w:line="240" w:lineRule="auto"/>
              <w:jc w:val="both"/>
              <w:rPr>
                <w:rFonts w:ascii="Arial" w:hAnsi="Arial" w:eastAsia="Times New Roman" w:cs="Arial"/>
                <w:b/>
                <w:sz w:val="20"/>
                <w:szCs w:val="20"/>
                <w:lang w:val="es-ES" w:eastAsia="es-VE"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val="es-ES" w:eastAsia="es-VE"/>
              </w:rPr>
              <w:t>Título del Documento</w:t>
            </w:r>
          </w:p>
        </w:tc>
        <w:tc>
          <w:tcPr>
            <w:tcW w:w="3521" w:type="dxa"/>
            <w:tcBorders>
              <w:top w:val="double" w:color="00000A" w:sz="4" w:space="0"/>
              <w:left w:val="double" w:color="00000A" w:sz="4" w:space="0"/>
              <w:bottom w:val="double" w:color="00000A" w:sz="4" w:space="0"/>
              <w:right w:val="double" w:color="00000A" w:sz="4" w:space="0"/>
            </w:tcBorders>
            <w:shd w:val="clear" w:color="auto" w:fill="D9D9D9"/>
            <w:tcMar>
              <w:top w:w="0" w:type="dxa"/>
              <w:left w:w="-15" w:type="dxa"/>
              <w:bottom w:w="0" w:type="dxa"/>
              <w:right w:w="10" w:type="dxa"/>
            </w:tcMar>
          </w:tcPr>
          <w:p>
            <w:pPr>
              <w:pStyle w:val="23"/>
              <w:spacing w:after="0" w:line="240" w:lineRule="auto"/>
              <w:jc w:val="both"/>
              <w:rPr>
                <w:rFonts w:ascii="Arial" w:hAnsi="Arial" w:eastAsia="Times New Roman" w:cs="Arial"/>
                <w:b/>
                <w:sz w:val="20"/>
                <w:szCs w:val="20"/>
                <w:lang w:val="es-ES" w:eastAsia="es-VE"/>
              </w:rPr>
            </w:pPr>
            <w:r>
              <w:rPr>
                <w:rFonts w:ascii="Arial" w:hAnsi="Arial" w:eastAsia="Times New Roman" w:cs="Arial"/>
                <w:b/>
                <w:sz w:val="20"/>
                <w:szCs w:val="20"/>
                <w:lang w:val="es-ES" w:eastAsia="es-VE"/>
              </w:rPr>
              <w:t>Referencia</w:t>
            </w:r>
          </w:p>
        </w:tc>
      </w:tr>
      <w:tr>
        <w:trPr>
          <w:jc w:val="center"/>
        </w:trPr>
        <w:tc>
          <w:tcPr>
            <w:tcW w:w="2410" w:type="dxa"/>
            <w:tcBorders>
              <w:top w:val="double" w:color="00000A" w:sz="4" w:space="0"/>
              <w:left w:val="double" w:color="00000A" w:sz="4" w:space="0"/>
              <w:bottom w:val="double" w:color="00000A" w:sz="4" w:space="0"/>
            </w:tcBorders>
            <w:shd w:val="clear" w:color="auto" w:fill="auto"/>
            <w:tcMar>
              <w:left w:w="0" w:type="dxa"/>
            </w:tcMar>
          </w:tcPr>
          <w:p>
            <w:pPr>
              <w:pStyle w:val="23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Standard IEEE 830 - 2008</w:t>
            </w:r>
          </w:p>
        </w:tc>
        <w:tc>
          <w:tcPr>
            <w:tcW w:w="3521" w:type="dxa"/>
            <w:tcBorders>
              <w:top w:val="double" w:color="00000A" w:sz="4" w:space="0"/>
              <w:left w:val="double" w:color="00000A" w:sz="4" w:space="0"/>
              <w:bottom w:val="double" w:color="00000A" w:sz="4" w:space="0"/>
              <w:right w:val="double" w:color="00000A" w:sz="4" w:space="0"/>
            </w:tcBorders>
            <w:shd w:val="clear" w:color="auto" w:fill="auto"/>
            <w:tcMar>
              <w:top w:w="0" w:type="dxa"/>
              <w:left w:w="-15" w:type="dxa"/>
              <w:bottom w:w="0" w:type="dxa"/>
              <w:right w:w="10" w:type="dxa"/>
            </w:tcMar>
          </w:tcPr>
          <w:p>
            <w:pPr>
              <w:pStyle w:val="23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IEEE </w:t>
            </w:r>
          </w:p>
        </w:tc>
      </w:tr>
    </w:tbl>
    <w:p>
      <w:pPr>
        <w:jc w:val="both"/>
      </w:pPr>
    </w:p>
    <w:p>
      <w:pPr>
        <w:jc w:val="both"/>
      </w:pPr>
      <w:r>
        <w:t xml:space="preserve">1.5 </w:t>
      </w:r>
      <w:r>
        <w:rPr>
          <w:u w:val="single"/>
        </w:rPr>
        <w:t>Visión general del documento</w:t>
      </w:r>
    </w:p>
    <w:p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>Este documento consta de tres secciones. En la primera sección se realiza una introducción y se proporciona una visión general de la especificación de recursos del sistema.</w:t>
      </w:r>
    </w:p>
    <w:p>
      <w:pPr>
        <w:jc w:val="both"/>
        <w:rPr>
          <w:rFonts w:cs="Arial"/>
          <w:lang w:val="es-ES"/>
        </w:rPr>
      </w:pPr>
    </w:p>
    <w:p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>
      <w:pPr>
        <w:jc w:val="both"/>
        <w:rPr>
          <w:rFonts w:cs="Arial"/>
          <w:lang w:val="es-ES"/>
        </w:rPr>
      </w:pPr>
    </w:p>
    <w:p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>Por último, la tercera sección del documento es aquella en la que se definen detalladamente los requisitos que debe satisfacer el sistema.</w:t>
      </w:r>
    </w:p>
    <w:p>
      <w:pPr>
        <w:ind w:left="601" w:firstLine="107"/>
        <w:jc w:val="both"/>
        <w:rPr>
          <w:rFonts w:cs="Arial"/>
          <w:highlight w:val="yellow"/>
          <w:lang w:val="es-ES"/>
        </w:rPr>
      </w:pPr>
    </w:p>
    <w:p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2 DESCRIPCIÓN GENERAL</w:t>
      </w:r>
    </w:p>
    <w:p>
      <w:pPr>
        <w:jc w:val="both"/>
        <w:rPr>
          <w:rFonts w:cs="Arial"/>
          <w:lang w:val="es-ES"/>
        </w:rPr>
      </w:pPr>
    </w:p>
    <w:p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2.1 </w:t>
      </w:r>
      <w:r>
        <w:rPr>
          <w:rFonts w:cs="Arial"/>
          <w:u w:val="single"/>
          <w:lang w:val="es-ES"/>
        </w:rPr>
        <w:t>Perspectiva del Producto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El sistema «</w:t>
      </w:r>
      <w:r>
        <w:t>BANKTRANSAC»</w:t>
      </w:r>
      <w:r>
        <w:rPr>
          <w:rFonts w:cs="Arial"/>
          <w:szCs w:val="20"/>
          <w:lang w:val="es-ES"/>
        </w:rPr>
        <w:t xml:space="preserve"> será un producto diseñado mediante la POO. Utilizando el lenguaje de programación PYTHON versión 3.5.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Cabe destacar que «</w:t>
      </w:r>
      <w:r>
        <w:t>BANKTRANSAC»</w:t>
      </w:r>
      <w:r>
        <w:rPr>
          <w:rFonts w:cs="Arial"/>
          <w:szCs w:val="20"/>
          <w:lang w:val="es-ES"/>
        </w:rPr>
        <w:t>, es un producto independiente a otras que podrían ser utilizados en la Organización, por tal motivo no es necesario establecer relación con otros.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2.2 </w:t>
      </w:r>
      <w:r>
        <w:rPr>
          <w:rFonts w:cs="Arial"/>
          <w:szCs w:val="20"/>
          <w:u w:val="single"/>
          <w:lang w:val="es-ES"/>
        </w:rPr>
        <w:t>Funciones del Producto</w:t>
      </w:r>
    </w:p>
    <w:p>
      <w:pPr>
        <w:jc w:val="both"/>
      </w:pPr>
      <w:r>
        <w:t>* Creación de clientes.</w:t>
      </w:r>
    </w:p>
    <w:p>
      <w:pPr>
        <w:ind w:left="709" w:hanging="709"/>
        <w:jc w:val="both"/>
      </w:pPr>
      <w:r>
        <w:t>* Administrar informaciones básicas y eventualmente específicas de los clientes.</w:t>
      </w:r>
    </w:p>
    <w:p>
      <w:pPr>
        <w:jc w:val="both"/>
      </w:pPr>
      <w:r>
        <w:t>* Crear una cuenta bancaria asociado a un cliente.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* Añadir una cuenta(s) bancaria(s) a un cliente.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* Consultar saldo de una cuenta bancaria.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* Consultar transferencias realizadas.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* Revertir una transferencia de tipo «depósito»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2.3 </w:t>
      </w:r>
      <w:r>
        <w:rPr>
          <w:rFonts w:cs="Arial"/>
          <w:szCs w:val="20"/>
          <w:u w:val="single"/>
          <w:lang w:val="es-ES"/>
        </w:rPr>
        <w:t>Características de los Usuarios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Tipo de Usuario: Cliente.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Formación: No hay formación específica.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Actividades: Control de saldos y transacciones.</w:t>
      </w:r>
    </w:p>
    <w:p>
      <w:pPr>
        <w:ind w:left="709" w:hanging="709"/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Tipo de Usuario: Empleado.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Formación: Conocimiento básico de PC.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Actividades: Creación de cliente, Ctas. Bancarias, manejo de transferencias.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bookmarkStart w:id="0" w:name="_GoBack"/>
      <w:bookmarkEnd w:id="0"/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2.4 </w:t>
      </w:r>
      <w:r>
        <w:rPr>
          <w:rFonts w:cs="Arial"/>
          <w:szCs w:val="20"/>
          <w:u w:val="single"/>
          <w:lang w:val="es-ES"/>
        </w:rPr>
        <w:t>Restricciones</w:t>
      </w:r>
    </w:p>
    <w:p>
      <w:pPr>
        <w:widowControl/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BANKTRANSAC deberá ser desarrollado en el lenguaje Python 3, siguiendo su guía de</w:t>
      </w:r>
    </w:p>
    <w:p>
      <w:pPr>
        <w:widowControl/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estilo en sus documentaciones correspondientes, la interfaz con el usuario deberá ser</w:t>
      </w:r>
    </w:p>
    <w:p>
      <w:pPr>
        <w:widowControl/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diseñada mediante el módulo Tkinter del lenguaje Python, lo cual facilitará su utilización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en múltiples plataformas. 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2.5 </w:t>
      </w:r>
      <w:r>
        <w:rPr>
          <w:rFonts w:cs="Arial"/>
          <w:szCs w:val="20"/>
          <w:u w:val="single"/>
          <w:lang w:val="es-ES"/>
        </w:rPr>
        <w:t>Suposiciones y dependencias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Ninguno.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u w:val="single"/>
          <w:lang w:val="es-ES"/>
        </w:rPr>
      </w:pPr>
      <w:r>
        <w:rPr>
          <w:rFonts w:cs="Arial"/>
          <w:szCs w:val="20"/>
          <w:lang w:val="es-ES"/>
        </w:rPr>
        <w:t xml:space="preserve">2.6 </w:t>
      </w:r>
      <w:r>
        <w:rPr>
          <w:rFonts w:cs="Arial"/>
          <w:szCs w:val="20"/>
          <w:u w:val="single"/>
          <w:lang w:val="es-ES"/>
        </w:rPr>
        <w:t>Requisitos futuros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Poder realizar otros tipos de movimientos bancarios; ahorros programados, CDA, etc.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Permitir realizar cualquier transacción con otras monedas.</w:t>
      </w:r>
    </w:p>
    <w:p>
      <w:pPr>
        <w:jc w:val="center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3 REQUISITOS ESPECÍFICOS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RF1: Registro de Cliente.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RF2: Registro de Cta. Bancaria.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RF3: Reversión de transferencia de tipo depósito.</w:t>
      </w:r>
    </w:p>
    <w:p>
      <w:pPr>
        <w:jc w:val="both"/>
        <w:rPr>
          <w:rFonts w:cs="Arial"/>
          <w:szCs w:val="20"/>
          <w:highlight w:val="yellow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3.1 </w:t>
      </w:r>
      <w:r>
        <w:rPr>
          <w:rFonts w:cs="Arial"/>
          <w:szCs w:val="20"/>
          <w:u w:val="single"/>
          <w:lang w:val="es-ES"/>
        </w:rPr>
        <w:t>Interfaz de Usuario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La interfaz de usuario debe ser fácil de manipular ya que podrá ser utilizada por cualquier persona con conocimientos básicos de informática.</w:t>
      </w:r>
    </w:p>
    <w:p>
      <w:pPr>
        <w:widowControl/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Las interfaces deberán incluir:</w:t>
      </w:r>
    </w:p>
    <w:p>
      <w:pPr>
        <w:pStyle w:val="35"/>
        <w:widowControl/>
        <w:numPr>
          <w:ilvl w:val="0"/>
          <w:numId w:val="1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Botones</w:t>
      </w:r>
    </w:p>
    <w:p>
      <w:pPr>
        <w:pStyle w:val="35"/>
        <w:widowControl/>
        <w:numPr>
          <w:ilvl w:val="0"/>
          <w:numId w:val="1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Menús desplegables</w:t>
      </w:r>
    </w:p>
    <w:p>
      <w:pPr>
        <w:pStyle w:val="35"/>
        <w:widowControl/>
        <w:numPr>
          <w:ilvl w:val="0"/>
          <w:numId w:val="1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Mensajes informativos</w:t>
      </w:r>
    </w:p>
    <w:p>
      <w:pPr>
        <w:pStyle w:val="35"/>
        <w:widowControl/>
        <w:numPr>
          <w:ilvl w:val="0"/>
          <w:numId w:val="1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Cuadros de diálogo</w:t>
      </w:r>
    </w:p>
    <w:p>
      <w:pPr>
        <w:pStyle w:val="35"/>
        <w:widowControl/>
        <w:numPr>
          <w:ilvl w:val="0"/>
          <w:numId w:val="1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Formularios para el ingreso, modificación, actualización y eliminación de datos. </w:t>
      </w:r>
    </w:p>
    <w:p>
      <w:pPr>
        <w:pStyle w:val="35"/>
        <w:widowControl/>
        <w:numPr>
          <w:ilvl w:val="0"/>
          <w:numId w:val="2"/>
        </w:numPr>
        <w:overflowPunct/>
        <w:autoSpaceDE w:val="0"/>
        <w:autoSpaceDN w:val="0"/>
        <w:adjustRightInd w:val="0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Otros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3.1.2 </w:t>
      </w:r>
      <w:r>
        <w:rPr>
          <w:rFonts w:cs="Arial"/>
          <w:szCs w:val="20"/>
          <w:u w:val="single"/>
          <w:lang w:val="es-ES"/>
        </w:rPr>
        <w:t>Interfaz de Hardware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Monitor, que ayudara al usuario visualizar las opciones, así como todo tipo de mensajes de errores.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Mouse, que ayudara el usuario poder “navegar” a través de las diferentes opciones.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Teclado, medio por el cual introducirá información necesaria para los distintos procesos del sistema.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3.1.3 </w:t>
      </w:r>
      <w:r>
        <w:rPr>
          <w:rFonts w:cs="Arial"/>
          <w:szCs w:val="20"/>
          <w:u w:val="single"/>
          <w:lang w:val="es-ES"/>
        </w:rPr>
        <w:t>Interfaz de Software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Ninguno.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3.1.4 </w:t>
      </w:r>
      <w:r>
        <w:rPr>
          <w:rFonts w:cs="Arial"/>
          <w:szCs w:val="20"/>
          <w:u w:val="single"/>
          <w:lang w:val="es-ES"/>
        </w:rPr>
        <w:t>Interfaz de Comunicaciones</w:t>
      </w:r>
    </w:p>
    <w:p>
      <w:pPr>
        <w:jc w:val="both"/>
      </w:pPr>
      <w:r>
        <w:rPr>
          <w:rFonts w:cs="Arial"/>
          <w:szCs w:val="20"/>
          <w:lang w:val="es-ES"/>
        </w:rPr>
        <w:t>La comunicación entre el servidor de base de datos Pickle y Python no requiere de un intermediario ya que la base de datos fue diseñada especialmente para el lenguaje.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3.2 </w:t>
      </w:r>
      <w:r>
        <w:rPr>
          <w:rFonts w:cs="Arial"/>
          <w:szCs w:val="20"/>
          <w:u w:val="single"/>
          <w:lang w:val="es-ES"/>
        </w:rPr>
        <w:t>Requisitos Funcionales</w:t>
      </w:r>
    </w:p>
    <w:p>
      <w:pPr>
        <w:jc w:val="both"/>
        <w:rPr>
          <w:rFonts w:cs="Arial"/>
          <w:szCs w:val="20"/>
          <w:lang w:val="es-ES"/>
        </w:rPr>
      </w:pPr>
    </w:p>
    <w:tbl>
      <w:tblPr>
        <w:tblStyle w:val="10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Número de requisito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RF1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Nombre de requisito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Registrar cliente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Característica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El cliente deberá ser registrado para poseer una cuenta bancaria.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Descripción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Sin una cuenta bancaria, un cliente no podrá realizar transacciones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Prioridad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Alta</w:t>
            </w:r>
          </w:p>
        </w:tc>
      </w:tr>
    </w:tbl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INTRODUCCIÓN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El sistema debe de tener registrado al cliente para que el mismo pueda realizar las operaciones que permite la transferencia bancaria.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ENTRADA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Datos personales obligatorios (Nombre, Apellido, C.I.).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SALIDA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Confirmación de Registro exitoso.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</w:p>
    <w:tbl>
      <w:tblPr>
        <w:tblStyle w:val="10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Número de requisito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RF2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Nombre de requisito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Registrar Cuenta Bancaria.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Característica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En la cuenta, queda registrado el saldo.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Descripción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El saldo se obtendrá mediante la suma de todas las transacciones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Prioridad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Alta</w:t>
            </w:r>
          </w:p>
        </w:tc>
      </w:tr>
    </w:tbl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INTRODUCCIÓN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Aquí se tendrá como dato principal el saldo de la cuenta, asociada a un cliente en particular, que irá incrementando o disminuyendo mediante las operaciones que el cliente haga sobre ella.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ENTRADA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Creación de cuenta, C.I. cliente, creación del número de cuenta.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RESTRICCIÓN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Ninguna.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SALIDA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Confirmación de registro exitoso.</w:t>
      </w:r>
    </w:p>
    <w:p>
      <w:pPr>
        <w:jc w:val="both"/>
        <w:rPr>
          <w:rFonts w:cs="Arial"/>
          <w:szCs w:val="20"/>
          <w:lang w:val="es-ES"/>
        </w:rPr>
      </w:pPr>
    </w:p>
    <w:tbl>
      <w:tblPr>
        <w:tblStyle w:val="10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Número de requisito</w:t>
            </w:r>
          </w:p>
        </w:tc>
        <w:tc>
          <w:tcPr>
            <w:tcW w:w="4889" w:type="dxa"/>
          </w:tcPr>
          <w:p>
            <w:pPr>
              <w:tabs>
                <w:tab w:val="left" w:pos="930"/>
              </w:tabs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RF3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Nombre de requisito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Revertir transacción.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Característica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Se podrá revertir solo si el movimiento es de tipo «depósito»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Descripción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Deberá existir una transacción, siendo el número de boleta primordial para la reversión.</w:t>
            </w:r>
          </w:p>
        </w:tc>
      </w:tr>
      <w:tr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Prioridad</w:t>
            </w:r>
          </w:p>
        </w:tc>
        <w:tc>
          <w:tcPr>
            <w:tcW w:w="4889" w:type="dxa"/>
          </w:tcPr>
          <w:p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Alta</w:t>
            </w:r>
          </w:p>
        </w:tc>
      </w:tr>
    </w:tbl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INTRODUCCIÓN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El sistema solo procesara la reversión cuando el tipo de transacción es «depósito»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RESTRICCIÓN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Número de transacción.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SALIDA</w:t>
      </w:r>
      <w:r>
        <w:rPr>
          <w:rFonts w:cs="Arial"/>
          <w:szCs w:val="20"/>
          <w:lang w:val="es-ES"/>
        </w:rPr>
        <w:br w:type="textWrapping"/>
      </w:r>
      <w:r>
        <w:rPr>
          <w:rFonts w:cs="Arial"/>
          <w:szCs w:val="20"/>
          <w:lang w:val="es-ES"/>
        </w:rPr>
        <w:t>Confirmación de reversión.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3.3 </w:t>
      </w:r>
      <w:r>
        <w:rPr>
          <w:rFonts w:cs="Arial"/>
          <w:szCs w:val="20"/>
          <w:u w:val="single"/>
          <w:lang w:val="es-ES"/>
        </w:rPr>
        <w:t>Requisitos no Funcionales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3.3.1 Requisitos de rendimiento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RNF1: Mantenimiento</w:t>
      </w:r>
    </w:p>
    <w:p>
      <w:pPr>
        <w:jc w:val="both"/>
        <w:rPr>
          <w:rFonts w:cs="Arial"/>
          <w:szCs w:val="20"/>
          <w:highlight w:val="white"/>
          <w:lang w:val="es-ES"/>
        </w:rPr>
      </w:pPr>
      <w:r>
        <w:rPr>
          <w:rFonts w:cs="Arial"/>
          <w:szCs w:val="20"/>
          <w:shd w:val="clear" w:color="auto" w:fill="FFFFFF"/>
          <w:lang w:val="es-ES"/>
        </w:rPr>
        <w:t>El sistema deberá de tener un manual de instalación y manual de usuario para facilitar los mantenimientos que serán realizados por el administrador.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3.3.2 Requisitos de desarrollo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RNF2: El sistema deberá ser desarrollado en el lenguaje PYTHON.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3.3.3 Portabilidad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 xml:space="preserve">En un 99,9% la aplicación es portable, esa ventaja es posible gracias a la utilización de herramientas y lenguajes basados en Software Libre </w:t>
      </w:r>
    </w:p>
    <w:p>
      <w:pPr>
        <w:jc w:val="both"/>
        <w:rPr>
          <w:rFonts w:cs="Arial"/>
          <w:szCs w:val="20"/>
          <w:lang w:val="es-ES"/>
        </w:rPr>
      </w:pPr>
    </w:p>
    <w:p>
      <w:pPr>
        <w:pStyle w:val="12"/>
        <w:numPr>
          <w:ilvl w:val="2"/>
          <w:numId w:val="3"/>
        </w:numPr>
        <w:spacing w:before="120"/>
        <w:rPr>
          <w:rFonts w:ascii="Liberation Serif" w:hAnsi="Liberation Serif"/>
          <w:b w:val="0"/>
          <w:bCs w:val="0"/>
          <w:sz w:val="24"/>
          <w:szCs w:val="24"/>
          <w:lang w:val="es-ES"/>
        </w:rPr>
      </w:pPr>
      <w:r>
        <w:rPr>
          <w:rFonts w:ascii="Liberation Serif" w:hAnsi="Liberation Serif"/>
          <w:b w:val="0"/>
          <w:bCs w:val="0"/>
          <w:sz w:val="24"/>
          <w:szCs w:val="24"/>
          <w:lang w:val="es-ES"/>
        </w:rPr>
        <w:t>3.3.4 Disponibilidad</w:t>
      </w:r>
    </w:p>
    <w:p>
      <w:pPr>
        <w:pStyle w:val="26"/>
        <w:jc w:val="both"/>
        <w:rPr>
          <w:rFonts w:ascii="Liberation Serif" w:hAnsi="Liberation Serif" w:cs="Arial"/>
          <w:sz w:val="24"/>
          <w:szCs w:val="24"/>
        </w:rPr>
      </w:pPr>
      <w:r>
        <w:rPr>
          <w:rFonts w:ascii="Liberation Serif" w:hAnsi="Liberation Serif" w:cs="Arial"/>
          <w:sz w:val="24"/>
          <w:szCs w:val="24"/>
          <w:shd w:val="clear" w:color="auto" w:fill="FFFFFF"/>
        </w:rPr>
        <w:t>La disponibilidad del sistema debe ser continua con un nivel de servicio de 7 días por 24 horas.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</w:pPr>
      <w:r>
        <w:rPr>
          <w:rFonts w:cs="Arial"/>
          <w:szCs w:val="20"/>
          <w:lang w:val="es-ES"/>
        </w:rPr>
        <w:t>3.3.5 Otros requisitos</w:t>
      </w:r>
    </w:p>
    <w:p>
      <w:pPr>
        <w:jc w:val="both"/>
        <w:rPr>
          <w:rFonts w:cs="Arial"/>
          <w:szCs w:val="20"/>
          <w:lang w:val="es-ES"/>
        </w:rPr>
      </w:pP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PROPIEDAD INTELECTUAL</w:t>
      </w:r>
    </w:p>
    <w:p>
      <w:pPr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  <w:t>El costo del producto será valorado por el número de usuarios que se conecten.</w:t>
      </w:r>
    </w:p>
    <w:p>
      <w:pPr>
        <w:jc w:val="both"/>
      </w:pPr>
    </w:p>
    <w:sectPr>
      <w:headerReference r:id="rId3" w:type="default"/>
      <w:footerReference r:id="rId4" w:type="default"/>
      <w:pgSz w:w="11906" w:h="16838"/>
      <w:pgMar w:top="2531" w:right="1134" w:bottom="2255" w:left="1134" w:header="1134" w:footer="1134" w:gutter="0"/>
      <w:cols w:space="720" w:num="1"/>
      <w:formProt w:val="0"/>
      <w:titlePg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FreeSans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OpenSymbol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Zurich XBlk BT;Arial Black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DejaVu Sans"/>
    <w:panose1 w:val="00000400000000000000"/>
    <w:charset w:val="00"/>
    <w:family w:val="modern"/>
    <w:pitch w:val="default"/>
    <w:sig w:usb0="00000000" w:usb1="00000000" w:usb2="00000000" w:usb3="00000000" w:csb0="0000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tbl>
    <w:tblPr>
      <w:tblStyle w:val="9"/>
      <w:tblW w:w="9584" w:type="dxa"/>
      <w:tblInd w:w="106" w:type="dxa"/>
      <w:tblBorders>
        <w:top w:val="single" w:color="292929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961"/>
      <w:gridCol w:w="146"/>
      <w:gridCol w:w="7477"/>
    </w:tblGrid>
    <w:tr>
      <w:tc>
        <w:tcPr>
          <w:tcW w:w="1961" w:type="dxa"/>
          <w:tcBorders>
            <w:top w:val="single" w:color="292929" w:sz="4" w:space="0"/>
          </w:tcBorders>
          <w:shd w:val="clear" w:color="auto" w:fill="auto"/>
        </w:tcPr>
        <w:p>
          <w:pPr>
            <w:pStyle w:val="25"/>
            <w:snapToGrid w:val="0"/>
            <w:jc w:val="right"/>
          </w:pPr>
          <w:r>
            <w:t>César Rolón</w:t>
          </w:r>
        </w:p>
      </w:tc>
      <w:tc>
        <w:tcPr>
          <w:tcW w:w="146" w:type="dxa"/>
          <w:tcBorders>
            <w:top w:val="single" w:color="292929" w:sz="4" w:space="0"/>
          </w:tcBorders>
          <w:shd w:val="clear" w:color="auto" w:fill="auto"/>
          <w:vAlign w:val="center"/>
        </w:tcPr>
        <w:p>
          <w:pPr>
            <w:pStyle w:val="25"/>
            <w:snapToGrid w:val="0"/>
            <w:jc w:val="right"/>
          </w:pPr>
        </w:p>
      </w:tc>
      <w:tc>
        <w:tcPr>
          <w:tcW w:w="7477" w:type="dxa"/>
          <w:tcBorders>
            <w:top w:val="single" w:color="292929" w:sz="4" w:space="0"/>
          </w:tcBorders>
          <w:shd w:val="clear" w:color="auto" w:fill="auto"/>
          <w:vAlign w:val="center"/>
        </w:tcPr>
        <w:p>
          <w:pPr>
            <w:pStyle w:val="25"/>
            <w:jc w:val="right"/>
            <w:rPr>
              <w:rFonts w:cs="Arial"/>
              <w:color w:val="241A61"/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  <w:tbl>
    <w:tblPr>
      <w:tblStyle w:val="9"/>
      <w:tblW w:w="9015" w:type="dxa"/>
      <w:tblInd w:w="391" w:type="dxa"/>
      <w:tblBorders>
        <w:top w:val="single" w:color="292929" w:sz="4" w:space="0"/>
        <w:left w:val="none" w:color="auto" w:sz="0" w:space="0"/>
        <w:bottom w:val="single" w:color="292929" w:sz="4" w:space="0"/>
        <w:right w:val="none" w:color="auto" w:sz="0" w:space="0"/>
        <w:insideH w:val="single" w:color="292929" w:sz="4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560"/>
      <w:gridCol w:w="5145"/>
      <w:gridCol w:w="2310"/>
    </w:tblGrid>
    <w:tr>
      <w:tc>
        <w:tcPr>
          <w:tcW w:w="1560" w:type="dxa"/>
          <w:tcBorders>
            <w:top w:val="single" w:color="292929" w:sz="4" w:space="0"/>
            <w:bottom w:val="single" w:color="292929" w:sz="4" w:space="0"/>
          </w:tcBorders>
          <w:shd w:val="clear" w:color="auto" w:fill="auto"/>
        </w:tcPr>
        <w:p>
          <w:pPr>
            <w:pStyle w:val="25"/>
            <w:jc w:val="center"/>
          </w:pPr>
          <w:r>
            <w:rPr>
              <w:rFonts w:eastAsia="Arial"/>
            </w:rPr>
            <w:t xml:space="preserve">   </w:t>
          </w:r>
        </w:p>
      </w:tc>
      <w:tc>
        <w:tcPr>
          <w:tcW w:w="5145" w:type="dxa"/>
          <w:tcBorders>
            <w:top w:val="single" w:color="292929" w:sz="4" w:space="0"/>
            <w:bottom w:val="single" w:color="292929" w:sz="4" w:space="0"/>
          </w:tcBorders>
          <w:shd w:val="clear" w:color="auto" w:fill="auto"/>
          <w:vAlign w:val="center"/>
        </w:tcPr>
        <w:p>
          <w:pPr>
            <w:pStyle w:val="25"/>
            <w:jc w:val="center"/>
          </w:pPr>
          <w:r>
            <w:rPr>
              <w:rFonts w:cs="Arial"/>
              <w:b/>
              <w:bCs/>
              <w:color w:val="241A61"/>
            </w:rPr>
            <w:t>Sistema de Transacciones Bancarias</w:t>
          </w:r>
        </w:p>
        <w:p>
          <w:pPr>
            <w:pStyle w:val="25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2310" w:type="dxa"/>
          <w:tcBorders>
            <w:top w:val="single" w:color="292929" w:sz="4" w:space="0"/>
            <w:bottom w:val="single" w:color="292929" w:sz="4" w:space="0"/>
          </w:tcBorders>
          <w:shd w:val="clear" w:color="auto" w:fill="auto"/>
          <w:vAlign w:val="center"/>
        </w:tcPr>
        <w:p>
          <w:pPr>
            <w:pStyle w:val="25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1,0</w:t>
          </w:r>
        </w:p>
        <w:p>
          <w:pPr>
            <w:pStyle w:val="25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Fonts w:cs="Arial"/>
              <w:color w:val="241A61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8516227">
    <w:nsid w:val="39BA6283"/>
    <w:multiLevelType w:val="multilevel"/>
    <w:tmpl w:val="39BA6283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30695650">
    <w:nsid w:val="731413E2"/>
    <w:multiLevelType w:val="multilevel"/>
    <w:tmpl w:val="731413E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26711282">
    <w:nsid w:val="3D325EF2"/>
    <w:multiLevelType w:val="multilevel"/>
    <w:tmpl w:val="3D325EF2"/>
    <w:lvl w:ilvl="0" w:tentative="1">
      <w:start w:val="1"/>
      <w:numFmt w:val="none"/>
      <w:suff w:val="nothing"/>
      <w:lvlText w:val=""/>
      <w:lvlJc w:val="left"/>
      <w:pPr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968516227"/>
  </w:num>
  <w:num w:numId="2">
    <w:abstractNumId w:val="1930695650"/>
  </w:num>
  <w:num w:numId="3">
    <w:abstractNumId w:val="1026711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52B65"/>
    <w:rsid w:val="000A70C6"/>
    <w:rsid w:val="000E3D0C"/>
    <w:rsid w:val="00161FE3"/>
    <w:rsid w:val="001817C0"/>
    <w:rsid w:val="00296EBD"/>
    <w:rsid w:val="00342EE5"/>
    <w:rsid w:val="003522A6"/>
    <w:rsid w:val="00380C30"/>
    <w:rsid w:val="00463D6D"/>
    <w:rsid w:val="0048324C"/>
    <w:rsid w:val="004A3CAE"/>
    <w:rsid w:val="004B26DB"/>
    <w:rsid w:val="00520607"/>
    <w:rsid w:val="005B339C"/>
    <w:rsid w:val="005D0779"/>
    <w:rsid w:val="00600657"/>
    <w:rsid w:val="00612875"/>
    <w:rsid w:val="006611CA"/>
    <w:rsid w:val="006C6C2D"/>
    <w:rsid w:val="00790B40"/>
    <w:rsid w:val="007D045C"/>
    <w:rsid w:val="00855126"/>
    <w:rsid w:val="0088050D"/>
    <w:rsid w:val="008B23F7"/>
    <w:rsid w:val="00952B65"/>
    <w:rsid w:val="009C5428"/>
    <w:rsid w:val="00A152CE"/>
    <w:rsid w:val="00AA4CEF"/>
    <w:rsid w:val="00B877C7"/>
    <w:rsid w:val="00C06410"/>
    <w:rsid w:val="00C21D28"/>
    <w:rsid w:val="00C57286"/>
    <w:rsid w:val="00D17F21"/>
    <w:rsid w:val="00D72B65"/>
    <w:rsid w:val="00E2269B"/>
    <w:rsid w:val="00E644A3"/>
    <w:rsid w:val="00ED71B0"/>
    <w:rsid w:val="00EF3EE4"/>
    <w:rsid w:val="00F47F9E"/>
    <w:rsid w:val="00F532F0"/>
    <w:rsid w:val="BFEF9567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</w:pPr>
    <w:rPr>
      <w:rFonts w:ascii="Liberation Serif" w:hAnsi="Liberation Serif" w:eastAsia="SimSun" w:cs="FreeSans"/>
      <w:color w:val="00000A"/>
      <w:sz w:val="24"/>
      <w:szCs w:val="24"/>
      <w:lang w:val="es-PY" w:eastAsia="zh-CN" w:bidi="hi-IN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</w:style>
  <w:style w:type="paragraph" w:styleId="3">
    <w:name w:val="header"/>
    <w:basedOn w:val="1"/>
    <w:next w:val="4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4">
    <w:name w:val="Cuerpo de texto"/>
    <w:basedOn w:val="1"/>
    <w:uiPriority w:val="0"/>
    <w:pPr>
      <w:spacing w:after="140" w:line="288" w:lineRule="auto"/>
    </w:pPr>
  </w:style>
  <w:style w:type="paragraph" w:styleId="5">
    <w:name w:val="List"/>
    <w:basedOn w:val="4"/>
    <w:uiPriority w:val="0"/>
  </w:style>
  <w:style w:type="paragraph" w:styleId="6">
    <w:name w:val="Normal (Web)"/>
    <w:basedOn w:val="1"/>
    <w:qFormat/>
    <w:uiPriority w:val="0"/>
  </w:style>
  <w:style w:type="character" w:styleId="8">
    <w:name w:val="page number"/>
    <w:basedOn w:val="7"/>
    <w:uiPriority w:val="0"/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Encabezado 1"/>
    <w:basedOn w:val="1"/>
    <w:uiPriority w:val="0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customStyle="1" w:styleId="12">
    <w:name w:val="Encabezado 3"/>
    <w:basedOn w:val="1"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customStyle="1" w:styleId="13">
    <w:name w:val="Viñetas"/>
    <w:qFormat/>
    <w:uiPriority w:val="0"/>
    <w:rPr>
      <w:rFonts w:ascii="OpenSymbol" w:hAnsi="OpenSymbol" w:eastAsia="OpenSymbol" w:cs="OpenSymbol"/>
    </w:rPr>
  </w:style>
  <w:style w:type="character" w:customStyle="1" w:styleId="14">
    <w:name w:val="Símbolos de numeración"/>
    <w:qFormat/>
    <w:uiPriority w:val="0"/>
  </w:style>
  <w:style w:type="character" w:customStyle="1" w:styleId="15">
    <w:name w:val="Enlace de Internet"/>
    <w:uiPriority w:val="0"/>
    <w:rPr>
      <w:color w:val="000080"/>
      <w:u w:val="single"/>
    </w:rPr>
  </w:style>
  <w:style w:type="character" w:customStyle="1" w:styleId="16">
    <w:name w:val="WW8Num4z0"/>
    <w:qFormat/>
    <w:uiPriority w:val="0"/>
    <w:rPr>
      <w:rFonts w:ascii="Symbol" w:hAnsi="Symbol" w:cs="Symbol"/>
    </w:rPr>
  </w:style>
  <w:style w:type="character" w:customStyle="1" w:styleId="17">
    <w:name w:val="WW8Num4z1"/>
    <w:qFormat/>
    <w:uiPriority w:val="0"/>
    <w:rPr>
      <w:rFonts w:ascii="Courier New" w:hAnsi="Courier New" w:cs="Courier New"/>
    </w:rPr>
  </w:style>
  <w:style w:type="character" w:customStyle="1" w:styleId="18">
    <w:name w:val="WW8Num4z2"/>
    <w:qFormat/>
    <w:uiPriority w:val="0"/>
    <w:rPr>
      <w:rFonts w:ascii="Wingdings" w:hAnsi="Wingdings" w:cs="Wingdings"/>
    </w:rPr>
  </w:style>
  <w:style w:type="character" w:customStyle="1" w:styleId="19">
    <w:name w:val="ListLabel 1"/>
    <w:qFormat/>
    <w:uiPriority w:val="0"/>
    <w:rPr>
      <w:rFonts w:cs="OpenSymbol"/>
    </w:rPr>
  </w:style>
  <w:style w:type="character" w:customStyle="1" w:styleId="20">
    <w:name w:val="ListLabel 2"/>
    <w:qFormat/>
    <w:uiPriority w:val="0"/>
    <w:rPr>
      <w:rFonts w:cs="Symbol"/>
    </w:rPr>
  </w:style>
  <w:style w:type="paragraph" w:customStyle="1" w:styleId="21">
    <w:name w:val="Leyenda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22">
    <w:name w:val="Índice"/>
    <w:basedOn w:val="1"/>
    <w:qFormat/>
    <w:uiPriority w:val="0"/>
    <w:pPr>
      <w:suppressLineNumbers/>
    </w:pPr>
  </w:style>
  <w:style w:type="paragraph" w:customStyle="1" w:styleId="23">
    <w:name w:val="Default"/>
    <w:qFormat/>
    <w:uiPriority w:val="0"/>
    <w:pPr>
      <w:tabs>
        <w:tab w:val="left" w:pos="709"/>
      </w:tabs>
      <w:suppressAutoHyphens/>
      <w:overflowPunct w:val="0"/>
      <w:spacing w:after="200" w:line="276" w:lineRule="atLeast"/>
    </w:pPr>
    <w:rPr>
      <w:rFonts w:ascii="Calibri" w:hAnsi="Calibri" w:eastAsia="DejaVu Sans" w:cs="Calibri"/>
      <w:color w:val="00000A"/>
      <w:sz w:val="22"/>
      <w:szCs w:val="22"/>
      <w:lang w:val="es-VE" w:eastAsia="zh-CN" w:bidi="ar-SA"/>
    </w:rPr>
  </w:style>
  <w:style w:type="paragraph" w:customStyle="1" w:styleId="24">
    <w:name w:val="Contenido de la tabla"/>
    <w:basedOn w:val="1"/>
    <w:qFormat/>
    <w:uiPriority w:val="0"/>
    <w:pPr>
      <w:suppressLineNumbers/>
    </w:pPr>
  </w:style>
  <w:style w:type="paragraph" w:customStyle="1" w:styleId="25">
    <w:name w:val="Encabezamiento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6">
    <w:name w:val="No Spacing"/>
    <w:qFormat/>
    <w:uiPriority w:val="0"/>
    <w:pPr>
      <w:overflowPunct w:val="0"/>
    </w:pPr>
    <w:rPr>
      <w:rFonts w:ascii="Calibri" w:hAnsi="Calibri" w:eastAsia="Calibri" w:cs="Calibri"/>
      <w:color w:val="00000A"/>
      <w:sz w:val="22"/>
      <w:szCs w:val="22"/>
      <w:lang w:val="es-ES" w:eastAsia="zh-CN" w:bidi="ar-SA"/>
    </w:rPr>
  </w:style>
  <w:style w:type="paragraph" w:customStyle="1" w:styleId="27">
    <w:name w:val="Normal indentado 3"/>
    <w:basedOn w:val="1"/>
    <w:qFormat/>
    <w:uiPriority w:val="0"/>
    <w:pPr>
      <w:ind w:left="1200"/>
    </w:pPr>
    <w:rPr>
      <w:rFonts w:ascii="Arial" w:hAnsi="Arial" w:cs="Arial"/>
      <w:sz w:val="20"/>
    </w:rPr>
  </w:style>
  <w:style w:type="paragraph" w:customStyle="1" w:styleId="28">
    <w:name w:val="Normal indentado 1"/>
    <w:basedOn w:val="1"/>
    <w:qFormat/>
    <w:uiPriority w:val="0"/>
    <w:pPr>
      <w:ind w:left="300"/>
    </w:pPr>
  </w:style>
  <w:style w:type="paragraph" w:customStyle="1" w:styleId="29">
    <w:name w:val="Titulo 1 sin numeracion"/>
    <w:basedOn w:val="11"/>
    <w:next w:val="1"/>
    <w:qFormat/>
    <w:uiPriority w:val="0"/>
  </w:style>
  <w:style w:type="paragraph" w:customStyle="1" w:styleId="30">
    <w:name w:val="Encabezamiento izquierdo"/>
    <w:basedOn w:val="1"/>
    <w:qFormat/>
    <w:uiPriority w:val="0"/>
    <w:pPr>
      <w:suppressLineNumbers/>
      <w:tabs>
        <w:tab w:val="center" w:pos="4252"/>
        <w:tab w:val="right" w:pos="8504"/>
      </w:tabs>
    </w:pPr>
  </w:style>
  <w:style w:type="paragraph" w:customStyle="1" w:styleId="31">
    <w:name w:val="Portada"/>
    <w:basedOn w:val="1"/>
    <w:qFormat/>
    <w:uiPriority w:val="0"/>
    <w:rPr>
      <w:rFonts w:ascii="Zurich XBlk BT;Arial Black" w:hAnsi="Zurich XBlk BT;Arial Black" w:cs="Zurich XBlk BT;Arial Black"/>
      <w:sz w:val="22"/>
    </w:rPr>
  </w:style>
  <w:style w:type="paragraph" w:customStyle="1" w:styleId="32">
    <w:name w:val="Estilo Portada + Arial 15 pt Negrita Color personalizado(RGB(36"/>
    <w:basedOn w:val="31"/>
    <w:qFormat/>
    <w:uiPriority w:val="0"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33">
    <w:name w:val="Estilo Portada + Arial Negrita Color personalizado(RGB(36"/>
    <w:basedOn w:val="31"/>
    <w:qFormat/>
    <w:uiPriority w:val="0"/>
    <w:pPr>
      <w:ind w:left="2880"/>
    </w:pPr>
    <w:rPr>
      <w:rFonts w:ascii="Arial" w:hAnsi="Arial" w:cs="Arial"/>
      <w:b/>
      <w:bCs/>
      <w:color w:val="5F5F5F"/>
      <w:szCs w:val="22"/>
    </w:rPr>
  </w:style>
  <w:style w:type="paragraph" w:customStyle="1" w:styleId="34">
    <w:name w:val="guiazul"/>
    <w:basedOn w:val="6"/>
    <w:qFormat/>
    <w:uiPriority w:val="0"/>
    <w:rPr>
      <w:i/>
      <w:color w:val="0000FF"/>
    </w:rPr>
  </w:style>
  <w:style w:type="paragraph" w:customStyle="1" w:styleId="35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1127</Words>
  <Characters>6199</Characters>
  <Lines>51</Lines>
  <Paragraphs>14</Paragraphs>
  <TotalTime>0</TotalTime>
  <ScaleCrop>false</ScaleCrop>
  <LinksUpToDate>false</LinksUpToDate>
  <CharactersWithSpaces>7312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2016-04-30T10:41:00Z</dcterms:created>
  <dc:creator>fierro</dc:creator>
  <cp:lastModifiedBy>fierro</cp:lastModifiedBy>
  <dcterms:modified xsi:type="dcterms:W3CDTF">2018-10-31T14:25:31Z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