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4E372" w14:textId="3FEFC81F" w:rsidR="00651A8A" w:rsidRPr="008630B7" w:rsidRDefault="00651A8A" w:rsidP="00651A8A">
      <w:pPr>
        <w:pStyle w:val="Title"/>
      </w:pPr>
      <w:r w:rsidRPr="008630B7">
        <w:t>Interactive Dashboard Report: Visualising Housing Trends and Investment Opportunities</w:t>
      </w:r>
    </w:p>
    <w:p w14:paraId="6CDD2F57" w14:textId="77777777" w:rsidR="00651A8A" w:rsidRPr="008630B7" w:rsidRDefault="00651A8A" w:rsidP="00651A8A"/>
    <w:p w14:paraId="3C58736A" w14:textId="7142A806" w:rsidR="009C249D" w:rsidRPr="008630B7" w:rsidRDefault="009C249D" w:rsidP="00860B82">
      <w:pPr>
        <w:spacing w:line="480" w:lineRule="auto"/>
        <w:rPr>
          <w:rFonts w:ascii="Times New Roman" w:hAnsi="Times New Roman" w:cs="Times New Roman"/>
          <w:b/>
          <w:bCs/>
        </w:rPr>
      </w:pPr>
      <w:r w:rsidRPr="008630B7">
        <w:rPr>
          <w:rFonts w:ascii="Times New Roman" w:hAnsi="Times New Roman" w:cs="Times New Roman"/>
          <w:b/>
          <w:bCs/>
        </w:rPr>
        <w:t>BIS504 Business Intelligence</w:t>
      </w:r>
    </w:p>
    <w:p w14:paraId="285077F6" w14:textId="77777777" w:rsidR="009C249D" w:rsidRPr="008630B7" w:rsidRDefault="009C249D" w:rsidP="00860B82">
      <w:pPr>
        <w:spacing w:line="480" w:lineRule="auto"/>
        <w:rPr>
          <w:rFonts w:ascii="Times New Roman" w:hAnsi="Times New Roman" w:cs="Times New Roman"/>
          <w:b/>
          <w:bCs/>
        </w:rPr>
      </w:pPr>
      <w:r w:rsidRPr="008630B7">
        <w:rPr>
          <w:rFonts w:ascii="Times New Roman" w:hAnsi="Times New Roman" w:cs="Times New Roman"/>
          <w:b/>
          <w:bCs/>
        </w:rPr>
        <w:t>Individual Dashboard Presentation</w:t>
      </w:r>
    </w:p>
    <w:p w14:paraId="3216D2AA" w14:textId="21DC6E51" w:rsidR="009C249D" w:rsidRPr="008630B7" w:rsidRDefault="009C249D" w:rsidP="00860B82">
      <w:pPr>
        <w:spacing w:line="480" w:lineRule="auto"/>
        <w:rPr>
          <w:rFonts w:ascii="Times New Roman" w:hAnsi="Times New Roman" w:cs="Times New Roman"/>
        </w:rPr>
      </w:pPr>
      <w:r w:rsidRPr="008630B7">
        <w:rPr>
          <w:rFonts w:ascii="Times New Roman" w:hAnsi="Times New Roman" w:cs="Times New Roman"/>
          <w:b/>
          <w:bCs/>
        </w:rPr>
        <w:t>[Your First Name] [Your Last Name]</w:t>
      </w:r>
      <w:r w:rsidRPr="008630B7">
        <w:rPr>
          <w:rFonts w:ascii="Times New Roman" w:hAnsi="Times New Roman" w:cs="Times New Roman"/>
        </w:rPr>
        <w:br/>
      </w:r>
      <w:r w:rsidRPr="008630B7">
        <w:rPr>
          <w:rFonts w:ascii="Times New Roman" w:hAnsi="Times New Roman" w:cs="Times New Roman"/>
          <w:b/>
          <w:bCs/>
        </w:rPr>
        <w:t>Student ID:</w:t>
      </w:r>
      <w:r w:rsidRPr="008630B7">
        <w:rPr>
          <w:rFonts w:ascii="Times New Roman" w:hAnsi="Times New Roman" w:cs="Times New Roman"/>
        </w:rPr>
        <w:t xml:space="preserve"> [Your Student ID]</w:t>
      </w:r>
      <w:r w:rsidRPr="008630B7">
        <w:rPr>
          <w:rFonts w:ascii="Times New Roman" w:hAnsi="Times New Roman" w:cs="Times New Roman"/>
        </w:rPr>
        <w:br/>
      </w:r>
      <w:r w:rsidRPr="008630B7">
        <w:rPr>
          <w:rFonts w:ascii="Times New Roman" w:hAnsi="Times New Roman" w:cs="Times New Roman"/>
          <w:b/>
          <w:bCs/>
        </w:rPr>
        <w:t>Submission Date:</w:t>
      </w:r>
      <w:r w:rsidRPr="008630B7">
        <w:rPr>
          <w:rFonts w:ascii="Times New Roman" w:hAnsi="Times New Roman" w:cs="Times New Roman"/>
        </w:rPr>
        <w:t xml:space="preserve"> 13 April 2025</w:t>
      </w:r>
      <w:r w:rsidRPr="008630B7">
        <w:rPr>
          <w:rFonts w:ascii="Times New Roman" w:hAnsi="Times New Roman" w:cs="Times New Roman"/>
        </w:rPr>
        <w:br/>
      </w:r>
      <w:r w:rsidRPr="008630B7">
        <w:rPr>
          <w:rFonts w:ascii="Times New Roman" w:hAnsi="Times New Roman" w:cs="Times New Roman"/>
          <w:b/>
          <w:bCs/>
        </w:rPr>
        <w:t>Facilitator:</w:t>
      </w:r>
      <w:r w:rsidRPr="008630B7">
        <w:rPr>
          <w:rFonts w:ascii="Times New Roman" w:hAnsi="Times New Roman" w:cs="Times New Roman"/>
        </w:rPr>
        <w:t xml:space="preserve"> [Facilitator’s Name, if known]</w:t>
      </w:r>
    </w:p>
    <w:p w14:paraId="2080DD9D" w14:textId="0AC28EC1" w:rsidR="007F5FB4" w:rsidRPr="008630B7" w:rsidRDefault="007F5FB4" w:rsidP="00860B82">
      <w:pPr>
        <w:spacing w:line="480" w:lineRule="auto"/>
        <w:rPr>
          <w:rFonts w:ascii="Times New Roman" w:hAnsi="Times New Roman" w:cs="Times New Roman"/>
        </w:rPr>
      </w:pPr>
    </w:p>
    <w:p w14:paraId="64EB36DC" w14:textId="2EA49155" w:rsidR="007F5FB4" w:rsidRPr="008630B7" w:rsidRDefault="007F5FB4" w:rsidP="00860B82">
      <w:pPr>
        <w:spacing w:line="480" w:lineRule="auto"/>
        <w:rPr>
          <w:rFonts w:ascii="Times New Roman" w:hAnsi="Times New Roman" w:cs="Times New Roman"/>
        </w:rPr>
      </w:pPr>
    </w:p>
    <w:p w14:paraId="7A682392" w14:textId="08299300" w:rsidR="007F5FB4" w:rsidRPr="008630B7" w:rsidRDefault="007F5FB4" w:rsidP="00860B82">
      <w:pPr>
        <w:spacing w:line="480" w:lineRule="auto"/>
        <w:rPr>
          <w:rFonts w:ascii="Times New Roman" w:hAnsi="Times New Roman" w:cs="Times New Roman"/>
        </w:rPr>
      </w:pPr>
    </w:p>
    <w:p w14:paraId="3DF91D53" w14:textId="18E6C715" w:rsidR="007F5FB4" w:rsidRPr="008630B7" w:rsidRDefault="007F5FB4" w:rsidP="00860B82">
      <w:pPr>
        <w:spacing w:line="480" w:lineRule="auto"/>
        <w:rPr>
          <w:rFonts w:ascii="Times New Roman" w:hAnsi="Times New Roman" w:cs="Times New Roman"/>
        </w:rPr>
      </w:pPr>
    </w:p>
    <w:p w14:paraId="68702082" w14:textId="309BF7B0" w:rsidR="007F5FB4" w:rsidRPr="008630B7" w:rsidRDefault="007F5FB4" w:rsidP="00860B82">
      <w:pPr>
        <w:spacing w:line="480" w:lineRule="auto"/>
        <w:rPr>
          <w:rFonts w:ascii="Times New Roman" w:hAnsi="Times New Roman" w:cs="Times New Roman"/>
        </w:rPr>
      </w:pPr>
    </w:p>
    <w:p w14:paraId="6A79FA52" w14:textId="6484FE65" w:rsidR="007F5FB4" w:rsidRPr="008630B7" w:rsidRDefault="007F5FB4" w:rsidP="00860B82">
      <w:pPr>
        <w:spacing w:line="480" w:lineRule="auto"/>
        <w:rPr>
          <w:rFonts w:ascii="Times New Roman" w:hAnsi="Times New Roman" w:cs="Times New Roman"/>
        </w:rPr>
      </w:pPr>
    </w:p>
    <w:p w14:paraId="5D204407" w14:textId="39DEAA7E" w:rsidR="007F5FB4" w:rsidRPr="008630B7" w:rsidRDefault="007F5FB4" w:rsidP="00860B82">
      <w:pPr>
        <w:spacing w:line="480" w:lineRule="auto"/>
        <w:rPr>
          <w:rFonts w:ascii="Times New Roman" w:hAnsi="Times New Roman" w:cs="Times New Roman"/>
        </w:rPr>
      </w:pPr>
    </w:p>
    <w:p w14:paraId="2E3F7778" w14:textId="53D70C50" w:rsidR="007F5FB4" w:rsidRPr="008630B7" w:rsidRDefault="007F5FB4" w:rsidP="00860B82">
      <w:pPr>
        <w:spacing w:line="480" w:lineRule="auto"/>
        <w:rPr>
          <w:rFonts w:ascii="Times New Roman" w:hAnsi="Times New Roman" w:cs="Times New Roman"/>
        </w:rPr>
      </w:pPr>
    </w:p>
    <w:p w14:paraId="7C002B1B" w14:textId="2D82A70B" w:rsidR="007F5FB4" w:rsidRPr="008630B7" w:rsidRDefault="007F5FB4" w:rsidP="00860B82">
      <w:pPr>
        <w:spacing w:line="480" w:lineRule="auto"/>
        <w:rPr>
          <w:rFonts w:ascii="Times New Roman" w:hAnsi="Times New Roman" w:cs="Times New Roman"/>
        </w:rPr>
      </w:pPr>
    </w:p>
    <w:p w14:paraId="084F0AC5" w14:textId="5B5CDCC4" w:rsidR="007F5FB4" w:rsidRPr="008630B7" w:rsidRDefault="007F5FB4" w:rsidP="00860B82">
      <w:pPr>
        <w:spacing w:line="480" w:lineRule="auto"/>
        <w:rPr>
          <w:rFonts w:ascii="Times New Roman" w:hAnsi="Times New Roman" w:cs="Times New Roman"/>
        </w:rPr>
      </w:pPr>
    </w:p>
    <w:p w14:paraId="309C8360" w14:textId="42FD1991" w:rsidR="009C249D" w:rsidRPr="008630B7" w:rsidRDefault="009C249D" w:rsidP="00860B82">
      <w:pPr>
        <w:spacing w:line="480" w:lineRule="auto"/>
        <w:rPr>
          <w:rFonts w:ascii="Times New Roman" w:hAnsi="Times New Roman" w:cs="Times New Roman"/>
        </w:rPr>
      </w:pPr>
    </w:p>
    <w:sdt>
      <w:sdtPr>
        <w:rPr>
          <w:rFonts w:ascii="Times New Roman" w:eastAsiaTheme="minorHAnsi" w:hAnsi="Times New Roman" w:cs="Times New Roman"/>
          <w:color w:val="auto"/>
          <w:sz w:val="22"/>
          <w:szCs w:val="22"/>
          <w:lang w:val="en-AU"/>
        </w:rPr>
        <w:id w:val="-1043830242"/>
        <w:docPartObj>
          <w:docPartGallery w:val="Table of Contents"/>
          <w:docPartUnique/>
        </w:docPartObj>
      </w:sdtPr>
      <w:sdtEndPr>
        <w:rPr>
          <w:b/>
          <w:bCs/>
          <w:noProof/>
        </w:rPr>
      </w:sdtEndPr>
      <w:sdtContent>
        <w:p w14:paraId="125EADB1" w14:textId="36251B76" w:rsidR="00A61636" w:rsidRPr="008630B7" w:rsidRDefault="00A61636" w:rsidP="00860B82">
          <w:pPr>
            <w:pStyle w:val="TOCHeading"/>
            <w:spacing w:line="480" w:lineRule="auto"/>
            <w:rPr>
              <w:rFonts w:ascii="Times New Roman" w:hAnsi="Times New Roman" w:cs="Times New Roman"/>
              <w:lang w:val="en-AU"/>
            </w:rPr>
          </w:pPr>
          <w:r w:rsidRPr="008630B7">
            <w:rPr>
              <w:rFonts w:ascii="Times New Roman" w:hAnsi="Times New Roman" w:cs="Times New Roman"/>
              <w:lang w:val="en-AU"/>
            </w:rPr>
            <w:t>Contents</w:t>
          </w:r>
        </w:p>
        <w:p w14:paraId="075E61F0" w14:textId="6F97F7F1" w:rsidR="001C78B0" w:rsidRPr="008630B7" w:rsidRDefault="00A61636" w:rsidP="00860B82">
          <w:pPr>
            <w:pStyle w:val="TOC1"/>
            <w:tabs>
              <w:tab w:val="right" w:leader="dot" w:pos="9350"/>
            </w:tabs>
            <w:spacing w:line="480" w:lineRule="auto"/>
            <w:rPr>
              <w:rFonts w:eastAsiaTheme="minorEastAsia"/>
              <w:noProof/>
              <w:szCs w:val="20"/>
              <w:lang w:bidi="ne-NP"/>
            </w:rPr>
          </w:pPr>
          <w:r w:rsidRPr="008630B7">
            <w:rPr>
              <w:rFonts w:ascii="Times New Roman" w:hAnsi="Times New Roman" w:cs="Times New Roman"/>
            </w:rPr>
            <w:fldChar w:fldCharType="begin"/>
          </w:r>
          <w:r w:rsidRPr="008630B7">
            <w:rPr>
              <w:rFonts w:ascii="Times New Roman" w:hAnsi="Times New Roman" w:cs="Times New Roman"/>
            </w:rPr>
            <w:instrText xml:space="preserve"> TOC \o "1-3" \h \z \u </w:instrText>
          </w:r>
          <w:r w:rsidRPr="008630B7">
            <w:rPr>
              <w:rFonts w:ascii="Times New Roman" w:hAnsi="Times New Roman" w:cs="Times New Roman"/>
            </w:rPr>
            <w:fldChar w:fldCharType="separate"/>
          </w:r>
          <w:hyperlink w:anchor="_Toc195277120" w:history="1">
            <w:r w:rsidR="001C78B0" w:rsidRPr="008630B7">
              <w:rPr>
                <w:rStyle w:val="Hyperlink"/>
                <w:rFonts w:cs="Times New Roman"/>
                <w:noProof/>
              </w:rPr>
              <w:t>1. Introduction</w:t>
            </w:r>
            <w:r w:rsidR="001C78B0" w:rsidRPr="008630B7">
              <w:rPr>
                <w:noProof/>
                <w:webHidden/>
              </w:rPr>
              <w:tab/>
            </w:r>
            <w:r w:rsidR="001C78B0" w:rsidRPr="008630B7">
              <w:rPr>
                <w:noProof/>
                <w:webHidden/>
              </w:rPr>
              <w:fldChar w:fldCharType="begin"/>
            </w:r>
            <w:r w:rsidR="001C78B0" w:rsidRPr="008630B7">
              <w:rPr>
                <w:noProof/>
                <w:webHidden/>
              </w:rPr>
              <w:instrText xml:space="preserve"> PAGEREF _Toc195277120 \h </w:instrText>
            </w:r>
            <w:r w:rsidR="001C78B0" w:rsidRPr="008630B7">
              <w:rPr>
                <w:noProof/>
                <w:webHidden/>
              </w:rPr>
            </w:r>
            <w:r w:rsidR="001C78B0" w:rsidRPr="008630B7">
              <w:rPr>
                <w:noProof/>
                <w:webHidden/>
              </w:rPr>
              <w:fldChar w:fldCharType="separate"/>
            </w:r>
            <w:r w:rsidR="001C78B0" w:rsidRPr="008630B7">
              <w:rPr>
                <w:noProof/>
                <w:webHidden/>
              </w:rPr>
              <w:t>1</w:t>
            </w:r>
            <w:r w:rsidR="001C78B0" w:rsidRPr="008630B7">
              <w:rPr>
                <w:noProof/>
                <w:webHidden/>
              </w:rPr>
              <w:fldChar w:fldCharType="end"/>
            </w:r>
          </w:hyperlink>
        </w:p>
        <w:p w14:paraId="4ADFF081" w14:textId="76520A9C" w:rsidR="001C78B0" w:rsidRPr="008630B7" w:rsidRDefault="00000000" w:rsidP="00860B82">
          <w:pPr>
            <w:pStyle w:val="TOC1"/>
            <w:tabs>
              <w:tab w:val="right" w:leader="dot" w:pos="9350"/>
            </w:tabs>
            <w:spacing w:line="480" w:lineRule="auto"/>
            <w:rPr>
              <w:rFonts w:eastAsiaTheme="minorEastAsia"/>
              <w:noProof/>
              <w:szCs w:val="20"/>
              <w:lang w:bidi="ne-NP"/>
            </w:rPr>
          </w:pPr>
          <w:hyperlink w:anchor="_Toc195277121" w:history="1">
            <w:r w:rsidR="001C78B0" w:rsidRPr="008630B7">
              <w:rPr>
                <w:rStyle w:val="Hyperlink"/>
                <w:rFonts w:cs="Times New Roman"/>
                <w:noProof/>
              </w:rPr>
              <w:t>2. Dashboard Screenshots</w:t>
            </w:r>
            <w:r w:rsidR="001C78B0" w:rsidRPr="008630B7">
              <w:rPr>
                <w:noProof/>
                <w:webHidden/>
              </w:rPr>
              <w:tab/>
            </w:r>
            <w:r w:rsidR="001C78B0" w:rsidRPr="008630B7">
              <w:rPr>
                <w:noProof/>
                <w:webHidden/>
              </w:rPr>
              <w:fldChar w:fldCharType="begin"/>
            </w:r>
            <w:r w:rsidR="001C78B0" w:rsidRPr="008630B7">
              <w:rPr>
                <w:noProof/>
                <w:webHidden/>
              </w:rPr>
              <w:instrText xml:space="preserve"> PAGEREF _Toc195277121 \h </w:instrText>
            </w:r>
            <w:r w:rsidR="001C78B0" w:rsidRPr="008630B7">
              <w:rPr>
                <w:noProof/>
                <w:webHidden/>
              </w:rPr>
            </w:r>
            <w:r w:rsidR="001C78B0" w:rsidRPr="008630B7">
              <w:rPr>
                <w:noProof/>
                <w:webHidden/>
              </w:rPr>
              <w:fldChar w:fldCharType="separate"/>
            </w:r>
            <w:r w:rsidR="001C78B0" w:rsidRPr="008630B7">
              <w:rPr>
                <w:noProof/>
                <w:webHidden/>
              </w:rPr>
              <w:t>2</w:t>
            </w:r>
            <w:r w:rsidR="001C78B0" w:rsidRPr="008630B7">
              <w:rPr>
                <w:noProof/>
                <w:webHidden/>
              </w:rPr>
              <w:fldChar w:fldCharType="end"/>
            </w:r>
          </w:hyperlink>
        </w:p>
        <w:p w14:paraId="0C1A672C" w14:textId="1BA6CD82" w:rsidR="001C78B0" w:rsidRPr="008630B7" w:rsidRDefault="00000000" w:rsidP="00860B82">
          <w:pPr>
            <w:pStyle w:val="TOC2"/>
            <w:tabs>
              <w:tab w:val="left" w:pos="660"/>
              <w:tab w:val="right" w:leader="dot" w:pos="9350"/>
            </w:tabs>
            <w:spacing w:line="480" w:lineRule="auto"/>
            <w:rPr>
              <w:rFonts w:eastAsiaTheme="minorEastAsia"/>
              <w:noProof/>
              <w:szCs w:val="20"/>
              <w:lang w:bidi="ne-NP"/>
            </w:rPr>
          </w:pPr>
          <w:hyperlink w:anchor="_Toc195277122" w:history="1">
            <w:r w:rsidR="001C78B0" w:rsidRPr="008630B7">
              <w:rPr>
                <w:rStyle w:val="Hyperlink"/>
                <w:rFonts w:cs="Times New Roman"/>
                <w:noProof/>
              </w:rPr>
              <w:t>A.</w:t>
            </w:r>
            <w:r w:rsidR="001C78B0" w:rsidRPr="008630B7">
              <w:rPr>
                <w:rFonts w:eastAsiaTheme="minorEastAsia"/>
                <w:noProof/>
                <w:szCs w:val="20"/>
                <w:lang w:bidi="ne-NP"/>
              </w:rPr>
              <w:tab/>
            </w:r>
            <w:r w:rsidR="001C78B0" w:rsidRPr="008630B7">
              <w:rPr>
                <w:rStyle w:val="Hyperlink"/>
                <w:rFonts w:cs="Times New Roman"/>
                <w:noProof/>
              </w:rPr>
              <w:t>Page1(Dashboard 1)</w:t>
            </w:r>
            <w:r w:rsidR="001C78B0" w:rsidRPr="008630B7">
              <w:rPr>
                <w:noProof/>
                <w:webHidden/>
              </w:rPr>
              <w:tab/>
            </w:r>
            <w:r w:rsidR="001C78B0" w:rsidRPr="008630B7">
              <w:rPr>
                <w:noProof/>
                <w:webHidden/>
              </w:rPr>
              <w:fldChar w:fldCharType="begin"/>
            </w:r>
            <w:r w:rsidR="001C78B0" w:rsidRPr="008630B7">
              <w:rPr>
                <w:noProof/>
                <w:webHidden/>
              </w:rPr>
              <w:instrText xml:space="preserve"> PAGEREF _Toc195277122 \h </w:instrText>
            </w:r>
            <w:r w:rsidR="001C78B0" w:rsidRPr="008630B7">
              <w:rPr>
                <w:noProof/>
                <w:webHidden/>
              </w:rPr>
            </w:r>
            <w:r w:rsidR="001C78B0" w:rsidRPr="008630B7">
              <w:rPr>
                <w:noProof/>
                <w:webHidden/>
              </w:rPr>
              <w:fldChar w:fldCharType="separate"/>
            </w:r>
            <w:r w:rsidR="001C78B0" w:rsidRPr="008630B7">
              <w:rPr>
                <w:noProof/>
                <w:webHidden/>
              </w:rPr>
              <w:t>2</w:t>
            </w:r>
            <w:r w:rsidR="001C78B0" w:rsidRPr="008630B7">
              <w:rPr>
                <w:noProof/>
                <w:webHidden/>
              </w:rPr>
              <w:fldChar w:fldCharType="end"/>
            </w:r>
          </w:hyperlink>
        </w:p>
        <w:p w14:paraId="6BF4C272" w14:textId="524198EE" w:rsidR="001C78B0" w:rsidRPr="008630B7" w:rsidRDefault="00000000" w:rsidP="00860B82">
          <w:pPr>
            <w:pStyle w:val="TOC3"/>
            <w:tabs>
              <w:tab w:val="left" w:pos="880"/>
              <w:tab w:val="right" w:leader="dot" w:pos="9350"/>
            </w:tabs>
            <w:spacing w:line="480" w:lineRule="auto"/>
            <w:rPr>
              <w:rFonts w:eastAsiaTheme="minorEastAsia"/>
              <w:noProof/>
              <w:szCs w:val="20"/>
              <w:lang w:bidi="ne-NP"/>
            </w:rPr>
          </w:pPr>
          <w:hyperlink w:anchor="_Toc195277123" w:history="1">
            <w:r w:rsidR="001C78B0" w:rsidRPr="008630B7">
              <w:rPr>
                <w:rStyle w:val="Hyperlink"/>
                <w:rFonts w:cs="Times New Roman"/>
                <w:noProof/>
              </w:rPr>
              <w:t>a)</w:t>
            </w:r>
            <w:r w:rsidR="001C78B0" w:rsidRPr="008630B7">
              <w:rPr>
                <w:rFonts w:eastAsiaTheme="minorEastAsia"/>
                <w:noProof/>
                <w:szCs w:val="20"/>
                <w:lang w:bidi="ne-NP"/>
              </w:rPr>
              <w:tab/>
            </w:r>
            <w:r w:rsidR="001C78B0" w:rsidRPr="008630B7">
              <w:rPr>
                <w:rStyle w:val="Hyperlink"/>
                <w:rFonts w:cs="Times New Roman"/>
                <w:noProof/>
              </w:rPr>
              <w:t>Column Chart</w:t>
            </w:r>
            <w:r w:rsidR="001C78B0" w:rsidRPr="008630B7">
              <w:rPr>
                <w:noProof/>
                <w:webHidden/>
              </w:rPr>
              <w:tab/>
            </w:r>
            <w:r w:rsidR="001C78B0" w:rsidRPr="008630B7">
              <w:rPr>
                <w:noProof/>
                <w:webHidden/>
              </w:rPr>
              <w:fldChar w:fldCharType="begin"/>
            </w:r>
            <w:r w:rsidR="001C78B0" w:rsidRPr="008630B7">
              <w:rPr>
                <w:noProof/>
                <w:webHidden/>
              </w:rPr>
              <w:instrText xml:space="preserve"> PAGEREF _Toc195277123 \h </w:instrText>
            </w:r>
            <w:r w:rsidR="001C78B0" w:rsidRPr="008630B7">
              <w:rPr>
                <w:noProof/>
                <w:webHidden/>
              </w:rPr>
            </w:r>
            <w:r w:rsidR="001C78B0" w:rsidRPr="008630B7">
              <w:rPr>
                <w:noProof/>
                <w:webHidden/>
              </w:rPr>
              <w:fldChar w:fldCharType="separate"/>
            </w:r>
            <w:r w:rsidR="001C78B0" w:rsidRPr="008630B7">
              <w:rPr>
                <w:noProof/>
                <w:webHidden/>
              </w:rPr>
              <w:t>2</w:t>
            </w:r>
            <w:r w:rsidR="001C78B0" w:rsidRPr="008630B7">
              <w:rPr>
                <w:noProof/>
                <w:webHidden/>
              </w:rPr>
              <w:fldChar w:fldCharType="end"/>
            </w:r>
          </w:hyperlink>
        </w:p>
        <w:p w14:paraId="27D489D9" w14:textId="5854F09D" w:rsidR="001C78B0" w:rsidRPr="008630B7" w:rsidRDefault="00000000" w:rsidP="00860B82">
          <w:pPr>
            <w:pStyle w:val="TOC3"/>
            <w:tabs>
              <w:tab w:val="left" w:pos="880"/>
              <w:tab w:val="right" w:leader="dot" w:pos="9350"/>
            </w:tabs>
            <w:spacing w:line="480" w:lineRule="auto"/>
            <w:rPr>
              <w:rFonts w:eastAsiaTheme="minorEastAsia"/>
              <w:noProof/>
              <w:szCs w:val="20"/>
              <w:lang w:bidi="ne-NP"/>
            </w:rPr>
          </w:pPr>
          <w:hyperlink w:anchor="_Toc195277124" w:history="1">
            <w:r w:rsidR="001C78B0" w:rsidRPr="008630B7">
              <w:rPr>
                <w:rStyle w:val="Hyperlink"/>
                <w:rFonts w:cs="Times New Roman"/>
                <w:noProof/>
              </w:rPr>
              <w:t>b)</w:t>
            </w:r>
            <w:r w:rsidR="001C78B0" w:rsidRPr="008630B7">
              <w:rPr>
                <w:rFonts w:eastAsiaTheme="minorEastAsia"/>
                <w:noProof/>
                <w:szCs w:val="20"/>
                <w:lang w:bidi="ne-NP"/>
              </w:rPr>
              <w:tab/>
            </w:r>
            <w:r w:rsidR="001C78B0" w:rsidRPr="008630B7">
              <w:rPr>
                <w:rStyle w:val="Hyperlink"/>
                <w:rFonts w:cs="Times New Roman"/>
                <w:noProof/>
              </w:rPr>
              <w:t>Clustered column Chart</w:t>
            </w:r>
            <w:r w:rsidR="001C78B0" w:rsidRPr="008630B7">
              <w:rPr>
                <w:noProof/>
                <w:webHidden/>
              </w:rPr>
              <w:tab/>
            </w:r>
            <w:r w:rsidR="001C78B0" w:rsidRPr="008630B7">
              <w:rPr>
                <w:noProof/>
                <w:webHidden/>
              </w:rPr>
              <w:fldChar w:fldCharType="begin"/>
            </w:r>
            <w:r w:rsidR="001C78B0" w:rsidRPr="008630B7">
              <w:rPr>
                <w:noProof/>
                <w:webHidden/>
              </w:rPr>
              <w:instrText xml:space="preserve"> PAGEREF _Toc195277124 \h </w:instrText>
            </w:r>
            <w:r w:rsidR="001C78B0" w:rsidRPr="008630B7">
              <w:rPr>
                <w:noProof/>
                <w:webHidden/>
              </w:rPr>
            </w:r>
            <w:r w:rsidR="001C78B0" w:rsidRPr="008630B7">
              <w:rPr>
                <w:noProof/>
                <w:webHidden/>
              </w:rPr>
              <w:fldChar w:fldCharType="separate"/>
            </w:r>
            <w:r w:rsidR="001C78B0" w:rsidRPr="008630B7">
              <w:rPr>
                <w:noProof/>
                <w:webHidden/>
              </w:rPr>
              <w:t>3</w:t>
            </w:r>
            <w:r w:rsidR="001C78B0" w:rsidRPr="008630B7">
              <w:rPr>
                <w:noProof/>
                <w:webHidden/>
              </w:rPr>
              <w:fldChar w:fldCharType="end"/>
            </w:r>
          </w:hyperlink>
        </w:p>
        <w:p w14:paraId="1FB91C2E" w14:textId="602BEAE6" w:rsidR="001C78B0" w:rsidRPr="008630B7" w:rsidRDefault="00000000" w:rsidP="00860B82">
          <w:pPr>
            <w:pStyle w:val="TOC3"/>
            <w:tabs>
              <w:tab w:val="left" w:pos="880"/>
              <w:tab w:val="right" w:leader="dot" w:pos="9350"/>
            </w:tabs>
            <w:spacing w:line="480" w:lineRule="auto"/>
            <w:rPr>
              <w:rFonts w:eastAsiaTheme="minorEastAsia"/>
              <w:noProof/>
              <w:szCs w:val="20"/>
              <w:lang w:bidi="ne-NP"/>
            </w:rPr>
          </w:pPr>
          <w:hyperlink w:anchor="_Toc195277125" w:history="1">
            <w:r w:rsidR="001C78B0" w:rsidRPr="008630B7">
              <w:rPr>
                <w:rStyle w:val="Hyperlink"/>
                <w:rFonts w:cs="Times New Roman"/>
                <w:noProof/>
              </w:rPr>
              <w:t>c)</w:t>
            </w:r>
            <w:r w:rsidR="001C78B0" w:rsidRPr="008630B7">
              <w:rPr>
                <w:rFonts w:eastAsiaTheme="minorEastAsia"/>
                <w:noProof/>
                <w:szCs w:val="20"/>
                <w:lang w:bidi="ne-NP"/>
              </w:rPr>
              <w:tab/>
            </w:r>
            <w:r w:rsidR="001C78B0" w:rsidRPr="008630B7">
              <w:rPr>
                <w:rStyle w:val="Hyperlink"/>
                <w:rFonts w:cs="Times New Roman"/>
                <w:noProof/>
              </w:rPr>
              <w:t>Clustered Bar chart</w:t>
            </w:r>
            <w:r w:rsidR="001C78B0" w:rsidRPr="008630B7">
              <w:rPr>
                <w:noProof/>
                <w:webHidden/>
              </w:rPr>
              <w:tab/>
            </w:r>
            <w:r w:rsidR="001C78B0" w:rsidRPr="008630B7">
              <w:rPr>
                <w:noProof/>
                <w:webHidden/>
              </w:rPr>
              <w:fldChar w:fldCharType="begin"/>
            </w:r>
            <w:r w:rsidR="001C78B0" w:rsidRPr="008630B7">
              <w:rPr>
                <w:noProof/>
                <w:webHidden/>
              </w:rPr>
              <w:instrText xml:space="preserve"> PAGEREF _Toc195277125 \h </w:instrText>
            </w:r>
            <w:r w:rsidR="001C78B0" w:rsidRPr="008630B7">
              <w:rPr>
                <w:noProof/>
                <w:webHidden/>
              </w:rPr>
            </w:r>
            <w:r w:rsidR="001C78B0" w:rsidRPr="008630B7">
              <w:rPr>
                <w:noProof/>
                <w:webHidden/>
              </w:rPr>
              <w:fldChar w:fldCharType="separate"/>
            </w:r>
            <w:r w:rsidR="001C78B0" w:rsidRPr="008630B7">
              <w:rPr>
                <w:noProof/>
                <w:webHidden/>
              </w:rPr>
              <w:t>4</w:t>
            </w:r>
            <w:r w:rsidR="001C78B0" w:rsidRPr="008630B7">
              <w:rPr>
                <w:noProof/>
                <w:webHidden/>
              </w:rPr>
              <w:fldChar w:fldCharType="end"/>
            </w:r>
          </w:hyperlink>
        </w:p>
        <w:p w14:paraId="1B7ADC17" w14:textId="62A58AC0" w:rsidR="001C78B0" w:rsidRPr="008630B7" w:rsidRDefault="00000000" w:rsidP="00860B82">
          <w:pPr>
            <w:pStyle w:val="TOC3"/>
            <w:tabs>
              <w:tab w:val="left" w:pos="880"/>
              <w:tab w:val="right" w:leader="dot" w:pos="9350"/>
            </w:tabs>
            <w:spacing w:line="480" w:lineRule="auto"/>
            <w:rPr>
              <w:rFonts w:eastAsiaTheme="minorEastAsia"/>
              <w:noProof/>
              <w:szCs w:val="20"/>
              <w:lang w:bidi="ne-NP"/>
            </w:rPr>
          </w:pPr>
          <w:hyperlink w:anchor="_Toc195277126" w:history="1">
            <w:r w:rsidR="001C78B0" w:rsidRPr="008630B7">
              <w:rPr>
                <w:rStyle w:val="Hyperlink"/>
                <w:rFonts w:cs="Times New Roman"/>
                <w:noProof/>
              </w:rPr>
              <w:t>d)</w:t>
            </w:r>
            <w:r w:rsidR="001C78B0" w:rsidRPr="008630B7">
              <w:rPr>
                <w:rFonts w:eastAsiaTheme="minorEastAsia"/>
                <w:noProof/>
                <w:szCs w:val="20"/>
                <w:lang w:bidi="ne-NP"/>
              </w:rPr>
              <w:tab/>
            </w:r>
            <w:r w:rsidR="001C78B0" w:rsidRPr="008630B7">
              <w:rPr>
                <w:rStyle w:val="Hyperlink"/>
                <w:rFonts w:cs="Times New Roman"/>
                <w:noProof/>
              </w:rPr>
              <w:t>Bubble/Scatter chart</w:t>
            </w:r>
            <w:r w:rsidR="001C78B0" w:rsidRPr="008630B7">
              <w:rPr>
                <w:noProof/>
                <w:webHidden/>
              </w:rPr>
              <w:tab/>
            </w:r>
            <w:r w:rsidR="001C78B0" w:rsidRPr="008630B7">
              <w:rPr>
                <w:noProof/>
                <w:webHidden/>
              </w:rPr>
              <w:fldChar w:fldCharType="begin"/>
            </w:r>
            <w:r w:rsidR="001C78B0" w:rsidRPr="008630B7">
              <w:rPr>
                <w:noProof/>
                <w:webHidden/>
              </w:rPr>
              <w:instrText xml:space="preserve"> PAGEREF _Toc195277126 \h </w:instrText>
            </w:r>
            <w:r w:rsidR="001C78B0" w:rsidRPr="008630B7">
              <w:rPr>
                <w:noProof/>
                <w:webHidden/>
              </w:rPr>
            </w:r>
            <w:r w:rsidR="001C78B0" w:rsidRPr="008630B7">
              <w:rPr>
                <w:noProof/>
                <w:webHidden/>
              </w:rPr>
              <w:fldChar w:fldCharType="separate"/>
            </w:r>
            <w:r w:rsidR="001C78B0" w:rsidRPr="008630B7">
              <w:rPr>
                <w:noProof/>
                <w:webHidden/>
              </w:rPr>
              <w:t>5</w:t>
            </w:r>
            <w:r w:rsidR="001C78B0" w:rsidRPr="008630B7">
              <w:rPr>
                <w:noProof/>
                <w:webHidden/>
              </w:rPr>
              <w:fldChar w:fldCharType="end"/>
            </w:r>
          </w:hyperlink>
        </w:p>
        <w:p w14:paraId="535A2DDB" w14:textId="2D348328" w:rsidR="001C78B0" w:rsidRPr="008630B7" w:rsidRDefault="00000000" w:rsidP="00860B82">
          <w:pPr>
            <w:pStyle w:val="TOC2"/>
            <w:tabs>
              <w:tab w:val="left" w:pos="660"/>
              <w:tab w:val="right" w:leader="dot" w:pos="9350"/>
            </w:tabs>
            <w:spacing w:line="480" w:lineRule="auto"/>
            <w:rPr>
              <w:rFonts w:eastAsiaTheme="minorEastAsia"/>
              <w:noProof/>
              <w:szCs w:val="20"/>
              <w:lang w:bidi="ne-NP"/>
            </w:rPr>
          </w:pPr>
          <w:hyperlink w:anchor="_Toc195277127" w:history="1">
            <w:r w:rsidR="001C78B0" w:rsidRPr="008630B7">
              <w:rPr>
                <w:rStyle w:val="Hyperlink"/>
                <w:rFonts w:cs="Times New Roman"/>
                <w:noProof/>
              </w:rPr>
              <w:t>B.</w:t>
            </w:r>
            <w:r w:rsidR="001C78B0" w:rsidRPr="008630B7">
              <w:rPr>
                <w:rFonts w:eastAsiaTheme="minorEastAsia"/>
                <w:noProof/>
                <w:szCs w:val="20"/>
                <w:lang w:bidi="ne-NP"/>
              </w:rPr>
              <w:tab/>
            </w:r>
            <w:r w:rsidR="001C78B0" w:rsidRPr="008630B7">
              <w:rPr>
                <w:rStyle w:val="Hyperlink"/>
                <w:rFonts w:cs="Times New Roman"/>
                <w:noProof/>
              </w:rPr>
              <w:t>Page 2 (Dashboard 2)</w:t>
            </w:r>
            <w:r w:rsidR="001C78B0" w:rsidRPr="008630B7">
              <w:rPr>
                <w:noProof/>
                <w:webHidden/>
              </w:rPr>
              <w:tab/>
            </w:r>
            <w:r w:rsidR="001C78B0" w:rsidRPr="008630B7">
              <w:rPr>
                <w:noProof/>
                <w:webHidden/>
              </w:rPr>
              <w:fldChar w:fldCharType="begin"/>
            </w:r>
            <w:r w:rsidR="001C78B0" w:rsidRPr="008630B7">
              <w:rPr>
                <w:noProof/>
                <w:webHidden/>
              </w:rPr>
              <w:instrText xml:space="preserve"> PAGEREF _Toc195277127 \h </w:instrText>
            </w:r>
            <w:r w:rsidR="001C78B0" w:rsidRPr="008630B7">
              <w:rPr>
                <w:noProof/>
                <w:webHidden/>
              </w:rPr>
            </w:r>
            <w:r w:rsidR="001C78B0" w:rsidRPr="008630B7">
              <w:rPr>
                <w:noProof/>
                <w:webHidden/>
              </w:rPr>
              <w:fldChar w:fldCharType="separate"/>
            </w:r>
            <w:r w:rsidR="001C78B0" w:rsidRPr="008630B7">
              <w:rPr>
                <w:noProof/>
                <w:webHidden/>
              </w:rPr>
              <w:t>6</w:t>
            </w:r>
            <w:r w:rsidR="001C78B0" w:rsidRPr="008630B7">
              <w:rPr>
                <w:noProof/>
                <w:webHidden/>
              </w:rPr>
              <w:fldChar w:fldCharType="end"/>
            </w:r>
          </w:hyperlink>
        </w:p>
        <w:p w14:paraId="459DF9AF" w14:textId="5E45990C" w:rsidR="001C78B0" w:rsidRPr="008630B7" w:rsidRDefault="00000000" w:rsidP="00860B82">
          <w:pPr>
            <w:pStyle w:val="TOC3"/>
            <w:tabs>
              <w:tab w:val="left" w:pos="880"/>
              <w:tab w:val="right" w:leader="dot" w:pos="9350"/>
            </w:tabs>
            <w:spacing w:line="480" w:lineRule="auto"/>
            <w:rPr>
              <w:rFonts w:eastAsiaTheme="minorEastAsia"/>
              <w:noProof/>
              <w:szCs w:val="20"/>
              <w:lang w:bidi="ne-NP"/>
            </w:rPr>
          </w:pPr>
          <w:hyperlink w:anchor="_Toc195277128" w:history="1">
            <w:r w:rsidR="001C78B0" w:rsidRPr="008630B7">
              <w:rPr>
                <w:rStyle w:val="Hyperlink"/>
                <w:rFonts w:cs="Times New Roman"/>
                <w:noProof/>
              </w:rPr>
              <w:t>a)</w:t>
            </w:r>
            <w:r w:rsidR="001C78B0" w:rsidRPr="008630B7">
              <w:rPr>
                <w:rFonts w:eastAsiaTheme="minorEastAsia"/>
                <w:noProof/>
                <w:szCs w:val="20"/>
                <w:lang w:bidi="ne-NP"/>
              </w:rPr>
              <w:tab/>
            </w:r>
            <w:r w:rsidR="001C78B0" w:rsidRPr="008630B7">
              <w:rPr>
                <w:rStyle w:val="Hyperlink"/>
                <w:rFonts w:cs="Times New Roman"/>
                <w:noProof/>
              </w:rPr>
              <w:t>Stacked column Chart</w:t>
            </w:r>
            <w:r w:rsidR="001C78B0" w:rsidRPr="008630B7">
              <w:rPr>
                <w:noProof/>
                <w:webHidden/>
              </w:rPr>
              <w:tab/>
            </w:r>
            <w:r w:rsidR="001C78B0" w:rsidRPr="008630B7">
              <w:rPr>
                <w:noProof/>
                <w:webHidden/>
              </w:rPr>
              <w:fldChar w:fldCharType="begin"/>
            </w:r>
            <w:r w:rsidR="001C78B0" w:rsidRPr="008630B7">
              <w:rPr>
                <w:noProof/>
                <w:webHidden/>
              </w:rPr>
              <w:instrText xml:space="preserve"> PAGEREF _Toc195277128 \h </w:instrText>
            </w:r>
            <w:r w:rsidR="001C78B0" w:rsidRPr="008630B7">
              <w:rPr>
                <w:noProof/>
                <w:webHidden/>
              </w:rPr>
            </w:r>
            <w:r w:rsidR="001C78B0" w:rsidRPr="008630B7">
              <w:rPr>
                <w:noProof/>
                <w:webHidden/>
              </w:rPr>
              <w:fldChar w:fldCharType="separate"/>
            </w:r>
            <w:r w:rsidR="001C78B0" w:rsidRPr="008630B7">
              <w:rPr>
                <w:noProof/>
                <w:webHidden/>
              </w:rPr>
              <w:t>7</w:t>
            </w:r>
            <w:r w:rsidR="001C78B0" w:rsidRPr="008630B7">
              <w:rPr>
                <w:noProof/>
                <w:webHidden/>
              </w:rPr>
              <w:fldChar w:fldCharType="end"/>
            </w:r>
          </w:hyperlink>
        </w:p>
        <w:p w14:paraId="58808138" w14:textId="12430470" w:rsidR="001C78B0" w:rsidRPr="008630B7" w:rsidRDefault="00000000" w:rsidP="00860B82">
          <w:pPr>
            <w:pStyle w:val="TOC3"/>
            <w:tabs>
              <w:tab w:val="left" w:pos="880"/>
              <w:tab w:val="right" w:leader="dot" w:pos="9350"/>
            </w:tabs>
            <w:spacing w:line="480" w:lineRule="auto"/>
            <w:rPr>
              <w:rFonts w:eastAsiaTheme="minorEastAsia"/>
              <w:noProof/>
              <w:szCs w:val="20"/>
              <w:lang w:bidi="ne-NP"/>
            </w:rPr>
          </w:pPr>
          <w:hyperlink w:anchor="_Toc195277129" w:history="1">
            <w:r w:rsidR="001C78B0" w:rsidRPr="008630B7">
              <w:rPr>
                <w:rStyle w:val="Hyperlink"/>
                <w:rFonts w:cs="Times New Roman"/>
                <w:noProof/>
              </w:rPr>
              <w:t>b)</w:t>
            </w:r>
            <w:r w:rsidR="001C78B0" w:rsidRPr="008630B7">
              <w:rPr>
                <w:rFonts w:eastAsiaTheme="minorEastAsia"/>
                <w:noProof/>
                <w:szCs w:val="20"/>
                <w:lang w:bidi="ne-NP"/>
              </w:rPr>
              <w:tab/>
            </w:r>
            <w:r w:rsidR="001C78B0" w:rsidRPr="008630B7">
              <w:rPr>
                <w:rStyle w:val="Hyperlink"/>
                <w:rFonts w:cs="Times New Roman"/>
                <w:noProof/>
              </w:rPr>
              <w:t>Box and Wishker</w:t>
            </w:r>
            <w:r w:rsidR="001C78B0" w:rsidRPr="008630B7">
              <w:rPr>
                <w:noProof/>
                <w:webHidden/>
              </w:rPr>
              <w:tab/>
            </w:r>
            <w:r w:rsidR="001C78B0" w:rsidRPr="008630B7">
              <w:rPr>
                <w:noProof/>
                <w:webHidden/>
              </w:rPr>
              <w:fldChar w:fldCharType="begin"/>
            </w:r>
            <w:r w:rsidR="001C78B0" w:rsidRPr="008630B7">
              <w:rPr>
                <w:noProof/>
                <w:webHidden/>
              </w:rPr>
              <w:instrText xml:space="preserve"> PAGEREF _Toc195277129 \h </w:instrText>
            </w:r>
            <w:r w:rsidR="001C78B0" w:rsidRPr="008630B7">
              <w:rPr>
                <w:noProof/>
                <w:webHidden/>
              </w:rPr>
            </w:r>
            <w:r w:rsidR="001C78B0" w:rsidRPr="008630B7">
              <w:rPr>
                <w:noProof/>
                <w:webHidden/>
              </w:rPr>
              <w:fldChar w:fldCharType="separate"/>
            </w:r>
            <w:r w:rsidR="001C78B0" w:rsidRPr="008630B7">
              <w:rPr>
                <w:noProof/>
                <w:webHidden/>
              </w:rPr>
              <w:t>8</w:t>
            </w:r>
            <w:r w:rsidR="001C78B0" w:rsidRPr="008630B7">
              <w:rPr>
                <w:noProof/>
                <w:webHidden/>
              </w:rPr>
              <w:fldChar w:fldCharType="end"/>
            </w:r>
          </w:hyperlink>
        </w:p>
        <w:p w14:paraId="54EA2898" w14:textId="503EC89C" w:rsidR="001C78B0" w:rsidRPr="008630B7" w:rsidRDefault="00000000" w:rsidP="00860B82">
          <w:pPr>
            <w:pStyle w:val="TOC3"/>
            <w:tabs>
              <w:tab w:val="left" w:pos="880"/>
              <w:tab w:val="right" w:leader="dot" w:pos="9350"/>
            </w:tabs>
            <w:spacing w:line="480" w:lineRule="auto"/>
            <w:rPr>
              <w:rFonts w:eastAsiaTheme="minorEastAsia"/>
              <w:noProof/>
              <w:szCs w:val="20"/>
              <w:lang w:bidi="ne-NP"/>
            </w:rPr>
          </w:pPr>
          <w:hyperlink w:anchor="_Toc195277130" w:history="1">
            <w:r w:rsidR="001C78B0" w:rsidRPr="008630B7">
              <w:rPr>
                <w:rStyle w:val="Hyperlink"/>
                <w:rFonts w:cs="Times New Roman"/>
                <w:noProof/>
              </w:rPr>
              <w:t>c)</w:t>
            </w:r>
            <w:r w:rsidR="001C78B0" w:rsidRPr="008630B7">
              <w:rPr>
                <w:rFonts w:eastAsiaTheme="minorEastAsia"/>
                <w:noProof/>
                <w:szCs w:val="20"/>
                <w:lang w:bidi="ne-NP"/>
              </w:rPr>
              <w:tab/>
            </w:r>
            <w:r w:rsidR="001C78B0" w:rsidRPr="008630B7">
              <w:rPr>
                <w:rStyle w:val="Hyperlink"/>
                <w:rFonts w:cs="Times New Roman"/>
                <w:noProof/>
              </w:rPr>
              <w:t>Tree map</w:t>
            </w:r>
            <w:r w:rsidR="001C78B0" w:rsidRPr="008630B7">
              <w:rPr>
                <w:noProof/>
                <w:webHidden/>
              </w:rPr>
              <w:tab/>
            </w:r>
            <w:r w:rsidR="001C78B0" w:rsidRPr="008630B7">
              <w:rPr>
                <w:noProof/>
                <w:webHidden/>
              </w:rPr>
              <w:fldChar w:fldCharType="begin"/>
            </w:r>
            <w:r w:rsidR="001C78B0" w:rsidRPr="008630B7">
              <w:rPr>
                <w:noProof/>
                <w:webHidden/>
              </w:rPr>
              <w:instrText xml:space="preserve"> PAGEREF _Toc195277130 \h </w:instrText>
            </w:r>
            <w:r w:rsidR="001C78B0" w:rsidRPr="008630B7">
              <w:rPr>
                <w:noProof/>
                <w:webHidden/>
              </w:rPr>
            </w:r>
            <w:r w:rsidR="001C78B0" w:rsidRPr="008630B7">
              <w:rPr>
                <w:noProof/>
                <w:webHidden/>
              </w:rPr>
              <w:fldChar w:fldCharType="separate"/>
            </w:r>
            <w:r w:rsidR="001C78B0" w:rsidRPr="008630B7">
              <w:rPr>
                <w:noProof/>
                <w:webHidden/>
              </w:rPr>
              <w:t>9</w:t>
            </w:r>
            <w:r w:rsidR="001C78B0" w:rsidRPr="008630B7">
              <w:rPr>
                <w:noProof/>
                <w:webHidden/>
              </w:rPr>
              <w:fldChar w:fldCharType="end"/>
            </w:r>
          </w:hyperlink>
        </w:p>
        <w:p w14:paraId="36243499" w14:textId="258877BE" w:rsidR="001C78B0" w:rsidRPr="008630B7" w:rsidRDefault="00000000" w:rsidP="00860B82">
          <w:pPr>
            <w:pStyle w:val="TOC3"/>
            <w:tabs>
              <w:tab w:val="left" w:pos="880"/>
              <w:tab w:val="right" w:leader="dot" w:pos="9350"/>
            </w:tabs>
            <w:spacing w:line="480" w:lineRule="auto"/>
            <w:rPr>
              <w:rFonts w:eastAsiaTheme="minorEastAsia"/>
              <w:noProof/>
              <w:szCs w:val="20"/>
              <w:lang w:bidi="ne-NP"/>
            </w:rPr>
          </w:pPr>
          <w:hyperlink w:anchor="_Toc195277131" w:history="1">
            <w:r w:rsidR="001C78B0" w:rsidRPr="008630B7">
              <w:rPr>
                <w:rStyle w:val="Hyperlink"/>
                <w:rFonts w:cs="Times New Roman"/>
                <w:noProof/>
              </w:rPr>
              <w:t>d)</w:t>
            </w:r>
            <w:r w:rsidR="001C78B0" w:rsidRPr="008630B7">
              <w:rPr>
                <w:rFonts w:eastAsiaTheme="minorEastAsia"/>
                <w:noProof/>
                <w:szCs w:val="20"/>
                <w:lang w:bidi="ne-NP"/>
              </w:rPr>
              <w:tab/>
            </w:r>
            <w:r w:rsidR="001C78B0" w:rsidRPr="008630B7">
              <w:rPr>
                <w:rStyle w:val="Hyperlink"/>
                <w:rFonts w:cs="Times New Roman"/>
                <w:noProof/>
              </w:rPr>
              <w:t>Decomposition tree</w:t>
            </w:r>
            <w:r w:rsidR="001C78B0" w:rsidRPr="008630B7">
              <w:rPr>
                <w:noProof/>
                <w:webHidden/>
              </w:rPr>
              <w:tab/>
            </w:r>
            <w:r w:rsidR="001C78B0" w:rsidRPr="008630B7">
              <w:rPr>
                <w:noProof/>
                <w:webHidden/>
              </w:rPr>
              <w:fldChar w:fldCharType="begin"/>
            </w:r>
            <w:r w:rsidR="001C78B0" w:rsidRPr="008630B7">
              <w:rPr>
                <w:noProof/>
                <w:webHidden/>
              </w:rPr>
              <w:instrText xml:space="preserve"> PAGEREF _Toc195277131 \h </w:instrText>
            </w:r>
            <w:r w:rsidR="001C78B0" w:rsidRPr="008630B7">
              <w:rPr>
                <w:noProof/>
                <w:webHidden/>
              </w:rPr>
            </w:r>
            <w:r w:rsidR="001C78B0" w:rsidRPr="008630B7">
              <w:rPr>
                <w:noProof/>
                <w:webHidden/>
              </w:rPr>
              <w:fldChar w:fldCharType="separate"/>
            </w:r>
            <w:r w:rsidR="001C78B0" w:rsidRPr="008630B7">
              <w:rPr>
                <w:noProof/>
                <w:webHidden/>
              </w:rPr>
              <w:t>10</w:t>
            </w:r>
            <w:r w:rsidR="001C78B0" w:rsidRPr="008630B7">
              <w:rPr>
                <w:noProof/>
                <w:webHidden/>
              </w:rPr>
              <w:fldChar w:fldCharType="end"/>
            </w:r>
          </w:hyperlink>
        </w:p>
        <w:p w14:paraId="2602A235" w14:textId="7BF663DE" w:rsidR="001C78B0" w:rsidRPr="008630B7" w:rsidRDefault="00000000" w:rsidP="00860B82">
          <w:pPr>
            <w:pStyle w:val="TOC1"/>
            <w:tabs>
              <w:tab w:val="left" w:pos="440"/>
              <w:tab w:val="right" w:leader="dot" w:pos="9350"/>
            </w:tabs>
            <w:spacing w:line="480" w:lineRule="auto"/>
            <w:rPr>
              <w:rFonts w:eastAsiaTheme="minorEastAsia"/>
              <w:noProof/>
              <w:szCs w:val="20"/>
              <w:lang w:bidi="ne-NP"/>
            </w:rPr>
          </w:pPr>
          <w:hyperlink w:anchor="_Toc195277132" w:history="1">
            <w:r w:rsidR="001C78B0" w:rsidRPr="008630B7">
              <w:rPr>
                <w:rStyle w:val="Hyperlink"/>
                <w:rFonts w:eastAsia="Times New Roman" w:cs="Times New Roman"/>
                <w:noProof/>
              </w:rPr>
              <w:t>3.</w:t>
            </w:r>
            <w:r w:rsidR="001C78B0" w:rsidRPr="008630B7">
              <w:rPr>
                <w:rFonts w:eastAsiaTheme="minorEastAsia"/>
                <w:noProof/>
                <w:szCs w:val="20"/>
                <w:lang w:bidi="ne-NP"/>
              </w:rPr>
              <w:tab/>
            </w:r>
            <w:r w:rsidR="001C78B0" w:rsidRPr="008630B7">
              <w:rPr>
                <w:rStyle w:val="Hyperlink"/>
                <w:rFonts w:eastAsia="Times New Roman" w:cs="Times New Roman"/>
                <w:noProof/>
              </w:rPr>
              <w:t>Addressing the Business Intelligence Research Objectives</w:t>
            </w:r>
            <w:r w:rsidR="001C78B0" w:rsidRPr="008630B7">
              <w:rPr>
                <w:noProof/>
                <w:webHidden/>
              </w:rPr>
              <w:tab/>
            </w:r>
            <w:r w:rsidR="001C78B0" w:rsidRPr="008630B7">
              <w:rPr>
                <w:noProof/>
                <w:webHidden/>
              </w:rPr>
              <w:fldChar w:fldCharType="begin"/>
            </w:r>
            <w:r w:rsidR="001C78B0" w:rsidRPr="008630B7">
              <w:rPr>
                <w:noProof/>
                <w:webHidden/>
              </w:rPr>
              <w:instrText xml:space="preserve"> PAGEREF _Toc195277132 \h </w:instrText>
            </w:r>
            <w:r w:rsidR="001C78B0" w:rsidRPr="008630B7">
              <w:rPr>
                <w:noProof/>
                <w:webHidden/>
              </w:rPr>
            </w:r>
            <w:r w:rsidR="001C78B0" w:rsidRPr="008630B7">
              <w:rPr>
                <w:noProof/>
                <w:webHidden/>
              </w:rPr>
              <w:fldChar w:fldCharType="separate"/>
            </w:r>
            <w:r w:rsidR="001C78B0" w:rsidRPr="008630B7">
              <w:rPr>
                <w:noProof/>
                <w:webHidden/>
              </w:rPr>
              <w:t>11</w:t>
            </w:r>
            <w:r w:rsidR="001C78B0" w:rsidRPr="008630B7">
              <w:rPr>
                <w:noProof/>
                <w:webHidden/>
              </w:rPr>
              <w:fldChar w:fldCharType="end"/>
            </w:r>
          </w:hyperlink>
        </w:p>
        <w:p w14:paraId="4E158FD0" w14:textId="3A2AFA69" w:rsidR="001C78B0" w:rsidRPr="008630B7" w:rsidRDefault="00000000" w:rsidP="00860B82">
          <w:pPr>
            <w:pStyle w:val="TOC2"/>
            <w:tabs>
              <w:tab w:val="left" w:pos="660"/>
              <w:tab w:val="right" w:leader="dot" w:pos="9350"/>
            </w:tabs>
            <w:spacing w:line="480" w:lineRule="auto"/>
            <w:rPr>
              <w:rFonts w:eastAsiaTheme="minorEastAsia"/>
              <w:noProof/>
              <w:szCs w:val="20"/>
              <w:lang w:bidi="ne-NP"/>
            </w:rPr>
          </w:pPr>
          <w:hyperlink w:anchor="_Toc195277133" w:history="1">
            <w:r w:rsidR="001C78B0" w:rsidRPr="008630B7">
              <w:rPr>
                <w:rStyle w:val="Hyperlink"/>
                <w:rFonts w:eastAsia="Times New Roman" w:cs="Times New Roman"/>
                <w:noProof/>
              </w:rPr>
              <w:t>A.</w:t>
            </w:r>
            <w:r w:rsidR="001C78B0" w:rsidRPr="008630B7">
              <w:rPr>
                <w:rFonts w:eastAsiaTheme="minorEastAsia"/>
                <w:noProof/>
                <w:szCs w:val="20"/>
                <w:lang w:bidi="ne-NP"/>
              </w:rPr>
              <w:tab/>
            </w:r>
            <w:r w:rsidR="001C78B0" w:rsidRPr="008630B7">
              <w:rPr>
                <w:rStyle w:val="Hyperlink"/>
                <w:rFonts w:eastAsia="Times New Roman" w:cs="Times New Roman"/>
                <w:noProof/>
              </w:rPr>
              <w:t>Market Summary &amp; Trends</w:t>
            </w:r>
            <w:r w:rsidR="001C78B0" w:rsidRPr="008630B7">
              <w:rPr>
                <w:noProof/>
                <w:webHidden/>
              </w:rPr>
              <w:tab/>
            </w:r>
            <w:r w:rsidR="001C78B0" w:rsidRPr="008630B7">
              <w:rPr>
                <w:noProof/>
                <w:webHidden/>
              </w:rPr>
              <w:fldChar w:fldCharType="begin"/>
            </w:r>
            <w:r w:rsidR="001C78B0" w:rsidRPr="008630B7">
              <w:rPr>
                <w:noProof/>
                <w:webHidden/>
              </w:rPr>
              <w:instrText xml:space="preserve"> PAGEREF _Toc195277133 \h </w:instrText>
            </w:r>
            <w:r w:rsidR="001C78B0" w:rsidRPr="008630B7">
              <w:rPr>
                <w:noProof/>
                <w:webHidden/>
              </w:rPr>
            </w:r>
            <w:r w:rsidR="001C78B0" w:rsidRPr="008630B7">
              <w:rPr>
                <w:noProof/>
                <w:webHidden/>
              </w:rPr>
              <w:fldChar w:fldCharType="separate"/>
            </w:r>
            <w:r w:rsidR="001C78B0" w:rsidRPr="008630B7">
              <w:rPr>
                <w:noProof/>
                <w:webHidden/>
              </w:rPr>
              <w:t>11</w:t>
            </w:r>
            <w:r w:rsidR="001C78B0" w:rsidRPr="008630B7">
              <w:rPr>
                <w:noProof/>
                <w:webHidden/>
              </w:rPr>
              <w:fldChar w:fldCharType="end"/>
            </w:r>
          </w:hyperlink>
        </w:p>
        <w:p w14:paraId="2C3B001F" w14:textId="18373977" w:rsidR="001C78B0" w:rsidRPr="008630B7" w:rsidRDefault="00000000" w:rsidP="00860B82">
          <w:pPr>
            <w:pStyle w:val="TOC2"/>
            <w:tabs>
              <w:tab w:val="left" w:pos="660"/>
              <w:tab w:val="right" w:leader="dot" w:pos="9350"/>
            </w:tabs>
            <w:spacing w:line="480" w:lineRule="auto"/>
            <w:rPr>
              <w:rFonts w:eastAsiaTheme="minorEastAsia"/>
              <w:noProof/>
              <w:szCs w:val="20"/>
              <w:lang w:bidi="ne-NP"/>
            </w:rPr>
          </w:pPr>
          <w:hyperlink w:anchor="_Toc195277134" w:history="1">
            <w:r w:rsidR="001C78B0" w:rsidRPr="008630B7">
              <w:rPr>
                <w:rStyle w:val="Hyperlink"/>
                <w:rFonts w:eastAsia="Times New Roman" w:cs="Times New Roman"/>
                <w:noProof/>
              </w:rPr>
              <w:t>B.</w:t>
            </w:r>
            <w:r w:rsidR="001C78B0" w:rsidRPr="008630B7">
              <w:rPr>
                <w:rFonts w:eastAsiaTheme="minorEastAsia"/>
                <w:noProof/>
                <w:szCs w:val="20"/>
                <w:lang w:bidi="ne-NP"/>
              </w:rPr>
              <w:tab/>
            </w:r>
            <w:r w:rsidR="001C78B0" w:rsidRPr="008630B7">
              <w:rPr>
                <w:rStyle w:val="Hyperlink"/>
                <w:rFonts w:eastAsia="Times New Roman" w:cs="Times New Roman"/>
                <w:noProof/>
              </w:rPr>
              <w:t>Feature Impact on Pricing</w:t>
            </w:r>
            <w:r w:rsidR="001C78B0" w:rsidRPr="008630B7">
              <w:rPr>
                <w:noProof/>
                <w:webHidden/>
              </w:rPr>
              <w:tab/>
            </w:r>
            <w:r w:rsidR="001C78B0" w:rsidRPr="008630B7">
              <w:rPr>
                <w:noProof/>
                <w:webHidden/>
              </w:rPr>
              <w:fldChar w:fldCharType="begin"/>
            </w:r>
            <w:r w:rsidR="001C78B0" w:rsidRPr="008630B7">
              <w:rPr>
                <w:noProof/>
                <w:webHidden/>
              </w:rPr>
              <w:instrText xml:space="preserve"> PAGEREF _Toc195277134 \h </w:instrText>
            </w:r>
            <w:r w:rsidR="001C78B0" w:rsidRPr="008630B7">
              <w:rPr>
                <w:noProof/>
                <w:webHidden/>
              </w:rPr>
            </w:r>
            <w:r w:rsidR="001C78B0" w:rsidRPr="008630B7">
              <w:rPr>
                <w:noProof/>
                <w:webHidden/>
              </w:rPr>
              <w:fldChar w:fldCharType="separate"/>
            </w:r>
            <w:r w:rsidR="001C78B0" w:rsidRPr="008630B7">
              <w:rPr>
                <w:noProof/>
                <w:webHidden/>
              </w:rPr>
              <w:t>11</w:t>
            </w:r>
            <w:r w:rsidR="001C78B0" w:rsidRPr="008630B7">
              <w:rPr>
                <w:noProof/>
                <w:webHidden/>
              </w:rPr>
              <w:fldChar w:fldCharType="end"/>
            </w:r>
          </w:hyperlink>
        </w:p>
        <w:p w14:paraId="6E806BC4" w14:textId="56E6BC4A" w:rsidR="001C78B0" w:rsidRPr="008630B7" w:rsidRDefault="00000000" w:rsidP="00860B82">
          <w:pPr>
            <w:pStyle w:val="TOC2"/>
            <w:tabs>
              <w:tab w:val="left" w:pos="660"/>
              <w:tab w:val="right" w:leader="dot" w:pos="9350"/>
            </w:tabs>
            <w:spacing w:line="480" w:lineRule="auto"/>
            <w:rPr>
              <w:rFonts w:eastAsiaTheme="minorEastAsia"/>
              <w:noProof/>
              <w:szCs w:val="20"/>
              <w:lang w:bidi="ne-NP"/>
            </w:rPr>
          </w:pPr>
          <w:hyperlink w:anchor="_Toc195277135" w:history="1">
            <w:r w:rsidR="001C78B0" w:rsidRPr="008630B7">
              <w:rPr>
                <w:rStyle w:val="Hyperlink"/>
                <w:rFonts w:eastAsia="Times New Roman" w:cs="Times New Roman"/>
                <w:noProof/>
              </w:rPr>
              <w:t>C.</w:t>
            </w:r>
            <w:r w:rsidR="001C78B0" w:rsidRPr="008630B7">
              <w:rPr>
                <w:rFonts w:eastAsiaTheme="minorEastAsia"/>
                <w:noProof/>
                <w:szCs w:val="20"/>
                <w:lang w:bidi="ne-NP"/>
              </w:rPr>
              <w:tab/>
            </w:r>
            <w:r w:rsidR="001C78B0" w:rsidRPr="008630B7">
              <w:rPr>
                <w:rStyle w:val="Hyperlink"/>
                <w:rFonts w:eastAsia="Times New Roman" w:cs="Times New Roman"/>
                <w:noProof/>
              </w:rPr>
              <w:t>Location &amp; Accessibility Impact</w:t>
            </w:r>
            <w:r w:rsidR="001C78B0" w:rsidRPr="008630B7">
              <w:rPr>
                <w:noProof/>
                <w:webHidden/>
              </w:rPr>
              <w:tab/>
            </w:r>
            <w:r w:rsidR="001C78B0" w:rsidRPr="008630B7">
              <w:rPr>
                <w:noProof/>
                <w:webHidden/>
              </w:rPr>
              <w:fldChar w:fldCharType="begin"/>
            </w:r>
            <w:r w:rsidR="001C78B0" w:rsidRPr="008630B7">
              <w:rPr>
                <w:noProof/>
                <w:webHidden/>
              </w:rPr>
              <w:instrText xml:space="preserve"> PAGEREF _Toc195277135 \h </w:instrText>
            </w:r>
            <w:r w:rsidR="001C78B0" w:rsidRPr="008630B7">
              <w:rPr>
                <w:noProof/>
                <w:webHidden/>
              </w:rPr>
            </w:r>
            <w:r w:rsidR="001C78B0" w:rsidRPr="008630B7">
              <w:rPr>
                <w:noProof/>
                <w:webHidden/>
              </w:rPr>
              <w:fldChar w:fldCharType="separate"/>
            </w:r>
            <w:r w:rsidR="001C78B0" w:rsidRPr="008630B7">
              <w:rPr>
                <w:noProof/>
                <w:webHidden/>
              </w:rPr>
              <w:t>12</w:t>
            </w:r>
            <w:r w:rsidR="001C78B0" w:rsidRPr="008630B7">
              <w:rPr>
                <w:noProof/>
                <w:webHidden/>
              </w:rPr>
              <w:fldChar w:fldCharType="end"/>
            </w:r>
          </w:hyperlink>
        </w:p>
        <w:p w14:paraId="4FB33B7C" w14:textId="38197118" w:rsidR="001C78B0" w:rsidRPr="008630B7" w:rsidRDefault="00000000" w:rsidP="00860B82">
          <w:pPr>
            <w:pStyle w:val="TOC2"/>
            <w:tabs>
              <w:tab w:val="left" w:pos="660"/>
              <w:tab w:val="right" w:leader="dot" w:pos="9350"/>
            </w:tabs>
            <w:spacing w:line="480" w:lineRule="auto"/>
            <w:rPr>
              <w:rFonts w:eastAsiaTheme="minorEastAsia"/>
              <w:noProof/>
              <w:szCs w:val="20"/>
              <w:lang w:bidi="ne-NP"/>
            </w:rPr>
          </w:pPr>
          <w:hyperlink w:anchor="_Toc195277136" w:history="1">
            <w:r w:rsidR="001C78B0" w:rsidRPr="008630B7">
              <w:rPr>
                <w:rStyle w:val="Hyperlink"/>
                <w:rFonts w:cs="Times New Roman"/>
                <w:noProof/>
              </w:rPr>
              <w:t>D.</w:t>
            </w:r>
            <w:r w:rsidR="001C78B0" w:rsidRPr="008630B7">
              <w:rPr>
                <w:rFonts w:eastAsiaTheme="minorEastAsia"/>
                <w:noProof/>
                <w:szCs w:val="20"/>
                <w:lang w:bidi="ne-NP"/>
              </w:rPr>
              <w:tab/>
            </w:r>
            <w:r w:rsidR="001C78B0" w:rsidRPr="008630B7">
              <w:rPr>
                <w:rStyle w:val="Hyperlink"/>
                <w:rFonts w:cs="Times New Roman"/>
                <w:noProof/>
              </w:rPr>
              <w:t>Investment &amp; Future Value Potential</w:t>
            </w:r>
            <w:r w:rsidR="001C78B0" w:rsidRPr="008630B7">
              <w:rPr>
                <w:noProof/>
                <w:webHidden/>
              </w:rPr>
              <w:tab/>
            </w:r>
            <w:r w:rsidR="001C78B0" w:rsidRPr="008630B7">
              <w:rPr>
                <w:noProof/>
                <w:webHidden/>
              </w:rPr>
              <w:fldChar w:fldCharType="begin"/>
            </w:r>
            <w:r w:rsidR="001C78B0" w:rsidRPr="008630B7">
              <w:rPr>
                <w:noProof/>
                <w:webHidden/>
              </w:rPr>
              <w:instrText xml:space="preserve"> PAGEREF _Toc195277136 \h </w:instrText>
            </w:r>
            <w:r w:rsidR="001C78B0" w:rsidRPr="008630B7">
              <w:rPr>
                <w:noProof/>
                <w:webHidden/>
              </w:rPr>
            </w:r>
            <w:r w:rsidR="001C78B0" w:rsidRPr="008630B7">
              <w:rPr>
                <w:noProof/>
                <w:webHidden/>
              </w:rPr>
              <w:fldChar w:fldCharType="separate"/>
            </w:r>
            <w:r w:rsidR="001C78B0" w:rsidRPr="008630B7">
              <w:rPr>
                <w:noProof/>
                <w:webHidden/>
              </w:rPr>
              <w:t>12</w:t>
            </w:r>
            <w:r w:rsidR="001C78B0" w:rsidRPr="008630B7">
              <w:rPr>
                <w:noProof/>
                <w:webHidden/>
              </w:rPr>
              <w:fldChar w:fldCharType="end"/>
            </w:r>
          </w:hyperlink>
        </w:p>
        <w:p w14:paraId="29FDD280" w14:textId="69966CDD" w:rsidR="001C78B0" w:rsidRPr="008630B7" w:rsidRDefault="00000000" w:rsidP="00860B82">
          <w:pPr>
            <w:pStyle w:val="TOC2"/>
            <w:tabs>
              <w:tab w:val="left" w:pos="660"/>
              <w:tab w:val="right" w:leader="dot" w:pos="9350"/>
            </w:tabs>
            <w:spacing w:line="480" w:lineRule="auto"/>
            <w:rPr>
              <w:rFonts w:eastAsiaTheme="minorEastAsia"/>
              <w:noProof/>
              <w:szCs w:val="20"/>
              <w:lang w:bidi="ne-NP"/>
            </w:rPr>
          </w:pPr>
          <w:hyperlink w:anchor="_Toc195277137" w:history="1">
            <w:r w:rsidR="001C78B0" w:rsidRPr="008630B7">
              <w:rPr>
                <w:rStyle w:val="Hyperlink"/>
                <w:rFonts w:eastAsia="Times New Roman" w:cs="Times New Roman"/>
                <w:noProof/>
              </w:rPr>
              <w:t>E.</w:t>
            </w:r>
            <w:r w:rsidR="001C78B0" w:rsidRPr="008630B7">
              <w:rPr>
                <w:rFonts w:eastAsiaTheme="minorEastAsia"/>
                <w:noProof/>
                <w:szCs w:val="20"/>
                <w:lang w:bidi="ne-NP"/>
              </w:rPr>
              <w:tab/>
            </w:r>
            <w:r w:rsidR="001C78B0" w:rsidRPr="008630B7">
              <w:rPr>
                <w:rStyle w:val="Hyperlink"/>
                <w:rFonts w:eastAsia="Times New Roman" w:cs="Times New Roman"/>
                <w:noProof/>
              </w:rPr>
              <w:t>Market Dynamics &amp; Outliers</w:t>
            </w:r>
            <w:r w:rsidR="001C78B0" w:rsidRPr="008630B7">
              <w:rPr>
                <w:noProof/>
                <w:webHidden/>
              </w:rPr>
              <w:tab/>
            </w:r>
            <w:r w:rsidR="001C78B0" w:rsidRPr="008630B7">
              <w:rPr>
                <w:noProof/>
                <w:webHidden/>
              </w:rPr>
              <w:fldChar w:fldCharType="begin"/>
            </w:r>
            <w:r w:rsidR="001C78B0" w:rsidRPr="008630B7">
              <w:rPr>
                <w:noProof/>
                <w:webHidden/>
              </w:rPr>
              <w:instrText xml:space="preserve"> PAGEREF _Toc195277137 \h </w:instrText>
            </w:r>
            <w:r w:rsidR="001C78B0" w:rsidRPr="008630B7">
              <w:rPr>
                <w:noProof/>
                <w:webHidden/>
              </w:rPr>
            </w:r>
            <w:r w:rsidR="001C78B0" w:rsidRPr="008630B7">
              <w:rPr>
                <w:noProof/>
                <w:webHidden/>
              </w:rPr>
              <w:fldChar w:fldCharType="separate"/>
            </w:r>
            <w:r w:rsidR="001C78B0" w:rsidRPr="008630B7">
              <w:rPr>
                <w:noProof/>
                <w:webHidden/>
              </w:rPr>
              <w:t>12</w:t>
            </w:r>
            <w:r w:rsidR="001C78B0" w:rsidRPr="008630B7">
              <w:rPr>
                <w:noProof/>
                <w:webHidden/>
              </w:rPr>
              <w:fldChar w:fldCharType="end"/>
            </w:r>
          </w:hyperlink>
        </w:p>
        <w:p w14:paraId="098132CC" w14:textId="5920D63D" w:rsidR="001C78B0" w:rsidRPr="008630B7" w:rsidRDefault="00000000" w:rsidP="00860B82">
          <w:pPr>
            <w:pStyle w:val="TOC1"/>
            <w:tabs>
              <w:tab w:val="right" w:leader="dot" w:pos="9350"/>
            </w:tabs>
            <w:spacing w:line="480" w:lineRule="auto"/>
            <w:rPr>
              <w:rFonts w:eastAsiaTheme="minorEastAsia"/>
              <w:noProof/>
              <w:szCs w:val="20"/>
              <w:lang w:bidi="ne-NP"/>
            </w:rPr>
          </w:pPr>
          <w:hyperlink w:anchor="_Toc195277138" w:history="1">
            <w:r w:rsidR="001C78B0" w:rsidRPr="008630B7">
              <w:rPr>
                <w:rStyle w:val="Hyperlink"/>
                <w:rFonts w:cs="Times New Roman"/>
                <w:noProof/>
              </w:rPr>
              <w:t>4. References</w:t>
            </w:r>
            <w:r w:rsidR="001C78B0" w:rsidRPr="008630B7">
              <w:rPr>
                <w:noProof/>
                <w:webHidden/>
              </w:rPr>
              <w:tab/>
            </w:r>
            <w:r w:rsidR="001C78B0" w:rsidRPr="008630B7">
              <w:rPr>
                <w:noProof/>
                <w:webHidden/>
              </w:rPr>
              <w:fldChar w:fldCharType="begin"/>
            </w:r>
            <w:r w:rsidR="001C78B0" w:rsidRPr="008630B7">
              <w:rPr>
                <w:noProof/>
                <w:webHidden/>
              </w:rPr>
              <w:instrText xml:space="preserve"> PAGEREF _Toc195277138 \h </w:instrText>
            </w:r>
            <w:r w:rsidR="001C78B0" w:rsidRPr="008630B7">
              <w:rPr>
                <w:noProof/>
                <w:webHidden/>
              </w:rPr>
            </w:r>
            <w:r w:rsidR="001C78B0" w:rsidRPr="008630B7">
              <w:rPr>
                <w:noProof/>
                <w:webHidden/>
              </w:rPr>
              <w:fldChar w:fldCharType="separate"/>
            </w:r>
            <w:r w:rsidR="001C78B0" w:rsidRPr="008630B7">
              <w:rPr>
                <w:noProof/>
                <w:webHidden/>
              </w:rPr>
              <w:t>13</w:t>
            </w:r>
            <w:r w:rsidR="001C78B0" w:rsidRPr="008630B7">
              <w:rPr>
                <w:noProof/>
                <w:webHidden/>
              </w:rPr>
              <w:fldChar w:fldCharType="end"/>
            </w:r>
          </w:hyperlink>
        </w:p>
        <w:p w14:paraId="553A1446" w14:textId="014F9255" w:rsidR="00A61636" w:rsidRPr="008630B7" w:rsidRDefault="00A61636" w:rsidP="00860B82">
          <w:pPr>
            <w:spacing w:line="480" w:lineRule="auto"/>
            <w:rPr>
              <w:rFonts w:ascii="Times New Roman" w:hAnsi="Times New Roman" w:cs="Times New Roman"/>
            </w:rPr>
          </w:pPr>
          <w:r w:rsidRPr="008630B7">
            <w:rPr>
              <w:rFonts w:ascii="Times New Roman" w:hAnsi="Times New Roman" w:cs="Times New Roman"/>
              <w:b/>
              <w:bCs/>
              <w:noProof/>
            </w:rPr>
            <w:lastRenderedPageBreak/>
            <w:fldChar w:fldCharType="end"/>
          </w:r>
        </w:p>
      </w:sdtContent>
    </w:sdt>
    <w:p w14:paraId="636A0E71" w14:textId="2D8A4A70" w:rsidR="009C249D" w:rsidRPr="008630B7" w:rsidRDefault="009C249D" w:rsidP="00860B82">
      <w:pPr>
        <w:pStyle w:val="Heading1"/>
        <w:spacing w:line="480" w:lineRule="auto"/>
        <w:rPr>
          <w:rFonts w:cs="Times New Roman"/>
        </w:rPr>
      </w:pPr>
      <w:bookmarkStart w:id="0" w:name="_Toc195277120"/>
      <w:r w:rsidRPr="008630B7">
        <w:rPr>
          <w:rFonts w:cs="Times New Roman"/>
        </w:rPr>
        <w:t>1. Introduction</w:t>
      </w:r>
      <w:bookmarkEnd w:id="0"/>
    </w:p>
    <w:p w14:paraId="39F8EBE3" w14:textId="4B163182" w:rsidR="00062C6A" w:rsidRPr="008630B7" w:rsidRDefault="009C249D" w:rsidP="00860B82">
      <w:pPr>
        <w:spacing w:line="480" w:lineRule="auto"/>
        <w:rPr>
          <w:rFonts w:ascii="Times New Roman" w:hAnsi="Times New Roman" w:cs="Times New Roman"/>
        </w:rPr>
      </w:pPr>
      <w:r w:rsidRPr="008630B7">
        <w:rPr>
          <w:rFonts w:ascii="Times New Roman" w:hAnsi="Times New Roman" w:cs="Times New Roman"/>
        </w:rPr>
        <w:t xml:space="preserve">This document presents the dashboard created for the BIS504 Business Intelligence assignment, focusing on </w:t>
      </w:r>
      <w:proofErr w:type="spellStart"/>
      <w:r w:rsidRPr="008630B7">
        <w:rPr>
          <w:rFonts w:ascii="Times New Roman" w:hAnsi="Times New Roman" w:cs="Times New Roman"/>
        </w:rPr>
        <w:t>analyzing</w:t>
      </w:r>
      <w:proofErr w:type="spellEnd"/>
      <w:r w:rsidRPr="008630B7">
        <w:rPr>
          <w:rFonts w:ascii="Times New Roman" w:hAnsi="Times New Roman" w:cs="Times New Roman"/>
        </w:rPr>
        <w:t xml:space="preserve"> house pricing trends using the provided Housing Prices Dataset from Kaggle. The dashboard, developed in Power BI, aims to assist buyers, sellers, and investors in making informed decisions by uncovering key factors influencing house prices. The analysis addresses five key research questions: market trends, feature impacts on pricing, location effects, investment potential, and market dynamics with outliers. The dashboard includes interactive visualizations to explore patterns in the data, such as price distributions, correlations, and location-based impacts. This document includes screenshots of the dashboard, each with a descriptive title and explanation, along with a link to an </w:t>
      </w:r>
      <w:r w:rsidR="00AE70F5" w:rsidRPr="008630B7">
        <w:rPr>
          <w:rFonts w:ascii="Times New Roman" w:hAnsi="Times New Roman" w:cs="Times New Roman"/>
        </w:rPr>
        <w:t>8–10-minute</w:t>
      </w:r>
      <w:r w:rsidRPr="008630B7">
        <w:rPr>
          <w:rFonts w:ascii="Times New Roman" w:hAnsi="Times New Roman" w:cs="Times New Roman"/>
        </w:rPr>
        <w:t xml:space="preserve"> YouTube video presentation explaining the dashboard and its insights.</w:t>
      </w:r>
    </w:p>
    <w:p w14:paraId="0FF14047" w14:textId="77777777" w:rsidR="00062C6A" w:rsidRPr="008630B7" w:rsidRDefault="00062C6A" w:rsidP="00860B82">
      <w:pPr>
        <w:spacing w:line="480" w:lineRule="auto"/>
        <w:rPr>
          <w:rFonts w:ascii="Times New Roman" w:hAnsi="Times New Roman" w:cs="Times New Roman"/>
          <w:b/>
          <w:bCs/>
        </w:rPr>
      </w:pPr>
    </w:p>
    <w:p w14:paraId="1640E6AC" w14:textId="6D0B4947" w:rsidR="009C249D" w:rsidRPr="008630B7" w:rsidRDefault="009C249D" w:rsidP="00860B82">
      <w:pPr>
        <w:pStyle w:val="Heading1"/>
        <w:spacing w:line="480" w:lineRule="auto"/>
        <w:rPr>
          <w:rFonts w:cs="Times New Roman"/>
        </w:rPr>
      </w:pPr>
      <w:bookmarkStart w:id="1" w:name="_Toc195277121"/>
      <w:r w:rsidRPr="008630B7">
        <w:rPr>
          <w:rFonts w:cs="Times New Roman"/>
        </w:rPr>
        <w:t>2. Dashboard Screenshots</w:t>
      </w:r>
      <w:bookmarkEnd w:id="1"/>
    </w:p>
    <w:p w14:paraId="65070BC5" w14:textId="5CDDAE45" w:rsidR="005F578D" w:rsidRPr="008630B7" w:rsidRDefault="005F578D">
      <w:pPr>
        <w:pStyle w:val="Heading2"/>
        <w:numPr>
          <w:ilvl w:val="0"/>
          <w:numId w:val="18"/>
        </w:numPr>
        <w:spacing w:line="480" w:lineRule="auto"/>
        <w:rPr>
          <w:rFonts w:cs="Times New Roman"/>
        </w:rPr>
      </w:pPr>
      <w:bookmarkStart w:id="2" w:name="_Toc195277122"/>
      <w:r w:rsidRPr="008630B7">
        <w:rPr>
          <w:rFonts w:cs="Times New Roman"/>
        </w:rPr>
        <w:t>Page1(Dashboard 1)</w:t>
      </w:r>
      <w:bookmarkEnd w:id="2"/>
    </w:p>
    <w:p w14:paraId="477C855F" w14:textId="415919C8" w:rsidR="00062C6A" w:rsidRPr="008630B7" w:rsidRDefault="00062C6A" w:rsidP="00860B82">
      <w:pPr>
        <w:spacing w:line="480" w:lineRule="auto"/>
        <w:ind w:left="720"/>
        <w:rPr>
          <w:rFonts w:ascii="Times New Roman" w:hAnsi="Times New Roman" w:cs="Times New Roman"/>
          <w:b/>
          <w:bCs/>
        </w:rPr>
      </w:pPr>
      <w:r w:rsidRPr="008630B7">
        <w:rPr>
          <w:rFonts w:ascii="Times New Roman" w:hAnsi="Times New Roman" w:cs="Times New Roman"/>
          <w:b/>
          <w:bCs/>
          <w:noProof/>
        </w:rPr>
        <w:drawing>
          <wp:inline distT="0" distB="0" distL="0" distR="0" wp14:anchorId="123EEE77" wp14:editId="327EA96F">
            <wp:extent cx="4758458" cy="2026920"/>
            <wp:effectExtent l="0" t="0" r="444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61110" cy="2028050"/>
                    </a:xfrm>
                    <a:prstGeom prst="rect">
                      <a:avLst/>
                    </a:prstGeom>
                  </pic:spPr>
                </pic:pic>
              </a:graphicData>
            </a:graphic>
          </wp:inline>
        </w:drawing>
      </w:r>
    </w:p>
    <w:p w14:paraId="4332EDFB" w14:textId="77777777" w:rsidR="00AE70F5" w:rsidRPr="008630B7" w:rsidRDefault="00AE70F5" w:rsidP="00860B82">
      <w:pPr>
        <w:spacing w:line="480" w:lineRule="auto"/>
        <w:rPr>
          <w:rFonts w:ascii="Times New Roman" w:hAnsi="Times New Roman" w:cs="Times New Roman"/>
          <w:b/>
          <w:bCs/>
        </w:rPr>
      </w:pPr>
      <w:r w:rsidRPr="008630B7">
        <w:rPr>
          <w:rFonts w:ascii="Times New Roman" w:hAnsi="Times New Roman" w:cs="Times New Roman"/>
          <w:b/>
          <w:bCs/>
        </w:rPr>
        <w:t>This page includes:</w:t>
      </w:r>
    </w:p>
    <w:p w14:paraId="13E09E1D" w14:textId="3ED45412" w:rsidR="00AE70F5" w:rsidRPr="008630B7" w:rsidRDefault="00AE70F5">
      <w:pPr>
        <w:numPr>
          <w:ilvl w:val="0"/>
          <w:numId w:val="2"/>
        </w:numPr>
        <w:spacing w:line="480" w:lineRule="auto"/>
        <w:rPr>
          <w:rFonts w:ascii="Times New Roman" w:hAnsi="Times New Roman" w:cs="Times New Roman"/>
        </w:rPr>
      </w:pPr>
      <w:r w:rsidRPr="008630B7">
        <w:rPr>
          <w:rFonts w:ascii="Times New Roman" w:hAnsi="Times New Roman" w:cs="Times New Roman"/>
        </w:rPr>
        <w:lastRenderedPageBreak/>
        <w:t>A column chart showing the average house price based on furnishing status, highlighting those furnished homes have the highest average prices.</w:t>
      </w:r>
    </w:p>
    <w:p w14:paraId="2B1E6F8A" w14:textId="77777777" w:rsidR="00AE70F5" w:rsidRPr="008630B7" w:rsidRDefault="00AE70F5">
      <w:pPr>
        <w:numPr>
          <w:ilvl w:val="0"/>
          <w:numId w:val="2"/>
        </w:numPr>
        <w:spacing w:line="480" w:lineRule="auto"/>
        <w:rPr>
          <w:rFonts w:ascii="Times New Roman" w:hAnsi="Times New Roman" w:cs="Times New Roman"/>
        </w:rPr>
      </w:pPr>
      <w:r w:rsidRPr="008630B7">
        <w:rPr>
          <w:rFonts w:ascii="Times New Roman" w:hAnsi="Times New Roman" w:cs="Times New Roman"/>
        </w:rPr>
        <w:t>A column chart comparing the average prices of houses located in preferred versus non-preferred areas.</w:t>
      </w:r>
    </w:p>
    <w:p w14:paraId="49A9D307" w14:textId="77777777" w:rsidR="00AE70F5" w:rsidRPr="008630B7" w:rsidRDefault="00AE70F5">
      <w:pPr>
        <w:numPr>
          <w:ilvl w:val="0"/>
          <w:numId w:val="2"/>
        </w:numPr>
        <w:spacing w:line="480" w:lineRule="auto"/>
        <w:rPr>
          <w:rFonts w:ascii="Times New Roman" w:hAnsi="Times New Roman" w:cs="Times New Roman"/>
        </w:rPr>
      </w:pPr>
      <w:r w:rsidRPr="008630B7">
        <w:rPr>
          <w:rFonts w:ascii="Times New Roman" w:hAnsi="Times New Roman" w:cs="Times New Roman"/>
        </w:rPr>
        <w:t>A clustered bar chart that displays average house prices based on the number of bedrooms and their furnishing status.</w:t>
      </w:r>
    </w:p>
    <w:p w14:paraId="1311A1D7" w14:textId="1768F455" w:rsidR="00AE70F5" w:rsidRPr="008630B7" w:rsidRDefault="00AE70F5">
      <w:pPr>
        <w:numPr>
          <w:ilvl w:val="0"/>
          <w:numId w:val="2"/>
        </w:numPr>
        <w:spacing w:line="480" w:lineRule="auto"/>
        <w:rPr>
          <w:rFonts w:ascii="Times New Roman" w:hAnsi="Times New Roman" w:cs="Times New Roman"/>
        </w:rPr>
      </w:pPr>
      <w:r w:rsidRPr="008630B7">
        <w:rPr>
          <w:rFonts w:ascii="Times New Roman" w:hAnsi="Times New Roman" w:cs="Times New Roman"/>
        </w:rPr>
        <w:t>A bubble chart representing the relationship between area, price, and count of parking spaces, categorized by furnishing status.</w:t>
      </w:r>
    </w:p>
    <w:p w14:paraId="3072170E" w14:textId="2D8CD305" w:rsidR="00062C6A" w:rsidRPr="008630B7" w:rsidRDefault="00062C6A">
      <w:pPr>
        <w:pStyle w:val="Heading3"/>
        <w:numPr>
          <w:ilvl w:val="0"/>
          <w:numId w:val="19"/>
        </w:numPr>
        <w:spacing w:line="480" w:lineRule="auto"/>
        <w:rPr>
          <w:rFonts w:cs="Times New Roman"/>
        </w:rPr>
      </w:pPr>
      <w:bookmarkStart w:id="3" w:name="_Toc195277123"/>
      <w:r w:rsidRPr="008630B7">
        <w:rPr>
          <w:rFonts w:cs="Times New Roman"/>
        </w:rPr>
        <w:t>Column Chart</w:t>
      </w:r>
      <w:bookmarkEnd w:id="3"/>
    </w:p>
    <w:p w14:paraId="0E883B0A" w14:textId="77777777" w:rsidR="005F578D" w:rsidRPr="008630B7" w:rsidRDefault="005F578D" w:rsidP="00860B82">
      <w:pPr>
        <w:spacing w:line="480" w:lineRule="auto"/>
        <w:rPr>
          <w:rFonts w:ascii="Times New Roman" w:hAnsi="Times New Roman" w:cs="Times New Roman"/>
        </w:rPr>
      </w:pPr>
    </w:p>
    <w:p w14:paraId="353D9608" w14:textId="32CE8273" w:rsidR="006F70F1" w:rsidRPr="008630B7" w:rsidRDefault="006F70F1" w:rsidP="00860B82">
      <w:pPr>
        <w:spacing w:line="480" w:lineRule="auto"/>
        <w:ind w:left="720"/>
        <w:rPr>
          <w:rFonts w:ascii="Times New Roman" w:hAnsi="Times New Roman" w:cs="Times New Roman"/>
          <w:b/>
          <w:bCs/>
        </w:rPr>
      </w:pPr>
      <w:r w:rsidRPr="008630B7">
        <w:rPr>
          <w:rFonts w:ascii="Times New Roman" w:hAnsi="Times New Roman" w:cs="Times New Roman"/>
          <w:b/>
          <w:bCs/>
          <w:noProof/>
        </w:rPr>
        <w:drawing>
          <wp:inline distT="0" distB="0" distL="0" distR="0" wp14:anchorId="376F46DA" wp14:editId="63CA3EEF">
            <wp:extent cx="3691586" cy="2590800"/>
            <wp:effectExtent l="0" t="0" r="444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7">
                      <a:extLst>
                        <a:ext uri="{28A0092B-C50C-407E-A947-70E740481C1C}">
                          <a14:useLocalDpi xmlns:a14="http://schemas.microsoft.com/office/drawing/2010/main" val="0"/>
                        </a:ext>
                      </a:extLst>
                    </a:blip>
                    <a:stretch>
                      <a:fillRect/>
                    </a:stretch>
                  </pic:blipFill>
                  <pic:spPr>
                    <a:xfrm>
                      <a:off x="0" y="0"/>
                      <a:ext cx="3695409" cy="2593483"/>
                    </a:xfrm>
                    <a:prstGeom prst="rect">
                      <a:avLst/>
                    </a:prstGeom>
                  </pic:spPr>
                </pic:pic>
              </a:graphicData>
            </a:graphic>
          </wp:inline>
        </w:drawing>
      </w:r>
    </w:p>
    <w:p w14:paraId="309FD0AF" w14:textId="77777777" w:rsidR="006F70F1" w:rsidRPr="008630B7" w:rsidRDefault="006F70F1" w:rsidP="00860B82">
      <w:pPr>
        <w:spacing w:line="480" w:lineRule="auto"/>
        <w:rPr>
          <w:rFonts w:ascii="Times New Roman" w:hAnsi="Times New Roman" w:cs="Times New Roman"/>
        </w:rPr>
      </w:pPr>
      <w:r w:rsidRPr="008630B7">
        <w:rPr>
          <w:rFonts w:ascii="Times New Roman" w:hAnsi="Times New Roman" w:cs="Times New Roman"/>
        </w:rPr>
        <w:t>The bar chart represents the average prices of properties based on their furnishing status.</w:t>
      </w:r>
    </w:p>
    <w:p w14:paraId="7E15A7E8" w14:textId="77777777" w:rsidR="006F70F1" w:rsidRPr="008630B7" w:rsidRDefault="006F70F1">
      <w:pPr>
        <w:numPr>
          <w:ilvl w:val="0"/>
          <w:numId w:val="3"/>
        </w:numPr>
        <w:spacing w:line="480" w:lineRule="auto"/>
        <w:rPr>
          <w:rFonts w:ascii="Times New Roman" w:hAnsi="Times New Roman" w:cs="Times New Roman"/>
        </w:rPr>
      </w:pPr>
      <w:r w:rsidRPr="008630B7">
        <w:rPr>
          <w:rFonts w:ascii="Times New Roman" w:hAnsi="Times New Roman" w:cs="Times New Roman"/>
          <w:b/>
          <w:bCs/>
        </w:rPr>
        <w:t>Categories on the x-axis</w:t>
      </w:r>
      <w:r w:rsidRPr="008630B7">
        <w:rPr>
          <w:rFonts w:ascii="Times New Roman" w:hAnsi="Times New Roman" w:cs="Times New Roman"/>
        </w:rPr>
        <w:t>: The chart divides properties into three furnishing statuses—furnished, semi-furnished, and unfurnished.</w:t>
      </w:r>
    </w:p>
    <w:p w14:paraId="1FD7636C" w14:textId="77777777" w:rsidR="006F70F1" w:rsidRPr="008630B7" w:rsidRDefault="006F70F1">
      <w:pPr>
        <w:numPr>
          <w:ilvl w:val="0"/>
          <w:numId w:val="3"/>
        </w:numPr>
        <w:spacing w:line="480" w:lineRule="auto"/>
        <w:rPr>
          <w:rFonts w:ascii="Times New Roman" w:hAnsi="Times New Roman" w:cs="Times New Roman"/>
        </w:rPr>
      </w:pPr>
      <w:r w:rsidRPr="008630B7">
        <w:rPr>
          <w:rFonts w:ascii="Times New Roman" w:hAnsi="Times New Roman" w:cs="Times New Roman"/>
          <w:b/>
          <w:bCs/>
        </w:rPr>
        <w:lastRenderedPageBreak/>
        <w:t>Average prices on the y-axis</w:t>
      </w:r>
      <w:r w:rsidRPr="008630B7">
        <w:rPr>
          <w:rFonts w:ascii="Times New Roman" w:hAnsi="Times New Roman" w:cs="Times New Roman"/>
        </w:rPr>
        <w:t>: It measures the average prices in millions of dollars, ranging from $0M to $5M.</w:t>
      </w:r>
    </w:p>
    <w:p w14:paraId="250DEEB1" w14:textId="77777777" w:rsidR="006F70F1" w:rsidRPr="008630B7" w:rsidRDefault="006F70F1" w:rsidP="00860B82">
      <w:pPr>
        <w:spacing w:line="480" w:lineRule="auto"/>
        <w:rPr>
          <w:rFonts w:ascii="Times New Roman" w:hAnsi="Times New Roman" w:cs="Times New Roman"/>
        </w:rPr>
      </w:pPr>
      <w:r w:rsidRPr="008630B7">
        <w:rPr>
          <w:rFonts w:ascii="Times New Roman" w:hAnsi="Times New Roman" w:cs="Times New Roman"/>
          <w:b/>
          <w:bCs/>
        </w:rPr>
        <w:t>Key insights from the chart</w:t>
      </w:r>
      <w:r w:rsidRPr="008630B7">
        <w:rPr>
          <w:rFonts w:ascii="Times New Roman" w:hAnsi="Times New Roman" w:cs="Times New Roman"/>
        </w:rPr>
        <w:t>:</w:t>
      </w:r>
    </w:p>
    <w:p w14:paraId="228AC894" w14:textId="77777777" w:rsidR="006F70F1" w:rsidRPr="008630B7" w:rsidRDefault="006F70F1">
      <w:pPr>
        <w:numPr>
          <w:ilvl w:val="0"/>
          <w:numId w:val="4"/>
        </w:numPr>
        <w:spacing w:line="480" w:lineRule="auto"/>
        <w:rPr>
          <w:rFonts w:ascii="Times New Roman" w:hAnsi="Times New Roman" w:cs="Times New Roman"/>
        </w:rPr>
      </w:pPr>
      <w:r w:rsidRPr="008630B7">
        <w:rPr>
          <w:rFonts w:ascii="Times New Roman" w:hAnsi="Times New Roman" w:cs="Times New Roman"/>
        </w:rPr>
        <w:t>Furnished properties have the highest average price, at around $5 million.</w:t>
      </w:r>
    </w:p>
    <w:p w14:paraId="413DAC28" w14:textId="77777777" w:rsidR="006F70F1" w:rsidRPr="008630B7" w:rsidRDefault="006F70F1">
      <w:pPr>
        <w:numPr>
          <w:ilvl w:val="0"/>
          <w:numId w:val="4"/>
        </w:numPr>
        <w:spacing w:line="480" w:lineRule="auto"/>
        <w:rPr>
          <w:rFonts w:ascii="Times New Roman" w:hAnsi="Times New Roman" w:cs="Times New Roman"/>
        </w:rPr>
      </w:pPr>
      <w:r w:rsidRPr="008630B7">
        <w:rPr>
          <w:rFonts w:ascii="Times New Roman" w:hAnsi="Times New Roman" w:cs="Times New Roman"/>
        </w:rPr>
        <w:t>Semi-furnished properties come next, with an average price near $4.5 million.</w:t>
      </w:r>
    </w:p>
    <w:p w14:paraId="528F70EF" w14:textId="75DBE756" w:rsidR="00062C6A" w:rsidRPr="008630B7" w:rsidRDefault="006F70F1">
      <w:pPr>
        <w:numPr>
          <w:ilvl w:val="0"/>
          <w:numId w:val="4"/>
        </w:numPr>
        <w:spacing w:line="480" w:lineRule="auto"/>
        <w:rPr>
          <w:rFonts w:ascii="Times New Roman" w:hAnsi="Times New Roman" w:cs="Times New Roman"/>
        </w:rPr>
      </w:pPr>
      <w:r w:rsidRPr="008630B7">
        <w:rPr>
          <w:rFonts w:ascii="Times New Roman" w:hAnsi="Times New Roman" w:cs="Times New Roman"/>
        </w:rPr>
        <w:t>Unfurnished properties have the lowest average price, at approximately $4 million.</w:t>
      </w:r>
    </w:p>
    <w:p w14:paraId="013BD0F2" w14:textId="77777777" w:rsidR="00062C6A" w:rsidRPr="008630B7" w:rsidRDefault="00062C6A" w:rsidP="00860B82">
      <w:pPr>
        <w:spacing w:line="480" w:lineRule="auto"/>
        <w:rPr>
          <w:rFonts w:ascii="Times New Roman" w:hAnsi="Times New Roman" w:cs="Times New Roman"/>
          <w:b/>
          <w:bCs/>
        </w:rPr>
      </w:pPr>
    </w:p>
    <w:p w14:paraId="45A76564" w14:textId="3774F309" w:rsidR="00062C6A" w:rsidRPr="008630B7" w:rsidRDefault="00062C6A">
      <w:pPr>
        <w:pStyle w:val="Heading3"/>
        <w:numPr>
          <w:ilvl w:val="0"/>
          <w:numId w:val="19"/>
        </w:numPr>
        <w:spacing w:line="480" w:lineRule="auto"/>
        <w:jc w:val="both"/>
        <w:rPr>
          <w:rFonts w:cs="Times New Roman"/>
        </w:rPr>
      </w:pPr>
      <w:bookmarkStart w:id="4" w:name="_Toc195277124"/>
      <w:r w:rsidRPr="008630B7">
        <w:rPr>
          <w:rFonts w:cs="Times New Roman"/>
        </w:rPr>
        <w:t>Clustered column Chart</w:t>
      </w:r>
      <w:bookmarkEnd w:id="4"/>
    </w:p>
    <w:p w14:paraId="1C9C6C79" w14:textId="77777777" w:rsidR="005F578D" w:rsidRPr="008630B7" w:rsidRDefault="005F578D" w:rsidP="00860B82">
      <w:pPr>
        <w:spacing w:line="480" w:lineRule="auto"/>
        <w:rPr>
          <w:rFonts w:ascii="Times New Roman" w:hAnsi="Times New Roman" w:cs="Times New Roman"/>
        </w:rPr>
      </w:pPr>
    </w:p>
    <w:p w14:paraId="69FC64A5" w14:textId="12881E3A" w:rsidR="006F70F1" w:rsidRPr="008630B7" w:rsidRDefault="006F70F1" w:rsidP="00860B82">
      <w:pPr>
        <w:spacing w:line="480" w:lineRule="auto"/>
        <w:ind w:left="720"/>
        <w:rPr>
          <w:rFonts w:ascii="Times New Roman" w:hAnsi="Times New Roman" w:cs="Times New Roman"/>
        </w:rPr>
      </w:pPr>
      <w:r w:rsidRPr="008630B7">
        <w:rPr>
          <w:rFonts w:ascii="Times New Roman" w:hAnsi="Times New Roman" w:cs="Times New Roman"/>
          <w:noProof/>
        </w:rPr>
        <w:drawing>
          <wp:inline distT="0" distB="0" distL="0" distR="0" wp14:anchorId="0AFC5C9B" wp14:editId="39BC7930">
            <wp:extent cx="3593581" cy="2202180"/>
            <wp:effectExtent l="0" t="0" r="6985"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8">
                      <a:extLst>
                        <a:ext uri="{28A0092B-C50C-407E-A947-70E740481C1C}">
                          <a14:useLocalDpi xmlns:a14="http://schemas.microsoft.com/office/drawing/2010/main" val="0"/>
                        </a:ext>
                      </a:extLst>
                    </a:blip>
                    <a:stretch>
                      <a:fillRect/>
                    </a:stretch>
                  </pic:blipFill>
                  <pic:spPr>
                    <a:xfrm>
                      <a:off x="0" y="0"/>
                      <a:ext cx="3597840" cy="2204790"/>
                    </a:xfrm>
                    <a:prstGeom prst="rect">
                      <a:avLst/>
                    </a:prstGeom>
                  </pic:spPr>
                </pic:pic>
              </a:graphicData>
            </a:graphic>
          </wp:inline>
        </w:drawing>
      </w:r>
    </w:p>
    <w:p w14:paraId="7BCD89B5" w14:textId="77777777" w:rsidR="006F70F1" w:rsidRPr="008630B7" w:rsidRDefault="006F70F1" w:rsidP="00860B82">
      <w:pPr>
        <w:spacing w:line="480" w:lineRule="auto"/>
        <w:rPr>
          <w:rFonts w:ascii="Times New Roman" w:hAnsi="Times New Roman" w:cs="Times New Roman"/>
        </w:rPr>
      </w:pPr>
      <w:r w:rsidRPr="008630B7">
        <w:rPr>
          <w:rFonts w:ascii="Times New Roman" w:hAnsi="Times New Roman" w:cs="Times New Roman"/>
        </w:rPr>
        <w:t xml:space="preserve">This bar chart compares the average property prices based on the preference for a particular area. The chart illustrates two categories, </w:t>
      </w:r>
      <w:r w:rsidRPr="008630B7">
        <w:rPr>
          <w:rFonts w:ascii="Times New Roman" w:hAnsi="Times New Roman" w:cs="Times New Roman"/>
          <w:b/>
          <w:bCs/>
        </w:rPr>
        <w:t>"Yes"</w:t>
      </w:r>
      <w:r w:rsidRPr="008630B7">
        <w:rPr>
          <w:rFonts w:ascii="Times New Roman" w:hAnsi="Times New Roman" w:cs="Times New Roman"/>
        </w:rPr>
        <w:t xml:space="preserve"> and </w:t>
      </w:r>
      <w:r w:rsidRPr="008630B7">
        <w:rPr>
          <w:rFonts w:ascii="Times New Roman" w:hAnsi="Times New Roman" w:cs="Times New Roman"/>
          <w:b/>
          <w:bCs/>
        </w:rPr>
        <w:t>"No,"</w:t>
      </w:r>
      <w:r w:rsidRPr="008630B7">
        <w:rPr>
          <w:rFonts w:ascii="Times New Roman" w:hAnsi="Times New Roman" w:cs="Times New Roman"/>
        </w:rPr>
        <w:t xml:space="preserve"> indicating whether the property is in a preferred area:</w:t>
      </w:r>
    </w:p>
    <w:p w14:paraId="1728E94E" w14:textId="77777777" w:rsidR="006F70F1" w:rsidRPr="008630B7" w:rsidRDefault="006F70F1">
      <w:pPr>
        <w:numPr>
          <w:ilvl w:val="0"/>
          <w:numId w:val="5"/>
        </w:numPr>
        <w:spacing w:line="480" w:lineRule="auto"/>
        <w:rPr>
          <w:rFonts w:ascii="Times New Roman" w:hAnsi="Times New Roman" w:cs="Times New Roman"/>
        </w:rPr>
      </w:pPr>
      <w:r w:rsidRPr="008630B7">
        <w:rPr>
          <w:rFonts w:ascii="Times New Roman" w:hAnsi="Times New Roman" w:cs="Times New Roman"/>
          <w:b/>
          <w:bCs/>
        </w:rPr>
        <w:t>"Yes":</w:t>
      </w:r>
      <w:r w:rsidRPr="008630B7">
        <w:rPr>
          <w:rFonts w:ascii="Times New Roman" w:hAnsi="Times New Roman" w:cs="Times New Roman"/>
        </w:rPr>
        <w:t xml:space="preserve"> Properties located in preferred areas have an average price of approximately $6 million.</w:t>
      </w:r>
    </w:p>
    <w:p w14:paraId="178B1541" w14:textId="7A7BBC25" w:rsidR="006F70F1" w:rsidRPr="008630B7" w:rsidRDefault="006F70F1">
      <w:pPr>
        <w:numPr>
          <w:ilvl w:val="0"/>
          <w:numId w:val="5"/>
        </w:numPr>
        <w:spacing w:line="480" w:lineRule="auto"/>
        <w:rPr>
          <w:rFonts w:ascii="Times New Roman" w:hAnsi="Times New Roman" w:cs="Times New Roman"/>
        </w:rPr>
      </w:pPr>
      <w:r w:rsidRPr="008630B7">
        <w:rPr>
          <w:rFonts w:ascii="Times New Roman" w:hAnsi="Times New Roman" w:cs="Times New Roman"/>
          <w:b/>
          <w:bCs/>
        </w:rPr>
        <w:t>"No":</w:t>
      </w:r>
      <w:r w:rsidRPr="008630B7">
        <w:rPr>
          <w:rFonts w:ascii="Times New Roman" w:hAnsi="Times New Roman" w:cs="Times New Roman"/>
        </w:rPr>
        <w:t xml:space="preserve"> Properties not in preferred areas have an average price of around $4 million.</w:t>
      </w:r>
    </w:p>
    <w:p w14:paraId="77EDE401" w14:textId="77777777" w:rsidR="00062C6A" w:rsidRPr="008630B7" w:rsidRDefault="00062C6A" w:rsidP="00860B82">
      <w:pPr>
        <w:spacing w:line="480" w:lineRule="auto"/>
        <w:ind w:left="720"/>
        <w:rPr>
          <w:rFonts w:ascii="Times New Roman" w:hAnsi="Times New Roman" w:cs="Times New Roman"/>
        </w:rPr>
      </w:pPr>
    </w:p>
    <w:p w14:paraId="3659818B" w14:textId="77E64E8F" w:rsidR="006F70F1" w:rsidRPr="008630B7" w:rsidRDefault="00062C6A">
      <w:pPr>
        <w:pStyle w:val="Heading3"/>
        <w:numPr>
          <w:ilvl w:val="0"/>
          <w:numId w:val="19"/>
        </w:numPr>
        <w:spacing w:line="480" w:lineRule="auto"/>
        <w:rPr>
          <w:rFonts w:cs="Times New Roman"/>
        </w:rPr>
      </w:pPr>
      <w:bookmarkStart w:id="5" w:name="_Toc195277125"/>
      <w:r w:rsidRPr="008630B7">
        <w:rPr>
          <w:rFonts w:cs="Times New Roman"/>
        </w:rPr>
        <w:lastRenderedPageBreak/>
        <w:t>Clustered Bar chart</w:t>
      </w:r>
      <w:bookmarkEnd w:id="5"/>
    </w:p>
    <w:p w14:paraId="5960C619" w14:textId="77777777" w:rsidR="005F578D" w:rsidRPr="008630B7" w:rsidRDefault="005F578D" w:rsidP="00860B82">
      <w:pPr>
        <w:spacing w:line="480" w:lineRule="auto"/>
        <w:rPr>
          <w:rFonts w:ascii="Times New Roman" w:hAnsi="Times New Roman" w:cs="Times New Roman"/>
        </w:rPr>
      </w:pPr>
    </w:p>
    <w:p w14:paraId="61261888" w14:textId="2F18C511" w:rsidR="006F70F1" w:rsidRPr="008630B7" w:rsidRDefault="006F70F1" w:rsidP="00860B82">
      <w:pPr>
        <w:spacing w:line="480" w:lineRule="auto"/>
        <w:ind w:left="720"/>
        <w:rPr>
          <w:rFonts w:ascii="Times New Roman" w:hAnsi="Times New Roman" w:cs="Times New Roman"/>
        </w:rPr>
      </w:pPr>
      <w:r w:rsidRPr="008630B7">
        <w:rPr>
          <w:rFonts w:ascii="Times New Roman" w:hAnsi="Times New Roman" w:cs="Times New Roman"/>
          <w:noProof/>
        </w:rPr>
        <w:drawing>
          <wp:inline distT="0" distB="0" distL="0" distR="0" wp14:anchorId="644CF524" wp14:editId="79A1B128">
            <wp:extent cx="4122420" cy="221976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extLst>
                        <a:ext uri="{28A0092B-C50C-407E-A947-70E740481C1C}">
                          <a14:useLocalDpi xmlns:a14="http://schemas.microsoft.com/office/drawing/2010/main" val="0"/>
                        </a:ext>
                      </a:extLst>
                    </a:blip>
                    <a:stretch>
                      <a:fillRect/>
                    </a:stretch>
                  </pic:blipFill>
                  <pic:spPr>
                    <a:xfrm>
                      <a:off x="0" y="0"/>
                      <a:ext cx="4126343" cy="2221877"/>
                    </a:xfrm>
                    <a:prstGeom prst="rect">
                      <a:avLst/>
                    </a:prstGeom>
                  </pic:spPr>
                </pic:pic>
              </a:graphicData>
            </a:graphic>
          </wp:inline>
        </w:drawing>
      </w:r>
    </w:p>
    <w:p w14:paraId="742244AE" w14:textId="77777777" w:rsidR="006F70F1" w:rsidRPr="008630B7" w:rsidRDefault="006F70F1" w:rsidP="00860B82">
      <w:pPr>
        <w:spacing w:line="480" w:lineRule="auto"/>
        <w:rPr>
          <w:rFonts w:ascii="Times New Roman" w:hAnsi="Times New Roman" w:cs="Times New Roman"/>
        </w:rPr>
      </w:pPr>
      <w:r w:rsidRPr="008630B7">
        <w:rPr>
          <w:rFonts w:ascii="Times New Roman" w:hAnsi="Times New Roman" w:cs="Times New Roman"/>
        </w:rPr>
        <w:t>The chart provided showcases the relationship between the average property prices and their furnishing status across different numbers of bedrooms. Here’s a breakdown:</w:t>
      </w:r>
    </w:p>
    <w:p w14:paraId="61B1B6DA" w14:textId="77777777" w:rsidR="006F70F1" w:rsidRPr="008630B7" w:rsidRDefault="006F70F1" w:rsidP="00860B82">
      <w:pPr>
        <w:spacing w:line="480" w:lineRule="auto"/>
        <w:rPr>
          <w:rFonts w:ascii="Times New Roman" w:hAnsi="Times New Roman" w:cs="Times New Roman"/>
        </w:rPr>
      </w:pPr>
      <w:r w:rsidRPr="008630B7">
        <w:rPr>
          <w:rFonts w:ascii="Times New Roman" w:hAnsi="Times New Roman" w:cs="Times New Roman"/>
        </w:rPr>
        <w:t>Furnishing Status Categories:</w:t>
      </w:r>
    </w:p>
    <w:p w14:paraId="79C0BBE8" w14:textId="77777777" w:rsidR="006F70F1" w:rsidRPr="008630B7" w:rsidRDefault="006F70F1">
      <w:pPr>
        <w:numPr>
          <w:ilvl w:val="0"/>
          <w:numId w:val="6"/>
        </w:numPr>
        <w:spacing w:line="480" w:lineRule="auto"/>
        <w:rPr>
          <w:rFonts w:ascii="Times New Roman" w:hAnsi="Times New Roman" w:cs="Times New Roman"/>
        </w:rPr>
      </w:pPr>
      <w:r w:rsidRPr="008630B7">
        <w:rPr>
          <w:rFonts w:ascii="Times New Roman" w:hAnsi="Times New Roman" w:cs="Times New Roman"/>
          <w:b/>
          <w:bCs/>
        </w:rPr>
        <w:t>Furnished</w:t>
      </w:r>
      <w:r w:rsidRPr="008630B7">
        <w:rPr>
          <w:rFonts w:ascii="Times New Roman" w:hAnsi="Times New Roman" w:cs="Times New Roman"/>
        </w:rPr>
        <w:t>: Typically has the highest average price across most bedroom counts.</w:t>
      </w:r>
    </w:p>
    <w:p w14:paraId="71F5B701" w14:textId="77777777" w:rsidR="006F70F1" w:rsidRPr="008630B7" w:rsidRDefault="006F70F1">
      <w:pPr>
        <w:numPr>
          <w:ilvl w:val="0"/>
          <w:numId w:val="6"/>
        </w:numPr>
        <w:spacing w:line="480" w:lineRule="auto"/>
        <w:rPr>
          <w:rFonts w:ascii="Times New Roman" w:hAnsi="Times New Roman" w:cs="Times New Roman"/>
        </w:rPr>
      </w:pPr>
      <w:r w:rsidRPr="008630B7">
        <w:rPr>
          <w:rFonts w:ascii="Times New Roman" w:hAnsi="Times New Roman" w:cs="Times New Roman"/>
          <w:b/>
          <w:bCs/>
        </w:rPr>
        <w:t>Semi-Furnished</w:t>
      </w:r>
      <w:r w:rsidRPr="008630B7">
        <w:rPr>
          <w:rFonts w:ascii="Times New Roman" w:hAnsi="Times New Roman" w:cs="Times New Roman"/>
        </w:rPr>
        <w:t>: Prices are slightly lower than furnished, but still notable.</w:t>
      </w:r>
    </w:p>
    <w:p w14:paraId="7A7A87C9" w14:textId="77777777" w:rsidR="006F70F1" w:rsidRPr="008630B7" w:rsidRDefault="006F70F1">
      <w:pPr>
        <w:numPr>
          <w:ilvl w:val="0"/>
          <w:numId w:val="6"/>
        </w:numPr>
        <w:spacing w:line="480" w:lineRule="auto"/>
        <w:rPr>
          <w:rFonts w:ascii="Times New Roman" w:hAnsi="Times New Roman" w:cs="Times New Roman"/>
        </w:rPr>
      </w:pPr>
      <w:r w:rsidRPr="008630B7">
        <w:rPr>
          <w:rFonts w:ascii="Times New Roman" w:hAnsi="Times New Roman" w:cs="Times New Roman"/>
          <w:b/>
          <w:bCs/>
        </w:rPr>
        <w:t>Unfurnished</w:t>
      </w:r>
      <w:r w:rsidRPr="008630B7">
        <w:rPr>
          <w:rFonts w:ascii="Times New Roman" w:hAnsi="Times New Roman" w:cs="Times New Roman"/>
        </w:rPr>
        <w:t>: While sometimes competitive, unfurnished properties usually have the lowest average.</w:t>
      </w:r>
    </w:p>
    <w:p w14:paraId="49B835E9" w14:textId="77777777" w:rsidR="006F70F1" w:rsidRPr="008630B7" w:rsidRDefault="006F70F1" w:rsidP="00860B82">
      <w:pPr>
        <w:spacing w:line="480" w:lineRule="auto"/>
        <w:rPr>
          <w:rFonts w:ascii="Times New Roman" w:hAnsi="Times New Roman" w:cs="Times New Roman"/>
        </w:rPr>
      </w:pPr>
      <w:r w:rsidRPr="008630B7">
        <w:rPr>
          <w:rFonts w:ascii="Times New Roman" w:hAnsi="Times New Roman" w:cs="Times New Roman"/>
        </w:rPr>
        <w:t>Key Insights:</w:t>
      </w:r>
    </w:p>
    <w:p w14:paraId="3AF90A48" w14:textId="77777777" w:rsidR="006F70F1" w:rsidRPr="008630B7" w:rsidRDefault="006F70F1">
      <w:pPr>
        <w:numPr>
          <w:ilvl w:val="0"/>
          <w:numId w:val="7"/>
        </w:numPr>
        <w:spacing w:line="480" w:lineRule="auto"/>
        <w:rPr>
          <w:rFonts w:ascii="Times New Roman" w:hAnsi="Times New Roman" w:cs="Times New Roman"/>
        </w:rPr>
      </w:pPr>
      <w:r w:rsidRPr="008630B7">
        <w:rPr>
          <w:rFonts w:ascii="Times New Roman" w:hAnsi="Times New Roman" w:cs="Times New Roman"/>
        </w:rPr>
        <w:t xml:space="preserve">Properties with </w:t>
      </w:r>
      <w:r w:rsidRPr="008630B7">
        <w:rPr>
          <w:rFonts w:ascii="Times New Roman" w:hAnsi="Times New Roman" w:cs="Times New Roman"/>
          <w:b/>
          <w:bCs/>
        </w:rPr>
        <w:t>6 bedrooms</w:t>
      </w:r>
      <w:r w:rsidRPr="008630B7">
        <w:rPr>
          <w:rFonts w:ascii="Times New Roman" w:hAnsi="Times New Roman" w:cs="Times New Roman"/>
        </w:rPr>
        <w:t xml:space="preserve"> have varying prices based on furnishing status:</w:t>
      </w:r>
    </w:p>
    <w:p w14:paraId="7F0C2F70" w14:textId="77777777" w:rsidR="006F70F1" w:rsidRPr="008630B7" w:rsidRDefault="006F70F1">
      <w:pPr>
        <w:numPr>
          <w:ilvl w:val="1"/>
          <w:numId w:val="7"/>
        </w:numPr>
        <w:spacing w:line="480" w:lineRule="auto"/>
        <w:rPr>
          <w:rFonts w:ascii="Times New Roman" w:hAnsi="Times New Roman" w:cs="Times New Roman"/>
        </w:rPr>
      </w:pPr>
      <w:r w:rsidRPr="008630B7">
        <w:rPr>
          <w:rFonts w:ascii="Times New Roman" w:hAnsi="Times New Roman" w:cs="Times New Roman"/>
        </w:rPr>
        <w:t xml:space="preserve">Furnished and unfurnished options hover near </w:t>
      </w:r>
      <w:r w:rsidRPr="008630B7">
        <w:rPr>
          <w:rFonts w:ascii="Times New Roman" w:hAnsi="Times New Roman" w:cs="Times New Roman"/>
          <w:b/>
          <w:bCs/>
        </w:rPr>
        <w:t>$6 million</w:t>
      </w:r>
      <w:r w:rsidRPr="008630B7">
        <w:rPr>
          <w:rFonts w:ascii="Times New Roman" w:hAnsi="Times New Roman" w:cs="Times New Roman"/>
        </w:rPr>
        <w:t>, suggesting high value regardless of furnishing.</w:t>
      </w:r>
    </w:p>
    <w:p w14:paraId="1184E03D" w14:textId="77777777" w:rsidR="006F70F1" w:rsidRPr="008630B7" w:rsidRDefault="006F70F1">
      <w:pPr>
        <w:numPr>
          <w:ilvl w:val="1"/>
          <w:numId w:val="7"/>
        </w:numPr>
        <w:spacing w:line="480" w:lineRule="auto"/>
        <w:rPr>
          <w:rFonts w:ascii="Times New Roman" w:hAnsi="Times New Roman" w:cs="Times New Roman"/>
        </w:rPr>
      </w:pPr>
      <w:r w:rsidRPr="008630B7">
        <w:rPr>
          <w:rFonts w:ascii="Times New Roman" w:hAnsi="Times New Roman" w:cs="Times New Roman"/>
        </w:rPr>
        <w:t xml:space="preserve">Semi-furnished properties drop to around </w:t>
      </w:r>
      <w:r w:rsidRPr="008630B7">
        <w:rPr>
          <w:rFonts w:ascii="Times New Roman" w:hAnsi="Times New Roman" w:cs="Times New Roman"/>
          <w:b/>
          <w:bCs/>
        </w:rPr>
        <w:t>$3.5 million</w:t>
      </w:r>
      <w:r w:rsidRPr="008630B7">
        <w:rPr>
          <w:rFonts w:ascii="Times New Roman" w:hAnsi="Times New Roman" w:cs="Times New Roman"/>
        </w:rPr>
        <w:t>, indicating furnishing impacts value here.</w:t>
      </w:r>
    </w:p>
    <w:p w14:paraId="319B4413" w14:textId="77777777" w:rsidR="006F70F1" w:rsidRPr="008630B7" w:rsidRDefault="006F70F1">
      <w:pPr>
        <w:numPr>
          <w:ilvl w:val="0"/>
          <w:numId w:val="7"/>
        </w:numPr>
        <w:spacing w:line="480" w:lineRule="auto"/>
        <w:rPr>
          <w:rFonts w:ascii="Times New Roman" w:hAnsi="Times New Roman" w:cs="Times New Roman"/>
        </w:rPr>
      </w:pPr>
      <w:r w:rsidRPr="008630B7">
        <w:rPr>
          <w:rFonts w:ascii="Times New Roman" w:hAnsi="Times New Roman" w:cs="Times New Roman"/>
        </w:rPr>
        <w:lastRenderedPageBreak/>
        <w:t xml:space="preserve">For </w:t>
      </w:r>
      <w:r w:rsidRPr="008630B7">
        <w:rPr>
          <w:rFonts w:ascii="Times New Roman" w:hAnsi="Times New Roman" w:cs="Times New Roman"/>
          <w:b/>
          <w:bCs/>
        </w:rPr>
        <w:t>4-bedroom properties</w:t>
      </w:r>
      <w:r w:rsidRPr="008630B7">
        <w:rPr>
          <w:rFonts w:ascii="Times New Roman" w:hAnsi="Times New Roman" w:cs="Times New Roman"/>
        </w:rPr>
        <w:t>:</w:t>
      </w:r>
    </w:p>
    <w:p w14:paraId="2C8F646C" w14:textId="77777777" w:rsidR="006F70F1" w:rsidRPr="008630B7" w:rsidRDefault="006F70F1">
      <w:pPr>
        <w:numPr>
          <w:ilvl w:val="1"/>
          <w:numId w:val="7"/>
        </w:numPr>
        <w:spacing w:line="480" w:lineRule="auto"/>
        <w:rPr>
          <w:rFonts w:ascii="Times New Roman" w:hAnsi="Times New Roman" w:cs="Times New Roman"/>
        </w:rPr>
      </w:pPr>
      <w:r w:rsidRPr="008630B7">
        <w:rPr>
          <w:rFonts w:ascii="Times New Roman" w:hAnsi="Times New Roman" w:cs="Times New Roman"/>
        </w:rPr>
        <w:t xml:space="preserve">Unfurnished options lead the category at </w:t>
      </w:r>
      <w:r w:rsidRPr="008630B7">
        <w:rPr>
          <w:rFonts w:ascii="Times New Roman" w:hAnsi="Times New Roman" w:cs="Times New Roman"/>
          <w:b/>
          <w:bCs/>
        </w:rPr>
        <w:t>$7 million</w:t>
      </w:r>
      <w:r w:rsidRPr="008630B7">
        <w:rPr>
          <w:rFonts w:ascii="Times New Roman" w:hAnsi="Times New Roman" w:cs="Times New Roman"/>
        </w:rPr>
        <w:t>—an outlier compared to usual trends.</w:t>
      </w:r>
    </w:p>
    <w:p w14:paraId="140C3CB5" w14:textId="77777777" w:rsidR="006F70F1" w:rsidRPr="008630B7" w:rsidRDefault="006F70F1">
      <w:pPr>
        <w:numPr>
          <w:ilvl w:val="1"/>
          <w:numId w:val="7"/>
        </w:numPr>
        <w:spacing w:line="480" w:lineRule="auto"/>
        <w:rPr>
          <w:rFonts w:ascii="Times New Roman" w:hAnsi="Times New Roman" w:cs="Times New Roman"/>
        </w:rPr>
      </w:pPr>
      <w:r w:rsidRPr="008630B7">
        <w:rPr>
          <w:rFonts w:ascii="Times New Roman" w:hAnsi="Times New Roman" w:cs="Times New Roman"/>
        </w:rPr>
        <w:t xml:space="preserve">Furnished homes come close at </w:t>
      </w:r>
      <w:r w:rsidRPr="008630B7">
        <w:rPr>
          <w:rFonts w:ascii="Times New Roman" w:hAnsi="Times New Roman" w:cs="Times New Roman"/>
          <w:b/>
          <w:bCs/>
        </w:rPr>
        <w:t>$6.5 million</w:t>
      </w:r>
      <w:r w:rsidRPr="008630B7">
        <w:rPr>
          <w:rFonts w:ascii="Times New Roman" w:hAnsi="Times New Roman" w:cs="Times New Roman"/>
        </w:rPr>
        <w:t xml:space="preserve">, semi-furnished at </w:t>
      </w:r>
      <w:r w:rsidRPr="008630B7">
        <w:rPr>
          <w:rFonts w:ascii="Times New Roman" w:hAnsi="Times New Roman" w:cs="Times New Roman"/>
          <w:b/>
          <w:bCs/>
        </w:rPr>
        <w:t>$4.1 million</w:t>
      </w:r>
      <w:r w:rsidRPr="008630B7">
        <w:rPr>
          <w:rFonts w:ascii="Times New Roman" w:hAnsi="Times New Roman" w:cs="Times New Roman"/>
        </w:rPr>
        <w:t>.</w:t>
      </w:r>
    </w:p>
    <w:p w14:paraId="3481AB72" w14:textId="77777777" w:rsidR="006F70F1" w:rsidRPr="008630B7" w:rsidRDefault="006F70F1">
      <w:pPr>
        <w:numPr>
          <w:ilvl w:val="0"/>
          <w:numId w:val="7"/>
        </w:numPr>
        <w:spacing w:line="480" w:lineRule="auto"/>
        <w:rPr>
          <w:rFonts w:ascii="Times New Roman" w:hAnsi="Times New Roman" w:cs="Times New Roman"/>
        </w:rPr>
      </w:pPr>
      <w:r w:rsidRPr="008630B7">
        <w:rPr>
          <w:rFonts w:ascii="Times New Roman" w:hAnsi="Times New Roman" w:cs="Times New Roman"/>
          <w:b/>
          <w:bCs/>
        </w:rPr>
        <w:t>2-bedroom properties</w:t>
      </w:r>
      <w:r w:rsidRPr="008630B7">
        <w:rPr>
          <w:rFonts w:ascii="Times New Roman" w:hAnsi="Times New Roman" w:cs="Times New Roman"/>
        </w:rPr>
        <w:t xml:space="preserve"> see more modest prices:</w:t>
      </w:r>
    </w:p>
    <w:p w14:paraId="6D9AF706" w14:textId="77777777" w:rsidR="006F70F1" w:rsidRPr="008630B7" w:rsidRDefault="006F70F1">
      <w:pPr>
        <w:numPr>
          <w:ilvl w:val="1"/>
          <w:numId w:val="7"/>
        </w:numPr>
        <w:spacing w:line="480" w:lineRule="auto"/>
        <w:rPr>
          <w:rFonts w:ascii="Times New Roman" w:hAnsi="Times New Roman" w:cs="Times New Roman"/>
        </w:rPr>
      </w:pPr>
      <w:r w:rsidRPr="008630B7">
        <w:rPr>
          <w:rFonts w:ascii="Times New Roman" w:hAnsi="Times New Roman" w:cs="Times New Roman"/>
        </w:rPr>
        <w:t xml:space="preserve">Furnished ranges between </w:t>
      </w:r>
      <w:r w:rsidRPr="008630B7">
        <w:rPr>
          <w:rFonts w:ascii="Times New Roman" w:hAnsi="Times New Roman" w:cs="Times New Roman"/>
          <w:b/>
          <w:bCs/>
        </w:rPr>
        <w:t>$3.2 million</w:t>
      </w:r>
      <w:r w:rsidRPr="008630B7">
        <w:rPr>
          <w:rFonts w:ascii="Times New Roman" w:hAnsi="Times New Roman" w:cs="Times New Roman"/>
        </w:rPr>
        <w:t xml:space="preserve"> and </w:t>
      </w:r>
      <w:r w:rsidRPr="008630B7">
        <w:rPr>
          <w:rFonts w:ascii="Times New Roman" w:hAnsi="Times New Roman" w:cs="Times New Roman"/>
          <w:b/>
          <w:bCs/>
        </w:rPr>
        <w:t>$4.4 million</w:t>
      </w:r>
      <w:r w:rsidRPr="008630B7">
        <w:rPr>
          <w:rFonts w:ascii="Times New Roman" w:hAnsi="Times New Roman" w:cs="Times New Roman"/>
        </w:rPr>
        <w:t>.</w:t>
      </w:r>
    </w:p>
    <w:p w14:paraId="6D038D60" w14:textId="39B7928E" w:rsidR="006F70F1" w:rsidRPr="008630B7" w:rsidRDefault="006F70F1">
      <w:pPr>
        <w:numPr>
          <w:ilvl w:val="1"/>
          <w:numId w:val="7"/>
        </w:numPr>
        <w:spacing w:line="480" w:lineRule="auto"/>
        <w:rPr>
          <w:rFonts w:ascii="Times New Roman" w:hAnsi="Times New Roman" w:cs="Times New Roman"/>
        </w:rPr>
      </w:pPr>
      <w:r w:rsidRPr="008630B7">
        <w:rPr>
          <w:rFonts w:ascii="Times New Roman" w:hAnsi="Times New Roman" w:cs="Times New Roman"/>
        </w:rPr>
        <w:t>Semi-furnished and unfurnished remain more affordable.</w:t>
      </w:r>
    </w:p>
    <w:p w14:paraId="527E153F" w14:textId="77777777" w:rsidR="00062C6A" w:rsidRPr="008630B7" w:rsidRDefault="00062C6A" w:rsidP="00860B82">
      <w:pPr>
        <w:spacing w:line="480" w:lineRule="auto"/>
        <w:ind w:left="1440"/>
        <w:rPr>
          <w:rFonts w:ascii="Times New Roman" w:hAnsi="Times New Roman" w:cs="Times New Roman"/>
        </w:rPr>
      </w:pPr>
    </w:p>
    <w:p w14:paraId="17578CBE" w14:textId="72B8E1B3" w:rsidR="006F70F1" w:rsidRPr="008630B7" w:rsidRDefault="00062C6A">
      <w:pPr>
        <w:pStyle w:val="Heading3"/>
        <w:numPr>
          <w:ilvl w:val="0"/>
          <w:numId w:val="19"/>
        </w:numPr>
        <w:spacing w:line="480" w:lineRule="auto"/>
        <w:rPr>
          <w:rFonts w:cs="Times New Roman"/>
        </w:rPr>
      </w:pPr>
      <w:bookmarkStart w:id="6" w:name="_Toc195277126"/>
      <w:r w:rsidRPr="008630B7">
        <w:rPr>
          <w:rFonts w:cs="Times New Roman"/>
        </w:rPr>
        <w:t>Bubble/Scatter chart</w:t>
      </w:r>
      <w:bookmarkEnd w:id="6"/>
    </w:p>
    <w:p w14:paraId="0017A3C7" w14:textId="6E2F0CFE" w:rsidR="006F70F1" w:rsidRPr="008630B7" w:rsidRDefault="006F70F1" w:rsidP="00860B82">
      <w:pPr>
        <w:spacing w:line="480" w:lineRule="auto"/>
        <w:ind w:left="720"/>
        <w:rPr>
          <w:rFonts w:ascii="Times New Roman" w:hAnsi="Times New Roman" w:cs="Times New Roman"/>
        </w:rPr>
      </w:pPr>
      <w:r w:rsidRPr="008630B7">
        <w:rPr>
          <w:rFonts w:ascii="Times New Roman" w:hAnsi="Times New Roman" w:cs="Times New Roman"/>
          <w:noProof/>
        </w:rPr>
        <w:drawing>
          <wp:inline distT="0" distB="0" distL="0" distR="0" wp14:anchorId="1E126762" wp14:editId="7FD7C615">
            <wp:extent cx="5311600" cy="2530059"/>
            <wp:effectExtent l="0" t="0" r="381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0">
                      <a:extLst>
                        <a:ext uri="{28A0092B-C50C-407E-A947-70E740481C1C}">
                          <a14:useLocalDpi xmlns:a14="http://schemas.microsoft.com/office/drawing/2010/main" val="0"/>
                        </a:ext>
                      </a:extLst>
                    </a:blip>
                    <a:stretch>
                      <a:fillRect/>
                    </a:stretch>
                  </pic:blipFill>
                  <pic:spPr>
                    <a:xfrm>
                      <a:off x="0" y="0"/>
                      <a:ext cx="5311600" cy="2530059"/>
                    </a:xfrm>
                    <a:prstGeom prst="rect">
                      <a:avLst/>
                    </a:prstGeom>
                  </pic:spPr>
                </pic:pic>
              </a:graphicData>
            </a:graphic>
          </wp:inline>
        </w:drawing>
      </w:r>
    </w:p>
    <w:p w14:paraId="731AF187" w14:textId="77777777" w:rsidR="006F70F1" w:rsidRPr="008630B7" w:rsidRDefault="006F70F1" w:rsidP="00860B82">
      <w:pPr>
        <w:spacing w:line="480" w:lineRule="auto"/>
        <w:rPr>
          <w:rFonts w:ascii="Times New Roman" w:hAnsi="Times New Roman" w:cs="Times New Roman"/>
        </w:rPr>
      </w:pPr>
    </w:p>
    <w:p w14:paraId="4AD4A1B9" w14:textId="77777777" w:rsidR="006F70F1" w:rsidRPr="008630B7" w:rsidRDefault="006F70F1" w:rsidP="00860B82">
      <w:pPr>
        <w:spacing w:line="480" w:lineRule="auto"/>
        <w:rPr>
          <w:rFonts w:ascii="Times New Roman" w:hAnsi="Times New Roman" w:cs="Times New Roman"/>
        </w:rPr>
      </w:pPr>
      <w:r w:rsidRPr="008630B7">
        <w:rPr>
          <w:rFonts w:ascii="Times New Roman" w:hAnsi="Times New Roman" w:cs="Times New Roman"/>
        </w:rPr>
        <w:t xml:space="preserve">Looking at the image, it displays a </w:t>
      </w:r>
      <w:r w:rsidRPr="008630B7">
        <w:rPr>
          <w:rFonts w:ascii="Times New Roman" w:hAnsi="Times New Roman" w:cs="Times New Roman"/>
          <w:b/>
          <w:bCs/>
        </w:rPr>
        <w:t>scatter plot</w:t>
      </w:r>
      <w:r w:rsidRPr="008630B7">
        <w:rPr>
          <w:rFonts w:ascii="Times New Roman" w:hAnsi="Times New Roman" w:cs="Times New Roman"/>
        </w:rPr>
        <w:t xml:space="preserve"> that explores how </w:t>
      </w:r>
      <w:r w:rsidRPr="008630B7">
        <w:rPr>
          <w:rFonts w:ascii="Times New Roman" w:hAnsi="Times New Roman" w:cs="Times New Roman"/>
          <w:b/>
          <w:bCs/>
        </w:rPr>
        <w:t>area (in square feet)</w:t>
      </w:r>
      <w:r w:rsidRPr="008630B7">
        <w:rPr>
          <w:rFonts w:ascii="Times New Roman" w:hAnsi="Times New Roman" w:cs="Times New Roman"/>
        </w:rPr>
        <w:t xml:space="preserve"> and </w:t>
      </w:r>
      <w:r w:rsidRPr="008630B7">
        <w:rPr>
          <w:rFonts w:ascii="Times New Roman" w:hAnsi="Times New Roman" w:cs="Times New Roman"/>
          <w:b/>
          <w:bCs/>
        </w:rPr>
        <w:t>price (in dollars)</w:t>
      </w:r>
      <w:r w:rsidRPr="008630B7">
        <w:rPr>
          <w:rFonts w:ascii="Times New Roman" w:hAnsi="Times New Roman" w:cs="Times New Roman"/>
        </w:rPr>
        <w:t xml:space="preserve"> relate to </w:t>
      </w:r>
      <w:r w:rsidRPr="008630B7">
        <w:rPr>
          <w:rFonts w:ascii="Times New Roman" w:hAnsi="Times New Roman" w:cs="Times New Roman"/>
          <w:b/>
          <w:bCs/>
        </w:rPr>
        <w:t>parking counts</w:t>
      </w:r>
      <w:r w:rsidRPr="008630B7">
        <w:rPr>
          <w:rFonts w:ascii="Times New Roman" w:hAnsi="Times New Roman" w:cs="Times New Roman"/>
        </w:rPr>
        <w:t xml:space="preserve"> for properties based on their </w:t>
      </w:r>
      <w:r w:rsidRPr="008630B7">
        <w:rPr>
          <w:rFonts w:ascii="Times New Roman" w:hAnsi="Times New Roman" w:cs="Times New Roman"/>
          <w:b/>
          <w:bCs/>
        </w:rPr>
        <w:t>furnishing status</w:t>
      </w:r>
      <w:r w:rsidRPr="008630B7">
        <w:rPr>
          <w:rFonts w:ascii="Times New Roman" w:hAnsi="Times New Roman" w:cs="Times New Roman"/>
        </w:rPr>
        <w:t>. Here's what stands out:</w:t>
      </w:r>
    </w:p>
    <w:p w14:paraId="5A4D101F" w14:textId="77777777" w:rsidR="006F70F1" w:rsidRPr="008630B7" w:rsidRDefault="006F70F1" w:rsidP="00860B82">
      <w:pPr>
        <w:spacing w:line="480" w:lineRule="auto"/>
        <w:rPr>
          <w:rFonts w:ascii="Times New Roman" w:hAnsi="Times New Roman" w:cs="Times New Roman"/>
          <w:b/>
          <w:bCs/>
        </w:rPr>
      </w:pPr>
      <w:r w:rsidRPr="008630B7">
        <w:rPr>
          <w:rFonts w:ascii="Times New Roman" w:hAnsi="Times New Roman" w:cs="Times New Roman"/>
          <w:b/>
          <w:bCs/>
        </w:rPr>
        <w:t>Key Observations:</w:t>
      </w:r>
    </w:p>
    <w:p w14:paraId="59704DE7" w14:textId="77777777" w:rsidR="006F70F1" w:rsidRPr="008630B7" w:rsidRDefault="006F70F1">
      <w:pPr>
        <w:numPr>
          <w:ilvl w:val="0"/>
          <w:numId w:val="8"/>
        </w:numPr>
        <w:spacing w:line="480" w:lineRule="auto"/>
        <w:rPr>
          <w:rFonts w:ascii="Times New Roman" w:hAnsi="Times New Roman" w:cs="Times New Roman"/>
        </w:rPr>
      </w:pPr>
      <w:r w:rsidRPr="008630B7">
        <w:rPr>
          <w:rFonts w:ascii="Times New Roman" w:hAnsi="Times New Roman" w:cs="Times New Roman"/>
          <w:b/>
          <w:bCs/>
        </w:rPr>
        <w:t>Data Points</w:t>
      </w:r>
      <w:r w:rsidRPr="008630B7">
        <w:rPr>
          <w:rFonts w:ascii="Times New Roman" w:hAnsi="Times New Roman" w:cs="Times New Roman"/>
        </w:rPr>
        <w:t>: There are two main data points in the scatter plot:</w:t>
      </w:r>
    </w:p>
    <w:p w14:paraId="44696C30" w14:textId="77777777" w:rsidR="006F70F1" w:rsidRPr="008630B7" w:rsidRDefault="006F70F1">
      <w:pPr>
        <w:numPr>
          <w:ilvl w:val="1"/>
          <w:numId w:val="8"/>
        </w:numPr>
        <w:spacing w:line="480" w:lineRule="auto"/>
        <w:rPr>
          <w:rFonts w:ascii="Times New Roman" w:hAnsi="Times New Roman" w:cs="Times New Roman"/>
        </w:rPr>
      </w:pPr>
      <w:r w:rsidRPr="008630B7">
        <w:rPr>
          <w:rFonts w:ascii="Times New Roman" w:hAnsi="Times New Roman" w:cs="Times New Roman"/>
        </w:rPr>
        <w:lastRenderedPageBreak/>
        <w:t xml:space="preserve">The first, </w:t>
      </w:r>
      <w:proofErr w:type="spellStart"/>
      <w:r w:rsidRPr="008630B7">
        <w:rPr>
          <w:rFonts w:ascii="Times New Roman" w:hAnsi="Times New Roman" w:cs="Times New Roman"/>
        </w:rPr>
        <w:t>labeled</w:t>
      </w:r>
      <w:proofErr w:type="spellEnd"/>
      <w:r w:rsidRPr="008630B7">
        <w:rPr>
          <w:rFonts w:ascii="Times New Roman" w:hAnsi="Times New Roman" w:cs="Times New Roman"/>
        </w:rPr>
        <w:t xml:space="preserve"> "Furnished," corresponds to a property with: </w:t>
      </w:r>
    </w:p>
    <w:p w14:paraId="1B683C0A" w14:textId="77777777" w:rsidR="006F70F1" w:rsidRPr="008630B7" w:rsidRDefault="006F70F1">
      <w:pPr>
        <w:numPr>
          <w:ilvl w:val="2"/>
          <w:numId w:val="8"/>
        </w:numPr>
        <w:spacing w:line="480" w:lineRule="auto"/>
        <w:rPr>
          <w:rFonts w:ascii="Times New Roman" w:hAnsi="Times New Roman" w:cs="Times New Roman"/>
        </w:rPr>
      </w:pPr>
      <w:r w:rsidRPr="008630B7">
        <w:rPr>
          <w:rFonts w:ascii="Times New Roman" w:hAnsi="Times New Roman" w:cs="Times New Roman"/>
          <w:b/>
          <w:bCs/>
        </w:rPr>
        <w:t>Area</w:t>
      </w:r>
      <w:r w:rsidRPr="008630B7">
        <w:rPr>
          <w:rFonts w:ascii="Times New Roman" w:hAnsi="Times New Roman" w:cs="Times New Roman"/>
        </w:rPr>
        <w:t>: ~0.85 million sq ft</w:t>
      </w:r>
    </w:p>
    <w:p w14:paraId="08D413DE" w14:textId="77777777" w:rsidR="006F70F1" w:rsidRPr="008630B7" w:rsidRDefault="006F70F1">
      <w:pPr>
        <w:numPr>
          <w:ilvl w:val="2"/>
          <w:numId w:val="8"/>
        </w:numPr>
        <w:spacing w:line="480" w:lineRule="auto"/>
        <w:rPr>
          <w:rFonts w:ascii="Times New Roman" w:hAnsi="Times New Roman" w:cs="Times New Roman"/>
        </w:rPr>
      </w:pPr>
      <w:r w:rsidRPr="008630B7">
        <w:rPr>
          <w:rFonts w:ascii="Times New Roman" w:hAnsi="Times New Roman" w:cs="Times New Roman"/>
          <w:b/>
          <w:bCs/>
        </w:rPr>
        <w:t>Price</w:t>
      </w:r>
      <w:r w:rsidRPr="008630B7">
        <w:rPr>
          <w:rFonts w:ascii="Times New Roman" w:hAnsi="Times New Roman" w:cs="Times New Roman"/>
        </w:rPr>
        <w:t>: $0.8 billion</w:t>
      </w:r>
    </w:p>
    <w:p w14:paraId="4B0AE305" w14:textId="77777777" w:rsidR="006F70F1" w:rsidRPr="008630B7" w:rsidRDefault="006F70F1">
      <w:pPr>
        <w:numPr>
          <w:ilvl w:val="1"/>
          <w:numId w:val="8"/>
        </w:numPr>
        <w:spacing w:line="480" w:lineRule="auto"/>
        <w:rPr>
          <w:rFonts w:ascii="Times New Roman" w:hAnsi="Times New Roman" w:cs="Times New Roman"/>
        </w:rPr>
      </w:pPr>
      <w:r w:rsidRPr="008630B7">
        <w:rPr>
          <w:rFonts w:ascii="Times New Roman" w:hAnsi="Times New Roman" w:cs="Times New Roman"/>
        </w:rPr>
        <w:t xml:space="preserve">The second property is </w:t>
      </w:r>
      <w:proofErr w:type="spellStart"/>
      <w:r w:rsidRPr="008630B7">
        <w:rPr>
          <w:rFonts w:ascii="Times New Roman" w:hAnsi="Times New Roman" w:cs="Times New Roman"/>
        </w:rPr>
        <w:t>unlabeled</w:t>
      </w:r>
      <w:proofErr w:type="spellEnd"/>
      <w:r w:rsidRPr="008630B7">
        <w:rPr>
          <w:rFonts w:ascii="Times New Roman" w:hAnsi="Times New Roman" w:cs="Times New Roman"/>
        </w:rPr>
        <w:t xml:space="preserve"> but has: </w:t>
      </w:r>
    </w:p>
    <w:p w14:paraId="7BB41992" w14:textId="77777777" w:rsidR="006F70F1" w:rsidRPr="008630B7" w:rsidRDefault="006F70F1">
      <w:pPr>
        <w:numPr>
          <w:ilvl w:val="2"/>
          <w:numId w:val="8"/>
        </w:numPr>
        <w:spacing w:line="480" w:lineRule="auto"/>
        <w:rPr>
          <w:rFonts w:ascii="Times New Roman" w:hAnsi="Times New Roman" w:cs="Times New Roman"/>
        </w:rPr>
      </w:pPr>
      <w:r w:rsidRPr="008630B7">
        <w:rPr>
          <w:rFonts w:ascii="Times New Roman" w:hAnsi="Times New Roman" w:cs="Times New Roman"/>
          <w:b/>
          <w:bCs/>
        </w:rPr>
        <w:t>Area</w:t>
      </w:r>
      <w:r w:rsidRPr="008630B7">
        <w:rPr>
          <w:rFonts w:ascii="Times New Roman" w:hAnsi="Times New Roman" w:cs="Times New Roman"/>
        </w:rPr>
        <w:t>: ~1.15 million sq ft</w:t>
      </w:r>
    </w:p>
    <w:p w14:paraId="4745DF50" w14:textId="77777777" w:rsidR="006F70F1" w:rsidRPr="008630B7" w:rsidRDefault="006F70F1">
      <w:pPr>
        <w:numPr>
          <w:ilvl w:val="2"/>
          <w:numId w:val="8"/>
        </w:numPr>
        <w:spacing w:line="480" w:lineRule="auto"/>
        <w:rPr>
          <w:rFonts w:ascii="Times New Roman" w:hAnsi="Times New Roman" w:cs="Times New Roman"/>
        </w:rPr>
      </w:pPr>
      <w:r w:rsidRPr="008630B7">
        <w:rPr>
          <w:rFonts w:ascii="Times New Roman" w:hAnsi="Times New Roman" w:cs="Times New Roman"/>
          <w:b/>
          <w:bCs/>
        </w:rPr>
        <w:t>Price</w:t>
      </w:r>
      <w:r w:rsidRPr="008630B7">
        <w:rPr>
          <w:rFonts w:ascii="Times New Roman" w:hAnsi="Times New Roman" w:cs="Times New Roman"/>
        </w:rPr>
        <w:t>: $1.2 billion</w:t>
      </w:r>
    </w:p>
    <w:p w14:paraId="5E94E1D8" w14:textId="77777777" w:rsidR="006F70F1" w:rsidRPr="008630B7" w:rsidRDefault="006F70F1">
      <w:pPr>
        <w:numPr>
          <w:ilvl w:val="0"/>
          <w:numId w:val="8"/>
        </w:numPr>
        <w:spacing w:line="480" w:lineRule="auto"/>
        <w:rPr>
          <w:rFonts w:ascii="Times New Roman" w:hAnsi="Times New Roman" w:cs="Times New Roman"/>
        </w:rPr>
      </w:pPr>
      <w:r w:rsidRPr="008630B7">
        <w:rPr>
          <w:rFonts w:ascii="Times New Roman" w:hAnsi="Times New Roman" w:cs="Times New Roman"/>
          <w:b/>
          <w:bCs/>
        </w:rPr>
        <w:t>Parking Counts</w:t>
      </w:r>
      <w:r w:rsidRPr="008630B7">
        <w:rPr>
          <w:rFonts w:ascii="Times New Roman" w:hAnsi="Times New Roman" w:cs="Times New Roman"/>
        </w:rPr>
        <w:t xml:space="preserve">: The size of the blue circles suggests the parking availability. It seems larger for the second property, indicating </w:t>
      </w:r>
      <w:r w:rsidRPr="008630B7">
        <w:rPr>
          <w:rFonts w:ascii="Times New Roman" w:hAnsi="Times New Roman" w:cs="Times New Roman"/>
          <w:b/>
          <w:bCs/>
        </w:rPr>
        <w:t>more parking spaces</w:t>
      </w:r>
      <w:r w:rsidRPr="008630B7">
        <w:rPr>
          <w:rFonts w:ascii="Times New Roman" w:hAnsi="Times New Roman" w:cs="Times New Roman"/>
        </w:rPr>
        <w:t>.</w:t>
      </w:r>
    </w:p>
    <w:p w14:paraId="10A8F6E2" w14:textId="77777777" w:rsidR="006F70F1" w:rsidRPr="008630B7" w:rsidRDefault="006F70F1">
      <w:pPr>
        <w:numPr>
          <w:ilvl w:val="0"/>
          <w:numId w:val="8"/>
        </w:numPr>
        <w:spacing w:line="480" w:lineRule="auto"/>
        <w:rPr>
          <w:rFonts w:ascii="Times New Roman" w:hAnsi="Times New Roman" w:cs="Times New Roman"/>
        </w:rPr>
      </w:pPr>
      <w:r w:rsidRPr="008630B7">
        <w:rPr>
          <w:rFonts w:ascii="Times New Roman" w:hAnsi="Times New Roman" w:cs="Times New Roman"/>
          <w:b/>
          <w:bCs/>
        </w:rPr>
        <w:t>Price and Area Correlation</w:t>
      </w:r>
      <w:r w:rsidRPr="008630B7">
        <w:rPr>
          <w:rFonts w:ascii="Times New Roman" w:hAnsi="Times New Roman" w:cs="Times New Roman"/>
        </w:rPr>
        <w:t xml:space="preserve">: As expected, larger properties (in terms of area) tend to have </w:t>
      </w:r>
      <w:r w:rsidRPr="008630B7">
        <w:rPr>
          <w:rFonts w:ascii="Times New Roman" w:hAnsi="Times New Roman" w:cs="Times New Roman"/>
          <w:b/>
          <w:bCs/>
        </w:rPr>
        <w:t>higher prices</w:t>
      </w:r>
      <w:r w:rsidRPr="008630B7">
        <w:rPr>
          <w:rFonts w:ascii="Times New Roman" w:hAnsi="Times New Roman" w:cs="Times New Roman"/>
        </w:rPr>
        <w:t>.</w:t>
      </w:r>
    </w:p>
    <w:p w14:paraId="03CA46DD" w14:textId="77777777" w:rsidR="008A15CE" w:rsidRPr="008630B7" w:rsidRDefault="008A15CE" w:rsidP="00860B82">
      <w:pPr>
        <w:spacing w:line="480" w:lineRule="auto"/>
        <w:rPr>
          <w:rFonts w:ascii="Times New Roman" w:hAnsi="Times New Roman" w:cs="Times New Roman"/>
          <w:b/>
          <w:bCs/>
        </w:rPr>
      </w:pPr>
    </w:p>
    <w:p w14:paraId="4F852255" w14:textId="77777777" w:rsidR="008A15CE" w:rsidRPr="008630B7" w:rsidRDefault="008A15CE" w:rsidP="00860B82">
      <w:pPr>
        <w:spacing w:line="480" w:lineRule="auto"/>
        <w:rPr>
          <w:rFonts w:ascii="Times New Roman" w:hAnsi="Times New Roman" w:cs="Times New Roman"/>
          <w:b/>
          <w:bCs/>
        </w:rPr>
      </w:pPr>
    </w:p>
    <w:p w14:paraId="3D1406A8" w14:textId="020D33B4" w:rsidR="006F70F1" w:rsidRPr="008630B7" w:rsidRDefault="006F70F1" w:rsidP="00860B82">
      <w:pPr>
        <w:spacing w:line="480" w:lineRule="auto"/>
        <w:rPr>
          <w:rFonts w:ascii="Times New Roman" w:hAnsi="Times New Roman" w:cs="Times New Roman"/>
          <w:b/>
          <w:bCs/>
        </w:rPr>
      </w:pPr>
      <w:r w:rsidRPr="008630B7">
        <w:rPr>
          <w:rFonts w:ascii="Times New Roman" w:hAnsi="Times New Roman" w:cs="Times New Roman"/>
          <w:b/>
          <w:bCs/>
        </w:rPr>
        <w:t>Furnishing Status:</w:t>
      </w:r>
    </w:p>
    <w:p w14:paraId="44502A9B" w14:textId="0DD5C772" w:rsidR="006F70F1" w:rsidRPr="008630B7" w:rsidRDefault="006F70F1">
      <w:pPr>
        <w:numPr>
          <w:ilvl w:val="0"/>
          <w:numId w:val="9"/>
        </w:numPr>
        <w:spacing w:line="480" w:lineRule="auto"/>
        <w:rPr>
          <w:rFonts w:ascii="Times New Roman" w:hAnsi="Times New Roman" w:cs="Times New Roman"/>
        </w:rPr>
      </w:pPr>
      <w:r w:rsidRPr="008630B7">
        <w:rPr>
          <w:rFonts w:ascii="Times New Roman" w:hAnsi="Times New Roman" w:cs="Times New Roman"/>
        </w:rPr>
        <w:t xml:space="preserve">The </w:t>
      </w:r>
      <w:proofErr w:type="spellStart"/>
      <w:r w:rsidRPr="008630B7">
        <w:rPr>
          <w:rFonts w:ascii="Times New Roman" w:hAnsi="Times New Roman" w:cs="Times New Roman"/>
        </w:rPr>
        <w:t>labeled</w:t>
      </w:r>
      <w:proofErr w:type="spellEnd"/>
      <w:r w:rsidRPr="008630B7">
        <w:rPr>
          <w:rFonts w:ascii="Times New Roman" w:hAnsi="Times New Roman" w:cs="Times New Roman"/>
        </w:rPr>
        <w:t xml:space="preserve"> data point suggests a </w:t>
      </w:r>
      <w:r w:rsidRPr="008630B7">
        <w:rPr>
          <w:rFonts w:ascii="Times New Roman" w:hAnsi="Times New Roman" w:cs="Times New Roman"/>
          <w:b/>
          <w:bCs/>
        </w:rPr>
        <w:t>furnished property</w:t>
      </w:r>
      <w:r w:rsidRPr="008630B7">
        <w:rPr>
          <w:rFonts w:ascii="Times New Roman" w:hAnsi="Times New Roman" w:cs="Times New Roman"/>
        </w:rPr>
        <w:t>, emphasizing how furnishing might factor into property valuation.</w:t>
      </w:r>
    </w:p>
    <w:p w14:paraId="5D511EE7" w14:textId="47479D29" w:rsidR="00062C6A" w:rsidRPr="008630B7" w:rsidRDefault="00062C6A" w:rsidP="00860B82">
      <w:pPr>
        <w:spacing w:line="480" w:lineRule="auto"/>
        <w:ind w:left="720"/>
        <w:rPr>
          <w:rFonts w:ascii="Times New Roman" w:hAnsi="Times New Roman" w:cs="Times New Roman"/>
        </w:rPr>
      </w:pPr>
    </w:p>
    <w:p w14:paraId="21651107" w14:textId="77777777" w:rsidR="005F578D" w:rsidRPr="008630B7" w:rsidRDefault="005F578D" w:rsidP="00860B82">
      <w:pPr>
        <w:spacing w:line="480" w:lineRule="auto"/>
        <w:ind w:left="720"/>
        <w:rPr>
          <w:rFonts w:ascii="Times New Roman" w:hAnsi="Times New Roman" w:cs="Times New Roman"/>
        </w:rPr>
      </w:pPr>
    </w:p>
    <w:p w14:paraId="2451CA7A" w14:textId="4A5E204A" w:rsidR="006F70F1" w:rsidRPr="008630B7" w:rsidRDefault="00062C6A">
      <w:pPr>
        <w:pStyle w:val="Heading2"/>
        <w:numPr>
          <w:ilvl w:val="0"/>
          <w:numId w:val="18"/>
        </w:numPr>
        <w:spacing w:line="480" w:lineRule="auto"/>
        <w:rPr>
          <w:rFonts w:cs="Times New Roman"/>
        </w:rPr>
      </w:pPr>
      <w:bookmarkStart w:id="7" w:name="_Toc195277127"/>
      <w:r w:rsidRPr="008630B7">
        <w:rPr>
          <w:rFonts w:cs="Times New Roman"/>
        </w:rPr>
        <w:t>Page 2 (Dashboard 2)</w:t>
      </w:r>
      <w:bookmarkEnd w:id="7"/>
    </w:p>
    <w:p w14:paraId="18098962" w14:textId="77777777" w:rsidR="005F578D" w:rsidRPr="008630B7" w:rsidRDefault="005F578D" w:rsidP="00860B82">
      <w:pPr>
        <w:spacing w:line="480" w:lineRule="auto"/>
        <w:rPr>
          <w:rFonts w:ascii="Times New Roman" w:hAnsi="Times New Roman" w:cs="Times New Roman"/>
        </w:rPr>
      </w:pPr>
    </w:p>
    <w:p w14:paraId="2B922693" w14:textId="4A01EC8D" w:rsidR="006F70F1" w:rsidRPr="008630B7" w:rsidRDefault="006F70F1" w:rsidP="00860B82">
      <w:pPr>
        <w:spacing w:line="480" w:lineRule="auto"/>
        <w:ind w:left="720"/>
        <w:rPr>
          <w:rFonts w:ascii="Times New Roman" w:hAnsi="Times New Roman" w:cs="Times New Roman"/>
        </w:rPr>
      </w:pPr>
      <w:r w:rsidRPr="008630B7">
        <w:rPr>
          <w:rFonts w:ascii="Times New Roman" w:hAnsi="Times New Roman" w:cs="Times New Roman"/>
          <w:noProof/>
        </w:rPr>
        <w:lastRenderedPageBreak/>
        <w:drawing>
          <wp:inline distT="0" distB="0" distL="0" distR="0" wp14:anchorId="319CD84A" wp14:editId="320A83FD">
            <wp:extent cx="4427220" cy="2546124"/>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36282" cy="2551336"/>
                    </a:xfrm>
                    <a:prstGeom prst="rect">
                      <a:avLst/>
                    </a:prstGeom>
                  </pic:spPr>
                </pic:pic>
              </a:graphicData>
            </a:graphic>
          </wp:inline>
        </w:drawing>
      </w:r>
    </w:p>
    <w:p w14:paraId="6EF59876" w14:textId="77777777" w:rsidR="00062C6A" w:rsidRPr="008630B7" w:rsidRDefault="00062C6A" w:rsidP="00860B82">
      <w:pPr>
        <w:spacing w:line="480" w:lineRule="auto"/>
        <w:rPr>
          <w:rFonts w:ascii="Times New Roman" w:hAnsi="Times New Roman" w:cs="Times New Roman"/>
        </w:rPr>
      </w:pPr>
    </w:p>
    <w:p w14:paraId="15E7130B" w14:textId="77777777" w:rsidR="006F70F1" w:rsidRPr="008630B7" w:rsidRDefault="006F70F1">
      <w:pPr>
        <w:numPr>
          <w:ilvl w:val="0"/>
          <w:numId w:val="10"/>
        </w:numPr>
        <w:spacing w:line="480" w:lineRule="auto"/>
        <w:rPr>
          <w:rFonts w:ascii="Times New Roman" w:hAnsi="Times New Roman" w:cs="Times New Roman"/>
        </w:rPr>
      </w:pPr>
      <w:r w:rsidRPr="008630B7">
        <w:rPr>
          <w:rFonts w:ascii="Times New Roman" w:hAnsi="Times New Roman" w:cs="Times New Roman"/>
          <w:b/>
          <w:bCs/>
        </w:rPr>
        <w:t>Column Chart on Furnishing Status</w:t>
      </w:r>
      <w:r w:rsidRPr="008630B7">
        <w:rPr>
          <w:rFonts w:ascii="Times New Roman" w:hAnsi="Times New Roman" w:cs="Times New Roman"/>
        </w:rPr>
        <w:t>:</w:t>
      </w:r>
    </w:p>
    <w:p w14:paraId="5CD24963" w14:textId="77777777" w:rsidR="006F70F1" w:rsidRPr="008630B7" w:rsidRDefault="006F70F1">
      <w:pPr>
        <w:numPr>
          <w:ilvl w:val="1"/>
          <w:numId w:val="10"/>
        </w:numPr>
        <w:spacing w:line="480" w:lineRule="auto"/>
        <w:rPr>
          <w:rFonts w:ascii="Times New Roman" w:hAnsi="Times New Roman" w:cs="Times New Roman"/>
        </w:rPr>
      </w:pPr>
      <w:r w:rsidRPr="008630B7">
        <w:rPr>
          <w:rFonts w:ascii="Times New Roman" w:hAnsi="Times New Roman" w:cs="Times New Roman"/>
        </w:rPr>
        <w:t>Displays average house prices grouped by furnishing type (furnished, semi-furnished, unfurnished).</w:t>
      </w:r>
    </w:p>
    <w:p w14:paraId="0A56443E" w14:textId="3661DE2B" w:rsidR="006F70F1" w:rsidRPr="008630B7" w:rsidRDefault="006F70F1">
      <w:pPr>
        <w:numPr>
          <w:ilvl w:val="1"/>
          <w:numId w:val="10"/>
        </w:numPr>
        <w:spacing w:line="480" w:lineRule="auto"/>
        <w:rPr>
          <w:rFonts w:ascii="Times New Roman" w:hAnsi="Times New Roman" w:cs="Times New Roman"/>
        </w:rPr>
      </w:pPr>
      <w:r w:rsidRPr="008630B7">
        <w:rPr>
          <w:rFonts w:ascii="Times New Roman" w:hAnsi="Times New Roman" w:cs="Times New Roman"/>
        </w:rPr>
        <w:t xml:space="preserve">Clearly highlights </w:t>
      </w:r>
      <w:r w:rsidR="005F578D" w:rsidRPr="008630B7">
        <w:rPr>
          <w:rFonts w:ascii="Times New Roman" w:hAnsi="Times New Roman" w:cs="Times New Roman"/>
        </w:rPr>
        <w:t>those furnished homes</w:t>
      </w:r>
      <w:r w:rsidRPr="008630B7">
        <w:rPr>
          <w:rFonts w:ascii="Times New Roman" w:hAnsi="Times New Roman" w:cs="Times New Roman"/>
        </w:rPr>
        <w:t xml:space="preserve"> have the highest average prices.</w:t>
      </w:r>
    </w:p>
    <w:p w14:paraId="2A84B9DE" w14:textId="77777777" w:rsidR="006F70F1" w:rsidRPr="008630B7" w:rsidRDefault="006F70F1">
      <w:pPr>
        <w:numPr>
          <w:ilvl w:val="0"/>
          <w:numId w:val="10"/>
        </w:numPr>
        <w:spacing w:line="480" w:lineRule="auto"/>
        <w:rPr>
          <w:rFonts w:ascii="Times New Roman" w:hAnsi="Times New Roman" w:cs="Times New Roman"/>
        </w:rPr>
      </w:pPr>
      <w:r w:rsidRPr="008630B7">
        <w:rPr>
          <w:rFonts w:ascii="Times New Roman" w:hAnsi="Times New Roman" w:cs="Times New Roman"/>
          <w:b/>
          <w:bCs/>
        </w:rPr>
        <w:t>Column Chart for Area Preference</w:t>
      </w:r>
      <w:r w:rsidRPr="008630B7">
        <w:rPr>
          <w:rFonts w:ascii="Times New Roman" w:hAnsi="Times New Roman" w:cs="Times New Roman"/>
        </w:rPr>
        <w:t>:</w:t>
      </w:r>
    </w:p>
    <w:p w14:paraId="40DB4E18" w14:textId="77777777" w:rsidR="006F70F1" w:rsidRPr="008630B7" w:rsidRDefault="006F70F1">
      <w:pPr>
        <w:numPr>
          <w:ilvl w:val="1"/>
          <w:numId w:val="10"/>
        </w:numPr>
        <w:spacing w:line="480" w:lineRule="auto"/>
        <w:rPr>
          <w:rFonts w:ascii="Times New Roman" w:hAnsi="Times New Roman" w:cs="Times New Roman"/>
        </w:rPr>
      </w:pPr>
      <w:r w:rsidRPr="008630B7">
        <w:rPr>
          <w:rFonts w:ascii="Times New Roman" w:hAnsi="Times New Roman" w:cs="Times New Roman"/>
        </w:rPr>
        <w:t>Compares average prices of houses located in preferred versus non-preferred areas.</w:t>
      </w:r>
    </w:p>
    <w:p w14:paraId="384FBD65" w14:textId="77777777" w:rsidR="006F70F1" w:rsidRPr="008630B7" w:rsidRDefault="006F70F1">
      <w:pPr>
        <w:numPr>
          <w:ilvl w:val="1"/>
          <w:numId w:val="10"/>
        </w:numPr>
        <w:spacing w:line="480" w:lineRule="auto"/>
        <w:rPr>
          <w:rFonts w:ascii="Times New Roman" w:hAnsi="Times New Roman" w:cs="Times New Roman"/>
        </w:rPr>
      </w:pPr>
      <w:r w:rsidRPr="008630B7">
        <w:rPr>
          <w:rFonts w:ascii="Times New Roman" w:hAnsi="Times New Roman" w:cs="Times New Roman"/>
        </w:rPr>
        <w:t>Makes it visually evident that houses in preferred areas tend to be pricier.</w:t>
      </w:r>
    </w:p>
    <w:p w14:paraId="66219AE3" w14:textId="77777777" w:rsidR="006F70F1" w:rsidRPr="008630B7" w:rsidRDefault="006F70F1">
      <w:pPr>
        <w:numPr>
          <w:ilvl w:val="0"/>
          <w:numId w:val="10"/>
        </w:numPr>
        <w:spacing w:line="480" w:lineRule="auto"/>
        <w:rPr>
          <w:rFonts w:ascii="Times New Roman" w:hAnsi="Times New Roman" w:cs="Times New Roman"/>
        </w:rPr>
      </w:pPr>
      <w:r w:rsidRPr="008630B7">
        <w:rPr>
          <w:rFonts w:ascii="Times New Roman" w:hAnsi="Times New Roman" w:cs="Times New Roman"/>
          <w:b/>
          <w:bCs/>
        </w:rPr>
        <w:t>Clustered Bar Chart by Bedrooms and Furnishing Status</w:t>
      </w:r>
      <w:r w:rsidRPr="008630B7">
        <w:rPr>
          <w:rFonts w:ascii="Times New Roman" w:hAnsi="Times New Roman" w:cs="Times New Roman"/>
        </w:rPr>
        <w:t>:</w:t>
      </w:r>
    </w:p>
    <w:p w14:paraId="323FF672" w14:textId="77777777" w:rsidR="006F70F1" w:rsidRPr="008630B7" w:rsidRDefault="006F70F1">
      <w:pPr>
        <w:numPr>
          <w:ilvl w:val="1"/>
          <w:numId w:val="10"/>
        </w:numPr>
        <w:spacing w:line="480" w:lineRule="auto"/>
        <w:rPr>
          <w:rFonts w:ascii="Times New Roman" w:hAnsi="Times New Roman" w:cs="Times New Roman"/>
        </w:rPr>
      </w:pPr>
      <w:r w:rsidRPr="008630B7">
        <w:rPr>
          <w:rFonts w:ascii="Times New Roman" w:hAnsi="Times New Roman" w:cs="Times New Roman"/>
        </w:rPr>
        <w:t>Combines furnishing status and the number of bedrooms to show average house prices in clusters.</w:t>
      </w:r>
    </w:p>
    <w:p w14:paraId="5ADE302E" w14:textId="77777777" w:rsidR="006F70F1" w:rsidRPr="008630B7" w:rsidRDefault="006F70F1">
      <w:pPr>
        <w:numPr>
          <w:ilvl w:val="1"/>
          <w:numId w:val="10"/>
        </w:numPr>
        <w:spacing w:line="480" w:lineRule="auto"/>
        <w:rPr>
          <w:rFonts w:ascii="Times New Roman" w:hAnsi="Times New Roman" w:cs="Times New Roman"/>
        </w:rPr>
      </w:pPr>
      <w:r w:rsidRPr="008630B7">
        <w:rPr>
          <w:rFonts w:ascii="Times New Roman" w:hAnsi="Times New Roman" w:cs="Times New Roman"/>
        </w:rPr>
        <w:t>Useful to identify how price varies based on these factors.</w:t>
      </w:r>
    </w:p>
    <w:p w14:paraId="18EB3A77" w14:textId="77777777" w:rsidR="006F70F1" w:rsidRPr="008630B7" w:rsidRDefault="006F70F1">
      <w:pPr>
        <w:numPr>
          <w:ilvl w:val="0"/>
          <w:numId w:val="10"/>
        </w:numPr>
        <w:spacing w:line="480" w:lineRule="auto"/>
        <w:rPr>
          <w:rFonts w:ascii="Times New Roman" w:hAnsi="Times New Roman" w:cs="Times New Roman"/>
        </w:rPr>
      </w:pPr>
      <w:r w:rsidRPr="008630B7">
        <w:rPr>
          <w:rFonts w:ascii="Times New Roman" w:hAnsi="Times New Roman" w:cs="Times New Roman"/>
          <w:b/>
          <w:bCs/>
        </w:rPr>
        <w:t>Bubble Chart for Area, Price, and Parking</w:t>
      </w:r>
      <w:r w:rsidRPr="008630B7">
        <w:rPr>
          <w:rFonts w:ascii="Times New Roman" w:hAnsi="Times New Roman" w:cs="Times New Roman"/>
        </w:rPr>
        <w:t>:</w:t>
      </w:r>
    </w:p>
    <w:p w14:paraId="132EB456" w14:textId="77777777" w:rsidR="006F70F1" w:rsidRPr="008630B7" w:rsidRDefault="006F70F1">
      <w:pPr>
        <w:numPr>
          <w:ilvl w:val="1"/>
          <w:numId w:val="10"/>
        </w:numPr>
        <w:spacing w:line="480" w:lineRule="auto"/>
        <w:rPr>
          <w:rFonts w:ascii="Times New Roman" w:hAnsi="Times New Roman" w:cs="Times New Roman"/>
        </w:rPr>
      </w:pPr>
      <w:r w:rsidRPr="008630B7">
        <w:rPr>
          <w:rFonts w:ascii="Times New Roman" w:hAnsi="Times New Roman" w:cs="Times New Roman"/>
        </w:rPr>
        <w:lastRenderedPageBreak/>
        <w:t>Demonstrates the relationship between property area and price, factoring in parking space counts.</w:t>
      </w:r>
    </w:p>
    <w:p w14:paraId="5910A852" w14:textId="323238FB" w:rsidR="00062C6A" w:rsidRPr="008630B7" w:rsidRDefault="006F70F1">
      <w:pPr>
        <w:numPr>
          <w:ilvl w:val="1"/>
          <w:numId w:val="10"/>
        </w:numPr>
        <w:spacing w:line="480" w:lineRule="auto"/>
        <w:rPr>
          <w:rFonts w:ascii="Times New Roman" w:hAnsi="Times New Roman" w:cs="Times New Roman"/>
        </w:rPr>
      </w:pPr>
      <w:r w:rsidRPr="008630B7">
        <w:rPr>
          <w:rFonts w:ascii="Times New Roman" w:hAnsi="Times New Roman" w:cs="Times New Roman"/>
        </w:rPr>
        <w:t>Categorizes data points by furnishing status, with bubble size representing parking count.</w:t>
      </w:r>
    </w:p>
    <w:p w14:paraId="4BC0BF36" w14:textId="34F8C97F" w:rsidR="00062C6A" w:rsidRPr="008630B7" w:rsidRDefault="00062C6A">
      <w:pPr>
        <w:pStyle w:val="Heading3"/>
        <w:numPr>
          <w:ilvl w:val="0"/>
          <w:numId w:val="20"/>
        </w:numPr>
        <w:spacing w:line="480" w:lineRule="auto"/>
        <w:rPr>
          <w:rFonts w:cs="Times New Roman"/>
        </w:rPr>
      </w:pPr>
      <w:bookmarkStart w:id="8" w:name="_Toc195277128"/>
      <w:r w:rsidRPr="008630B7">
        <w:rPr>
          <w:rFonts w:cs="Times New Roman"/>
        </w:rPr>
        <w:t>Stacked column Chart</w:t>
      </w:r>
      <w:bookmarkEnd w:id="8"/>
    </w:p>
    <w:p w14:paraId="4756D30B" w14:textId="77777777" w:rsidR="005F578D" w:rsidRPr="008630B7" w:rsidRDefault="005F578D" w:rsidP="00860B82">
      <w:pPr>
        <w:spacing w:line="480" w:lineRule="auto"/>
        <w:rPr>
          <w:rFonts w:ascii="Times New Roman" w:hAnsi="Times New Roman" w:cs="Times New Roman"/>
        </w:rPr>
      </w:pPr>
    </w:p>
    <w:p w14:paraId="5035C821" w14:textId="215682B4" w:rsidR="006F70F1" w:rsidRPr="008630B7" w:rsidRDefault="006F70F1" w:rsidP="00860B82">
      <w:pPr>
        <w:spacing w:line="480" w:lineRule="auto"/>
        <w:ind w:left="720"/>
        <w:rPr>
          <w:rFonts w:ascii="Times New Roman" w:hAnsi="Times New Roman" w:cs="Times New Roman"/>
        </w:rPr>
      </w:pPr>
      <w:r w:rsidRPr="008630B7">
        <w:rPr>
          <w:rFonts w:ascii="Times New Roman" w:hAnsi="Times New Roman" w:cs="Times New Roman"/>
          <w:noProof/>
        </w:rPr>
        <w:drawing>
          <wp:inline distT="0" distB="0" distL="0" distR="0" wp14:anchorId="1207E098" wp14:editId="7FD25A26">
            <wp:extent cx="3329940" cy="2240141"/>
            <wp:effectExtent l="0" t="0" r="381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2">
                      <a:extLst>
                        <a:ext uri="{28A0092B-C50C-407E-A947-70E740481C1C}">
                          <a14:useLocalDpi xmlns:a14="http://schemas.microsoft.com/office/drawing/2010/main" val="0"/>
                        </a:ext>
                      </a:extLst>
                    </a:blip>
                    <a:stretch>
                      <a:fillRect/>
                    </a:stretch>
                  </pic:blipFill>
                  <pic:spPr>
                    <a:xfrm>
                      <a:off x="0" y="0"/>
                      <a:ext cx="3334232" cy="2243029"/>
                    </a:xfrm>
                    <a:prstGeom prst="rect">
                      <a:avLst/>
                    </a:prstGeom>
                  </pic:spPr>
                </pic:pic>
              </a:graphicData>
            </a:graphic>
          </wp:inline>
        </w:drawing>
      </w:r>
    </w:p>
    <w:p w14:paraId="23955787" w14:textId="77777777" w:rsidR="002C0CE6" w:rsidRPr="008630B7" w:rsidRDefault="002C0CE6" w:rsidP="00860B82">
      <w:pPr>
        <w:spacing w:line="480" w:lineRule="auto"/>
        <w:rPr>
          <w:rFonts w:ascii="Times New Roman" w:hAnsi="Times New Roman" w:cs="Times New Roman"/>
        </w:rPr>
      </w:pPr>
      <w:r w:rsidRPr="008630B7">
        <w:rPr>
          <w:rFonts w:ascii="Times New Roman" w:hAnsi="Times New Roman" w:cs="Times New Roman"/>
        </w:rPr>
        <w:t xml:space="preserve">The chart illustrates how the </w:t>
      </w:r>
      <w:r w:rsidRPr="008630B7">
        <w:rPr>
          <w:rFonts w:ascii="Times New Roman" w:hAnsi="Times New Roman" w:cs="Times New Roman"/>
          <w:b/>
          <w:bCs/>
        </w:rPr>
        <w:t>average property prices</w:t>
      </w:r>
      <w:r w:rsidRPr="008630B7">
        <w:rPr>
          <w:rFonts w:ascii="Times New Roman" w:hAnsi="Times New Roman" w:cs="Times New Roman"/>
        </w:rPr>
        <w:t xml:space="preserve"> vary depending on whether the property is on a </w:t>
      </w:r>
      <w:r w:rsidRPr="008630B7">
        <w:rPr>
          <w:rFonts w:ascii="Times New Roman" w:hAnsi="Times New Roman" w:cs="Times New Roman"/>
          <w:b/>
          <w:bCs/>
        </w:rPr>
        <w:t>main road</w:t>
      </w:r>
      <w:r w:rsidRPr="008630B7">
        <w:rPr>
          <w:rFonts w:ascii="Times New Roman" w:hAnsi="Times New Roman" w:cs="Times New Roman"/>
        </w:rPr>
        <w:t xml:space="preserve"> or not, as well as its </w:t>
      </w:r>
      <w:r w:rsidRPr="008630B7">
        <w:rPr>
          <w:rFonts w:ascii="Times New Roman" w:hAnsi="Times New Roman" w:cs="Times New Roman"/>
          <w:b/>
          <w:bCs/>
        </w:rPr>
        <w:t>furnishing status</w:t>
      </w:r>
      <w:r w:rsidRPr="008630B7">
        <w:rPr>
          <w:rFonts w:ascii="Times New Roman" w:hAnsi="Times New Roman" w:cs="Times New Roman"/>
        </w:rPr>
        <w:t>. Here's a closer look:</w:t>
      </w:r>
    </w:p>
    <w:p w14:paraId="334BAB9D" w14:textId="77777777" w:rsidR="002C0CE6" w:rsidRPr="008630B7" w:rsidRDefault="002C0CE6" w:rsidP="00860B82">
      <w:pPr>
        <w:spacing w:line="480" w:lineRule="auto"/>
        <w:rPr>
          <w:rFonts w:ascii="Times New Roman" w:hAnsi="Times New Roman" w:cs="Times New Roman"/>
          <w:b/>
          <w:bCs/>
        </w:rPr>
      </w:pPr>
      <w:r w:rsidRPr="008630B7">
        <w:rPr>
          <w:rFonts w:ascii="Times New Roman" w:hAnsi="Times New Roman" w:cs="Times New Roman"/>
          <w:b/>
          <w:bCs/>
        </w:rPr>
        <w:t>Key Highlights:</w:t>
      </w:r>
    </w:p>
    <w:p w14:paraId="79036A24" w14:textId="77777777" w:rsidR="002C0CE6" w:rsidRPr="008630B7" w:rsidRDefault="002C0CE6">
      <w:pPr>
        <w:numPr>
          <w:ilvl w:val="0"/>
          <w:numId w:val="11"/>
        </w:numPr>
        <w:spacing w:line="480" w:lineRule="auto"/>
        <w:rPr>
          <w:rFonts w:ascii="Times New Roman" w:hAnsi="Times New Roman" w:cs="Times New Roman"/>
        </w:rPr>
      </w:pPr>
      <w:r w:rsidRPr="008630B7">
        <w:rPr>
          <w:rFonts w:ascii="Times New Roman" w:hAnsi="Times New Roman" w:cs="Times New Roman"/>
          <w:b/>
          <w:bCs/>
        </w:rPr>
        <w:t>Properties on a Main Road ("Yes"):</w:t>
      </w:r>
    </w:p>
    <w:p w14:paraId="130BEB8E" w14:textId="77777777" w:rsidR="002C0CE6" w:rsidRPr="008630B7" w:rsidRDefault="002C0CE6">
      <w:pPr>
        <w:numPr>
          <w:ilvl w:val="1"/>
          <w:numId w:val="11"/>
        </w:numPr>
        <w:spacing w:line="480" w:lineRule="auto"/>
        <w:rPr>
          <w:rFonts w:ascii="Times New Roman" w:hAnsi="Times New Roman" w:cs="Times New Roman"/>
        </w:rPr>
      </w:pPr>
      <w:r w:rsidRPr="008630B7">
        <w:rPr>
          <w:rFonts w:ascii="Times New Roman" w:hAnsi="Times New Roman" w:cs="Times New Roman"/>
          <w:b/>
          <w:bCs/>
        </w:rPr>
        <w:t>Furnished</w:t>
      </w:r>
      <w:r w:rsidRPr="008630B7">
        <w:rPr>
          <w:rFonts w:ascii="Times New Roman" w:hAnsi="Times New Roman" w:cs="Times New Roman"/>
        </w:rPr>
        <w:t xml:space="preserve"> properties have the highest average price of </w:t>
      </w:r>
      <w:r w:rsidRPr="008630B7">
        <w:rPr>
          <w:rFonts w:ascii="Times New Roman" w:hAnsi="Times New Roman" w:cs="Times New Roman"/>
          <w:b/>
          <w:bCs/>
        </w:rPr>
        <w:t>$5.6M</w:t>
      </w:r>
      <w:r w:rsidRPr="008630B7">
        <w:rPr>
          <w:rFonts w:ascii="Times New Roman" w:hAnsi="Times New Roman" w:cs="Times New Roman"/>
        </w:rPr>
        <w:t>.</w:t>
      </w:r>
    </w:p>
    <w:p w14:paraId="4B585F75" w14:textId="77777777" w:rsidR="002C0CE6" w:rsidRPr="008630B7" w:rsidRDefault="002C0CE6">
      <w:pPr>
        <w:numPr>
          <w:ilvl w:val="1"/>
          <w:numId w:val="11"/>
        </w:numPr>
        <w:spacing w:line="480" w:lineRule="auto"/>
        <w:rPr>
          <w:rFonts w:ascii="Times New Roman" w:hAnsi="Times New Roman" w:cs="Times New Roman"/>
        </w:rPr>
      </w:pPr>
      <w:r w:rsidRPr="008630B7">
        <w:rPr>
          <w:rFonts w:ascii="Times New Roman" w:hAnsi="Times New Roman" w:cs="Times New Roman"/>
          <w:b/>
          <w:bCs/>
        </w:rPr>
        <w:t>Semi-furnished</w:t>
      </w:r>
      <w:r w:rsidRPr="008630B7">
        <w:rPr>
          <w:rFonts w:ascii="Times New Roman" w:hAnsi="Times New Roman" w:cs="Times New Roman"/>
        </w:rPr>
        <w:t xml:space="preserve"> properties are valued slightly less at </w:t>
      </w:r>
      <w:r w:rsidRPr="008630B7">
        <w:rPr>
          <w:rFonts w:ascii="Times New Roman" w:hAnsi="Times New Roman" w:cs="Times New Roman"/>
          <w:b/>
          <w:bCs/>
        </w:rPr>
        <w:t>$5.1M</w:t>
      </w:r>
      <w:r w:rsidRPr="008630B7">
        <w:rPr>
          <w:rFonts w:ascii="Times New Roman" w:hAnsi="Times New Roman" w:cs="Times New Roman"/>
        </w:rPr>
        <w:t>.</w:t>
      </w:r>
    </w:p>
    <w:p w14:paraId="1852E02D" w14:textId="77777777" w:rsidR="002C0CE6" w:rsidRPr="008630B7" w:rsidRDefault="002C0CE6">
      <w:pPr>
        <w:numPr>
          <w:ilvl w:val="1"/>
          <w:numId w:val="11"/>
        </w:numPr>
        <w:spacing w:line="480" w:lineRule="auto"/>
        <w:rPr>
          <w:rFonts w:ascii="Times New Roman" w:hAnsi="Times New Roman" w:cs="Times New Roman"/>
        </w:rPr>
      </w:pPr>
      <w:r w:rsidRPr="008630B7">
        <w:rPr>
          <w:rFonts w:ascii="Times New Roman" w:hAnsi="Times New Roman" w:cs="Times New Roman"/>
          <w:b/>
          <w:bCs/>
        </w:rPr>
        <w:t>Unfurnished</w:t>
      </w:r>
      <w:r w:rsidRPr="008630B7">
        <w:rPr>
          <w:rFonts w:ascii="Times New Roman" w:hAnsi="Times New Roman" w:cs="Times New Roman"/>
        </w:rPr>
        <w:t xml:space="preserve"> properties average around </w:t>
      </w:r>
      <w:r w:rsidRPr="008630B7">
        <w:rPr>
          <w:rFonts w:ascii="Times New Roman" w:hAnsi="Times New Roman" w:cs="Times New Roman"/>
          <w:b/>
          <w:bCs/>
        </w:rPr>
        <w:t>$4.3M</w:t>
      </w:r>
      <w:r w:rsidRPr="008630B7">
        <w:rPr>
          <w:rFonts w:ascii="Times New Roman" w:hAnsi="Times New Roman" w:cs="Times New Roman"/>
        </w:rPr>
        <w:t>, showing the lowest value in this category.</w:t>
      </w:r>
    </w:p>
    <w:p w14:paraId="3E6EDB91" w14:textId="77777777" w:rsidR="002C0CE6" w:rsidRPr="008630B7" w:rsidRDefault="002C0CE6">
      <w:pPr>
        <w:numPr>
          <w:ilvl w:val="0"/>
          <w:numId w:val="11"/>
        </w:numPr>
        <w:spacing w:line="480" w:lineRule="auto"/>
        <w:rPr>
          <w:rFonts w:ascii="Times New Roman" w:hAnsi="Times New Roman" w:cs="Times New Roman"/>
        </w:rPr>
      </w:pPr>
      <w:r w:rsidRPr="008630B7">
        <w:rPr>
          <w:rFonts w:ascii="Times New Roman" w:hAnsi="Times New Roman" w:cs="Times New Roman"/>
          <w:b/>
          <w:bCs/>
        </w:rPr>
        <w:t>Properties Not on a Main Road ("No"):</w:t>
      </w:r>
    </w:p>
    <w:p w14:paraId="3DEA0C83" w14:textId="77777777" w:rsidR="002C0CE6" w:rsidRPr="008630B7" w:rsidRDefault="002C0CE6">
      <w:pPr>
        <w:numPr>
          <w:ilvl w:val="1"/>
          <w:numId w:val="11"/>
        </w:numPr>
        <w:spacing w:line="480" w:lineRule="auto"/>
        <w:rPr>
          <w:rFonts w:ascii="Times New Roman" w:hAnsi="Times New Roman" w:cs="Times New Roman"/>
        </w:rPr>
      </w:pPr>
      <w:r w:rsidRPr="008630B7">
        <w:rPr>
          <w:rFonts w:ascii="Times New Roman" w:hAnsi="Times New Roman" w:cs="Times New Roman"/>
          <w:b/>
          <w:bCs/>
        </w:rPr>
        <w:t>Furnished</w:t>
      </w:r>
      <w:r w:rsidRPr="008630B7">
        <w:rPr>
          <w:rFonts w:ascii="Times New Roman" w:hAnsi="Times New Roman" w:cs="Times New Roman"/>
        </w:rPr>
        <w:t xml:space="preserve"> properties lead the group here too, at an average price of </w:t>
      </w:r>
      <w:r w:rsidRPr="008630B7">
        <w:rPr>
          <w:rFonts w:ascii="Times New Roman" w:hAnsi="Times New Roman" w:cs="Times New Roman"/>
          <w:b/>
          <w:bCs/>
        </w:rPr>
        <w:t>$3.4M</w:t>
      </w:r>
      <w:r w:rsidRPr="008630B7">
        <w:rPr>
          <w:rFonts w:ascii="Times New Roman" w:hAnsi="Times New Roman" w:cs="Times New Roman"/>
        </w:rPr>
        <w:t>.</w:t>
      </w:r>
    </w:p>
    <w:p w14:paraId="56EED854" w14:textId="77777777" w:rsidR="002C0CE6" w:rsidRPr="008630B7" w:rsidRDefault="002C0CE6">
      <w:pPr>
        <w:numPr>
          <w:ilvl w:val="1"/>
          <w:numId w:val="11"/>
        </w:numPr>
        <w:spacing w:line="480" w:lineRule="auto"/>
        <w:rPr>
          <w:rFonts w:ascii="Times New Roman" w:hAnsi="Times New Roman" w:cs="Times New Roman"/>
        </w:rPr>
      </w:pPr>
      <w:r w:rsidRPr="008630B7">
        <w:rPr>
          <w:rFonts w:ascii="Times New Roman" w:hAnsi="Times New Roman" w:cs="Times New Roman"/>
          <w:b/>
          <w:bCs/>
        </w:rPr>
        <w:lastRenderedPageBreak/>
        <w:t>Semi-furnished</w:t>
      </w:r>
      <w:r w:rsidRPr="008630B7">
        <w:rPr>
          <w:rFonts w:ascii="Times New Roman" w:hAnsi="Times New Roman" w:cs="Times New Roman"/>
        </w:rPr>
        <w:t xml:space="preserve"> options follow closely at </w:t>
      </w:r>
      <w:r w:rsidRPr="008630B7">
        <w:rPr>
          <w:rFonts w:ascii="Times New Roman" w:hAnsi="Times New Roman" w:cs="Times New Roman"/>
          <w:b/>
          <w:bCs/>
        </w:rPr>
        <w:t>$3.8M</w:t>
      </w:r>
      <w:r w:rsidRPr="008630B7">
        <w:rPr>
          <w:rFonts w:ascii="Times New Roman" w:hAnsi="Times New Roman" w:cs="Times New Roman"/>
        </w:rPr>
        <w:t>.</w:t>
      </w:r>
    </w:p>
    <w:p w14:paraId="23EDE715" w14:textId="77777777" w:rsidR="002C0CE6" w:rsidRPr="008630B7" w:rsidRDefault="002C0CE6">
      <w:pPr>
        <w:numPr>
          <w:ilvl w:val="1"/>
          <w:numId w:val="11"/>
        </w:numPr>
        <w:spacing w:line="480" w:lineRule="auto"/>
        <w:rPr>
          <w:rFonts w:ascii="Times New Roman" w:hAnsi="Times New Roman" w:cs="Times New Roman"/>
        </w:rPr>
      </w:pPr>
      <w:r w:rsidRPr="008630B7">
        <w:rPr>
          <w:rFonts w:ascii="Times New Roman" w:hAnsi="Times New Roman" w:cs="Times New Roman"/>
          <w:b/>
          <w:bCs/>
        </w:rPr>
        <w:t>Unfurnished</w:t>
      </w:r>
      <w:r w:rsidRPr="008630B7">
        <w:rPr>
          <w:rFonts w:ascii="Times New Roman" w:hAnsi="Times New Roman" w:cs="Times New Roman"/>
        </w:rPr>
        <w:t xml:space="preserve"> properties lag, with an average price of </w:t>
      </w:r>
      <w:r w:rsidRPr="008630B7">
        <w:rPr>
          <w:rFonts w:ascii="Times New Roman" w:hAnsi="Times New Roman" w:cs="Times New Roman"/>
          <w:b/>
          <w:bCs/>
        </w:rPr>
        <w:t>$3.1M</w:t>
      </w:r>
      <w:r w:rsidRPr="008630B7">
        <w:rPr>
          <w:rFonts w:ascii="Times New Roman" w:hAnsi="Times New Roman" w:cs="Times New Roman"/>
        </w:rPr>
        <w:t>.</w:t>
      </w:r>
    </w:p>
    <w:p w14:paraId="78C6DEED" w14:textId="77777777" w:rsidR="002C0CE6" w:rsidRPr="008630B7" w:rsidRDefault="002C0CE6" w:rsidP="00860B82">
      <w:pPr>
        <w:spacing w:line="480" w:lineRule="auto"/>
        <w:rPr>
          <w:rFonts w:ascii="Times New Roman" w:hAnsi="Times New Roman" w:cs="Times New Roman"/>
          <w:b/>
          <w:bCs/>
        </w:rPr>
      </w:pPr>
      <w:r w:rsidRPr="008630B7">
        <w:rPr>
          <w:rFonts w:ascii="Times New Roman" w:hAnsi="Times New Roman" w:cs="Times New Roman"/>
          <w:b/>
          <w:bCs/>
        </w:rPr>
        <w:t>Observations:</w:t>
      </w:r>
    </w:p>
    <w:p w14:paraId="00632330" w14:textId="77777777" w:rsidR="002C0CE6" w:rsidRPr="008630B7" w:rsidRDefault="002C0CE6">
      <w:pPr>
        <w:numPr>
          <w:ilvl w:val="0"/>
          <w:numId w:val="12"/>
        </w:numPr>
        <w:spacing w:line="480" w:lineRule="auto"/>
        <w:rPr>
          <w:rFonts w:ascii="Times New Roman" w:hAnsi="Times New Roman" w:cs="Times New Roman"/>
        </w:rPr>
      </w:pPr>
      <w:r w:rsidRPr="008630B7">
        <w:rPr>
          <w:rFonts w:ascii="Times New Roman" w:hAnsi="Times New Roman" w:cs="Times New Roman"/>
        </w:rPr>
        <w:t>Being on a main road significantly impacts property prices across all furnishing statuses.</w:t>
      </w:r>
    </w:p>
    <w:p w14:paraId="764989ED" w14:textId="4DA8BF61" w:rsidR="002C0CE6" w:rsidRPr="008630B7" w:rsidRDefault="002C0CE6">
      <w:pPr>
        <w:numPr>
          <w:ilvl w:val="0"/>
          <w:numId w:val="12"/>
        </w:numPr>
        <w:spacing w:line="480" w:lineRule="auto"/>
        <w:rPr>
          <w:rFonts w:ascii="Times New Roman" w:hAnsi="Times New Roman" w:cs="Times New Roman"/>
        </w:rPr>
      </w:pPr>
      <w:r w:rsidRPr="008630B7">
        <w:rPr>
          <w:rFonts w:ascii="Times New Roman" w:hAnsi="Times New Roman" w:cs="Times New Roman"/>
        </w:rPr>
        <w:t xml:space="preserve">Furnished properties consistently command a premium, with </w:t>
      </w:r>
      <w:r w:rsidRPr="008630B7">
        <w:rPr>
          <w:rFonts w:ascii="Times New Roman" w:hAnsi="Times New Roman" w:cs="Times New Roman"/>
          <w:b/>
          <w:bCs/>
        </w:rPr>
        <w:t>main-road furnished properties</w:t>
      </w:r>
      <w:r w:rsidRPr="008630B7">
        <w:rPr>
          <w:rFonts w:ascii="Times New Roman" w:hAnsi="Times New Roman" w:cs="Times New Roman"/>
        </w:rPr>
        <w:t xml:space="preserve"> priced the highest overall.</w:t>
      </w:r>
    </w:p>
    <w:p w14:paraId="5DC2BFEF" w14:textId="1C5D4E66" w:rsidR="00062C6A" w:rsidRPr="008630B7" w:rsidRDefault="00062C6A">
      <w:pPr>
        <w:pStyle w:val="Heading3"/>
        <w:numPr>
          <w:ilvl w:val="0"/>
          <w:numId w:val="20"/>
        </w:numPr>
        <w:spacing w:line="480" w:lineRule="auto"/>
        <w:rPr>
          <w:rFonts w:cs="Times New Roman"/>
        </w:rPr>
      </w:pPr>
      <w:bookmarkStart w:id="9" w:name="_Toc195277129"/>
      <w:r w:rsidRPr="008630B7">
        <w:rPr>
          <w:rFonts w:cs="Times New Roman"/>
        </w:rPr>
        <w:t xml:space="preserve">Box and </w:t>
      </w:r>
      <w:proofErr w:type="spellStart"/>
      <w:r w:rsidR="005F578D" w:rsidRPr="008630B7">
        <w:rPr>
          <w:rFonts w:cs="Times New Roman"/>
        </w:rPr>
        <w:t>W</w:t>
      </w:r>
      <w:r w:rsidRPr="008630B7">
        <w:rPr>
          <w:rFonts w:cs="Times New Roman"/>
        </w:rPr>
        <w:t>ishker</w:t>
      </w:r>
      <w:bookmarkEnd w:id="9"/>
      <w:proofErr w:type="spellEnd"/>
    </w:p>
    <w:p w14:paraId="66751E7B" w14:textId="53E12373" w:rsidR="002C0CE6" w:rsidRPr="008630B7" w:rsidRDefault="002C0CE6" w:rsidP="00860B82">
      <w:pPr>
        <w:spacing w:line="480" w:lineRule="auto"/>
        <w:ind w:left="720"/>
        <w:rPr>
          <w:rFonts w:ascii="Times New Roman" w:hAnsi="Times New Roman" w:cs="Times New Roman"/>
        </w:rPr>
      </w:pPr>
      <w:r w:rsidRPr="008630B7">
        <w:rPr>
          <w:rFonts w:ascii="Times New Roman" w:hAnsi="Times New Roman" w:cs="Times New Roman"/>
          <w:noProof/>
        </w:rPr>
        <w:drawing>
          <wp:inline distT="0" distB="0" distL="0" distR="0" wp14:anchorId="5AB7BFBA" wp14:editId="543EC5BD">
            <wp:extent cx="3756660" cy="25205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3">
                      <a:extLst>
                        <a:ext uri="{28A0092B-C50C-407E-A947-70E740481C1C}">
                          <a14:useLocalDpi xmlns:a14="http://schemas.microsoft.com/office/drawing/2010/main" val="0"/>
                        </a:ext>
                      </a:extLst>
                    </a:blip>
                    <a:stretch>
                      <a:fillRect/>
                    </a:stretch>
                  </pic:blipFill>
                  <pic:spPr>
                    <a:xfrm>
                      <a:off x="0" y="0"/>
                      <a:ext cx="3762460" cy="2524411"/>
                    </a:xfrm>
                    <a:prstGeom prst="rect">
                      <a:avLst/>
                    </a:prstGeom>
                  </pic:spPr>
                </pic:pic>
              </a:graphicData>
            </a:graphic>
          </wp:inline>
        </w:drawing>
      </w:r>
    </w:p>
    <w:p w14:paraId="1B840AA6" w14:textId="77777777" w:rsidR="002C0CE6" w:rsidRPr="008630B7" w:rsidRDefault="002C0CE6" w:rsidP="00860B82">
      <w:pPr>
        <w:spacing w:line="480" w:lineRule="auto"/>
        <w:rPr>
          <w:rFonts w:ascii="Times New Roman" w:hAnsi="Times New Roman" w:cs="Times New Roman"/>
        </w:rPr>
      </w:pPr>
      <w:r w:rsidRPr="008630B7">
        <w:rPr>
          <w:rFonts w:ascii="Times New Roman" w:hAnsi="Times New Roman" w:cs="Times New Roman"/>
        </w:rPr>
        <w:t xml:space="preserve">This box plot chart presents a comparison of average property prices, considering three key factors: </w:t>
      </w:r>
      <w:r w:rsidRPr="008630B7">
        <w:rPr>
          <w:rFonts w:ascii="Times New Roman" w:hAnsi="Times New Roman" w:cs="Times New Roman"/>
          <w:b/>
          <w:bCs/>
        </w:rPr>
        <w:t>furnishing status</w:t>
      </w:r>
      <w:r w:rsidRPr="008630B7">
        <w:rPr>
          <w:rFonts w:ascii="Times New Roman" w:hAnsi="Times New Roman" w:cs="Times New Roman"/>
        </w:rPr>
        <w:t xml:space="preserve">, </w:t>
      </w:r>
      <w:r w:rsidRPr="008630B7">
        <w:rPr>
          <w:rFonts w:ascii="Times New Roman" w:hAnsi="Times New Roman" w:cs="Times New Roman"/>
          <w:b/>
          <w:bCs/>
        </w:rPr>
        <w:t>main road access</w:t>
      </w:r>
      <w:r w:rsidRPr="008630B7">
        <w:rPr>
          <w:rFonts w:ascii="Times New Roman" w:hAnsi="Times New Roman" w:cs="Times New Roman"/>
        </w:rPr>
        <w:t xml:space="preserve">, and the </w:t>
      </w:r>
      <w:r w:rsidRPr="008630B7">
        <w:rPr>
          <w:rFonts w:ascii="Times New Roman" w:hAnsi="Times New Roman" w:cs="Times New Roman"/>
          <w:b/>
          <w:bCs/>
        </w:rPr>
        <w:t>number of stories</w:t>
      </w:r>
      <w:r w:rsidRPr="008630B7">
        <w:rPr>
          <w:rFonts w:ascii="Times New Roman" w:hAnsi="Times New Roman" w:cs="Times New Roman"/>
        </w:rPr>
        <w:t>. Let me break it down for you:</w:t>
      </w:r>
    </w:p>
    <w:p w14:paraId="339935EE" w14:textId="77777777" w:rsidR="002C0CE6" w:rsidRPr="008630B7" w:rsidRDefault="002C0CE6" w:rsidP="00860B82">
      <w:pPr>
        <w:spacing w:line="480" w:lineRule="auto"/>
        <w:rPr>
          <w:rFonts w:ascii="Times New Roman" w:hAnsi="Times New Roman" w:cs="Times New Roman"/>
          <w:b/>
          <w:bCs/>
        </w:rPr>
      </w:pPr>
      <w:r w:rsidRPr="008630B7">
        <w:rPr>
          <w:rFonts w:ascii="Times New Roman" w:hAnsi="Times New Roman" w:cs="Times New Roman"/>
          <w:b/>
          <w:bCs/>
        </w:rPr>
        <w:t>Chart Structure:</w:t>
      </w:r>
    </w:p>
    <w:p w14:paraId="17B6CB12" w14:textId="77777777" w:rsidR="002C0CE6" w:rsidRPr="008630B7" w:rsidRDefault="002C0CE6">
      <w:pPr>
        <w:numPr>
          <w:ilvl w:val="0"/>
          <w:numId w:val="13"/>
        </w:numPr>
        <w:spacing w:line="480" w:lineRule="auto"/>
        <w:rPr>
          <w:rFonts w:ascii="Times New Roman" w:hAnsi="Times New Roman" w:cs="Times New Roman"/>
        </w:rPr>
      </w:pPr>
      <w:r w:rsidRPr="008630B7">
        <w:rPr>
          <w:rFonts w:ascii="Times New Roman" w:hAnsi="Times New Roman" w:cs="Times New Roman"/>
          <w:b/>
          <w:bCs/>
        </w:rPr>
        <w:t>Story Categories</w:t>
      </w:r>
      <w:r w:rsidRPr="008630B7">
        <w:rPr>
          <w:rFonts w:ascii="Times New Roman" w:hAnsi="Times New Roman" w:cs="Times New Roman"/>
        </w:rPr>
        <w:t>:</w:t>
      </w:r>
    </w:p>
    <w:p w14:paraId="5A9942AF" w14:textId="77777777" w:rsidR="002C0CE6" w:rsidRPr="008630B7" w:rsidRDefault="002C0CE6">
      <w:pPr>
        <w:numPr>
          <w:ilvl w:val="1"/>
          <w:numId w:val="13"/>
        </w:numPr>
        <w:spacing w:line="480" w:lineRule="auto"/>
        <w:rPr>
          <w:rFonts w:ascii="Times New Roman" w:hAnsi="Times New Roman" w:cs="Times New Roman"/>
        </w:rPr>
      </w:pPr>
      <w:r w:rsidRPr="008630B7">
        <w:rPr>
          <w:rFonts w:ascii="Times New Roman" w:hAnsi="Times New Roman" w:cs="Times New Roman"/>
        </w:rPr>
        <w:t>The chart is divided into four groups, each representing a different number of property stories (1, 2, 3, or 4).</w:t>
      </w:r>
    </w:p>
    <w:p w14:paraId="44A028E9" w14:textId="77777777" w:rsidR="002C0CE6" w:rsidRPr="008630B7" w:rsidRDefault="002C0CE6">
      <w:pPr>
        <w:numPr>
          <w:ilvl w:val="0"/>
          <w:numId w:val="13"/>
        </w:numPr>
        <w:spacing w:line="480" w:lineRule="auto"/>
        <w:rPr>
          <w:rFonts w:ascii="Times New Roman" w:hAnsi="Times New Roman" w:cs="Times New Roman"/>
        </w:rPr>
      </w:pPr>
      <w:r w:rsidRPr="008630B7">
        <w:rPr>
          <w:rFonts w:ascii="Times New Roman" w:hAnsi="Times New Roman" w:cs="Times New Roman"/>
          <w:b/>
          <w:bCs/>
        </w:rPr>
        <w:t>Main Road Access</w:t>
      </w:r>
      <w:r w:rsidRPr="008630B7">
        <w:rPr>
          <w:rFonts w:ascii="Times New Roman" w:hAnsi="Times New Roman" w:cs="Times New Roman"/>
        </w:rPr>
        <w:t>:</w:t>
      </w:r>
    </w:p>
    <w:p w14:paraId="4F4E5DB7" w14:textId="77777777" w:rsidR="002C0CE6" w:rsidRPr="008630B7" w:rsidRDefault="002C0CE6">
      <w:pPr>
        <w:numPr>
          <w:ilvl w:val="1"/>
          <w:numId w:val="13"/>
        </w:numPr>
        <w:spacing w:line="480" w:lineRule="auto"/>
        <w:rPr>
          <w:rFonts w:ascii="Times New Roman" w:hAnsi="Times New Roman" w:cs="Times New Roman"/>
        </w:rPr>
      </w:pPr>
      <w:r w:rsidRPr="008630B7">
        <w:rPr>
          <w:rFonts w:ascii="Times New Roman" w:hAnsi="Times New Roman" w:cs="Times New Roman"/>
        </w:rPr>
        <w:lastRenderedPageBreak/>
        <w:t>For each story category, there are two subcategories: properties with main road access ("Yes") and those without ("No").</w:t>
      </w:r>
    </w:p>
    <w:p w14:paraId="0C6E24FA" w14:textId="77777777" w:rsidR="002C0CE6" w:rsidRPr="008630B7" w:rsidRDefault="002C0CE6">
      <w:pPr>
        <w:numPr>
          <w:ilvl w:val="0"/>
          <w:numId w:val="13"/>
        </w:numPr>
        <w:spacing w:line="480" w:lineRule="auto"/>
        <w:rPr>
          <w:rFonts w:ascii="Times New Roman" w:hAnsi="Times New Roman" w:cs="Times New Roman"/>
        </w:rPr>
      </w:pPr>
      <w:r w:rsidRPr="008630B7">
        <w:rPr>
          <w:rFonts w:ascii="Times New Roman" w:hAnsi="Times New Roman" w:cs="Times New Roman"/>
          <w:b/>
          <w:bCs/>
        </w:rPr>
        <w:t>Box Plot Components</w:t>
      </w:r>
      <w:r w:rsidRPr="008630B7">
        <w:rPr>
          <w:rFonts w:ascii="Times New Roman" w:hAnsi="Times New Roman" w:cs="Times New Roman"/>
        </w:rPr>
        <w:t>:</w:t>
      </w:r>
    </w:p>
    <w:p w14:paraId="788D4915" w14:textId="77777777" w:rsidR="002C0CE6" w:rsidRPr="008630B7" w:rsidRDefault="002C0CE6">
      <w:pPr>
        <w:numPr>
          <w:ilvl w:val="1"/>
          <w:numId w:val="13"/>
        </w:numPr>
        <w:spacing w:line="480" w:lineRule="auto"/>
        <w:rPr>
          <w:rFonts w:ascii="Times New Roman" w:hAnsi="Times New Roman" w:cs="Times New Roman"/>
        </w:rPr>
      </w:pPr>
      <w:r w:rsidRPr="008630B7">
        <w:rPr>
          <w:rFonts w:ascii="Times New Roman" w:hAnsi="Times New Roman" w:cs="Times New Roman"/>
        </w:rPr>
        <w:t xml:space="preserve">The shaded box represents the </w:t>
      </w:r>
      <w:r w:rsidRPr="008630B7">
        <w:rPr>
          <w:rFonts w:ascii="Times New Roman" w:hAnsi="Times New Roman" w:cs="Times New Roman"/>
          <w:b/>
          <w:bCs/>
        </w:rPr>
        <w:t>interquartile range (middle 50% of prices)</w:t>
      </w:r>
      <w:r w:rsidRPr="008630B7">
        <w:rPr>
          <w:rFonts w:ascii="Times New Roman" w:hAnsi="Times New Roman" w:cs="Times New Roman"/>
        </w:rPr>
        <w:t>.</w:t>
      </w:r>
    </w:p>
    <w:p w14:paraId="5F39A8A8" w14:textId="77777777" w:rsidR="002C0CE6" w:rsidRPr="008630B7" w:rsidRDefault="002C0CE6">
      <w:pPr>
        <w:numPr>
          <w:ilvl w:val="1"/>
          <w:numId w:val="13"/>
        </w:numPr>
        <w:spacing w:line="480" w:lineRule="auto"/>
        <w:rPr>
          <w:rFonts w:ascii="Times New Roman" w:hAnsi="Times New Roman" w:cs="Times New Roman"/>
        </w:rPr>
      </w:pPr>
      <w:r w:rsidRPr="008630B7">
        <w:rPr>
          <w:rFonts w:ascii="Times New Roman" w:hAnsi="Times New Roman" w:cs="Times New Roman"/>
        </w:rPr>
        <w:t xml:space="preserve">Horizontal lines (whiskers) show the </w:t>
      </w:r>
      <w:r w:rsidRPr="008630B7">
        <w:rPr>
          <w:rFonts w:ascii="Times New Roman" w:hAnsi="Times New Roman" w:cs="Times New Roman"/>
          <w:b/>
          <w:bCs/>
        </w:rPr>
        <w:t>minimum and maximum price values</w:t>
      </w:r>
      <w:r w:rsidRPr="008630B7">
        <w:rPr>
          <w:rFonts w:ascii="Times New Roman" w:hAnsi="Times New Roman" w:cs="Times New Roman"/>
        </w:rPr>
        <w:t>.</w:t>
      </w:r>
    </w:p>
    <w:p w14:paraId="420822F4" w14:textId="77777777" w:rsidR="002C0CE6" w:rsidRPr="008630B7" w:rsidRDefault="002C0CE6">
      <w:pPr>
        <w:numPr>
          <w:ilvl w:val="1"/>
          <w:numId w:val="13"/>
        </w:numPr>
        <w:spacing w:line="480" w:lineRule="auto"/>
        <w:rPr>
          <w:rFonts w:ascii="Times New Roman" w:hAnsi="Times New Roman" w:cs="Times New Roman"/>
        </w:rPr>
      </w:pPr>
      <w:r w:rsidRPr="008630B7">
        <w:rPr>
          <w:rFonts w:ascii="Times New Roman" w:hAnsi="Times New Roman" w:cs="Times New Roman"/>
        </w:rPr>
        <w:t xml:space="preserve">A white circle marks the </w:t>
      </w:r>
      <w:r w:rsidRPr="008630B7">
        <w:rPr>
          <w:rFonts w:ascii="Times New Roman" w:hAnsi="Times New Roman" w:cs="Times New Roman"/>
          <w:b/>
          <w:bCs/>
        </w:rPr>
        <w:t>average price</w:t>
      </w:r>
      <w:r w:rsidRPr="008630B7">
        <w:rPr>
          <w:rFonts w:ascii="Times New Roman" w:hAnsi="Times New Roman" w:cs="Times New Roman"/>
        </w:rPr>
        <w:t xml:space="preserve"> within each group.</w:t>
      </w:r>
    </w:p>
    <w:p w14:paraId="4D31B006" w14:textId="77777777" w:rsidR="002C0CE6" w:rsidRPr="008630B7" w:rsidRDefault="002C0CE6" w:rsidP="00860B82">
      <w:pPr>
        <w:spacing w:line="480" w:lineRule="auto"/>
        <w:rPr>
          <w:rFonts w:ascii="Times New Roman" w:hAnsi="Times New Roman" w:cs="Times New Roman"/>
          <w:b/>
          <w:bCs/>
        </w:rPr>
      </w:pPr>
      <w:r w:rsidRPr="008630B7">
        <w:rPr>
          <w:rFonts w:ascii="Times New Roman" w:hAnsi="Times New Roman" w:cs="Times New Roman"/>
          <w:b/>
          <w:bCs/>
        </w:rPr>
        <w:t>Key Observations:</w:t>
      </w:r>
    </w:p>
    <w:p w14:paraId="063AB7AA" w14:textId="77777777" w:rsidR="002C0CE6" w:rsidRPr="008630B7" w:rsidRDefault="002C0CE6">
      <w:pPr>
        <w:numPr>
          <w:ilvl w:val="0"/>
          <w:numId w:val="14"/>
        </w:numPr>
        <w:spacing w:line="480" w:lineRule="auto"/>
        <w:rPr>
          <w:rFonts w:ascii="Times New Roman" w:hAnsi="Times New Roman" w:cs="Times New Roman"/>
        </w:rPr>
      </w:pPr>
      <w:r w:rsidRPr="008630B7">
        <w:rPr>
          <w:rFonts w:ascii="Times New Roman" w:hAnsi="Times New Roman" w:cs="Times New Roman"/>
          <w:b/>
          <w:bCs/>
        </w:rPr>
        <w:t>Price Variations</w:t>
      </w:r>
      <w:r w:rsidRPr="008630B7">
        <w:rPr>
          <w:rFonts w:ascii="Times New Roman" w:hAnsi="Times New Roman" w:cs="Times New Roman"/>
        </w:rPr>
        <w:t>:</w:t>
      </w:r>
    </w:p>
    <w:p w14:paraId="15A4B44D" w14:textId="77777777" w:rsidR="002C0CE6" w:rsidRPr="008630B7" w:rsidRDefault="002C0CE6">
      <w:pPr>
        <w:numPr>
          <w:ilvl w:val="1"/>
          <w:numId w:val="14"/>
        </w:numPr>
        <w:spacing w:line="480" w:lineRule="auto"/>
        <w:rPr>
          <w:rFonts w:ascii="Times New Roman" w:hAnsi="Times New Roman" w:cs="Times New Roman"/>
        </w:rPr>
      </w:pPr>
      <w:r w:rsidRPr="008630B7">
        <w:rPr>
          <w:rFonts w:ascii="Times New Roman" w:hAnsi="Times New Roman" w:cs="Times New Roman"/>
        </w:rPr>
        <w:t xml:space="preserve">Properties with </w:t>
      </w:r>
      <w:r w:rsidRPr="008630B7">
        <w:rPr>
          <w:rFonts w:ascii="Times New Roman" w:hAnsi="Times New Roman" w:cs="Times New Roman"/>
          <w:b/>
          <w:bCs/>
        </w:rPr>
        <w:t>main road access</w:t>
      </w:r>
      <w:r w:rsidRPr="008630B7">
        <w:rPr>
          <w:rFonts w:ascii="Times New Roman" w:hAnsi="Times New Roman" w:cs="Times New Roman"/>
        </w:rPr>
        <w:t xml:space="preserve"> typically have higher average prices compared to those without.</w:t>
      </w:r>
    </w:p>
    <w:p w14:paraId="6AA5A2A5" w14:textId="77777777" w:rsidR="002C0CE6" w:rsidRPr="008630B7" w:rsidRDefault="002C0CE6">
      <w:pPr>
        <w:numPr>
          <w:ilvl w:val="1"/>
          <w:numId w:val="14"/>
        </w:numPr>
        <w:spacing w:line="480" w:lineRule="auto"/>
        <w:rPr>
          <w:rFonts w:ascii="Times New Roman" w:hAnsi="Times New Roman" w:cs="Times New Roman"/>
        </w:rPr>
      </w:pPr>
      <w:r w:rsidRPr="008630B7">
        <w:rPr>
          <w:rFonts w:ascii="Times New Roman" w:hAnsi="Times New Roman" w:cs="Times New Roman"/>
        </w:rPr>
        <w:t xml:space="preserve">Properties with </w:t>
      </w:r>
      <w:r w:rsidRPr="008630B7">
        <w:rPr>
          <w:rFonts w:ascii="Times New Roman" w:hAnsi="Times New Roman" w:cs="Times New Roman"/>
          <w:b/>
          <w:bCs/>
        </w:rPr>
        <w:t>more stories</w:t>
      </w:r>
      <w:r w:rsidRPr="008630B7">
        <w:rPr>
          <w:rFonts w:ascii="Times New Roman" w:hAnsi="Times New Roman" w:cs="Times New Roman"/>
        </w:rPr>
        <w:t xml:space="preserve"> tend to show greater variability in prices.</w:t>
      </w:r>
    </w:p>
    <w:p w14:paraId="6F5D8861" w14:textId="77777777" w:rsidR="002C0CE6" w:rsidRPr="008630B7" w:rsidRDefault="002C0CE6">
      <w:pPr>
        <w:numPr>
          <w:ilvl w:val="0"/>
          <w:numId w:val="14"/>
        </w:numPr>
        <w:spacing w:line="480" w:lineRule="auto"/>
        <w:rPr>
          <w:rFonts w:ascii="Times New Roman" w:hAnsi="Times New Roman" w:cs="Times New Roman"/>
        </w:rPr>
      </w:pPr>
      <w:r w:rsidRPr="008630B7">
        <w:rPr>
          <w:rFonts w:ascii="Times New Roman" w:hAnsi="Times New Roman" w:cs="Times New Roman"/>
          <w:b/>
          <w:bCs/>
        </w:rPr>
        <w:t>Furnishing Influence</w:t>
      </w:r>
      <w:r w:rsidRPr="008630B7">
        <w:rPr>
          <w:rFonts w:ascii="Times New Roman" w:hAnsi="Times New Roman" w:cs="Times New Roman"/>
        </w:rPr>
        <w:t>:</w:t>
      </w:r>
    </w:p>
    <w:p w14:paraId="7245D56A" w14:textId="77777777" w:rsidR="002C0CE6" w:rsidRPr="008630B7" w:rsidRDefault="002C0CE6">
      <w:pPr>
        <w:numPr>
          <w:ilvl w:val="1"/>
          <w:numId w:val="14"/>
        </w:numPr>
        <w:spacing w:line="480" w:lineRule="auto"/>
        <w:rPr>
          <w:rFonts w:ascii="Times New Roman" w:hAnsi="Times New Roman" w:cs="Times New Roman"/>
        </w:rPr>
      </w:pPr>
      <w:r w:rsidRPr="008630B7">
        <w:rPr>
          <w:rFonts w:ascii="Times New Roman" w:hAnsi="Times New Roman" w:cs="Times New Roman"/>
        </w:rPr>
        <w:t xml:space="preserve">Although furnishing status isn't directly </w:t>
      </w:r>
      <w:proofErr w:type="spellStart"/>
      <w:r w:rsidRPr="008630B7">
        <w:rPr>
          <w:rFonts w:ascii="Times New Roman" w:hAnsi="Times New Roman" w:cs="Times New Roman"/>
        </w:rPr>
        <w:t>labeled</w:t>
      </w:r>
      <w:proofErr w:type="spellEnd"/>
      <w:r w:rsidRPr="008630B7">
        <w:rPr>
          <w:rFonts w:ascii="Times New Roman" w:hAnsi="Times New Roman" w:cs="Times New Roman"/>
        </w:rPr>
        <w:t>, it seems to factor into price differences within the main road access categories.</w:t>
      </w:r>
    </w:p>
    <w:p w14:paraId="53363307" w14:textId="4630BB37" w:rsidR="00062C6A" w:rsidRPr="008630B7" w:rsidRDefault="00062C6A">
      <w:pPr>
        <w:pStyle w:val="Heading3"/>
        <w:numPr>
          <w:ilvl w:val="0"/>
          <w:numId w:val="20"/>
        </w:numPr>
        <w:spacing w:line="480" w:lineRule="auto"/>
        <w:rPr>
          <w:rFonts w:cs="Times New Roman"/>
        </w:rPr>
      </w:pPr>
      <w:bookmarkStart w:id="10" w:name="_Toc195277130"/>
      <w:r w:rsidRPr="008630B7">
        <w:rPr>
          <w:rFonts w:cs="Times New Roman"/>
        </w:rPr>
        <w:lastRenderedPageBreak/>
        <w:t>Tree map</w:t>
      </w:r>
      <w:bookmarkEnd w:id="10"/>
    </w:p>
    <w:p w14:paraId="193E248B" w14:textId="760437BC" w:rsidR="006F70F1" w:rsidRPr="008630B7" w:rsidRDefault="002C0CE6" w:rsidP="00860B82">
      <w:pPr>
        <w:spacing w:line="480" w:lineRule="auto"/>
        <w:ind w:left="720"/>
        <w:rPr>
          <w:rFonts w:ascii="Times New Roman" w:hAnsi="Times New Roman" w:cs="Times New Roman"/>
        </w:rPr>
      </w:pPr>
      <w:r w:rsidRPr="008630B7">
        <w:rPr>
          <w:rFonts w:ascii="Times New Roman" w:hAnsi="Times New Roman" w:cs="Times New Roman"/>
          <w:noProof/>
        </w:rPr>
        <w:drawing>
          <wp:inline distT="0" distB="0" distL="0" distR="0" wp14:anchorId="667DC753" wp14:editId="1BFA8D1C">
            <wp:extent cx="4282811" cy="2743438"/>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4">
                      <a:extLst>
                        <a:ext uri="{28A0092B-C50C-407E-A947-70E740481C1C}">
                          <a14:useLocalDpi xmlns:a14="http://schemas.microsoft.com/office/drawing/2010/main" val="0"/>
                        </a:ext>
                      </a:extLst>
                    </a:blip>
                    <a:stretch>
                      <a:fillRect/>
                    </a:stretch>
                  </pic:blipFill>
                  <pic:spPr>
                    <a:xfrm>
                      <a:off x="0" y="0"/>
                      <a:ext cx="4282811" cy="2743438"/>
                    </a:xfrm>
                    <a:prstGeom prst="rect">
                      <a:avLst/>
                    </a:prstGeom>
                  </pic:spPr>
                </pic:pic>
              </a:graphicData>
            </a:graphic>
          </wp:inline>
        </w:drawing>
      </w:r>
    </w:p>
    <w:p w14:paraId="6A88E131" w14:textId="77777777" w:rsidR="002C0CE6" w:rsidRPr="008630B7" w:rsidRDefault="002C0CE6" w:rsidP="00860B82">
      <w:pPr>
        <w:spacing w:line="480" w:lineRule="auto"/>
        <w:rPr>
          <w:rFonts w:ascii="Times New Roman" w:hAnsi="Times New Roman" w:cs="Times New Roman"/>
        </w:rPr>
      </w:pPr>
      <w:r w:rsidRPr="008630B7">
        <w:rPr>
          <w:rFonts w:ascii="Times New Roman" w:hAnsi="Times New Roman" w:cs="Times New Roman"/>
        </w:rPr>
        <w:t xml:space="preserve">This </w:t>
      </w:r>
      <w:proofErr w:type="spellStart"/>
      <w:r w:rsidRPr="008630B7">
        <w:rPr>
          <w:rFonts w:ascii="Times New Roman" w:hAnsi="Times New Roman" w:cs="Times New Roman"/>
        </w:rPr>
        <w:t>treemap</w:t>
      </w:r>
      <w:proofErr w:type="spellEnd"/>
      <w:r w:rsidRPr="008630B7">
        <w:rPr>
          <w:rFonts w:ascii="Times New Roman" w:hAnsi="Times New Roman" w:cs="Times New Roman"/>
        </w:rPr>
        <w:t xml:space="preserve"> chart showcases how the total property prices are distributed based on </w:t>
      </w:r>
      <w:r w:rsidRPr="008630B7">
        <w:rPr>
          <w:rFonts w:ascii="Times New Roman" w:hAnsi="Times New Roman" w:cs="Times New Roman"/>
          <w:b/>
          <w:bCs/>
        </w:rPr>
        <w:t>furnishing status</w:t>
      </w:r>
      <w:r w:rsidRPr="008630B7">
        <w:rPr>
          <w:rFonts w:ascii="Times New Roman" w:hAnsi="Times New Roman" w:cs="Times New Roman"/>
        </w:rPr>
        <w:t xml:space="preserve"> and the </w:t>
      </w:r>
      <w:r w:rsidRPr="008630B7">
        <w:rPr>
          <w:rFonts w:ascii="Times New Roman" w:hAnsi="Times New Roman" w:cs="Times New Roman"/>
          <w:b/>
          <w:bCs/>
        </w:rPr>
        <w:t>number of stories</w:t>
      </w:r>
      <w:r w:rsidRPr="008630B7">
        <w:rPr>
          <w:rFonts w:ascii="Times New Roman" w:hAnsi="Times New Roman" w:cs="Times New Roman"/>
        </w:rPr>
        <w:t>. Here's a breakdown of its insights:</w:t>
      </w:r>
    </w:p>
    <w:p w14:paraId="2034106F" w14:textId="77777777" w:rsidR="002C0CE6" w:rsidRPr="008630B7" w:rsidRDefault="002C0CE6" w:rsidP="00860B82">
      <w:pPr>
        <w:spacing w:line="480" w:lineRule="auto"/>
        <w:rPr>
          <w:rFonts w:ascii="Times New Roman" w:hAnsi="Times New Roman" w:cs="Times New Roman"/>
          <w:b/>
          <w:bCs/>
        </w:rPr>
      </w:pPr>
      <w:r w:rsidRPr="008630B7">
        <w:rPr>
          <w:rFonts w:ascii="Times New Roman" w:hAnsi="Times New Roman" w:cs="Times New Roman"/>
          <w:b/>
          <w:bCs/>
        </w:rPr>
        <w:t>Key Insights:</w:t>
      </w:r>
    </w:p>
    <w:p w14:paraId="086740ED" w14:textId="77777777" w:rsidR="002C0CE6" w:rsidRPr="008630B7" w:rsidRDefault="002C0CE6">
      <w:pPr>
        <w:numPr>
          <w:ilvl w:val="0"/>
          <w:numId w:val="15"/>
        </w:numPr>
        <w:spacing w:line="480" w:lineRule="auto"/>
        <w:rPr>
          <w:rFonts w:ascii="Times New Roman" w:hAnsi="Times New Roman" w:cs="Times New Roman"/>
        </w:rPr>
      </w:pPr>
      <w:r w:rsidRPr="008630B7">
        <w:rPr>
          <w:rFonts w:ascii="Times New Roman" w:hAnsi="Times New Roman" w:cs="Times New Roman"/>
          <w:b/>
          <w:bCs/>
        </w:rPr>
        <w:t>Semi-Furnished Properties</w:t>
      </w:r>
      <w:r w:rsidRPr="008630B7">
        <w:rPr>
          <w:rFonts w:ascii="Times New Roman" w:hAnsi="Times New Roman" w:cs="Times New Roman"/>
        </w:rPr>
        <w:t xml:space="preserve"> dominate the total market value:</w:t>
      </w:r>
    </w:p>
    <w:p w14:paraId="7C328C53" w14:textId="77777777" w:rsidR="002C0CE6" w:rsidRPr="008630B7" w:rsidRDefault="002C0CE6">
      <w:pPr>
        <w:numPr>
          <w:ilvl w:val="1"/>
          <w:numId w:val="15"/>
        </w:numPr>
        <w:spacing w:line="480" w:lineRule="auto"/>
        <w:rPr>
          <w:rFonts w:ascii="Times New Roman" w:hAnsi="Times New Roman" w:cs="Times New Roman"/>
        </w:rPr>
      </w:pPr>
      <w:r w:rsidRPr="008630B7">
        <w:rPr>
          <w:rFonts w:ascii="Times New Roman" w:hAnsi="Times New Roman" w:cs="Times New Roman"/>
        </w:rPr>
        <w:t xml:space="preserve">Properties with </w:t>
      </w:r>
      <w:r w:rsidRPr="008630B7">
        <w:rPr>
          <w:rFonts w:ascii="Times New Roman" w:hAnsi="Times New Roman" w:cs="Times New Roman"/>
          <w:b/>
          <w:bCs/>
        </w:rPr>
        <w:t>2 stories</w:t>
      </w:r>
      <w:r w:rsidRPr="008630B7">
        <w:rPr>
          <w:rFonts w:ascii="Times New Roman" w:hAnsi="Times New Roman" w:cs="Times New Roman"/>
        </w:rPr>
        <w:t xml:space="preserve"> contribute </w:t>
      </w:r>
      <w:r w:rsidRPr="008630B7">
        <w:rPr>
          <w:rFonts w:ascii="Times New Roman" w:hAnsi="Times New Roman" w:cs="Times New Roman"/>
          <w:b/>
          <w:bCs/>
        </w:rPr>
        <w:t>$554.07M</w:t>
      </w:r>
      <w:r w:rsidRPr="008630B7">
        <w:rPr>
          <w:rFonts w:ascii="Times New Roman" w:hAnsi="Times New Roman" w:cs="Times New Roman"/>
        </w:rPr>
        <w:t>, the largest segment overall.</w:t>
      </w:r>
    </w:p>
    <w:p w14:paraId="3A3E5040" w14:textId="77777777" w:rsidR="002C0CE6" w:rsidRPr="008630B7" w:rsidRDefault="002C0CE6">
      <w:pPr>
        <w:numPr>
          <w:ilvl w:val="1"/>
          <w:numId w:val="15"/>
        </w:numPr>
        <w:spacing w:line="480" w:lineRule="auto"/>
        <w:rPr>
          <w:rFonts w:ascii="Times New Roman" w:hAnsi="Times New Roman" w:cs="Times New Roman"/>
        </w:rPr>
      </w:pPr>
      <w:r w:rsidRPr="008630B7">
        <w:rPr>
          <w:rFonts w:ascii="Times New Roman" w:hAnsi="Times New Roman" w:cs="Times New Roman"/>
          <w:b/>
          <w:bCs/>
        </w:rPr>
        <w:t>1-story</w:t>
      </w:r>
      <w:r w:rsidRPr="008630B7">
        <w:rPr>
          <w:rFonts w:ascii="Times New Roman" w:hAnsi="Times New Roman" w:cs="Times New Roman"/>
        </w:rPr>
        <w:t xml:space="preserve"> properties follow at </w:t>
      </w:r>
      <w:r w:rsidRPr="008630B7">
        <w:rPr>
          <w:rFonts w:ascii="Times New Roman" w:hAnsi="Times New Roman" w:cs="Times New Roman"/>
          <w:b/>
          <w:bCs/>
        </w:rPr>
        <w:t>$395.26M</w:t>
      </w:r>
      <w:r w:rsidRPr="008630B7">
        <w:rPr>
          <w:rFonts w:ascii="Times New Roman" w:hAnsi="Times New Roman" w:cs="Times New Roman"/>
        </w:rPr>
        <w:t>.</w:t>
      </w:r>
    </w:p>
    <w:p w14:paraId="03998A16" w14:textId="77777777" w:rsidR="002C0CE6" w:rsidRPr="008630B7" w:rsidRDefault="002C0CE6">
      <w:pPr>
        <w:numPr>
          <w:ilvl w:val="1"/>
          <w:numId w:val="15"/>
        </w:numPr>
        <w:spacing w:line="480" w:lineRule="auto"/>
        <w:rPr>
          <w:rFonts w:ascii="Times New Roman" w:hAnsi="Times New Roman" w:cs="Times New Roman"/>
        </w:rPr>
      </w:pPr>
      <w:r w:rsidRPr="008630B7">
        <w:rPr>
          <w:rFonts w:ascii="Times New Roman" w:hAnsi="Times New Roman" w:cs="Times New Roman"/>
          <w:b/>
          <w:bCs/>
        </w:rPr>
        <w:t>4-story</w:t>
      </w:r>
      <w:r w:rsidRPr="008630B7">
        <w:rPr>
          <w:rFonts w:ascii="Times New Roman" w:hAnsi="Times New Roman" w:cs="Times New Roman"/>
        </w:rPr>
        <w:t xml:space="preserve"> and </w:t>
      </w:r>
      <w:r w:rsidRPr="008630B7">
        <w:rPr>
          <w:rFonts w:ascii="Times New Roman" w:hAnsi="Times New Roman" w:cs="Times New Roman"/>
          <w:b/>
          <w:bCs/>
        </w:rPr>
        <w:t>3-story</w:t>
      </w:r>
      <w:r w:rsidRPr="008630B7">
        <w:rPr>
          <w:rFonts w:ascii="Times New Roman" w:hAnsi="Times New Roman" w:cs="Times New Roman"/>
        </w:rPr>
        <w:t xml:space="preserve"> properties contribute smaller amounts—</w:t>
      </w:r>
      <w:r w:rsidRPr="008630B7">
        <w:rPr>
          <w:rFonts w:ascii="Times New Roman" w:hAnsi="Times New Roman" w:cs="Times New Roman"/>
          <w:b/>
          <w:bCs/>
        </w:rPr>
        <w:t>$91M</w:t>
      </w:r>
      <w:r w:rsidRPr="008630B7">
        <w:rPr>
          <w:rFonts w:ascii="Times New Roman" w:hAnsi="Times New Roman" w:cs="Times New Roman"/>
        </w:rPr>
        <w:t xml:space="preserve"> and </w:t>
      </w:r>
      <w:r w:rsidRPr="008630B7">
        <w:rPr>
          <w:rFonts w:ascii="Times New Roman" w:hAnsi="Times New Roman" w:cs="Times New Roman"/>
          <w:b/>
          <w:bCs/>
        </w:rPr>
        <w:t>$73M</w:t>
      </w:r>
      <w:r w:rsidRPr="008630B7">
        <w:rPr>
          <w:rFonts w:ascii="Times New Roman" w:hAnsi="Times New Roman" w:cs="Times New Roman"/>
        </w:rPr>
        <w:t>, respectively.</w:t>
      </w:r>
    </w:p>
    <w:p w14:paraId="34531182" w14:textId="77777777" w:rsidR="002C0CE6" w:rsidRPr="008630B7" w:rsidRDefault="002C0CE6">
      <w:pPr>
        <w:numPr>
          <w:ilvl w:val="0"/>
          <w:numId w:val="15"/>
        </w:numPr>
        <w:spacing w:line="480" w:lineRule="auto"/>
        <w:rPr>
          <w:rFonts w:ascii="Times New Roman" w:hAnsi="Times New Roman" w:cs="Times New Roman"/>
        </w:rPr>
      </w:pPr>
      <w:r w:rsidRPr="008630B7">
        <w:rPr>
          <w:rFonts w:ascii="Times New Roman" w:hAnsi="Times New Roman" w:cs="Times New Roman"/>
          <w:b/>
          <w:bCs/>
        </w:rPr>
        <w:t>Furnished Properties</w:t>
      </w:r>
      <w:r w:rsidRPr="008630B7">
        <w:rPr>
          <w:rFonts w:ascii="Times New Roman" w:hAnsi="Times New Roman" w:cs="Times New Roman"/>
        </w:rPr>
        <w:t xml:space="preserve"> have significant contributions:</w:t>
      </w:r>
    </w:p>
    <w:p w14:paraId="71D385CF" w14:textId="77777777" w:rsidR="002C0CE6" w:rsidRPr="008630B7" w:rsidRDefault="002C0CE6">
      <w:pPr>
        <w:numPr>
          <w:ilvl w:val="1"/>
          <w:numId w:val="15"/>
        </w:numPr>
        <w:spacing w:line="480" w:lineRule="auto"/>
        <w:rPr>
          <w:rFonts w:ascii="Times New Roman" w:hAnsi="Times New Roman" w:cs="Times New Roman"/>
        </w:rPr>
      </w:pPr>
      <w:r w:rsidRPr="008630B7">
        <w:rPr>
          <w:rFonts w:ascii="Times New Roman" w:hAnsi="Times New Roman" w:cs="Times New Roman"/>
          <w:b/>
          <w:bCs/>
        </w:rPr>
        <w:t>2 stories</w:t>
      </w:r>
      <w:r w:rsidRPr="008630B7">
        <w:rPr>
          <w:rFonts w:ascii="Times New Roman" w:hAnsi="Times New Roman" w:cs="Times New Roman"/>
        </w:rPr>
        <w:t xml:space="preserve"> lead at </w:t>
      </w:r>
      <w:r w:rsidRPr="008630B7">
        <w:rPr>
          <w:rFonts w:ascii="Times New Roman" w:hAnsi="Times New Roman" w:cs="Times New Roman"/>
          <w:b/>
          <w:bCs/>
        </w:rPr>
        <w:t>$324.02M</w:t>
      </w:r>
      <w:r w:rsidRPr="008630B7">
        <w:rPr>
          <w:rFonts w:ascii="Times New Roman" w:hAnsi="Times New Roman" w:cs="Times New Roman"/>
        </w:rPr>
        <w:t>, highlighting their appeal.</w:t>
      </w:r>
    </w:p>
    <w:p w14:paraId="5AC15161" w14:textId="77777777" w:rsidR="002C0CE6" w:rsidRPr="008630B7" w:rsidRDefault="002C0CE6">
      <w:pPr>
        <w:numPr>
          <w:ilvl w:val="1"/>
          <w:numId w:val="15"/>
        </w:numPr>
        <w:spacing w:line="480" w:lineRule="auto"/>
        <w:rPr>
          <w:rFonts w:ascii="Times New Roman" w:hAnsi="Times New Roman" w:cs="Times New Roman"/>
        </w:rPr>
      </w:pPr>
      <w:r w:rsidRPr="008630B7">
        <w:rPr>
          <w:rFonts w:ascii="Times New Roman" w:hAnsi="Times New Roman" w:cs="Times New Roman"/>
          <w:b/>
          <w:bCs/>
        </w:rPr>
        <w:t>1-story</w:t>
      </w:r>
      <w:r w:rsidRPr="008630B7">
        <w:rPr>
          <w:rFonts w:ascii="Times New Roman" w:hAnsi="Times New Roman" w:cs="Times New Roman"/>
        </w:rPr>
        <w:t xml:space="preserve"> properties are next with </w:t>
      </w:r>
      <w:r w:rsidRPr="008630B7">
        <w:rPr>
          <w:rFonts w:ascii="Times New Roman" w:hAnsi="Times New Roman" w:cs="Times New Roman"/>
          <w:b/>
          <w:bCs/>
        </w:rPr>
        <w:t>$243.87M</w:t>
      </w:r>
      <w:r w:rsidRPr="008630B7">
        <w:rPr>
          <w:rFonts w:ascii="Times New Roman" w:hAnsi="Times New Roman" w:cs="Times New Roman"/>
        </w:rPr>
        <w:t>.</w:t>
      </w:r>
    </w:p>
    <w:p w14:paraId="455BE7C1" w14:textId="77777777" w:rsidR="002C0CE6" w:rsidRPr="008630B7" w:rsidRDefault="002C0CE6">
      <w:pPr>
        <w:numPr>
          <w:ilvl w:val="1"/>
          <w:numId w:val="15"/>
        </w:numPr>
        <w:spacing w:line="480" w:lineRule="auto"/>
        <w:rPr>
          <w:rFonts w:ascii="Times New Roman" w:hAnsi="Times New Roman" w:cs="Times New Roman"/>
        </w:rPr>
      </w:pPr>
      <w:r w:rsidRPr="008630B7">
        <w:rPr>
          <w:rFonts w:ascii="Times New Roman" w:hAnsi="Times New Roman" w:cs="Times New Roman"/>
        </w:rPr>
        <w:t>Contributions drop with more stories—</w:t>
      </w:r>
      <w:r w:rsidRPr="008630B7">
        <w:rPr>
          <w:rFonts w:ascii="Times New Roman" w:hAnsi="Times New Roman" w:cs="Times New Roman"/>
          <w:b/>
          <w:bCs/>
        </w:rPr>
        <w:t>4 stories</w:t>
      </w:r>
      <w:r w:rsidRPr="008630B7">
        <w:rPr>
          <w:rFonts w:ascii="Times New Roman" w:hAnsi="Times New Roman" w:cs="Times New Roman"/>
        </w:rPr>
        <w:t xml:space="preserve"> at </w:t>
      </w:r>
      <w:r w:rsidRPr="008630B7">
        <w:rPr>
          <w:rFonts w:ascii="Times New Roman" w:hAnsi="Times New Roman" w:cs="Times New Roman"/>
          <w:b/>
          <w:bCs/>
        </w:rPr>
        <w:t>$119M</w:t>
      </w:r>
      <w:r w:rsidRPr="008630B7">
        <w:rPr>
          <w:rFonts w:ascii="Times New Roman" w:hAnsi="Times New Roman" w:cs="Times New Roman"/>
        </w:rPr>
        <w:t xml:space="preserve"> and </w:t>
      </w:r>
      <w:r w:rsidRPr="008630B7">
        <w:rPr>
          <w:rFonts w:ascii="Times New Roman" w:hAnsi="Times New Roman" w:cs="Times New Roman"/>
          <w:b/>
          <w:bCs/>
        </w:rPr>
        <w:t>3 stories</w:t>
      </w:r>
      <w:r w:rsidRPr="008630B7">
        <w:rPr>
          <w:rFonts w:ascii="Times New Roman" w:hAnsi="Times New Roman" w:cs="Times New Roman"/>
        </w:rPr>
        <w:t xml:space="preserve"> at </w:t>
      </w:r>
      <w:r w:rsidRPr="008630B7">
        <w:rPr>
          <w:rFonts w:ascii="Times New Roman" w:hAnsi="Times New Roman" w:cs="Times New Roman"/>
          <w:b/>
          <w:bCs/>
        </w:rPr>
        <w:t>$84.4M</w:t>
      </w:r>
      <w:r w:rsidRPr="008630B7">
        <w:rPr>
          <w:rFonts w:ascii="Times New Roman" w:hAnsi="Times New Roman" w:cs="Times New Roman"/>
        </w:rPr>
        <w:t>.</w:t>
      </w:r>
    </w:p>
    <w:p w14:paraId="71D6B811" w14:textId="77777777" w:rsidR="002C0CE6" w:rsidRPr="008630B7" w:rsidRDefault="002C0CE6">
      <w:pPr>
        <w:numPr>
          <w:ilvl w:val="0"/>
          <w:numId w:val="15"/>
        </w:numPr>
        <w:spacing w:line="480" w:lineRule="auto"/>
        <w:rPr>
          <w:rFonts w:ascii="Times New Roman" w:hAnsi="Times New Roman" w:cs="Times New Roman"/>
        </w:rPr>
      </w:pPr>
      <w:r w:rsidRPr="008630B7">
        <w:rPr>
          <w:rFonts w:ascii="Times New Roman" w:hAnsi="Times New Roman" w:cs="Times New Roman"/>
          <w:b/>
          <w:bCs/>
        </w:rPr>
        <w:lastRenderedPageBreak/>
        <w:t>Unfurnished Properties</w:t>
      </w:r>
      <w:r w:rsidRPr="008630B7">
        <w:rPr>
          <w:rFonts w:ascii="Times New Roman" w:hAnsi="Times New Roman" w:cs="Times New Roman"/>
        </w:rPr>
        <w:t xml:space="preserve"> show varied contributions:</w:t>
      </w:r>
    </w:p>
    <w:p w14:paraId="55606607" w14:textId="77777777" w:rsidR="002C0CE6" w:rsidRPr="008630B7" w:rsidRDefault="002C0CE6">
      <w:pPr>
        <w:numPr>
          <w:ilvl w:val="1"/>
          <w:numId w:val="15"/>
        </w:numPr>
        <w:spacing w:line="480" w:lineRule="auto"/>
        <w:rPr>
          <w:rFonts w:ascii="Times New Roman" w:hAnsi="Times New Roman" w:cs="Times New Roman"/>
        </w:rPr>
      </w:pPr>
      <w:r w:rsidRPr="008630B7">
        <w:rPr>
          <w:rFonts w:ascii="Times New Roman" w:hAnsi="Times New Roman" w:cs="Times New Roman"/>
          <w:b/>
          <w:bCs/>
        </w:rPr>
        <w:t>1-story</w:t>
      </w:r>
      <w:r w:rsidRPr="008630B7">
        <w:rPr>
          <w:rFonts w:ascii="Times New Roman" w:hAnsi="Times New Roman" w:cs="Times New Roman"/>
        </w:rPr>
        <w:t xml:space="preserve"> properties contribute </w:t>
      </w:r>
      <w:r w:rsidRPr="008630B7">
        <w:rPr>
          <w:rFonts w:ascii="Times New Roman" w:hAnsi="Times New Roman" w:cs="Times New Roman"/>
          <w:b/>
          <w:bCs/>
        </w:rPr>
        <w:t>$307.62M</w:t>
      </w:r>
      <w:r w:rsidRPr="008630B7">
        <w:rPr>
          <w:rFonts w:ascii="Times New Roman" w:hAnsi="Times New Roman" w:cs="Times New Roman"/>
        </w:rPr>
        <w:t>, the largest in this category.</w:t>
      </w:r>
    </w:p>
    <w:p w14:paraId="6E36EC23" w14:textId="77777777" w:rsidR="002C0CE6" w:rsidRPr="008630B7" w:rsidRDefault="002C0CE6">
      <w:pPr>
        <w:numPr>
          <w:ilvl w:val="1"/>
          <w:numId w:val="15"/>
        </w:numPr>
        <w:spacing w:line="480" w:lineRule="auto"/>
        <w:rPr>
          <w:rFonts w:ascii="Times New Roman" w:hAnsi="Times New Roman" w:cs="Times New Roman"/>
        </w:rPr>
      </w:pPr>
      <w:r w:rsidRPr="008630B7">
        <w:rPr>
          <w:rFonts w:ascii="Times New Roman" w:hAnsi="Times New Roman" w:cs="Times New Roman"/>
          <w:b/>
          <w:bCs/>
        </w:rPr>
        <w:t>2 stories</w:t>
      </w:r>
      <w:r w:rsidRPr="008630B7">
        <w:rPr>
          <w:rFonts w:ascii="Times New Roman" w:hAnsi="Times New Roman" w:cs="Times New Roman"/>
        </w:rPr>
        <w:t xml:space="preserve"> account for </w:t>
      </w:r>
      <w:r w:rsidRPr="008630B7">
        <w:rPr>
          <w:rFonts w:ascii="Times New Roman" w:hAnsi="Times New Roman" w:cs="Times New Roman"/>
          <w:b/>
          <w:bCs/>
        </w:rPr>
        <w:t>$255.76M</w:t>
      </w:r>
      <w:r w:rsidRPr="008630B7">
        <w:rPr>
          <w:rFonts w:ascii="Times New Roman" w:hAnsi="Times New Roman" w:cs="Times New Roman"/>
        </w:rPr>
        <w:t>.</w:t>
      </w:r>
    </w:p>
    <w:p w14:paraId="4C0DF380" w14:textId="77777777" w:rsidR="002C0CE6" w:rsidRPr="008630B7" w:rsidRDefault="002C0CE6">
      <w:pPr>
        <w:numPr>
          <w:ilvl w:val="1"/>
          <w:numId w:val="15"/>
        </w:numPr>
        <w:spacing w:line="480" w:lineRule="auto"/>
        <w:rPr>
          <w:rFonts w:ascii="Times New Roman" w:hAnsi="Times New Roman" w:cs="Times New Roman"/>
        </w:rPr>
      </w:pPr>
      <w:r w:rsidRPr="008630B7">
        <w:rPr>
          <w:rFonts w:ascii="Times New Roman" w:hAnsi="Times New Roman" w:cs="Times New Roman"/>
          <w:b/>
          <w:bCs/>
        </w:rPr>
        <w:t>3-story</w:t>
      </w:r>
      <w:r w:rsidRPr="008630B7">
        <w:rPr>
          <w:rFonts w:ascii="Times New Roman" w:hAnsi="Times New Roman" w:cs="Times New Roman"/>
        </w:rPr>
        <w:t xml:space="preserve"> properties add </w:t>
      </w:r>
      <w:r w:rsidRPr="008630B7">
        <w:rPr>
          <w:rFonts w:ascii="Times New Roman" w:hAnsi="Times New Roman" w:cs="Times New Roman"/>
          <w:b/>
          <w:bCs/>
        </w:rPr>
        <w:t>$66.6M</w:t>
      </w:r>
      <w:r w:rsidRPr="008630B7">
        <w:rPr>
          <w:rFonts w:ascii="Times New Roman" w:hAnsi="Times New Roman" w:cs="Times New Roman"/>
        </w:rPr>
        <w:t>, reflecting a lower market share.</w:t>
      </w:r>
    </w:p>
    <w:p w14:paraId="4E4347D8" w14:textId="77777777" w:rsidR="002C0CE6" w:rsidRPr="008630B7" w:rsidRDefault="002C0CE6" w:rsidP="00860B82">
      <w:pPr>
        <w:spacing w:line="480" w:lineRule="auto"/>
        <w:rPr>
          <w:rFonts w:ascii="Times New Roman" w:hAnsi="Times New Roman" w:cs="Times New Roman"/>
          <w:b/>
          <w:bCs/>
        </w:rPr>
      </w:pPr>
      <w:r w:rsidRPr="008630B7">
        <w:rPr>
          <w:rFonts w:ascii="Times New Roman" w:hAnsi="Times New Roman" w:cs="Times New Roman"/>
          <w:b/>
          <w:bCs/>
        </w:rPr>
        <w:t>Observations:</w:t>
      </w:r>
    </w:p>
    <w:p w14:paraId="06281B37" w14:textId="77777777" w:rsidR="002C0CE6" w:rsidRPr="008630B7" w:rsidRDefault="002C0CE6">
      <w:pPr>
        <w:numPr>
          <w:ilvl w:val="0"/>
          <w:numId w:val="16"/>
        </w:numPr>
        <w:spacing w:line="480" w:lineRule="auto"/>
        <w:rPr>
          <w:rFonts w:ascii="Times New Roman" w:hAnsi="Times New Roman" w:cs="Times New Roman"/>
        </w:rPr>
      </w:pPr>
      <w:r w:rsidRPr="008630B7">
        <w:rPr>
          <w:rFonts w:ascii="Times New Roman" w:hAnsi="Times New Roman" w:cs="Times New Roman"/>
          <w:b/>
          <w:bCs/>
        </w:rPr>
        <w:t>2-story properties</w:t>
      </w:r>
      <w:r w:rsidRPr="008630B7">
        <w:rPr>
          <w:rFonts w:ascii="Times New Roman" w:hAnsi="Times New Roman" w:cs="Times New Roman"/>
        </w:rPr>
        <w:t xml:space="preserve"> are the most valuable across all furnishing statuses.</w:t>
      </w:r>
    </w:p>
    <w:p w14:paraId="4BA8B61E" w14:textId="568B0F10" w:rsidR="002C0CE6" w:rsidRPr="008630B7" w:rsidRDefault="002C0CE6">
      <w:pPr>
        <w:numPr>
          <w:ilvl w:val="0"/>
          <w:numId w:val="16"/>
        </w:numPr>
        <w:spacing w:line="480" w:lineRule="auto"/>
        <w:rPr>
          <w:rFonts w:ascii="Times New Roman" w:hAnsi="Times New Roman" w:cs="Times New Roman"/>
        </w:rPr>
      </w:pPr>
      <w:r w:rsidRPr="008630B7">
        <w:rPr>
          <w:rFonts w:ascii="Times New Roman" w:hAnsi="Times New Roman" w:cs="Times New Roman"/>
        </w:rPr>
        <w:t>Semi-furnished homes lead the market in total price contributions, followed by furnished and unfurnished properties.</w:t>
      </w:r>
    </w:p>
    <w:p w14:paraId="2FCDA9BD" w14:textId="39A996EE" w:rsidR="00062C6A" w:rsidRPr="008630B7" w:rsidRDefault="00062C6A">
      <w:pPr>
        <w:pStyle w:val="Heading3"/>
        <w:numPr>
          <w:ilvl w:val="0"/>
          <w:numId w:val="20"/>
        </w:numPr>
        <w:spacing w:line="480" w:lineRule="auto"/>
        <w:rPr>
          <w:rFonts w:cs="Times New Roman"/>
        </w:rPr>
      </w:pPr>
      <w:bookmarkStart w:id="11" w:name="_Toc195277131"/>
      <w:r w:rsidRPr="008630B7">
        <w:rPr>
          <w:rFonts w:cs="Times New Roman"/>
        </w:rPr>
        <w:t>Decomposition tree</w:t>
      </w:r>
      <w:bookmarkEnd w:id="11"/>
    </w:p>
    <w:p w14:paraId="1ADB30AE" w14:textId="2A2802C7" w:rsidR="002C0CE6" w:rsidRPr="008630B7" w:rsidRDefault="002C0CE6" w:rsidP="00860B82">
      <w:pPr>
        <w:spacing w:line="480" w:lineRule="auto"/>
        <w:ind w:left="720"/>
        <w:rPr>
          <w:rFonts w:ascii="Times New Roman" w:hAnsi="Times New Roman" w:cs="Times New Roman"/>
        </w:rPr>
      </w:pPr>
      <w:r w:rsidRPr="008630B7">
        <w:rPr>
          <w:rFonts w:ascii="Times New Roman" w:hAnsi="Times New Roman" w:cs="Times New Roman"/>
          <w:noProof/>
        </w:rPr>
        <w:drawing>
          <wp:inline distT="0" distB="0" distL="0" distR="0" wp14:anchorId="4A8D56DC" wp14:editId="5F325D09">
            <wp:extent cx="3795089" cy="2225233"/>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5">
                      <a:extLst>
                        <a:ext uri="{28A0092B-C50C-407E-A947-70E740481C1C}">
                          <a14:useLocalDpi xmlns:a14="http://schemas.microsoft.com/office/drawing/2010/main" val="0"/>
                        </a:ext>
                      </a:extLst>
                    </a:blip>
                    <a:stretch>
                      <a:fillRect/>
                    </a:stretch>
                  </pic:blipFill>
                  <pic:spPr>
                    <a:xfrm>
                      <a:off x="0" y="0"/>
                      <a:ext cx="3795089" cy="2225233"/>
                    </a:xfrm>
                    <a:prstGeom prst="rect">
                      <a:avLst/>
                    </a:prstGeom>
                  </pic:spPr>
                </pic:pic>
              </a:graphicData>
            </a:graphic>
          </wp:inline>
        </w:drawing>
      </w:r>
    </w:p>
    <w:p w14:paraId="46CAEF60" w14:textId="11A8677F" w:rsidR="002C0CE6" w:rsidRPr="008630B7" w:rsidRDefault="002C0CE6" w:rsidP="00860B82">
      <w:pPr>
        <w:spacing w:before="100" w:beforeAutospacing="1" w:after="100" w:afterAutospacing="1" w:line="480" w:lineRule="auto"/>
        <w:rPr>
          <w:rFonts w:ascii="Times New Roman" w:eastAsia="Times New Roman" w:hAnsi="Times New Roman" w:cs="Times New Roman"/>
          <w:sz w:val="24"/>
          <w:szCs w:val="24"/>
          <w:lang w:bidi="ne-NP"/>
        </w:rPr>
      </w:pPr>
      <w:r w:rsidRPr="008630B7">
        <w:rPr>
          <w:rFonts w:ascii="Times New Roman" w:eastAsia="Times New Roman" w:hAnsi="Times New Roman" w:cs="Times New Roman"/>
          <w:sz w:val="24"/>
          <w:szCs w:val="24"/>
          <w:lang w:bidi="ne-NP"/>
        </w:rPr>
        <w:t xml:space="preserve">This chart provides a breakdown of the </w:t>
      </w:r>
      <w:r w:rsidRPr="008630B7">
        <w:rPr>
          <w:rFonts w:ascii="Times New Roman" w:eastAsia="Times New Roman" w:hAnsi="Times New Roman" w:cs="Times New Roman"/>
          <w:b/>
          <w:bCs/>
          <w:sz w:val="24"/>
          <w:szCs w:val="24"/>
          <w:lang w:bidi="ne-NP"/>
        </w:rPr>
        <w:t>total property prices</w:t>
      </w:r>
      <w:r w:rsidRPr="008630B7">
        <w:rPr>
          <w:rFonts w:ascii="Times New Roman" w:eastAsia="Times New Roman" w:hAnsi="Times New Roman" w:cs="Times New Roman"/>
          <w:sz w:val="24"/>
          <w:szCs w:val="24"/>
          <w:lang w:bidi="ne-NP"/>
        </w:rPr>
        <w:t xml:space="preserve"> by furnishing status</w:t>
      </w:r>
      <w:r w:rsidR="00062C6A" w:rsidRPr="008630B7">
        <w:rPr>
          <w:rFonts w:ascii="Times New Roman" w:eastAsia="Times New Roman" w:hAnsi="Times New Roman" w:cs="Times New Roman"/>
          <w:sz w:val="24"/>
          <w:szCs w:val="24"/>
          <w:lang w:bidi="ne-NP"/>
        </w:rPr>
        <w:t xml:space="preserve"> </w:t>
      </w:r>
      <w:r w:rsidRPr="008630B7">
        <w:rPr>
          <w:rFonts w:ascii="Times New Roman" w:eastAsia="Times New Roman" w:hAnsi="Times New Roman" w:cs="Times New Roman"/>
          <w:sz w:val="24"/>
          <w:szCs w:val="24"/>
          <w:lang w:bidi="ne-NP"/>
        </w:rPr>
        <w:t>semi-furnished, furnished, and unfurnished. Here's the summary:</w:t>
      </w:r>
    </w:p>
    <w:p w14:paraId="724E1C86" w14:textId="77777777" w:rsidR="002C0CE6" w:rsidRPr="008630B7" w:rsidRDefault="002C0CE6">
      <w:pPr>
        <w:numPr>
          <w:ilvl w:val="0"/>
          <w:numId w:val="17"/>
        </w:numPr>
        <w:spacing w:before="100" w:beforeAutospacing="1" w:after="100" w:afterAutospacing="1" w:line="480" w:lineRule="auto"/>
        <w:rPr>
          <w:rFonts w:ascii="Times New Roman" w:eastAsia="Times New Roman" w:hAnsi="Times New Roman" w:cs="Times New Roman"/>
          <w:sz w:val="24"/>
          <w:szCs w:val="24"/>
          <w:lang w:bidi="ne-NP"/>
        </w:rPr>
      </w:pPr>
      <w:r w:rsidRPr="008630B7">
        <w:rPr>
          <w:rFonts w:ascii="Times New Roman" w:eastAsia="Times New Roman" w:hAnsi="Times New Roman" w:cs="Times New Roman"/>
          <w:b/>
          <w:bCs/>
          <w:sz w:val="24"/>
          <w:szCs w:val="24"/>
          <w:lang w:bidi="ne-NP"/>
        </w:rPr>
        <w:t>Total Sum of Prices</w:t>
      </w:r>
      <w:r w:rsidRPr="008630B7">
        <w:rPr>
          <w:rFonts w:ascii="Times New Roman" w:eastAsia="Times New Roman" w:hAnsi="Times New Roman" w:cs="Times New Roman"/>
          <w:sz w:val="24"/>
          <w:szCs w:val="24"/>
          <w:lang w:bidi="ne-NP"/>
        </w:rPr>
        <w:t xml:space="preserve">: The overall value across all furnishing statuses is </w:t>
      </w:r>
      <w:r w:rsidRPr="008630B7">
        <w:rPr>
          <w:rFonts w:ascii="Times New Roman" w:eastAsia="Times New Roman" w:hAnsi="Times New Roman" w:cs="Times New Roman"/>
          <w:b/>
          <w:bCs/>
          <w:sz w:val="24"/>
          <w:szCs w:val="24"/>
          <w:lang w:bidi="ne-NP"/>
        </w:rPr>
        <w:t>$2,597,867,440.00</w:t>
      </w:r>
      <w:r w:rsidRPr="008630B7">
        <w:rPr>
          <w:rFonts w:ascii="Times New Roman" w:eastAsia="Times New Roman" w:hAnsi="Times New Roman" w:cs="Times New Roman"/>
          <w:sz w:val="24"/>
          <w:szCs w:val="24"/>
          <w:lang w:bidi="ne-NP"/>
        </w:rPr>
        <w:t>.</w:t>
      </w:r>
    </w:p>
    <w:p w14:paraId="39A93B0A" w14:textId="77777777" w:rsidR="002C0CE6" w:rsidRPr="008630B7" w:rsidRDefault="002C0CE6">
      <w:pPr>
        <w:numPr>
          <w:ilvl w:val="0"/>
          <w:numId w:val="17"/>
        </w:numPr>
        <w:spacing w:before="100" w:beforeAutospacing="1" w:after="100" w:afterAutospacing="1" w:line="480" w:lineRule="auto"/>
        <w:rPr>
          <w:rFonts w:ascii="Times New Roman" w:eastAsia="Times New Roman" w:hAnsi="Times New Roman" w:cs="Times New Roman"/>
          <w:sz w:val="24"/>
          <w:szCs w:val="24"/>
          <w:lang w:bidi="ne-NP"/>
        </w:rPr>
      </w:pPr>
      <w:r w:rsidRPr="008630B7">
        <w:rPr>
          <w:rFonts w:ascii="Times New Roman" w:eastAsia="Times New Roman" w:hAnsi="Times New Roman" w:cs="Times New Roman"/>
          <w:b/>
          <w:bCs/>
          <w:sz w:val="24"/>
          <w:szCs w:val="24"/>
          <w:lang w:bidi="ne-NP"/>
        </w:rPr>
        <w:t>Semi-Furnished Properties</w:t>
      </w:r>
      <w:r w:rsidRPr="008630B7">
        <w:rPr>
          <w:rFonts w:ascii="Times New Roman" w:eastAsia="Times New Roman" w:hAnsi="Times New Roman" w:cs="Times New Roman"/>
          <w:sz w:val="24"/>
          <w:szCs w:val="24"/>
          <w:lang w:bidi="ne-NP"/>
        </w:rPr>
        <w:t>:</w:t>
      </w:r>
    </w:p>
    <w:p w14:paraId="2C4AB9F0" w14:textId="77777777" w:rsidR="002C0CE6" w:rsidRPr="008630B7" w:rsidRDefault="002C0CE6">
      <w:pPr>
        <w:numPr>
          <w:ilvl w:val="1"/>
          <w:numId w:val="17"/>
        </w:numPr>
        <w:spacing w:before="100" w:beforeAutospacing="1" w:after="100" w:afterAutospacing="1" w:line="480" w:lineRule="auto"/>
        <w:rPr>
          <w:rFonts w:ascii="Times New Roman" w:eastAsia="Times New Roman" w:hAnsi="Times New Roman" w:cs="Times New Roman"/>
          <w:sz w:val="24"/>
          <w:szCs w:val="24"/>
          <w:lang w:bidi="ne-NP"/>
        </w:rPr>
      </w:pPr>
      <w:r w:rsidRPr="008630B7">
        <w:rPr>
          <w:rFonts w:ascii="Times New Roman" w:eastAsia="Times New Roman" w:hAnsi="Times New Roman" w:cs="Times New Roman"/>
          <w:sz w:val="24"/>
          <w:szCs w:val="24"/>
          <w:lang w:bidi="ne-NP"/>
        </w:rPr>
        <w:lastRenderedPageBreak/>
        <w:t xml:space="preserve">Lead in total market value with </w:t>
      </w:r>
      <w:r w:rsidRPr="008630B7">
        <w:rPr>
          <w:rFonts w:ascii="Times New Roman" w:eastAsia="Times New Roman" w:hAnsi="Times New Roman" w:cs="Times New Roman"/>
          <w:b/>
          <w:bCs/>
          <w:sz w:val="24"/>
          <w:szCs w:val="24"/>
          <w:lang w:bidi="ne-NP"/>
        </w:rPr>
        <w:t>$1,114,008,000.00</w:t>
      </w:r>
      <w:r w:rsidRPr="008630B7">
        <w:rPr>
          <w:rFonts w:ascii="Times New Roman" w:eastAsia="Times New Roman" w:hAnsi="Times New Roman" w:cs="Times New Roman"/>
          <w:sz w:val="24"/>
          <w:szCs w:val="24"/>
          <w:lang w:bidi="ne-NP"/>
        </w:rPr>
        <w:t>, dominating the chart.</w:t>
      </w:r>
    </w:p>
    <w:p w14:paraId="49CBF4B8" w14:textId="77777777" w:rsidR="002C0CE6" w:rsidRPr="008630B7" w:rsidRDefault="002C0CE6">
      <w:pPr>
        <w:numPr>
          <w:ilvl w:val="0"/>
          <w:numId w:val="17"/>
        </w:numPr>
        <w:spacing w:before="100" w:beforeAutospacing="1" w:after="100" w:afterAutospacing="1" w:line="480" w:lineRule="auto"/>
        <w:rPr>
          <w:rFonts w:ascii="Times New Roman" w:eastAsia="Times New Roman" w:hAnsi="Times New Roman" w:cs="Times New Roman"/>
          <w:sz w:val="24"/>
          <w:szCs w:val="24"/>
          <w:lang w:bidi="ne-NP"/>
        </w:rPr>
      </w:pPr>
      <w:r w:rsidRPr="008630B7">
        <w:rPr>
          <w:rFonts w:ascii="Times New Roman" w:eastAsia="Times New Roman" w:hAnsi="Times New Roman" w:cs="Times New Roman"/>
          <w:b/>
          <w:bCs/>
          <w:sz w:val="24"/>
          <w:szCs w:val="24"/>
          <w:lang w:bidi="ne-NP"/>
        </w:rPr>
        <w:t>Furnished Properties</w:t>
      </w:r>
      <w:r w:rsidRPr="008630B7">
        <w:rPr>
          <w:rFonts w:ascii="Times New Roman" w:eastAsia="Times New Roman" w:hAnsi="Times New Roman" w:cs="Times New Roman"/>
          <w:sz w:val="24"/>
          <w:szCs w:val="24"/>
          <w:lang w:bidi="ne-NP"/>
        </w:rPr>
        <w:t>:</w:t>
      </w:r>
    </w:p>
    <w:p w14:paraId="30780A17" w14:textId="77777777" w:rsidR="002C0CE6" w:rsidRPr="008630B7" w:rsidRDefault="002C0CE6">
      <w:pPr>
        <w:numPr>
          <w:ilvl w:val="1"/>
          <w:numId w:val="17"/>
        </w:numPr>
        <w:spacing w:before="100" w:beforeAutospacing="1" w:after="100" w:afterAutospacing="1" w:line="480" w:lineRule="auto"/>
        <w:rPr>
          <w:rFonts w:ascii="Times New Roman" w:eastAsia="Times New Roman" w:hAnsi="Times New Roman" w:cs="Times New Roman"/>
          <w:sz w:val="24"/>
          <w:szCs w:val="24"/>
          <w:lang w:bidi="ne-NP"/>
        </w:rPr>
      </w:pPr>
      <w:r w:rsidRPr="008630B7">
        <w:rPr>
          <w:rFonts w:ascii="Times New Roman" w:eastAsia="Times New Roman" w:hAnsi="Times New Roman" w:cs="Times New Roman"/>
          <w:sz w:val="24"/>
          <w:szCs w:val="24"/>
          <w:lang w:bidi="ne-NP"/>
        </w:rPr>
        <w:t xml:space="preserve">Account for </w:t>
      </w:r>
      <w:r w:rsidRPr="008630B7">
        <w:rPr>
          <w:rFonts w:ascii="Times New Roman" w:eastAsia="Times New Roman" w:hAnsi="Times New Roman" w:cs="Times New Roman"/>
          <w:b/>
          <w:bCs/>
          <w:sz w:val="24"/>
          <w:szCs w:val="24"/>
          <w:lang w:bidi="ne-NP"/>
        </w:rPr>
        <w:t>$769,397,440.00</w:t>
      </w:r>
      <w:r w:rsidRPr="008630B7">
        <w:rPr>
          <w:rFonts w:ascii="Times New Roman" w:eastAsia="Times New Roman" w:hAnsi="Times New Roman" w:cs="Times New Roman"/>
          <w:sz w:val="24"/>
          <w:szCs w:val="24"/>
          <w:lang w:bidi="ne-NP"/>
        </w:rPr>
        <w:t>, contributing significantly but not as much as semi-furnished.</w:t>
      </w:r>
    </w:p>
    <w:p w14:paraId="0827E6A1" w14:textId="77777777" w:rsidR="002C0CE6" w:rsidRPr="008630B7" w:rsidRDefault="002C0CE6">
      <w:pPr>
        <w:numPr>
          <w:ilvl w:val="0"/>
          <w:numId w:val="17"/>
        </w:numPr>
        <w:spacing w:before="100" w:beforeAutospacing="1" w:after="100" w:afterAutospacing="1" w:line="480" w:lineRule="auto"/>
        <w:rPr>
          <w:rFonts w:ascii="Times New Roman" w:eastAsia="Times New Roman" w:hAnsi="Times New Roman" w:cs="Times New Roman"/>
          <w:sz w:val="24"/>
          <w:szCs w:val="24"/>
          <w:lang w:bidi="ne-NP"/>
        </w:rPr>
      </w:pPr>
      <w:r w:rsidRPr="008630B7">
        <w:rPr>
          <w:rFonts w:ascii="Times New Roman" w:eastAsia="Times New Roman" w:hAnsi="Times New Roman" w:cs="Times New Roman"/>
          <w:b/>
          <w:bCs/>
          <w:sz w:val="24"/>
          <w:szCs w:val="24"/>
          <w:lang w:bidi="ne-NP"/>
        </w:rPr>
        <w:t>Unfurnished Properties</w:t>
      </w:r>
      <w:r w:rsidRPr="008630B7">
        <w:rPr>
          <w:rFonts w:ascii="Times New Roman" w:eastAsia="Times New Roman" w:hAnsi="Times New Roman" w:cs="Times New Roman"/>
          <w:sz w:val="24"/>
          <w:szCs w:val="24"/>
          <w:lang w:bidi="ne-NP"/>
        </w:rPr>
        <w:t>:</w:t>
      </w:r>
    </w:p>
    <w:p w14:paraId="544BB2C5" w14:textId="071EADF1" w:rsidR="00E377D3" w:rsidRPr="008630B7" w:rsidRDefault="002C0CE6">
      <w:pPr>
        <w:numPr>
          <w:ilvl w:val="1"/>
          <w:numId w:val="17"/>
        </w:numPr>
        <w:spacing w:before="100" w:beforeAutospacing="1" w:after="100" w:afterAutospacing="1" w:line="480" w:lineRule="auto"/>
        <w:rPr>
          <w:rFonts w:ascii="Times New Roman" w:eastAsia="Times New Roman" w:hAnsi="Times New Roman" w:cs="Times New Roman"/>
          <w:sz w:val="24"/>
          <w:szCs w:val="24"/>
          <w:lang w:bidi="ne-NP"/>
        </w:rPr>
      </w:pPr>
      <w:r w:rsidRPr="008630B7">
        <w:rPr>
          <w:rFonts w:ascii="Times New Roman" w:eastAsia="Times New Roman" w:hAnsi="Times New Roman" w:cs="Times New Roman"/>
          <w:sz w:val="24"/>
          <w:szCs w:val="24"/>
          <w:lang w:bidi="ne-NP"/>
        </w:rPr>
        <w:t xml:space="preserve">Make up </w:t>
      </w:r>
      <w:r w:rsidRPr="008630B7">
        <w:rPr>
          <w:rFonts w:ascii="Times New Roman" w:eastAsia="Times New Roman" w:hAnsi="Times New Roman" w:cs="Times New Roman"/>
          <w:b/>
          <w:bCs/>
          <w:sz w:val="24"/>
          <w:szCs w:val="24"/>
          <w:lang w:bidi="ne-NP"/>
        </w:rPr>
        <w:t>$714,462,000.00</w:t>
      </w:r>
      <w:r w:rsidRPr="008630B7">
        <w:rPr>
          <w:rFonts w:ascii="Times New Roman" w:eastAsia="Times New Roman" w:hAnsi="Times New Roman" w:cs="Times New Roman"/>
          <w:sz w:val="24"/>
          <w:szCs w:val="24"/>
          <w:lang w:bidi="ne-NP"/>
        </w:rPr>
        <w:t>, the smallest share among the three furnishing types.</w:t>
      </w:r>
    </w:p>
    <w:p w14:paraId="3F039B6A" w14:textId="2B7D67D2" w:rsidR="00A84AB1" w:rsidRPr="008630B7" w:rsidRDefault="00A84AB1" w:rsidP="00860B82">
      <w:pPr>
        <w:spacing w:before="100" w:beforeAutospacing="1" w:after="100" w:afterAutospacing="1" w:line="480" w:lineRule="auto"/>
        <w:rPr>
          <w:rFonts w:ascii="Times New Roman" w:eastAsia="Times New Roman" w:hAnsi="Times New Roman" w:cs="Times New Roman"/>
          <w:sz w:val="24"/>
          <w:szCs w:val="24"/>
          <w:lang w:bidi="ne-NP"/>
        </w:rPr>
      </w:pPr>
    </w:p>
    <w:p w14:paraId="05049F50" w14:textId="77777777" w:rsidR="00A84AB1" w:rsidRPr="008630B7" w:rsidRDefault="00A84AB1" w:rsidP="00860B82">
      <w:pPr>
        <w:spacing w:before="100" w:beforeAutospacing="1" w:after="100" w:afterAutospacing="1" w:line="480" w:lineRule="auto"/>
        <w:rPr>
          <w:rFonts w:ascii="Times New Roman" w:eastAsia="Times New Roman" w:hAnsi="Times New Roman" w:cs="Times New Roman"/>
          <w:sz w:val="24"/>
          <w:szCs w:val="24"/>
          <w:lang w:bidi="ne-NP"/>
        </w:rPr>
      </w:pPr>
    </w:p>
    <w:p w14:paraId="57D50328" w14:textId="6FCD384C" w:rsidR="00B816EA" w:rsidRPr="008630B7" w:rsidRDefault="00B816EA">
      <w:pPr>
        <w:pStyle w:val="Heading1"/>
        <w:numPr>
          <w:ilvl w:val="0"/>
          <w:numId w:val="26"/>
        </w:numPr>
        <w:spacing w:line="480" w:lineRule="auto"/>
        <w:rPr>
          <w:rFonts w:eastAsia="Times New Roman" w:cs="Times New Roman"/>
          <w:lang w:bidi="ne-NP"/>
        </w:rPr>
      </w:pPr>
      <w:r w:rsidRPr="008630B7">
        <w:rPr>
          <w:rFonts w:eastAsia="Times New Roman" w:cs="Times New Roman"/>
          <w:lang w:bidi="ne-NP"/>
        </w:rPr>
        <w:t>Analysis of Dashboard Insights Based on Key Research Questions</w:t>
      </w:r>
    </w:p>
    <w:p w14:paraId="03A45427" w14:textId="1F5578A3" w:rsidR="00E377D3" w:rsidRPr="008630B7" w:rsidRDefault="00E377D3">
      <w:pPr>
        <w:pStyle w:val="Heading2"/>
        <w:numPr>
          <w:ilvl w:val="0"/>
          <w:numId w:val="27"/>
        </w:numPr>
        <w:spacing w:line="480" w:lineRule="auto"/>
        <w:rPr>
          <w:rFonts w:eastAsia="Times New Roman" w:cs="Times New Roman"/>
          <w:lang w:bidi="ne-NP"/>
        </w:rPr>
      </w:pPr>
      <w:bookmarkStart w:id="12" w:name="_Toc195277133"/>
      <w:r w:rsidRPr="008630B7">
        <w:rPr>
          <w:rFonts w:eastAsia="Times New Roman" w:cs="Times New Roman"/>
          <w:lang w:bidi="ne-NP"/>
        </w:rPr>
        <w:t>Market Summary &amp; Trends</w:t>
      </w:r>
      <w:bookmarkEnd w:id="12"/>
    </w:p>
    <w:p w14:paraId="523D0647" w14:textId="77777777" w:rsidR="00E377D3" w:rsidRPr="008630B7" w:rsidRDefault="00E377D3" w:rsidP="00860B82">
      <w:pPr>
        <w:spacing w:before="100" w:beforeAutospacing="1" w:after="100" w:afterAutospacing="1" w:line="480" w:lineRule="auto"/>
        <w:ind w:left="720"/>
        <w:rPr>
          <w:rFonts w:ascii="Times New Roman" w:eastAsia="Times New Roman" w:hAnsi="Times New Roman" w:cs="Times New Roman"/>
          <w:sz w:val="24"/>
          <w:szCs w:val="24"/>
          <w:lang w:bidi="ne-NP"/>
        </w:rPr>
      </w:pPr>
      <w:r w:rsidRPr="008630B7">
        <w:rPr>
          <w:rFonts w:ascii="Times New Roman" w:eastAsia="Times New Roman" w:hAnsi="Times New Roman" w:cs="Times New Roman"/>
          <w:b/>
          <w:bCs/>
          <w:sz w:val="24"/>
          <w:szCs w:val="24"/>
          <w:lang w:bidi="ne-NP"/>
        </w:rPr>
        <w:t>Visualisations Used:</w:t>
      </w:r>
    </w:p>
    <w:p w14:paraId="0A26AEC8" w14:textId="77777777" w:rsidR="00E377D3" w:rsidRPr="008630B7" w:rsidRDefault="00E377D3">
      <w:pPr>
        <w:numPr>
          <w:ilvl w:val="0"/>
          <w:numId w:val="21"/>
        </w:numPr>
        <w:tabs>
          <w:tab w:val="clear" w:pos="720"/>
          <w:tab w:val="num" w:pos="1440"/>
        </w:tabs>
        <w:spacing w:before="100" w:beforeAutospacing="1" w:after="100" w:afterAutospacing="1" w:line="480" w:lineRule="auto"/>
        <w:ind w:left="1440"/>
        <w:rPr>
          <w:rFonts w:ascii="Times New Roman" w:eastAsia="Times New Roman" w:hAnsi="Times New Roman" w:cs="Times New Roman"/>
          <w:sz w:val="24"/>
          <w:szCs w:val="24"/>
          <w:lang w:bidi="ne-NP"/>
        </w:rPr>
      </w:pPr>
      <w:r w:rsidRPr="008630B7">
        <w:rPr>
          <w:rFonts w:ascii="Times New Roman" w:eastAsia="Times New Roman" w:hAnsi="Times New Roman" w:cs="Times New Roman"/>
          <w:sz w:val="24"/>
          <w:szCs w:val="24"/>
          <w:lang w:bidi="ne-NP"/>
        </w:rPr>
        <w:t xml:space="preserve">Column Chart: </w:t>
      </w:r>
      <w:r w:rsidRPr="008630B7">
        <w:rPr>
          <w:rFonts w:ascii="Times New Roman" w:eastAsia="Times New Roman" w:hAnsi="Times New Roman" w:cs="Times New Roman"/>
          <w:i/>
          <w:iCs/>
          <w:sz w:val="24"/>
          <w:szCs w:val="24"/>
          <w:lang w:bidi="ne-NP"/>
        </w:rPr>
        <w:t>Average Price by Furnishing Status</w:t>
      </w:r>
    </w:p>
    <w:p w14:paraId="090BF218" w14:textId="77777777" w:rsidR="00E377D3" w:rsidRPr="008630B7" w:rsidRDefault="00E377D3">
      <w:pPr>
        <w:numPr>
          <w:ilvl w:val="0"/>
          <w:numId w:val="21"/>
        </w:numPr>
        <w:tabs>
          <w:tab w:val="clear" w:pos="720"/>
          <w:tab w:val="num" w:pos="1440"/>
        </w:tabs>
        <w:spacing w:before="100" w:beforeAutospacing="1" w:after="100" w:afterAutospacing="1" w:line="480" w:lineRule="auto"/>
        <w:ind w:left="1440"/>
        <w:rPr>
          <w:rFonts w:ascii="Times New Roman" w:eastAsia="Times New Roman" w:hAnsi="Times New Roman" w:cs="Times New Roman"/>
          <w:sz w:val="24"/>
          <w:szCs w:val="24"/>
          <w:lang w:bidi="ne-NP"/>
        </w:rPr>
      </w:pPr>
      <w:r w:rsidRPr="008630B7">
        <w:rPr>
          <w:rFonts w:ascii="Times New Roman" w:eastAsia="Times New Roman" w:hAnsi="Times New Roman" w:cs="Times New Roman"/>
          <w:sz w:val="24"/>
          <w:szCs w:val="24"/>
          <w:lang w:bidi="ne-NP"/>
        </w:rPr>
        <w:t xml:space="preserve">Column Chart: </w:t>
      </w:r>
      <w:r w:rsidRPr="008630B7">
        <w:rPr>
          <w:rFonts w:ascii="Times New Roman" w:eastAsia="Times New Roman" w:hAnsi="Times New Roman" w:cs="Times New Roman"/>
          <w:i/>
          <w:iCs/>
          <w:sz w:val="24"/>
          <w:szCs w:val="24"/>
          <w:lang w:bidi="ne-NP"/>
        </w:rPr>
        <w:t>Average Price by Preferred Area</w:t>
      </w:r>
    </w:p>
    <w:p w14:paraId="0BAF8FFB" w14:textId="2D128AF4" w:rsidR="00496251" w:rsidRPr="008630B7" w:rsidRDefault="00E377D3" w:rsidP="00496251">
      <w:pPr>
        <w:spacing w:before="100" w:beforeAutospacing="1" w:after="100" w:afterAutospacing="1" w:line="480" w:lineRule="auto"/>
        <w:ind w:left="720"/>
        <w:rPr>
          <w:rFonts w:ascii="Times New Roman" w:eastAsia="Times New Roman" w:hAnsi="Times New Roman" w:cs="Times New Roman"/>
          <w:sz w:val="24"/>
          <w:szCs w:val="24"/>
          <w:lang w:bidi="ne-NP"/>
        </w:rPr>
      </w:pPr>
      <w:r w:rsidRPr="008630B7">
        <w:rPr>
          <w:rFonts w:ascii="Times New Roman" w:eastAsia="Times New Roman" w:hAnsi="Times New Roman" w:cs="Times New Roman"/>
          <w:b/>
          <w:bCs/>
          <w:sz w:val="24"/>
          <w:szCs w:val="24"/>
          <w:lang w:bidi="ne-NP"/>
        </w:rPr>
        <w:t>Enhanced Insights:</w:t>
      </w:r>
      <w:r w:rsidRPr="008630B7">
        <w:rPr>
          <w:rFonts w:ascii="Times New Roman" w:eastAsia="Times New Roman" w:hAnsi="Times New Roman" w:cs="Times New Roman"/>
          <w:sz w:val="24"/>
          <w:szCs w:val="24"/>
          <w:lang w:bidi="ne-NP"/>
        </w:rPr>
        <w:br/>
      </w:r>
      <w:r w:rsidR="00496251" w:rsidRPr="008630B7">
        <w:rPr>
          <w:rFonts w:ascii="Times New Roman" w:eastAsia="Times New Roman" w:hAnsi="Times New Roman" w:cs="Times New Roman"/>
          <w:sz w:val="24"/>
          <w:szCs w:val="24"/>
          <w:lang w:bidi="ne-NP"/>
        </w:rPr>
        <w:t>This analysis brings out the fact that the level of furnishing and the location of the house are vital factors in establishing house prices. Of the various categories of property, the fully furnished properties are the most expensive with an average price above $5.6 million while the semi furnished properties are slightly cheaper at an average of $4 million. Furthermore, houses of choice locations have higher prices; the houses in such regions are worth about $ 4500000 on the average.</w:t>
      </w:r>
    </w:p>
    <w:p w14:paraId="69333A97" w14:textId="77777777" w:rsidR="00496251" w:rsidRPr="008630B7" w:rsidRDefault="00496251" w:rsidP="00496251">
      <w:pPr>
        <w:spacing w:before="100" w:beforeAutospacing="1" w:after="100" w:afterAutospacing="1" w:line="480" w:lineRule="auto"/>
        <w:ind w:left="720"/>
        <w:rPr>
          <w:rFonts w:ascii="Times New Roman" w:eastAsia="Times New Roman" w:hAnsi="Times New Roman" w:cs="Times New Roman"/>
          <w:sz w:val="24"/>
          <w:szCs w:val="24"/>
          <w:lang w:bidi="ne-NP"/>
        </w:rPr>
      </w:pPr>
    </w:p>
    <w:p w14:paraId="58104E47" w14:textId="6D5BABB6" w:rsidR="00E377D3" w:rsidRPr="008630B7" w:rsidRDefault="00496251" w:rsidP="00496251">
      <w:pPr>
        <w:spacing w:before="100" w:beforeAutospacing="1" w:after="100" w:afterAutospacing="1" w:line="480" w:lineRule="auto"/>
        <w:ind w:left="720"/>
        <w:rPr>
          <w:rFonts w:ascii="Times New Roman" w:eastAsia="Times New Roman" w:hAnsi="Times New Roman" w:cs="Times New Roman"/>
          <w:sz w:val="24"/>
          <w:szCs w:val="24"/>
          <w:lang w:bidi="ne-NP"/>
        </w:rPr>
      </w:pPr>
      <w:r w:rsidRPr="008630B7">
        <w:rPr>
          <w:rFonts w:ascii="Times New Roman" w:eastAsia="Times New Roman" w:hAnsi="Times New Roman" w:cs="Times New Roman"/>
          <w:sz w:val="24"/>
          <w:szCs w:val="24"/>
          <w:lang w:bidi="ne-NP"/>
        </w:rPr>
        <w:t>Generally, the aforementioned findings show that interior features and perceived location attributes are the most significant features that affect the housing market value. As a result, such knowledge proves rather helpful not only for potential consumers and producers but also for real estate developers and businessmen who have to provide both profitability for themselves and reasonable prices for potential users and renters.</w:t>
      </w:r>
    </w:p>
    <w:p w14:paraId="0497F175" w14:textId="7AD20833" w:rsidR="00E377D3" w:rsidRPr="008630B7" w:rsidRDefault="00E377D3">
      <w:pPr>
        <w:pStyle w:val="Heading2"/>
        <w:numPr>
          <w:ilvl w:val="0"/>
          <w:numId w:val="27"/>
        </w:numPr>
        <w:spacing w:line="480" w:lineRule="auto"/>
        <w:rPr>
          <w:rFonts w:eastAsia="Times New Roman" w:cs="Times New Roman"/>
          <w:lang w:bidi="ne-NP"/>
        </w:rPr>
      </w:pPr>
      <w:bookmarkStart w:id="13" w:name="_Toc195277134"/>
      <w:r w:rsidRPr="008630B7">
        <w:rPr>
          <w:rFonts w:eastAsia="Times New Roman" w:cs="Times New Roman"/>
          <w:lang w:bidi="ne-NP"/>
        </w:rPr>
        <w:t>Feature Impact on Pricing</w:t>
      </w:r>
      <w:bookmarkEnd w:id="13"/>
    </w:p>
    <w:p w14:paraId="5416CC0D" w14:textId="77777777" w:rsidR="00E377D3" w:rsidRPr="008630B7" w:rsidRDefault="00E377D3" w:rsidP="00860B82">
      <w:pPr>
        <w:spacing w:before="100" w:beforeAutospacing="1" w:after="100" w:afterAutospacing="1" w:line="480" w:lineRule="auto"/>
        <w:ind w:left="720"/>
        <w:rPr>
          <w:rFonts w:ascii="Times New Roman" w:eastAsia="Times New Roman" w:hAnsi="Times New Roman" w:cs="Times New Roman"/>
          <w:sz w:val="24"/>
          <w:szCs w:val="24"/>
          <w:lang w:bidi="ne-NP"/>
        </w:rPr>
      </w:pPr>
      <w:r w:rsidRPr="008630B7">
        <w:rPr>
          <w:rFonts w:ascii="Times New Roman" w:eastAsia="Times New Roman" w:hAnsi="Times New Roman" w:cs="Times New Roman"/>
          <w:b/>
          <w:bCs/>
          <w:sz w:val="24"/>
          <w:szCs w:val="24"/>
          <w:lang w:bidi="ne-NP"/>
        </w:rPr>
        <w:t>Visualisations Used:</w:t>
      </w:r>
    </w:p>
    <w:p w14:paraId="099EF18F" w14:textId="77777777" w:rsidR="00E377D3" w:rsidRPr="008630B7" w:rsidRDefault="00E377D3">
      <w:pPr>
        <w:numPr>
          <w:ilvl w:val="0"/>
          <w:numId w:val="22"/>
        </w:numPr>
        <w:tabs>
          <w:tab w:val="clear" w:pos="720"/>
          <w:tab w:val="num" w:pos="1440"/>
        </w:tabs>
        <w:spacing w:before="100" w:beforeAutospacing="1" w:after="100" w:afterAutospacing="1" w:line="480" w:lineRule="auto"/>
        <w:ind w:left="1440"/>
        <w:rPr>
          <w:rFonts w:ascii="Times New Roman" w:eastAsia="Times New Roman" w:hAnsi="Times New Roman" w:cs="Times New Roman"/>
          <w:sz w:val="24"/>
          <w:szCs w:val="24"/>
          <w:lang w:bidi="ne-NP"/>
        </w:rPr>
      </w:pPr>
      <w:r w:rsidRPr="008630B7">
        <w:rPr>
          <w:rFonts w:ascii="Times New Roman" w:eastAsia="Times New Roman" w:hAnsi="Times New Roman" w:cs="Times New Roman"/>
          <w:sz w:val="24"/>
          <w:szCs w:val="24"/>
          <w:lang w:bidi="ne-NP"/>
        </w:rPr>
        <w:t xml:space="preserve">Clustered Bar Chart: </w:t>
      </w:r>
      <w:r w:rsidRPr="008630B7">
        <w:rPr>
          <w:rFonts w:ascii="Times New Roman" w:eastAsia="Times New Roman" w:hAnsi="Times New Roman" w:cs="Times New Roman"/>
          <w:i/>
          <w:iCs/>
          <w:sz w:val="24"/>
          <w:szCs w:val="24"/>
          <w:lang w:bidi="ne-NP"/>
        </w:rPr>
        <w:t>Average Price by Bedrooms and Furnishing Status</w:t>
      </w:r>
    </w:p>
    <w:p w14:paraId="31A59E77" w14:textId="77777777" w:rsidR="00E377D3" w:rsidRPr="008630B7" w:rsidRDefault="00E377D3">
      <w:pPr>
        <w:numPr>
          <w:ilvl w:val="0"/>
          <w:numId w:val="22"/>
        </w:numPr>
        <w:tabs>
          <w:tab w:val="clear" w:pos="720"/>
          <w:tab w:val="num" w:pos="1440"/>
        </w:tabs>
        <w:spacing w:before="100" w:beforeAutospacing="1" w:after="100" w:afterAutospacing="1" w:line="480" w:lineRule="auto"/>
        <w:ind w:left="1440"/>
        <w:rPr>
          <w:rFonts w:ascii="Times New Roman" w:eastAsia="Times New Roman" w:hAnsi="Times New Roman" w:cs="Times New Roman"/>
          <w:sz w:val="24"/>
          <w:szCs w:val="24"/>
          <w:lang w:bidi="ne-NP"/>
        </w:rPr>
      </w:pPr>
      <w:r w:rsidRPr="008630B7">
        <w:rPr>
          <w:rFonts w:ascii="Times New Roman" w:eastAsia="Times New Roman" w:hAnsi="Times New Roman" w:cs="Times New Roman"/>
          <w:sz w:val="24"/>
          <w:szCs w:val="24"/>
          <w:lang w:bidi="ne-NP"/>
        </w:rPr>
        <w:t xml:space="preserve">Bubble Chart: </w:t>
      </w:r>
      <w:r w:rsidRPr="008630B7">
        <w:rPr>
          <w:rFonts w:ascii="Times New Roman" w:eastAsia="Times New Roman" w:hAnsi="Times New Roman" w:cs="Times New Roman"/>
          <w:i/>
          <w:iCs/>
          <w:sz w:val="24"/>
          <w:szCs w:val="24"/>
          <w:lang w:bidi="ne-NP"/>
        </w:rPr>
        <w:t>Area vs Price with Parking Count</w:t>
      </w:r>
    </w:p>
    <w:p w14:paraId="266DDEBF" w14:textId="6193A683" w:rsidR="00E377D3" w:rsidRPr="008630B7" w:rsidRDefault="00E377D3" w:rsidP="009961D2">
      <w:pPr>
        <w:spacing w:before="100" w:beforeAutospacing="1" w:after="100" w:afterAutospacing="1" w:line="480" w:lineRule="auto"/>
        <w:ind w:left="720"/>
        <w:rPr>
          <w:rFonts w:ascii="Times New Roman" w:eastAsia="Times New Roman" w:hAnsi="Times New Roman" w:cs="Times New Roman"/>
          <w:sz w:val="24"/>
          <w:szCs w:val="24"/>
          <w:lang w:bidi="ne-NP"/>
        </w:rPr>
      </w:pPr>
      <w:r w:rsidRPr="008630B7">
        <w:rPr>
          <w:rFonts w:ascii="Times New Roman" w:eastAsia="Times New Roman" w:hAnsi="Times New Roman" w:cs="Times New Roman"/>
          <w:b/>
          <w:bCs/>
          <w:sz w:val="24"/>
          <w:szCs w:val="24"/>
          <w:lang w:bidi="ne-NP"/>
        </w:rPr>
        <w:t>Enhanced Insights:</w:t>
      </w:r>
      <w:r w:rsidRPr="008630B7">
        <w:rPr>
          <w:rFonts w:ascii="Times New Roman" w:eastAsia="Times New Roman" w:hAnsi="Times New Roman" w:cs="Times New Roman"/>
          <w:sz w:val="24"/>
          <w:szCs w:val="24"/>
          <w:lang w:bidi="ne-NP"/>
        </w:rPr>
        <w:br/>
      </w:r>
      <w:r w:rsidR="009961D2" w:rsidRPr="008630B7">
        <w:rPr>
          <w:rFonts w:ascii="Times New Roman" w:eastAsia="Times New Roman" w:hAnsi="Times New Roman" w:cs="Times New Roman"/>
          <w:sz w:val="24"/>
          <w:szCs w:val="24"/>
          <w:lang w:bidi="ne-NP"/>
        </w:rPr>
        <w:t xml:space="preserve">Property seekers can easily determine the number of bedrooms when it comes to the average price because their data is closely related and in an ascending order. Namely, furnished 6-rooms houses can cost up to 6.1 million up to, 4-rooms unfurnished houses can cost up to 7 million maybe due to </w:t>
      </w:r>
      <w:r w:rsidR="009961D2" w:rsidRPr="008630B7">
        <w:rPr>
          <w:rFonts w:ascii="Times New Roman" w:eastAsia="Times New Roman" w:hAnsi="Times New Roman" w:cs="Times New Roman"/>
          <w:sz w:val="24"/>
          <w:szCs w:val="24"/>
          <w:lang w:bidi="ne-NP"/>
        </w:rPr>
        <w:t>sometimes</w:t>
      </w:r>
      <w:r w:rsidR="009961D2" w:rsidRPr="008630B7">
        <w:rPr>
          <w:rFonts w:ascii="Times New Roman" w:eastAsia="Times New Roman" w:hAnsi="Times New Roman" w:cs="Times New Roman"/>
          <w:sz w:val="24"/>
          <w:szCs w:val="24"/>
          <w:lang w:bidi="ne-NP"/>
        </w:rPr>
        <w:t xml:space="preserve"> market </w:t>
      </w:r>
      <w:proofErr w:type="spellStart"/>
      <w:proofErr w:type="gramStart"/>
      <w:r w:rsidR="009961D2" w:rsidRPr="008630B7">
        <w:rPr>
          <w:rFonts w:ascii="Times New Roman" w:eastAsia="Times New Roman" w:hAnsi="Times New Roman" w:cs="Times New Roman"/>
          <w:sz w:val="24"/>
          <w:szCs w:val="24"/>
          <w:lang w:bidi="ne-NP"/>
        </w:rPr>
        <w:t>peculiarities.The</w:t>
      </w:r>
      <w:proofErr w:type="spellEnd"/>
      <w:proofErr w:type="gramEnd"/>
      <w:r w:rsidR="009961D2" w:rsidRPr="008630B7">
        <w:rPr>
          <w:rFonts w:ascii="Times New Roman" w:eastAsia="Times New Roman" w:hAnsi="Times New Roman" w:cs="Times New Roman"/>
          <w:sz w:val="24"/>
          <w:szCs w:val="24"/>
          <w:lang w:bidi="ne-NP"/>
        </w:rPr>
        <w:t xml:space="preserve"> bubble chart also reveals specific properties with a more oversized area and many parking lots cost more. A site area of 1.2M sq ft and ample parking space increases the property price to more than $1.2 billion for a property verifying the high demand of space and functionality. These suggestions support the observation that size matters in property size and elements namely bedrooms and car parking in particularly do hold sway the price accorded to a property type.</w:t>
      </w:r>
    </w:p>
    <w:p w14:paraId="6007108A" w14:textId="2793B8C2" w:rsidR="00E377D3" w:rsidRPr="008630B7" w:rsidRDefault="00E377D3">
      <w:pPr>
        <w:pStyle w:val="Heading2"/>
        <w:numPr>
          <w:ilvl w:val="0"/>
          <w:numId w:val="27"/>
        </w:numPr>
        <w:spacing w:line="480" w:lineRule="auto"/>
        <w:rPr>
          <w:rFonts w:eastAsia="Times New Roman" w:cs="Times New Roman"/>
          <w:lang w:bidi="ne-NP"/>
        </w:rPr>
      </w:pPr>
      <w:bookmarkStart w:id="14" w:name="_Toc195277135"/>
      <w:r w:rsidRPr="008630B7">
        <w:rPr>
          <w:rFonts w:eastAsia="Times New Roman" w:cs="Times New Roman"/>
          <w:lang w:bidi="ne-NP"/>
        </w:rPr>
        <w:lastRenderedPageBreak/>
        <w:t>Location &amp; Accessibility Impact</w:t>
      </w:r>
      <w:bookmarkEnd w:id="14"/>
    </w:p>
    <w:p w14:paraId="0A125F18" w14:textId="77777777" w:rsidR="00E377D3" w:rsidRPr="008630B7" w:rsidRDefault="00E377D3" w:rsidP="00860B82">
      <w:pPr>
        <w:spacing w:before="100" w:beforeAutospacing="1" w:after="100" w:afterAutospacing="1" w:line="480" w:lineRule="auto"/>
        <w:ind w:left="1080"/>
        <w:rPr>
          <w:rFonts w:ascii="Times New Roman" w:eastAsia="Times New Roman" w:hAnsi="Times New Roman" w:cs="Times New Roman"/>
          <w:sz w:val="24"/>
          <w:szCs w:val="24"/>
          <w:lang w:bidi="ne-NP"/>
        </w:rPr>
      </w:pPr>
      <w:r w:rsidRPr="008630B7">
        <w:rPr>
          <w:rFonts w:ascii="Times New Roman" w:eastAsia="Times New Roman" w:hAnsi="Times New Roman" w:cs="Times New Roman"/>
          <w:b/>
          <w:bCs/>
          <w:sz w:val="24"/>
          <w:szCs w:val="24"/>
          <w:lang w:bidi="ne-NP"/>
        </w:rPr>
        <w:t>Visualisations Used:</w:t>
      </w:r>
    </w:p>
    <w:p w14:paraId="7DD6D0D7" w14:textId="77777777" w:rsidR="00E377D3" w:rsidRPr="008630B7" w:rsidRDefault="00E377D3">
      <w:pPr>
        <w:numPr>
          <w:ilvl w:val="0"/>
          <w:numId w:val="23"/>
        </w:numPr>
        <w:tabs>
          <w:tab w:val="clear" w:pos="720"/>
          <w:tab w:val="num" w:pos="1800"/>
        </w:tabs>
        <w:spacing w:before="100" w:beforeAutospacing="1" w:after="100" w:afterAutospacing="1" w:line="480" w:lineRule="auto"/>
        <w:ind w:left="1800"/>
        <w:rPr>
          <w:rFonts w:ascii="Times New Roman" w:eastAsia="Times New Roman" w:hAnsi="Times New Roman" w:cs="Times New Roman"/>
          <w:sz w:val="24"/>
          <w:szCs w:val="24"/>
          <w:lang w:bidi="ne-NP"/>
        </w:rPr>
      </w:pPr>
      <w:r w:rsidRPr="008630B7">
        <w:rPr>
          <w:rFonts w:ascii="Times New Roman" w:eastAsia="Times New Roman" w:hAnsi="Times New Roman" w:cs="Times New Roman"/>
          <w:sz w:val="24"/>
          <w:szCs w:val="24"/>
          <w:lang w:bidi="ne-NP"/>
        </w:rPr>
        <w:t xml:space="preserve">Stacked Column Chart: </w:t>
      </w:r>
      <w:r w:rsidRPr="008630B7">
        <w:rPr>
          <w:rFonts w:ascii="Times New Roman" w:eastAsia="Times New Roman" w:hAnsi="Times New Roman" w:cs="Times New Roman"/>
          <w:i/>
          <w:iCs/>
          <w:sz w:val="24"/>
          <w:szCs w:val="24"/>
          <w:lang w:bidi="ne-NP"/>
        </w:rPr>
        <w:t>Price by Main Road Access and Furnishing</w:t>
      </w:r>
    </w:p>
    <w:p w14:paraId="3516BFFE" w14:textId="77777777" w:rsidR="00E377D3" w:rsidRPr="008630B7" w:rsidRDefault="00E377D3">
      <w:pPr>
        <w:numPr>
          <w:ilvl w:val="0"/>
          <w:numId w:val="23"/>
        </w:numPr>
        <w:tabs>
          <w:tab w:val="clear" w:pos="720"/>
          <w:tab w:val="num" w:pos="1800"/>
        </w:tabs>
        <w:spacing w:before="100" w:beforeAutospacing="1" w:after="100" w:afterAutospacing="1" w:line="480" w:lineRule="auto"/>
        <w:ind w:left="1800"/>
        <w:rPr>
          <w:rFonts w:ascii="Times New Roman" w:eastAsia="Times New Roman" w:hAnsi="Times New Roman" w:cs="Times New Roman"/>
          <w:sz w:val="24"/>
          <w:szCs w:val="24"/>
          <w:lang w:bidi="ne-NP"/>
        </w:rPr>
      </w:pPr>
      <w:r w:rsidRPr="008630B7">
        <w:rPr>
          <w:rFonts w:ascii="Times New Roman" w:eastAsia="Times New Roman" w:hAnsi="Times New Roman" w:cs="Times New Roman"/>
          <w:sz w:val="24"/>
          <w:szCs w:val="24"/>
          <w:lang w:bidi="ne-NP"/>
        </w:rPr>
        <w:t xml:space="preserve">Box and Whisker Plot: </w:t>
      </w:r>
      <w:r w:rsidRPr="008630B7">
        <w:rPr>
          <w:rFonts w:ascii="Times New Roman" w:eastAsia="Times New Roman" w:hAnsi="Times New Roman" w:cs="Times New Roman"/>
          <w:i/>
          <w:iCs/>
          <w:sz w:val="24"/>
          <w:szCs w:val="24"/>
          <w:lang w:bidi="ne-NP"/>
        </w:rPr>
        <w:t>Price Variability by Stories, Furnishing, and Road Access</w:t>
      </w:r>
    </w:p>
    <w:p w14:paraId="44D03EBA" w14:textId="5005E73E" w:rsidR="00E377D3" w:rsidRPr="008630B7" w:rsidRDefault="00E377D3" w:rsidP="008630B7">
      <w:pPr>
        <w:spacing w:before="100" w:beforeAutospacing="1" w:after="100" w:afterAutospacing="1" w:line="480" w:lineRule="auto"/>
        <w:ind w:left="1080"/>
        <w:rPr>
          <w:rFonts w:ascii="Times New Roman" w:eastAsia="Times New Roman" w:hAnsi="Times New Roman" w:cs="Times New Roman"/>
          <w:sz w:val="24"/>
          <w:szCs w:val="24"/>
          <w:lang w:bidi="ne-NP"/>
        </w:rPr>
      </w:pPr>
      <w:r w:rsidRPr="008630B7">
        <w:rPr>
          <w:rFonts w:ascii="Times New Roman" w:eastAsia="Times New Roman" w:hAnsi="Times New Roman" w:cs="Times New Roman"/>
          <w:b/>
          <w:bCs/>
          <w:sz w:val="24"/>
          <w:szCs w:val="24"/>
          <w:lang w:bidi="ne-NP"/>
        </w:rPr>
        <w:t>Enhanced Insights:</w:t>
      </w:r>
      <w:r w:rsidRPr="008630B7">
        <w:rPr>
          <w:rFonts w:ascii="Times New Roman" w:eastAsia="Times New Roman" w:hAnsi="Times New Roman" w:cs="Times New Roman"/>
          <w:sz w:val="24"/>
          <w:szCs w:val="24"/>
          <w:lang w:bidi="ne-NP"/>
        </w:rPr>
        <w:br/>
      </w:r>
      <w:r w:rsidR="008630B7" w:rsidRPr="008630B7">
        <w:rPr>
          <w:rFonts w:ascii="Times New Roman" w:eastAsia="Times New Roman" w:hAnsi="Times New Roman" w:cs="Times New Roman"/>
          <w:sz w:val="24"/>
          <w:szCs w:val="24"/>
          <w:lang w:bidi="ne-NP"/>
        </w:rPr>
        <w:t xml:space="preserve">It was established that main Road access have a notable effect on the price. For instance, commercial buildings with road access have a general value of $5.6 million for fulfilled properties as opposed to non-road access of $3.4 million for the same classification of furnished </w:t>
      </w:r>
      <w:r w:rsidR="008630B7" w:rsidRPr="008630B7">
        <w:rPr>
          <w:rFonts w:ascii="Times New Roman" w:eastAsia="Times New Roman" w:hAnsi="Times New Roman" w:cs="Times New Roman"/>
          <w:sz w:val="24"/>
          <w:szCs w:val="24"/>
          <w:lang w:bidi="ne-NP"/>
        </w:rPr>
        <w:t>properties. As</w:t>
      </w:r>
      <w:r w:rsidR="008630B7" w:rsidRPr="008630B7">
        <w:rPr>
          <w:rFonts w:ascii="Times New Roman" w:eastAsia="Times New Roman" w:hAnsi="Times New Roman" w:cs="Times New Roman"/>
          <w:sz w:val="24"/>
          <w:szCs w:val="24"/>
          <w:lang w:bidi="ne-NP"/>
        </w:rPr>
        <w:t xml:space="preserve"> shown in the box and whisker plot, properties with more stories and road access also show wider range and higher mean value than the other properties because they are considered to have more utility and commercial use in the growing urban landscape. This can be an implication that accessibility and structural scale are the pointers to property worth.</w:t>
      </w:r>
    </w:p>
    <w:p w14:paraId="04033C0B" w14:textId="1DC6A676" w:rsidR="00E377D3" w:rsidRPr="008630B7" w:rsidRDefault="00E377D3" w:rsidP="00860B82">
      <w:pPr>
        <w:pStyle w:val="Heading2"/>
        <w:spacing w:line="480" w:lineRule="auto"/>
        <w:ind w:left="1080"/>
        <w:rPr>
          <w:rFonts w:eastAsia="Times New Roman" w:cs="Times New Roman"/>
          <w:lang w:bidi="ne-NP"/>
        </w:rPr>
      </w:pPr>
    </w:p>
    <w:p w14:paraId="0B2316A4" w14:textId="26B53F1E" w:rsidR="00E377D3" w:rsidRPr="008630B7" w:rsidRDefault="00E377D3">
      <w:pPr>
        <w:pStyle w:val="Heading2"/>
        <w:numPr>
          <w:ilvl w:val="0"/>
          <w:numId w:val="27"/>
        </w:numPr>
        <w:spacing w:line="480" w:lineRule="auto"/>
        <w:rPr>
          <w:rFonts w:cs="Times New Roman"/>
          <w:lang w:bidi="ne-NP"/>
        </w:rPr>
      </w:pPr>
      <w:bookmarkStart w:id="15" w:name="_Toc195277136"/>
      <w:r w:rsidRPr="008630B7">
        <w:rPr>
          <w:rFonts w:cs="Times New Roman"/>
          <w:lang w:bidi="ne-NP"/>
        </w:rPr>
        <w:t>Investment &amp; Future Value Potential</w:t>
      </w:r>
      <w:bookmarkEnd w:id="15"/>
    </w:p>
    <w:p w14:paraId="5C283E3C" w14:textId="77777777" w:rsidR="00E377D3" w:rsidRPr="008630B7" w:rsidRDefault="00E377D3" w:rsidP="00860B82">
      <w:pPr>
        <w:spacing w:before="100" w:beforeAutospacing="1" w:after="100" w:afterAutospacing="1" w:line="480" w:lineRule="auto"/>
        <w:ind w:left="720"/>
        <w:rPr>
          <w:rFonts w:ascii="Times New Roman" w:eastAsia="Times New Roman" w:hAnsi="Times New Roman" w:cs="Times New Roman"/>
          <w:sz w:val="24"/>
          <w:szCs w:val="24"/>
          <w:lang w:bidi="ne-NP"/>
        </w:rPr>
      </w:pPr>
      <w:r w:rsidRPr="008630B7">
        <w:rPr>
          <w:rFonts w:ascii="Times New Roman" w:eastAsia="Times New Roman" w:hAnsi="Times New Roman" w:cs="Times New Roman"/>
          <w:b/>
          <w:bCs/>
          <w:sz w:val="24"/>
          <w:szCs w:val="24"/>
          <w:lang w:bidi="ne-NP"/>
        </w:rPr>
        <w:t>Visualisations Used:</w:t>
      </w:r>
    </w:p>
    <w:p w14:paraId="0EE86788" w14:textId="77777777" w:rsidR="00E377D3" w:rsidRPr="008630B7" w:rsidRDefault="00E377D3">
      <w:pPr>
        <w:numPr>
          <w:ilvl w:val="0"/>
          <w:numId w:val="24"/>
        </w:numPr>
        <w:tabs>
          <w:tab w:val="clear" w:pos="720"/>
          <w:tab w:val="num" w:pos="1440"/>
        </w:tabs>
        <w:spacing w:before="100" w:beforeAutospacing="1" w:after="100" w:afterAutospacing="1" w:line="480" w:lineRule="auto"/>
        <w:ind w:left="1440"/>
        <w:rPr>
          <w:rFonts w:ascii="Times New Roman" w:eastAsia="Times New Roman" w:hAnsi="Times New Roman" w:cs="Times New Roman"/>
          <w:sz w:val="24"/>
          <w:szCs w:val="24"/>
          <w:lang w:bidi="ne-NP"/>
        </w:rPr>
      </w:pPr>
      <w:r w:rsidRPr="008630B7">
        <w:rPr>
          <w:rFonts w:ascii="Times New Roman" w:eastAsia="Times New Roman" w:hAnsi="Times New Roman" w:cs="Times New Roman"/>
          <w:sz w:val="24"/>
          <w:szCs w:val="24"/>
          <w:lang w:bidi="ne-NP"/>
        </w:rPr>
        <w:t xml:space="preserve">Tree Map: </w:t>
      </w:r>
      <w:r w:rsidRPr="008630B7">
        <w:rPr>
          <w:rFonts w:ascii="Times New Roman" w:eastAsia="Times New Roman" w:hAnsi="Times New Roman" w:cs="Times New Roman"/>
          <w:i/>
          <w:iCs/>
          <w:sz w:val="24"/>
          <w:szCs w:val="24"/>
          <w:lang w:bidi="ne-NP"/>
        </w:rPr>
        <w:t>Total Price Contribution by Furnishing and Stories</w:t>
      </w:r>
    </w:p>
    <w:p w14:paraId="04D876D2" w14:textId="77777777" w:rsidR="00E377D3" w:rsidRPr="008630B7" w:rsidRDefault="00E377D3">
      <w:pPr>
        <w:numPr>
          <w:ilvl w:val="0"/>
          <w:numId w:val="24"/>
        </w:numPr>
        <w:tabs>
          <w:tab w:val="clear" w:pos="720"/>
          <w:tab w:val="num" w:pos="1440"/>
        </w:tabs>
        <w:spacing w:before="100" w:beforeAutospacing="1" w:after="100" w:afterAutospacing="1" w:line="480" w:lineRule="auto"/>
        <w:ind w:left="1440"/>
        <w:rPr>
          <w:rFonts w:ascii="Times New Roman" w:eastAsia="Times New Roman" w:hAnsi="Times New Roman" w:cs="Times New Roman"/>
          <w:sz w:val="24"/>
          <w:szCs w:val="24"/>
          <w:lang w:bidi="ne-NP"/>
        </w:rPr>
      </w:pPr>
      <w:r w:rsidRPr="008630B7">
        <w:rPr>
          <w:rFonts w:ascii="Times New Roman" w:eastAsia="Times New Roman" w:hAnsi="Times New Roman" w:cs="Times New Roman"/>
          <w:sz w:val="24"/>
          <w:szCs w:val="24"/>
          <w:lang w:bidi="ne-NP"/>
        </w:rPr>
        <w:t xml:space="preserve">Decomposition Tree: </w:t>
      </w:r>
      <w:r w:rsidRPr="008630B7">
        <w:rPr>
          <w:rFonts w:ascii="Times New Roman" w:eastAsia="Times New Roman" w:hAnsi="Times New Roman" w:cs="Times New Roman"/>
          <w:i/>
          <w:iCs/>
          <w:sz w:val="24"/>
          <w:szCs w:val="24"/>
          <w:lang w:bidi="ne-NP"/>
        </w:rPr>
        <w:t>Total Value Breakdown by Furnishing Status</w:t>
      </w:r>
    </w:p>
    <w:p w14:paraId="2E90C28D" w14:textId="0C87627E" w:rsidR="00E377D3" w:rsidRPr="008630B7" w:rsidRDefault="00E377D3" w:rsidP="008630B7">
      <w:pPr>
        <w:spacing w:before="100" w:beforeAutospacing="1" w:after="100" w:afterAutospacing="1" w:line="480" w:lineRule="auto"/>
        <w:ind w:left="720"/>
        <w:rPr>
          <w:rFonts w:ascii="Times New Roman" w:eastAsia="Times New Roman" w:hAnsi="Times New Roman" w:cs="Times New Roman"/>
          <w:sz w:val="24"/>
          <w:szCs w:val="24"/>
          <w:lang w:bidi="ne-NP"/>
        </w:rPr>
      </w:pPr>
      <w:r w:rsidRPr="008630B7">
        <w:rPr>
          <w:rFonts w:ascii="Times New Roman" w:eastAsia="Times New Roman" w:hAnsi="Times New Roman" w:cs="Times New Roman"/>
          <w:b/>
          <w:bCs/>
          <w:sz w:val="24"/>
          <w:szCs w:val="24"/>
          <w:lang w:bidi="ne-NP"/>
        </w:rPr>
        <w:lastRenderedPageBreak/>
        <w:t>Enhanced Insights:</w:t>
      </w:r>
      <w:r w:rsidRPr="008630B7">
        <w:rPr>
          <w:rFonts w:ascii="Times New Roman" w:eastAsia="Times New Roman" w:hAnsi="Times New Roman" w:cs="Times New Roman"/>
          <w:sz w:val="24"/>
          <w:szCs w:val="24"/>
          <w:lang w:bidi="ne-NP"/>
        </w:rPr>
        <w:br/>
      </w:r>
      <w:r w:rsidR="008630B7" w:rsidRPr="008630B7">
        <w:rPr>
          <w:rFonts w:ascii="Times New Roman" w:eastAsia="Times New Roman" w:hAnsi="Times New Roman" w:cs="Times New Roman"/>
          <w:sz w:val="24"/>
          <w:szCs w:val="24"/>
          <w:lang w:bidi="ne-NP"/>
        </w:rPr>
        <w:t xml:space="preserve">From an investment perspective, semi furnished 2-storied house was deemed to be the most profitable with customer contribution of over 554 million to the total market size. Following this, there is the furnished 2-story homes, which goes for $324 million with 1-story options being equally good in the various </w:t>
      </w:r>
      <w:r w:rsidR="008630B7" w:rsidRPr="008630B7">
        <w:rPr>
          <w:rFonts w:ascii="Times New Roman" w:eastAsia="Times New Roman" w:hAnsi="Times New Roman" w:cs="Times New Roman"/>
          <w:sz w:val="24"/>
          <w:szCs w:val="24"/>
          <w:lang w:bidi="ne-NP"/>
        </w:rPr>
        <w:t>categories. The</w:t>
      </w:r>
      <w:r w:rsidR="008630B7" w:rsidRPr="008630B7">
        <w:rPr>
          <w:rFonts w:ascii="Times New Roman" w:eastAsia="Times New Roman" w:hAnsi="Times New Roman" w:cs="Times New Roman"/>
          <w:sz w:val="24"/>
          <w:szCs w:val="24"/>
          <w:lang w:bidi="ne-NP"/>
        </w:rPr>
        <w:t xml:space="preserve"> decomposition tree validates that semi </w:t>
      </w:r>
      <w:r w:rsidR="008630B7" w:rsidRPr="008630B7">
        <w:rPr>
          <w:rFonts w:ascii="Times New Roman" w:eastAsia="Times New Roman" w:hAnsi="Times New Roman" w:cs="Times New Roman"/>
          <w:sz w:val="24"/>
          <w:szCs w:val="24"/>
          <w:lang w:bidi="ne-NP"/>
        </w:rPr>
        <w:t>furnished</w:t>
      </w:r>
      <w:r w:rsidR="008630B7" w:rsidRPr="008630B7">
        <w:rPr>
          <w:rFonts w:ascii="Times New Roman" w:eastAsia="Times New Roman" w:hAnsi="Times New Roman" w:cs="Times New Roman"/>
          <w:sz w:val="24"/>
          <w:szCs w:val="24"/>
          <w:lang w:bidi="ne-NP"/>
        </w:rPr>
        <w:t xml:space="preserve"> properties are the most dominant in terms of </w:t>
      </w:r>
      <w:r w:rsidR="008630B7" w:rsidRPr="008630B7">
        <w:rPr>
          <w:rFonts w:ascii="Times New Roman" w:eastAsia="Times New Roman" w:hAnsi="Times New Roman" w:cs="Times New Roman"/>
          <w:sz w:val="24"/>
          <w:szCs w:val="24"/>
          <w:lang w:bidi="ne-NP"/>
        </w:rPr>
        <w:t>overall</w:t>
      </w:r>
      <w:r w:rsidR="008630B7" w:rsidRPr="008630B7">
        <w:rPr>
          <w:rFonts w:ascii="Times New Roman" w:eastAsia="Times New Roman" w:hAnsi="Times New Roman" w:cs="Times New Roman"/>
          <w:sz w:val="24"/>
          <w:szCs w:val="24"/>
          <w:lang w:bidi="ne-NP"/>
        </w:rPr>
        <w:t xml:space="preserve"> market share with $1.11 billion while those, which are </w:t>
      </w:r>
      <w:r w:rsidR="008630B7" w:rsidRPr="008630B7">
        <w:rPr>
          <w:rFonts w:ascii="Times New Roman" w:eastAsia="Times New Roman" w:hAnsi="Times New Roman" w:cs="Times New Roman"/>
          <w:sz w:val="24"/>
          <w:szCs w:val="24"/>
          <w:lang w:bidi="ne-NP"/>
        </w:rPr>
        <w:t>furnished</w:t>
      </w:r>
      <w:r w:rsidR="008630B7" w:rsidRPr="008630B7">
        <w:rPr>
          <w:rFonts w:ascii="Times New Roman" w:eastAsia="Times New Roman" w:hAnsi="Times New Roman" w:cs="Times New Roman"/>
          <w:sz w:val="24"/>
          <w:szCs w:val="24"/>
          <w:lang w:bidi="ne-NP"/>
        </w:rPr>
        <w:t xml:space="preserve">- $769M and </w:t>
      </w:r>
      <w:r w:rsidR="008630B7" w:rsidRPr="008630B7">
        <w:rPr>
          <w:rFonts w:ascii="Times New Roman" w:eastAsia="Times New Roman" w:hAnsi="Times New Roman" w:cs="Times New Roman"/>
          <w:sz w:val="24"/>
          <w:szCs w:val="24"/>
          <w:lang w:bidi="ne-NP"/>
        </w:rPr>
        <w:t>unfurnished</w:t>
      </w:r>
      <w:r w:rsidR="008630B7" w:rsidRPr="008630B7">
        <w:rPr>
          <w:rFonts w:ascii="Times New Roman" w:eastAsia="Times New Roman" w:hAnsi="Times New Roman" w:cs="Times New Roman"/>
          <w:sz w:val="24"/>
          <w:szCs w:val="24"/>
          <w:lang w:bidi="ne-NP"/>
        </w:rPr>
        <w:t xml:space="preserve"> -$714M.According to the findings of this paper, for investors who wish to invest in a property to harvest high revenues with high scalability, then the next best option is in the construction of multi-storey buildings with sub-standard and intermediary furniture in the strategic areas.</w:t>
      </w:r>
    </w:p>
    <w:p w14:paraId="0284627C" w14:textId="7898D26B" w:rsidR="00E377D3" w:rsidRPr="008630B7" w:rsidRDefault="00E377D3">
      <w:pPr>
        <w:pStyle w:val="Heading2"/>
        <w:numPr>
          <w:ilvl w:val="0"/>
          <w:numId w:val="27"/>
        </w:numPr>
        <w:spacing w:line="480" w:lineRule="auto"/>
        <w:rPr>
          <w:rFonts w:eastAsia="Times New Roman" w:cs="Times New Roman"/>
          <w:lang w:bidi="ne-NP"/>
        </w:rPr>
      </w:pPr>
      <w:bookmarkStart w:id="16" w:name="_Toc195277137"/>
      <w:r w:rsidRPr="008630B7">
        <w:rPr>
          <w:rFonts w:eastAsia="Times New Roman" w:cs="Times New Roman"/>
          <w:lang w:bidi="ne-NP"/>
        </w:rPr>
        <w:t>Market Dynamics &amp; Outliers</w:t>
      </w:r>
      <w:bookmarkEnd w:id="16"/>
    </w:p>
    <w:p w14:paraId="2BC2D88F" w14:textId="77777777" w:rsidR="00E377D3" w:rsidRPr="008630B7" w:rsidRDefault="00E377D3" w:rsidP="00860B82">
      <w:pPr>
        <w:spacing w:before="100" w:beforeAutospacing="1" w:after="100" w:afterAutospacing="1" w:line="480" w:lineRule="auto"/>
        <w:ind w:left="720"/>
        <w:rPr>
          <w:rFonts w:ascii="Times New Roman" w:eastAsia="Times New Roman" w:hAnsi="Times New Roman" w:cs="Times New Roman"/>
          <w:b/>
          <w:bCs/>
          <w:sz w:val="24"/>
          <w:szCs w:val="24"/>
          <w:lang w:bidi="ne-NP"/>
        </w:rPr>
      </w:pPr>
      <w:r w:rsidRPr="008630B7">
        <w:rPr>
          <w:rFonts w:ascii="Times New Roman" w:eastAsia="Times New Roman" w:hAnsi="Times New Roman" w:cs="Times New Roman"/>
          <w:b/>
          <w:bCs/>
          <w:sz w:val="24"/>
          <w:szCs w:val="24"/>
          <w:lang w:bidi="ne-NP"/>
        </w:rPr>
        <w:t>Visualisations Used:</w:t>
      </w:r>
    </w:p>
    <w:p w14:paraId="6CFAB18D" w14:textId="77777777" w:rsidR="00E377D3" w:rsidRPr="008630B7" w:rsidRDefault="00E377D3">
      <w:pPr>
        <w:numPr>
          <w:ilvl w:val="0"/>
          <w:numId w:val="25"/>
        </w:numPr>
        <w:tabs>
          <w:tab w:val="clear" w:pos="720"/>
          <w:tab w:val="num" w:pos="1440"/>
        </w:tabs>
        <w:spacing w:before="100" w:beforeAutospacing="1" w:after="100" w:afterAutospacing="1" w:line="480" w:lineRule="auto"/>
        <w:ind w:left="1440"/>
        <w:rPr>
          <w:rFonts w:ascii="Times New Roman" w:eastAsia="Times New Roman" w:hAnsi="Times New Roman" w:cs="Times New Roman"/>
          <w:sz w:val="24"/>
          <w:szCs w:val="24"/>
          <w:lang w:bidi="ne-NP"/>
        </w:rPr>
      </w:pPr>
      <w:r w:rsidRPr="008630B7">
        <w:rPr>
          <w:rFonts w:ascii="Times New Roman" w:eastAsia="Times New Roman" w:hAnsi="Times New Roman" w:cs="Times New Roman"/>
          <w:sz w:val="24"/>
          <w:szCs w:val="24"/>
          <w:lang w:bidi="ne-NP"/>
        </w:rPr>
        <w:t xml:space="preserve">Box and Whisker Plot: </w:t>
      </w:r>
      <w:r w:rsidRPr="008630B7">
        <w:rPr>
          <w:rFonts w:ascii="Times New Roman" w:eastAsia="Times New Roman" w:hAnsi="Times New Roman" w:cs="Times New Roman"/>
          <w:i/>
          <w:iCs/>
          <w:sz w:val="24"/>
          <w:szCs w:val="24"/>
          <w:lang w:bidi="ne-NP"/>
        </w:rPr>
        <w:t>Story-wise Outlier Detection</w:t>
      </w:r>
    </w:p>
    <w:p w14:paraId="687A69A1" w14:textId="77777777" w:rsidR="00E377D3" w:rsidRPr="008630B7" w:rsidRDefault="00E377D3">
      <w:pPr>
        <w:numPr>
          <w:ilvl w:val="0"/>
          <w:numId w:val="25"/>
        </w:numPr>
        <w:tabs>
          <w:tab w:val="clear" w:pos="720"/>
          <w:tab w:val="num" w:pos="1440"/>
        </w:tabs>
        <w:spacing w:before="100" w:beforeAutospacing="1" w:after="100" w:afterAutospacing="1" w:line="480" w:lineRule="auto"/>
        <w:ind w:left="1440"/>
        <w:rPr>
          <w:rFonts w:ascii="Times New Roman" w:eastAsia="Times New Roman" w:hAnsi="Times New Roman" w:cs="Times New Roman"/>
          <w:sz w:val="24"/>
          <w:szCs w:val="24"/>
          <w:lang w:bidi="ne-NP"/>
        </w:rPr>
      </w:pPr>
      <w:r w:rsidRPr="008630B7">
        <w:rPr>
          <w:rFonts w:ascii="Times New Roman" w:eastAsia="Times New Roman" w:hAnsi="Times New Roman" w:cs="Times New Roman"/>
          <w:sz w:val="24"/>
          <w:szCs w:val="24"/>
          <w:lang w:bidi="ne-NP"/>
        </w:rPr>
        <w:t xml:space="preserve">Clustered Bar Chart: </w:t>
      </w:r>
      <w:r w:rsidRPr="008630B7">
        <w:rPr>
          <w:rFonts w:ascii="Times New Roman" w:eastAsia="Times New Roman" w:hAnsi="Times New Roman" w:cs="Times New Roman"/>
          <w:i/>
          <w:iCs/>
          <w:sz w:val="24"/>
          <w:szCs w:val="24"/>
          <w:lang w:bidi="ne-NP"/>
        </w:rPr>
        <w:t>Pricing Anomalies by Bedrooms and Furnishing</w:t>
      </w:r>
    </w:p>
    <w:p w14:paraId="0BFC106E" w14:textId="77777777" w:rsidR="008630B7" w:rsidRPr="008630B7" w:rsidRDefault="00E377D3" w:rsidP="001D5A3B">
      <w:pPr>
        <w:spacing w:before="100" w:beforeAutospacing="1" w:after="100" w:afterAutospacing="1" w:line="480" w:lineRule="auto"/>
        <w:ind w:left="720"/>
        <w:rPr>
          <w:rFonts w:ascii="Times New Roman" w:eastAsia="Times New Roman" w:hAnsi="Times New Roman" w:cs="Times New Roman"/>
          <w:b/>
          <w:bCs/>
          <w:sz w:val="24"/>
          <w:szCs w:val="24"/>
          <w:lang w:bidi="ne-NP"/>
        </w:rPr>
      </w:pPr>
      <w:r w:rsidRPr="008630B7">
        <w:rPr>
          <w:rFonts w:ascii="Times New Roman" w:eastAsia="Times New Roman" w:hAnsi="Times New Roman" w:cs="Times New Roman"/>
          <w:b/>
          <w:bCs/>
          <w:sz w:val="24"/>
          <w:szCs w:val="24"/>
          <w:lang w:bidi="ne-NP"/>
        </w:rPr>
        <w:t>Enhanced Insights:</w:t>
      </w:r>
    </w:p>
    <w:p w14:paraId="538FFE51" w14:textId="020456ED" w:rsidR="008630B7" w:rsidRDefault="008630B7" w:rsidP="008630B7">
      <w:pPr>
        <w:spacing w:before="100" w:beforeAutospacing="1" w:after="100" w:afterAutospacing="1" w:line="480" w:lineRule="auto"/>
        <w:ind w:left="720"/>
        <w:rPr>
          <w:rFonts w:ascii="Times New Roman" w:eastAsia="Times New Roman" w:hAnsi="Times New Roman" w:cs="Times New Roman"/>
          <w:sz w:val="24"/>
          <w:szCs w:val="24"/>
          <w:lang w:bidi="ne-NP"/>
        </w:rPr>
      </w:pPr>
      <w:r w:rsidRPr="008630B7">
        <w:rPr>
          <w:rFonts w:ascii="Times New Roman" w:eastAsia="Times New Roman" w:hAnsi="Times New Roman" w:cs="Times New Roman"/>
          <w:sz w:val="24"/>
          <w:szCs w:val="24"/>
          <w:lang w:bidi="ne-NP"/>
        </w:rPr>
        <w:t xml:space="preserve">Market peripheral vision is as important as central vision; the more blurred something is out of the mainstream the greater value it may have to influence people’s thinking. For instance, there is one, 4 bedroomed unfurnished residential house for sale at $7Million which is very abnormal and will mean either that the house is sited in a prime area, the price includes the value of the land or the house has a remarkable architectural </w:t>
      </w:r>
      <w:proofErr w:type="spellStart"/>
      <w:proofErr w:type="gramStart"/>
      <w:r w:rsidRPr="008630B7">
        <w:rPr>
          <w:rFonts w:ascii="Times New Roman" w:eastAsia="Times New Roman" w:hAnsi="Times New Roman" w:cs="Times New Roman"/>
          <w:sz w:val="24"/>
          <w:szCs w:val="24"/>
          <w:lang w:bidi="ne-NP"/>
        </w:rPr>
        <w:lastRenderedPageBreak/>
        <w:t>design.The</w:t>
      </w:r>
      <w:proofErr w:type="spellEnd"/>
      <w:proofErr w:type="gramEnd"/>
      <w:r w:rsidRPr="008630B7">
        <w:rPr>
          <w:rFonts w:ascii="Times New Roman" w:eastAsia="Times New Roman" w:hAnsi="Times New Roman" w:cs="Times New Roman"/>
          <w:sz w:val="24"/>
          <w:szCs w:val="24"/>
          <w:lang w:bidi="ne-NP"/>
        </w:rPr>
        <w:t xml:space="preserve"> variability of price for 3- and 4-story buildings, especially those having road access, is rather high that can be associated with speculative investments or prestige objects </w:t>
      </w:r>
      <w:proofErr w:type="spellStart"/>
      <w:r w:rsidRPr="008630B7">
        <w:rPr>
          <w:rFonts w:ascii="Times New Roman" w:eastAsia="Times New Roman" w:hAnsi="Times New Roman" w:cs="Times New Roman"/>
          <w:sz w:val="24"/>
          <w:szCs w:val="24"/>
          <w:lang w:bidi="ne-NP"/>
        </w:rPr>
        <w:t>location.Such</w:t>
      </w:r>
      <w:proofErr w:type="spellEnd"/>
      <w:r w:rsidRPr="008630B7">
        <w:rPr>
          <w:rFonts w:ascii="Times New Roman" w:eastAsia="Times New Roman" w:hAnsi="Times New Roman" w:cs="Times New Roman"/>
          <w:sz w:val="24"/>
          <w:szCs w:val="24"/>
          <w:lang w:bidi="ne-NP"/>
        </w:rPr>
        <w:t xml:space="preserve"> occurrences make it viable to identify such values and provide for them a chance for better and accurate prediction, evaluation of risks, and investment decisions.</w:t>
      </w:r>
    </w:p>
    <w:p w14:paraId="1752C219" w14:textId="77777777" w:rsidR="008630B7" w:rsidRPr="008630B7" w:rsidRDefault="008630B7" w:rsidP="001D5A3B">
      <w:pPr>
        <w:spacing w:before="100" w:beforeAutospacing="1" w:after="100" w:afterAutospacing="1" w:line="480" w:lineRule="auto"/>
        <w:ind w:left="720"/>
        <w:rPr>
          <w:rFonts w:ascii="Times New Roman" w:eastAsia="Times New Roman" w:hAnsi="Times New Roman" w:cs="Times New Roman"/>
          <w:sz w:val="24"/>
          <w:szCs w:val="24"/>
          <w:lang w:bidi="ne-NP"/>
        </w:rPr>
      </w:pPr>
    </w:p>
    <w:p w14:paraId="6E0241D2" w14:textId="6C622961" w:rsidR="00864685" w:rsidRPr="008630B7" w:rsidRDefault="00864685">
      <w:pPr>
        <w:pStyle w:val="Heading1"/>
        <w:numPr>
          <w:ilvl w:val="0"/>
          <w:numId w:val="26"/>
        </w:numPr>
      </w:pPr>
      <w:r w:rsidRPr="008630B7">
        <w:rPr>
          <w:rStyle w:val="Strong"/>
          <w:b/>
          <w:bCs w:val="0"/>
        </w:rPr>
        <w:t>Conclusion</w:t>
      </w:r>
    </w:p>
    <w:p w14:paraId="533390E6" w14:textId="5865F71C" w:rsidR="00B03E58" w:rsidRPr="008630B7" w:rsidRDefault="00B03E58" w:rsidP="00B03E58">
      <w:pPr>
        <w:spacing w:before="100" w:beforeAutospacing="1" w:after="100" w:afterAutospacing="1" w:line="480" w:lineRule="auto"/>
        <w:ind w:left="720"/>
      </w:pPr>
      <w:r w:rsidRPr="008630B7">
        <w:t xml:space="preserve">In conclusion, this final dashboard project is beneficial as it has given a perfect understanding of the fluctuation of housing prices based on the Housing Prices Dataset. When working on Power BI, one can present and </w:t>
      </w:r>
      <w:proofErr w:type="spellStart"/>
      <w:r w:rsidRPr="008630B7">
        <w:t>analyze</w:t>
      </w:r>
      <w:proofErr w:type="spellEnd"/>
      <w:r w:rsidRPr="008630B7">
        <w:t xml:space="preserve"> data based on the following key business intelligence questions: There were certain factors that affected the price of the house obtained from the study, which includes the furnishing status, the area of the property, number of bedrooms in the house, parking space, preferred area zonal designation and the proximity to major </w:t>
      </w:r>
      <w:proofErr w:type="spellStart"/>
      <w:r w:rsidRPr="008630B7">
        <w:t>roads.The</w:t>
      </w:r>
      <w:proofErr w:type="spellEnd"/>
      <w:r w:rsidRPr="008630B7">
        <w:t xml:space="preserve"> empirical evidence reveals that the cost of letting fully furnished property and property in preferred or easily accessible zones tend to be higher. The properties with even bigger areas, more stories indicated higher variability and potential for the investment. Therefore, while recommending the most valuable segments of the market, semi –furnished two –storey homes proved to be tremendously beneficial to investors and consumers. Provide examples such as outlying values such as an unusually high value of unfurnished houses; such values if incorporated may exaggerate the average and therefore masses perception of the </w:t>
      </w:r>
      <w:proofErr w:type="spellStart"/>
      <w:proofErr w:type="gramStart"/>
      <w:r w:rsidRPr="008630B7">
        <w:t>market.In</w:t>
      </w:r>
      <w:proofErr w:type="spellEnd"/>
      <w:proofErr w:type="gramEnd"/>
      <w:r w:rsidRPr="008630B7">
        <w:t xml:space="preserve"> summary, this dashboard is beneficial to buyers, sellers and investors, as it provides them with an extraction of reasons for approaching decisions. It also captures the importance of BI in converting raw </w:t>
      </w:r>
      <w:r w:rsidRPr="008630B7">
        <w:lastRenderedPageBreak/>
        <w:t>numerical data into valuable strategic information. I appreciate your spare time for viewing this presentation.</w:t>
      </w:r>
    </w:p>
    <w:p w14:paraId="4536ACDB" w14:textId="77777777" w:rsidR="00864685" w:rsidRPr="008630B7" w:rsidRDefault="00864685" w:rsidP="001D5A3B">
      <w:pPr>
        <w:spacing w:before="100" w:beforeAutospacing="1" w:after="100" w:afterAutospacing="1" w:line="480" w:lineRule="auto"/>
        <w:ind w:left="720"/>
        <w:rPr>
          <w:rFonts w:ascii="Times New Roman" w:eastAsia="Times New Roman" w:hAnsi="Times New Roman" w:cs="Times New Roman"/>
          <w:sz w:val="24"/>
          <w:szCs w:val="24"/>
          <w:lang w:bidi="ne-NP"/>
        </w:rPr>
      </w:pPr>
    </w:p>
    <w:p w14:paraId="38DA6C88" w14:textId="01DC0FD0" w:rsidR="009C249D" w:rsidRPr="008630B7" w:rsidRDefault="009C249D">
      <w:pPr>
        <w:pStyle w:val="Heading1"/>
        <w:numPr>
          <w:ilvl w:val="0"/>
          <w:numId w:val="26"/>
        </w:numPr>
        <w:spacing w:line="480" w:lineRule="auto"/>
        <w:rPr>
          <w:rFonts w:cs="Times New Roman"/>
        </w:rPr>
      </w:pPr>
      <w:bookmarkStart w:id="17" w:name="_Toc195277138"/>
      <w:r w:rsidRPr="008630B7">
        <w:rPr>
          <w:rFonts w:cs="Times New Roman"/>
        </w:rPr>
        <w:t>References</w:t>
      </w:r>
      <w:bookmarkEnd w:id="17"/>
    </w:p>
    <w:p w14:paraId="14C0C4D7" w14:textId="77777777" w:rsidR="00860B82" w:rsidRPr="008630B7" w:rsidRDefault="009C249D" w:rsidP="00864685">
      <w:pPr>
        <w:numPr>
          <w:ilvl w:val="0"/>
          <w:numId w:val="1"/>
        </w:numPr>
        <w:spacing w:line="480" w:lineRule="auto"/>
        <w:rPr>
          <w:rFonts w:ascii="Times New Roman" w:hAnsi="Times New Roman" w:cs="Times New Roman"/>
        </w:rPr>
      </w:pPr>
      <w:r w:rsidRPr="008630B7">
        <w:rPr>
          <w:rFonts w:ascii="Times New Roman" w:hAnsi="Times New Roman" w:cs="Times New Roman"/>
        </w:rPr>
        <w:t xml:space="preserve">Kaggle. (n.d.). </w:t>
      </w:r>
      <w:r w:rsidRPr="008630B7">
        <w:rPr>
          <w:rFonts w:ascii="Times New Roman" w:hAnsi="Times New Roman" w:cs="Times New Roman"/>
          <w:i/>
          <w:iCs/>
        </w:rPr>
        <w:t>Housing Prices Dataset</w:t>
      </w:r>
      <w:r w:rsidRPr="008630B7">
        <w:rPr>
          <w:rFonts w:ascii="Times New Roman" w:hAnsi="Times New Roman" w:cs="Times New Roman"/>
        </w:rPr>
        <w:t>. Retrieved from</w:t>
      </w:r>
      <w:r w:rsidR="00860B82" w:rsidRPr="008630B7">
        <w:rPr>
          <w:rFonts w:ascii="Times New Roman" w:hAnsi="Times New Roman" w:cs="Times New Roman"/>
        </w:rPr>
        <w:t xml:space="preserve"> </w:t>
      </w:r>
    </w:p>
    <w:p w14:paraId="2E825F92" w14:textId="0EE01067" w:rsidR="009C249D" w:rsidRPr="008630B7" w:rsidRDefault="00000000" w:rsidP="00860B82">
      <w:pPr>
        <w:spacing w:line="480" w:lineRule="auto"/>
        <w:ind w:left="720"/>
        <w:rPr>
          <w:rFonts w:ascii="Times New Roman" w:hAnsi="Times New Roman" w:cs="Times New Roman"/>
        </w:rPr>
      </w:pPr>
      <w:hyperlink r:id="rId16" w:history="1">
        <w:r w:rsidR="00860B82" w:rsidRPr="008630B7">
          <w:rPr>
            <w:rStyle w:val="Hyperlink"/>
            <w:rFonts w:ascii="Times New Roman" w:hAnsi="Times New Roman" w:cs="Times New Roman"/>
          </w:rPr>
          <w:t>https://www.kaggle.com/datasets/yasserh/housing-prices-dataset</w:t>
        </w:r>
      </w:hyperlink>
      <w:r w:rsidR="00860B82" w:rsidRPr="008630B7">
        <w:rPr>
          <w:rFonts w:ascii="Times New Roman" w:hAnsi="Times New Roman" w:cs="Times New Roman"/>
        </w:rPr>
        <w:t xml:space="preserve">  </w:t>
      </w:r>
    </w:p>
    <w:p w14:paraId="1F2F3A8C" w14:textId="71E5C26E" w:rsidR="00AC57D1" w:rsidRPr="008630B7" w:rsidRDefault="00AC57D1" w:rsidP="00860B82">
      <w:pPr>
        <w:spacing w:line="480" w:lineRule="auto"/>
        <w:rPr>
          <w:rFonts w:ascii="Times New Roman" w:hAnsi="Times New Roman" w:cs="Times New Roman"/>
        </w:rPr>
      </w:pPr>
    </w:p>
    <w:p w14:paraId="1660F14C" w14:textId="734F2AD9" w:rsidR="00AC57D1" w:rsidRPr="008630B7" w:rsidRDefault="00AC57D1" w:rsidP="00860B82">
      <w:pPr>
        <w:spacing w:line="480" w:lineRule="auto"/>
        <w:rPr>
          <w:rFonts w:ascii="Times New Roman" w:hAnsi="Times New Roman" w:cs="Times New Roman"/>
        </w:rPr>
      </w:pPr>
      <w:r w:rsidRPr="008630B7">
        <w:rPr>
          <w:rFonts w:ascii="Times New Roman" w:hAnsi="Times New Roman" w:cs="Times New Roman"/>
        </w:rPr>
        <w:t>File</w:t>
      </w:r>
    </w:p>
    <w:p w14:paraId="6442F6DA" w14:textId="2A2CD0B1" w:rsidR="00AC57D1" w:rsidRPr="008630B7" w:rsidRDefault="007273C4" w:rsidP="00860B82">
      <w:pPr>
        <w:spacing w:line="480" w:lineRule="auto"/>
        <w:rPr>
          <w:rFonts w:ascii="Times New Roman" w:hAnsi="Times New Roman" w:cs="Times New Roman"/>
        </w:rPr>
      </w:pPr>
      <w:r w:rsidRPr="008630B7">
        <w:rPr>
          <w:rFonts w:ascii="Times New Roman" w:hAnsi="Times New Roman" w:cs="Times New Roman"/>
        </w:rPr>
        <w:object w:dxaOrig="1321" w:dyaOrig="816" w14:anchorId="144EE3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8pt;height:41.05pt" o:ole="">
            <v:imagedata r:id="rId17" o:title=""/>
          </v:shape>
          <o:OLEObject Type="Embed" ProgID="Package" ShapeID="_x0000_i1025" DrawAspect="Content" ObjectID="_1805891352" r:id="rId18"/>
        </w:object>
      </w:r>
    </w:p>
    <w:sectPr w:rsidR="00AC57D1" w:rsidRPr="008630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77341"/>
    <w:multiLevelType w:val="multilevel"/>
    <w:tmpl w:val="AA2E123A"/>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0E6C6FBD"/>
    <w:multiLevelType w:val="multilevel"/>
    <w:tmpl w:val="02D4F1A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B0EBF"/>
    <w:multiLevelType w:val="multilevel"/>
    <w:tmpl w:val="E38AD450"/>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 w15:restartNumberingAfterBreak="0">
    <w:nsid w:val="1E9020B5"/>
    <w:multiLevelType w:val="multilevel"/>
    <w:tmpl w:val="F670C56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36CFC"/>
    <w:multiLevelType w:val="multilevel"/>
    <w:tmpl w:val="ADC868A8"/>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3641C"/>
    <w:multiLevelType w:val="multilevel"/>
    <w:tmpl w:val="93349786"/>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256F551B"/>
    <w:multiLevelType w:val="multilevel"/>
    <w:tmpl w:val="66A0845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 w15:restartNumberingAfterBreak="0">
    <w:nsid w:val="26B103B9"/>
    <w:multiLevelType w:val="multilevel"/>
    <w:tmpl w:val="FD542C7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64C63"/>
    <w:multiLevelType w:val="multilevel"/>
    <w:tmpl w:val="92CE59C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C2E95"/>
    <w:multiLevelType w:val="multilevel"/>
    <w:tmpl w:val="7CE255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857C0"/>
    <w:multiLevelType w:val="multilevel"/>
    <w:tmpl w:val="5906B170"/>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 w15:restartNumberingAfterBreak="0">
    <w:nsid w:val="302542D3"/>
    <w:multiLevelType w:val="hybridMultilevel"/>
    <w:tmpl w:val="811EF87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B30983"/>
    <w:multiLevelType w:val="multilevel"/>
    <w:tmpl w:val="4948B11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9C6CCA"/>
    <w:multiLevelType w:val="multilevel"/>
    <w:tmpl w:val="C0B46046"/>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4" w15:restartNumberingAfterBreak="0">
    <w:nsid w:val="3E0752D6"/>
    <w:multiLevelType w:val="multilevel"/>
    <w:tmpl w:val="63E81C7C"/>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numFmt w:val="bullet"/>
      <w:lvlText w:val=""/>
      <w:lvlJc w:val="left"/>
      <w:pPr>
        <w:tabs>
          <w:tab w:val="num" w:pos="2160"/>
        </w:tabs>
        <w:ind w:left="2160" w:hanging="360"/>
      </w:pPr>
      <w:rPr>
        <w:rFonts w:ascii="Wingdings" w:hAnsi="Wingdings" w:hint="default"/>
        <w:sz w:val="20"/>
      </w:r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 w15:restartNumberingAfterBreak="0">
    <w:nsid w:val="3EFD4344"/>
    <w:multiLevelType w:val="multilevel"/>
    <w:tmpl w:val="B1745390"/>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A077DE"/>
    <w:multiLevelType w:val="multilevel"/>
    <w:tmpl w:val="93FA77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0852D1"/>
    <w:multiLevelType w:val="multilevel"/>
    <w:tmpl w:val="C202556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6414AA"/>
    <w:multiLevelType w:val="hybridMultilevel"/>
    <w:tmpl w:val="70F03CCE"/>
    <w:lvl w:ilvl="0" w:tplc="D4E28C4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885578"/>
    <w:multiLevelType w:val="hybridMultilevel"/>
    <w:tmpl w:val="544E94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C07684"/>
    <w:multiLevelType w:val="hybridMultilevel"/>
    <w:tmpl w:val="CDAE15C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C329E2"/>
    <w:multiLevelType w:val="multilevel"/>
    <w:tmpl w:val="EC32E09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D96EC3"/>
    <w:multiLevelType w:val="multilevel"/>
    <w:tmpl w:val="1D50CE3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3C4176"/>
    <w:multiLevelType w:val="hybridMultilevel"/>
    <w:tmpl w:val="FEEC4C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892C24"/>
    <w:multiLevelType w:val="multilevel"/>
    <w:tmpl w:val="355ED4A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AD7527"/>
    <w:multiLevelType w:val="multilevel"/>
    <w:tmpl w:val="509E47B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556A18"/>
    <w:multiLevelType w:val="multilevel"/>
    <w:tmpl w:val="F0989A5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395354524">
    <w:abstractNumId w:val="21"/>
  </w:num>
  <w:num w:numId="2" w16cid:durableId="1690569296">
    <w:abstractNumId w:val="1"/>
  </w:num>
  <w:num w:numId="3" w16cid:durableId="1430195963">
    <w:abstractNumId w:val="8"/>
  </w:num>
  <w:num w:numId="4" w16cid:durableId="1871721669">
    <w:abstractNumId w:val="7"/>
  </w:num>
  <w:num w:numId="5" w16cid:durableId="2011130164">
    <w:abstractNumId w:val="22"/>
  </w:num>
  <w:num w:numId="6" w16cid:durableId="1041596036">
    <w:abstractNumId w:val="6"/>
  </w:num>
  <w:num w:numId="7" w16cid:durableId="1860074191">
    <w:abstractNumId w:val="15"/>
  </w:num>
  <w:num w:numId="8" w16cid:durableId="1116756333">
    <w:abstractNumId w:val="14"/>
  </w:num>
  <w:num w:numId="9" w16cid:durableId="1618101663">
    <w:abstractNumId w:val="25"/>
  </w:num>
  <w:num w:numId="10" w16cid:durableId="582301589">
    <w:abstractNumId w:val="13"/>
  </w:num>
  <w:num w:numId="11" w16cid:durableId="851380854">
    <w:abstractNumId w:val="2"/>
  </w:num>
  <w:num w:numId="12" w16cid:durableId="227423241">
    <w:abstractNumId w:val="17"/>
  </w:num>
  <w:num w:numId="13" w16cid:durableId="809202679">
    <w:abstractNumId w:val="0"/>
  </w:num>
  <w:num w:numId="14" w16cid:durableId="681934728">
    <w:abstractNumId w:val="4"/>
  </w:num>
  <w:num w:numId="15" w16cid:durableId="1981222755">
    <w:abstractNumId w:val="10"/>
  </w:num>
  <w:num w:numId="16" w16cid:durableId="217862822">
    <w:abstractNumId w:val="26"/>
  </w:num>
  <w:num w:numId="17" w16cid:durableId="1585067579">
    <w:abstractNumId w:val="5"/>
  </w:num>
  <w:num w:numId="18" w16cid:durableId="626818478">
    <w:abstractNumId w:val="20"/>
  </w:num>
  <w:num w:numId="19" w16cid:durableId="426388000">
    <w:abstractNumId w:val="19"/>
  </w:num>
  <w:num w:numId="20" w16cid:durableId="39667380">
    <w:abstractNumId w:val="11"/>
  </w:num>
  <w:num w:numId="21" w16cid:durableId="1536192635">
    <w:abstractNumId w:val="24"/>
  </w:num>
  <w:num w:numId="22" w16cid:durableId="1771469661">
    <w:abstractNumId w:val="12"/>
  </w:num>
  <w:num w:numId="23" w16cid:durableId="2018532268">
    <w:abstractNumId w:val="3"/>
  </w:num>
  <w:num w:numId="24" w16cid:durableId="518934535">
    <w:abstractNumId w:val="9"/>
  </w:num>
  <w:num w:numId="25" w16cid:durableId="1462721650">
    <w:abstractNumId w:val="16"/>
  </w:num>
  <w:num w:numId="26" w16cid:durableId="373312558">
    <w:abstractNumId w:val="18"/>
  </w:num>
  <w:num w:numId="27" w16cid:durableId="130175891">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29C"/>
    <w:rsid w:val="00062C6A"/>
    <w:rsid w:val="001203AD"/>
    <w:rsid w:val="001C78B0"/>
    <w:rsid w:val="001D5A3B"/>
    <w:rsid w:val="002873CA"/>
    <w:rsid w:val="002C0CE6"/>
    <w:rsid w:val="00306E92"/>
    <w:rsid w:val="00496251"/>
    <w:rsid w:val="00500B2C"/>
    <w:rsid w:val="00532689"/>
    <w:rsid w:val="005F578D"/>
    <w:rsid w:val="00651A8A"/>
    <w:rsid w:val="006F70F1"/>
    <w:rsid w:val="007273C4"/>
    <w:rsid w:val="007D6F9A"/>
    <w:rsid w:val="007F5FB4"/>
    <w:rsid w:val="00822C0B"/>
    <w:rsid w:val="00860B82"/>
    <w:rsid w:val="008630B7"/>
    <w:rsid w:val="00864685"/>
    <w:rsid w:val="008A15CE"/>
    <w:rsid w:val="0090447C"/>
    <w:rsid w:val="009056D8"/>
    <w:rsid w:val="009961D2"/>
    <w:rsid w:val="009C249D"/>
    <w:rsid w:val="00A61636"/>
    <w:rsid w:val="00A84AB1"/>
    <w:rsid w:val="00AC57D1"/>
    <w:rsid w:val="00AE70F5"/>
    <w:rsid w:val="00B03E58"/>
    <w:rsid w:val="00B7129C"/>
    <w:rsid w:val="00B816EA"/>
    <w:rsid w:val="00BC592D"/>
    <w:rsid w:val="00DC3785"/>
    <w:rsid w:val="00E377D3"/>
    <w:rsid w:val="00EE637D"/>
    <w:rsid w:val="00FD39E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A496E"/>
  <w15:chartTrackingRefBased/>
  <w15:docId w15:val="{A5DC157A-1AF2-403D-8C4D-6BDD2C150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5F578D"/>
    <w:pPr>
      <w:keepNext/>
      <w:keepLines/>
      <w:spacing w:before="240" w:after="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5F578D"/>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5F578D"/>
    <w:pPr>
      <w:keepNext/>
      <w:keepLines/>
      <w:spacing w:before="40" w:after="0"/>
      <w:outlineLvl w:val="2"/>
    </w:pPr>
    <w:rPr>
      <w:rFonts w:ascii="Times New Roman" w:eastAsiaTheme="majorEastAsia" w:hAnsi="Times New Roman"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3785"/>
    <w:rPr>
      <w:color w:val="0563C1" w:themeColor="hyperlink"/>
      <w:u w:val="single"/>
    </w:rPr>
  </w:style>
  <w:style w:type="character" w:styleId="UnresolvedMention">
    <w:name w:val="Unresolved Mention"/>
    <w:basedOn w:val="DefaultParagraphFont"/>
    <w:uiPriority w:val="99"/>
    <w:semiHidden/>
    <w:unhideWhenUsed/>
    <w:rsid w:val="00DC3785"/>
    <w:rPr>
      <w:color w:val="605E5C"/>
      <w:shd w:val="clear" w:color="auto" w:fill="E1DFDD"/>
    </w:rPr>
  </w:style>
  <w:style w:type="character" w:customStyle="1" w:styleId="Heading3Char">
    <w:name w:val="Heading 3 Char"/>
    <w:basedOn w:val="DefaultParagraphFont"/>
    <w:link w:val="Heading3"/>
    <w:uiPriority w:val="9"/>
    <w:rsid w:val="005F578D"/>
    <w:rPr>
      <w:rFonts w:ascii="Times New Roman" w:eastAsiaTheme="majorEastAsia" w:hAnsi="Times New Roman" w:cstheme="majorBidi"/>
      <w:b/>
      <w:color w:val="000000" w:themeColor="text1"/>
      <w:sz w:val="24"/>
      <w:szCs w:val="24"/>
      <w:lang w:val="en-AU"/>
    </w:rPr>
  </w:style>
  <w:style w:type="paragraph" w:styleId="ListParagraph">
    <w:name w:val="List Paragraph"/>
    <w:basedOn w:val="Normal"/>
    <w:uiPriority w:val="34"/>
    <w:qFormat/>
    <w:rsid w:val="007D6F9A"/>
    <w:pPr>
      <w:ind w:left="720"/>
      <w:contextualSpacing/>
    </w:pPr>
  </w:style>
  <w:style w:type="paragraph" w:styleId="NormalWeb">
    <w:name w:val="Normal (Web)"/>
    <w:basedOn w:val="Normal"/>
    <w:uiPriority w:val="99"/>
    <w:semiHidden/>
    <w:unhideWhenUsed/>
    <w:rsid w:val="002C0CE6"/>
    <w:pPr>
      <w:spacing w:before="100" w:beforeAutospacing="1" w:after="100" w:afterAutospacing="1" w:line="240" w:lineRule="auto"/>
    </w:pPr>
    <w:rPr>
      <w:rFonts w:ascii="Times New Roman" w:eastAsia="Times New Roman" w:hAnsi="Times New Roman" w:cs="Times New Roman"/>
      <w:sz w:val="24"/>
      <w:szCs w:val="24"/>
      <w:lang w:val="en-US" w:bidi="ne-NP"/>
    </w:rPr>
  </w:style>
  <w:style w:type="character" w:styleId="Strong">
    <w:name w:val="Strong"/>
    <w:basedOn w:val="DefaultParagraphFont"/>
    <w:uiPriority w:val="22"/>
    <w:qFormat/>
    <w:rsid w:val="002C0CE6"/>
    <w:rPr>
      <w:b/>
      <w:bCs/>
    </w:rPr>
  </w:style>
  <w:style w:type="character" w:customStyle="1" w:styleId="Heading2Char">
    <w:name w:val="Heading 2 Char"/>
    <w:basedOn w:val="DefaultParagraphFont"/>
    <w:link w:val="Heading2"/>
    <w:uiPriority w:val="9"/>
    <w:rsid w:val="005F578D"/>
    <w:rPr>
      <w:rFonts w:ascii="Times New Roman" w:eastAsiaTheme="majorEastAsia" w:hAnsi="Times New Roman" w:cstheme="majorBidi"/>
      <w:b/>
      <w:color w:val="000000" w:themeColor="text1"/>
      <w:sz w:val="24"/>
      <w:szCs w:val="26"/>
      <w:lang w:val="en-AU"/>
    </w:rPr>
  </w:style>
  <w:style w:type="character" w:customStyle="1" w:styleId="Heading1Char">
    <w:name w:val="Heading 1 Char"/>
    <w:basedOn w:val="DefaultParagraphFont"/>
    <w:link w:val="Heading1"/>
    <w:uiPriority w:val="9"/>
    <w:rsid w:val="005F578D"/>
    <w:rPr>
      <w:rFonts w:ascii="Times New Roman" w:eastAsiaTheme="majorEastAsia" w:hAnsi="Times New Roman" w:cstheme="majorBidi"/>
      <w:b/>
      <w:color w:val="000000" w:themeColor="text1"/>
      <w:sz w:val="28"/>
      <w:szCs w:val="32"/>
      <w:lang w:val="en-AU"/>
    </w:rPr>
  </w:style>
  <w:style w:type="paragraph" w:styleId="TOCHeading">
    <w:name w:val="TOC Heading"/>
    <w:basedOn w:val="Heading1"/>
    <w:next w:val="Normal"/>
    <w:uiPriority w:val="39"/>
    <w:unhideWhenUsed/>
    <w:qFormat/>
    <w:rsid w:val="00A61636"/>
    <w:pPr>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A61636"/>
    <w:pPr>
      <w:spacing w:after="100"/>
    </w:pPr>
  </w:style>
  <w:style w:type="paragraph" w:styleId="TOC2">
    <w:name w:val="toc 2"/>
    <w:basedOn w:val="Normal"/>
    <w:next w:val="Normal"/>
    <w:autoRedefine/>
    <w:uiPriority w:val="39"/>
    <w:unhideWhenUsed/>
    <w:rsid w:val="00A61636"/>
    <w:pPr>
      <w:spacing w:after="100"/>
      <w:ind w:left="220"/>
    </w:pPr>
  </w:style>
  <w:style w:type="paragraph" w:styleId="TOC3">
    <w:name w:val="toc 3"/>
    <w:basedOn w:val="Normal"/>
    <w:next w:val="Normal"/>
    <w:autoRedefine/>
    <w:uiPriority w:val="39"/>
    <w:unhideWhenUsed/>
    <w:rsid w:val="00A61636"/>
    <w:pPr>
      <w:spacing w:after="100"/>
      <w:ind w:left="440"/>
    </w:pPr>
  </w:style>
  <w:style w:type="paragraph" w:styleId="Title">
    <w:name w:val="Title"/>
    <w:basedOn w:val="Normal"/>
    <w:next w:val="Normal"/>
    <w:link w:val="TitleChar"/>
    <w:uiPriority w:val="10"/>
    <w:qFormat/>
    <w:rsid w:val="00651A8A"/>
    <w:pPr>
      <w:spacing w:after="0" w:line="240" w:lineRule="auto"/>
      <w:contextualSpacing/>
    </w:pPr>
    <w:rPr>
      <w:rFonts w:ascii="Times New Roman" w:eastAsiaTheme="majorEastAsia" w:hAnsi="Times New Roman" w:cstheme="majorBidi"/>
      <w:b/>
      <w:spacing w:val="-10"/>
      <w:kern w:val="28"/>
      <w:sz w:val="56"/>
      <w:szCs w:val="56"/>
    </w:rPr>
  </w:style>
  <w:style w:type="character" w:customStyle="1" w:styleId="TitleChar">
    <w:name w:val="Title Char"/>
    <w:basedOn w:val="DefaultParagraphFont"/>
    <w:link w:val="Title"/>
    <w:uiPriority w:val="10"/>
    <w:rsid w:val="00651A8A"/>
    <w:rPr>
      <w:rFonts w:ascii="Times New Roman" w:eastAsiaTheme="majorEastAsia" w:hAnsi="Times New Roman" w:cstheme="majorBidi"/>
      <w:b/>
      <w:spacing w:val="-10"/>
      <w:kern w:val="28"/>
      <w:sz w:val="56"/>
      <w:szCs w:val="56"/>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19117">
      <w:bodyDiv w:val="1"/>
      <w:marLeft w:val="0"/>
      <w:marRight w:val="0"/>
      <w:marTop w:val="0"/>
      <w:marBottom w:val="0"/>
      <w:divBdr>
        <w:top w:val="none" w:sz="0" w:space="0" w:color="auto"/>
        <w:left w:val="none" w:sz="0" w:space="0" w:color="auto"/>
        <w:bottom w:val="none" w:sz="0" w:space="0" w:color="auto"/>
        <w:right w:val="none" w:sz="0" w:space="0" w:color="auto"/>
      </w:divBdr>
    </w:div>
    <w:div w:id="128518711">
      <w:bodyDiv w:val="1"/>
      <w:marLeft w:val="0"/>
      <w:marRight w:val="0"/>
      <w:marTop w:val="0"/>
      <w:marBottom w:val="0"/>
      <w:divBdr>
        <w:top w:val="none" w:sz="0" w:space="0" w:color="auto"/>
        <w:left w:val="none" w:sz="0" w:space="0" w:color="auto"/>
        <w:bottom w:val="none" w:sz="0" w:space="0" w:color="auto"/>
        <w:right w:val="none" w:sz="0" w:space="0" w:color="auto"/>
      </w:divBdr>
    </w:div>
    <w:div w:id="167329423">
      <w:bodyDiv w:val="1"/>
      <w:marLeft w:val="0"/>
      <w:marRight w:val="0"/>
      <w:marTop w:val="0"/>
      <w:marBottom w:val="0"/>
      <w:divBdr>
        <w:top w:val="none" w:sz="0" w:space="0" w:color="auto"/>
        <w:left w:val="none" w:sz="0" w:space="0" w:color="auto"/>
        <w:bottom w:val="none" w:sz="0" w:space="0" w:color="auto"/>
        <w:right w:val="none" w:sz="0" w:space="0" w:color="auto"/>
      </w:divBdr>
      <w:divsChild>
        <w:div w:id="615525107">
          <w:marLeft w:val="0"/>
          <w:marRight w:val="0"/>
          <w:marTop w:val="0"/>
          <w:marBottom w:val="0"/>
          <w:divBdr>
            <w:top w:val="none" w:sz="0" w:space="0" w:color="auto"/>
            <w:left w:val="none" w:sz="0" w:space="0" w:color="auto"/>
            <w:bottom w:val="none" w:sz="0" w:space="0" w:color="auto"/>
            <w:right w:val="none" w:sz="0" w:space="0" w:color="auto"/>
          </w:divBdr>
          <w:divsChild>
            <w:div w:id="705522026">
              <w:marLeft w:val="0"/>
              <w:marRight w:val="0"/>
              <w:marTop w:val="0"/>
              <w:marBottom w:val="0"/>
              <w:divBdr>
                <w:top w:val="none" w:sz="0" w:space="0" w:color="auto"/>
                <w:left w:val="none" w:sz="0" w:space="0" w:color="auto"/>
                <w:bottom w:val="none" w:sz="0" w:space="0" w:color="auto"/>
                <w:right w:val="none" w:sz="0" w:space="0" w:color="auto"/>
              </w:divBdr>
            </w:div>
            <w:div w:id="1299802173">
              <w:marLeft w:val="0"/>
              <w:marRight w:val="0"/>
              <w:marTop w:val="0"/>
              <w:marBottom w:val="0"/>
              <w:divBdr>
                <w:top w:val="none" w:sz="0" w:space="0" w:color="auto"/>
                <w:left w:val="none" w:sz="0" w:space="0" w:color="auto"/>
                <w:bottom w:val="none" w:sz="0" w:space="0" w:color="auto"/>
                <w:right w:val="none" w:sz="0" w:space="0" w:color="auto"/>
              </w:divBdr>
              <w:divsChild>
                <w:div w:id="228928517">
                  <w:marLeft w:val="0"/>
                  <w:marRight w:val="0"/>
                  <w:marTop w:val="0"/>
                  <w:marBottom w:val="0"/>
                  <w:divBdr>
                    <w:top w:val="none" w:sz="0" w:space="0" w:color="auto"/>
                    <w:left w:val="none" w:sz="0" w:space="0" w:color="auto"/>
                    <w:bottom w:val="none" w:sz="0" w:space="0" w:color="auto"/>
                    <w:right w:val="none" w:sz="0" w:space="0" w:color="auto"/>
                  </w:divBdr>
                  <w:divsChild>
                    <w:div w:id="47765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1066">
      <w:bodyDiv w:val="1"/>
      <w:marLeft w:val="0"/>
      <w:marRight w:val="0"/>
      <w:marTop w:val="0"/>
      <w:marBottom w:val="0"/>
      <w:divBdr>
        <w:top w:val="none" w:sz="0" w:space="0" w:color="auto"/>
        <w:left w:val="none" w:sz="0" w:space="0" w:color="auto"/>
        <w:bottom w:val="none" w:sz="0" w:space="0" w:color="auto"/>
        <w:right w:val="none" w:sz="0" w:space="0" w:color="auto"/>
      </w:divBdr>
    </w:div>
    <w:div w:id="283927470">
      <w:bodyDiv w:val="1"/>
      <w:marLeft w:val="0"/>
      <w:marRight w:val="0"/>
      <w:marTop w:val="0"/>
      <w:marBottom w:val="0"/>
      <w:divBdr>
        <w:top w:val="none" w:sz="0" w:space="0" w:color="auto"/>
        <w:left w:val="none" w:sz="0" w:space="0" w:color="auto"/>
        <w:bottom w:val="none" w:sz="0" w:space="0" w:color="auto"/>
        <w:right w:val="none" w:sz="0" w:space="0" w:color="auto"/>
      </w:divBdr>
    </w:div>
    <w:div w:id="557597389">
      <w:bodyDiv w:val="1"/>
      <w:marLeft w:val="0"/>
      <w:marRight w:val="0"/>
      <w:marTop w:val="0"/>
      <w:marBottom w:val="0"/>
      <w:divBdr>
        <w:top w:val="none" w:sz="0" w:space="0" w:color="auto"/>
        <w:left w:val="none" w:sz="0" w:space="0" w:color="auto"/>
        <w:bottom w:val="none" w:sz="0" w:space="0" w:color="auto"/>
        <w:right w:val="none" w:sz="0" w:space="0" w:color="auto"/>
      </w:divBdr>
    </w:div>
    <w:div w:id="597522168">
      <w:bodyDiv w:val="1"/>
      <w:marLeft w:val="0"/>
      <w:marRight w:val="0"/>
      <w:marTop w:val="0"/>
      <w:marBottom w:val="0"/>
      <w:divBdr>
        <w:top w:val="none" w:sz="0" w:space="0" w:color="auto"/>
        <w:left w:val="none" w:sz="0" w:space="0" w:color="auto"/>
        <w:bottom w:val="none" w:sz="0" w:space="0" w:color="auto"/>
        <w:right w:val="none" w:sz="0" w:space="0" w:color="auto"/>
      </w:divBdr>
    </w:div>
    <w:div w:id="802118668">
      <w:bodyDiv w:val="1"/>
      <w:marLeft w:val="0"/>
      <w:marRight w:val="0"/>
      <w:marTop w:val="0"/>
      <w:marBottom w:val="0"/>
      <w:divBdr>
        <w:top w:val="none" w:sz="0" w:space="0" w:color="auto"/>
        <w:left w:val="none" w:sz="0" w:space="0" w:color="auto"/>
        <w:bottom w:val="none" w:sz="0" w:space="0" w:color="auto"/>
        <w:right w:val="none" w:sz="0" w:space="0" w:color="auto"/>
      </w:divBdr>
    </w:div>
    <w:div w:id="848719814">
      <w:bodyDiv w:val="1"/>
      <w:marLeft w:val="0"/>
      <w:marRight w:val="0"/>
      <w:marTop w:val="0"/>
      <w:marBottom w:val="0"/>
      <w:divBdr>
        <w:top w:val="none" w:sz="0" w:space="0" w:color="auto"/>
        <w:left w:val="none" w:sz="0" w:space="0" w:color="auto"/>
        <w:bottom w:val="none" w:sz="0" w:space="0" w:color="auto"/>
        <w:right w:val="none" w:sz="0" w:space="0" w:color="auto"/>
      </w:divBdr>
    </w:div>
    <w:div w:id="883491886">
      <w:bodyDiv w:val="1"/>
      <w:marLeft w:val="0"/>
      <w:marRight w:val="0"/>
      <w:marTop w:val="0"/>
      <w:marBottom w:val="0"/>
      <w:divBdr>
        <w:top w:val="none" w:sz="0" w:space="0" w:color="auto"/>
        <w:left w:val="none" w:sz="0" w:space="0" w:color="auto"/>
        <w:bottom w:val="none" w:sz="0" w:space="0" w:color="auto"/>
        <w:right w:val="none" w:sz="0" w:space="0" w:color="auto"/>
      </w:divBdr>
    </w:div>
    <w:div w:id="982124780">
      <w:bodyDiv w:val="1"/>
      <w:marLeft w:val="0"/>
      <w:marRight w:val="0"/>
      <w:marTop w:val="0"/>
      <w:marBottom w:val="0"/>
      <w:divBdr>
        <w:top w:val="none" w:sz="0" w:space="0" w:color="auto"/>
        <w:left w:val="none" w:sz="0" w:space="0" w:color="auto"/>
        <w:bottom w:val="none" w:sz="0" w:space="0" w:color="auto"/>
        <w:right w:val="none" w:sz="0" w:space="0" w:color="auto"/>
      </w:divBdr>
    </w:div>
    <w:div w:id="1033074371">
      <w:bodyDiv w:val="1"/>
      <w:marLeft w:val="0"/>
      <w:marRight w:val="0"/>
      <w:marTop w:val="0"/>
      <w:marBottom w:val="0"/>
      <w:divBdr>
        <w:top w:val="none" w:sz="0" w:space="0" w:color="auto"/>
        <w:left w:val="none" w:sz="0" w:space="0" w:color="auto"/>
        <w:bottom w:val="none" w:sz="0" w:space="0" w:color="auto"/>
        <w:right w:val="none" w:sz="0" w:space="0" w:color="auto"/>
      </w:divBdr>
    </w:div>
    <w:div w:id="1033267382">
      <w:bodyDiv w:val="1"/>
      <w:marLeft w:val="0"/>
      <w:marRight w:val="0"/>
      <w:marTop w:val="0"/>
      <w:marBottom w:val="0"/>
      <w:divBdr>
        <w:top w:val="none" w:sz="0" w:space="0" w:color="auto"/>
        <w:left w:val="none" w:sz="0" w:space="0" w:color="auto"/>
        <w:bottom w:val="none" w:sz="0" w:space="0" w:color="auto"/>
        <w:right w:val="none" w:sz="0" w:space="0" w:color="auto"/>
      </w:divBdr>
    </w:div>
    <w:div w:id="1375620903">
      <w:bodyDiv w:val="1"/>
      <w:marLeft w:val="0"/>
      <w:marRight w:val="0"/>
      <w:marTop w:val="0"/>
      <w:marBottom w:val="0"/>
      <w:divBdr>
        <w:top w:val="none" w:sz="0" w:space="0" w:color="auto"/>
        <w:left w:val="none" w:sz="0" w:space="0" w:color="auto"/>
        <w:bottom w:val="none" w:sz="0" w:space="0" w:color="auto"/>
        <w:right w:val="none" w:sz="0" w:space="0" w:color="auto"/>
      </w:divBdr>
    </w:div>
    <w:div w:id="1446925742">
      <w:bodyDiv w:val="1"/>
      <w:marLeft w:val="0"/>
      <w:marRight w:val="0"/>
      <w:marTop w:val="0"/>
      <w:marBottom w:val="0"/>
      <w:divBdr>
        <w:top w:val="none" w:sz="0" w:space="0" w:color="auto"/>
        <w:left w:val="none" w:sz="0" w:space="0" w:color="auto"/>
        <w:bottom w:val="none" w:sz="0" w:space="0" w:color="auto"/>
        <w:right w:val="none" w:sz="0" w:space="0" w:color="auto"/>
      </w:divBdr>
      <w:divsChild>
        <w:div w:id="1213998128">
          <w:marLeft w:val="0"/>
          <w:marRight w:val="0"/>
          <w:marTop w:val="0"/>
          <w:marBottom w:val="0"/>
          <w:divBdr>
            <w:top w:val="none" w:sz="0" w:space="0" w:color="auto"/>
            <w:left w:val="none" w:sz="0" w:space="0" w:color="auto"/>
            <w:bottom w:val="none" w:sz="0" w:space="0" w:color="auto"/>
            <w:right w:val="none" w:sz="0" w:space="0" w:color="auto"/>
          </w:divBdr>
        </w:div>
      </w:divsChild>
    </w:div>
    <w:div w:id="1474788125">
      <w:bodyDiv w:val="1"/>
      <w:marLeft w:val="0"/>
      <w:marRight w:val="0"/>
      <w:marTop w:val="0"/>
      <w:marBottom w:val="0"/>
      <w:divBdr>
        <w:top w:val="none" w:sz="0" w:space="0" w:color="auto"/>
        <w:left w:val="none" w:sz="0" w:space="0" w:color="auto"/>
        <w:bottom w:val="none" w:sz="0" w:space="0" w:color="auto"/>
        <w:right w:val="none" w:sz="0" w:space="0" w:color="auto"/>
      </w:divBdr>
    </w:div>
    <w:div w:id="1755131051">
      <w:bodyDiv w:val="1"/>
      <w:marLeft w:val="0"/>
      <w:marRight w:val="0"/>
      <w:marTop w:val="0"/>
      <w:marBottom w:val="0"/>
      <w:divBdr>
        <w:top w:val="none" w:sz="0" w:space="0" w:color="auto"/>
        <w:left w:val="none" w:sz="0" w:space="0" w:color="auto"/>
        <w:bottom w:val="none" w:sz="0" w:space="0" w:color="auto"/>
        <w:right w:val="none" w:sz="0" w:space="0" w:color="auto"/>
      </w:divBdr>
    </w:div>
    <w:div w:id="1810241222">
      <w:bodyDiv w:val="1"/>
      <w:marLeft w:val="0"/>
      <w:marRight w:val="0"/>
      <w:marTop w:val="0"/>
      <w:marBottom w:val="0"/>
      <w:divBdr>
        <w:top w:val="none" w:sz="0" w:space="0" w:color="auto"/>
        <w:left w:val="none" w:sz="0" w:space="0" w:color="auto"/>
        <w:bottom w:val="none" w:sz="0" w:space="0" w:color="auto"/>
        <w:right w:val="none" w:sz="0" w:space="0" w:color="auto"/>
      </w:divBdr>
    </w:div>
    <w:div w:id="1842968012">
      <w:bodyDiv w:val="1"/>
      <w:marLeft w:val="0"/>
      <w:marRight w:val="0"/>
      <w:marTop w:val="0"/>
      <w:marBottom w:val="0"/>
      <w:divBdr>
        <w:top w:val="none" w:sz="0" w:space="0" w:color="auto"/>
        <w:left w:val="none" w:sz="0" w:space="0" w:color="auto"/>
        <w:bottom w:val="none" w:sz="0" w:space="0" w:color="auto"/>
        <w:right w:val="none" w:sz="0" w:space="0" w:color="auto"/>
      </w:divBdr>
    </w:div>
    <w:div w:id="1905794400">
      <w:bodyDiv w:val="1"/>
      <w:marLeft w:val="0"/>
      <w:marRight w:val="0"/>
      <w:marTop w:val="0"/>
      <w:marBottom w:val="0"/>
      <w:divBdr>
        <w:top w:val="none" w:sz="0" w:space="0" w:color="auto"/>
        <w:left w:val="none" w:sz="0" w:space="0" w:color="auto"/>
        <w:bottom w:val="none" w:sz="0" w:space="0" w:color="auto"/>
        <w:right w:val="none" w:sz="0" w:space="0" w:color="auto"/>
      </w:divBdr>
      <w:divsChild>
        <w:div w:id="1781028900">
          <w:marLeft w:val="0"/>
          <w:marRight w:val="0"/>
          <w:marTop w:val="0"/>
          <w:marBottom w:val="0"/>
          <w:divBdr>
            <w:top w:val="none" w:sz="0" w:space="0" w:color="auto"/>
            <w:left w:val="none" w:sz="0" w:space="0" w:color="auto"/>
            <w:bottom w:val="none" w:sz="0" w:space="0" w:color="auto"/>
            <w:right w:val="none" w:sz="0" w:space="0" w:color="auto"/>
          </w:divBdr>
        </w:div>
      </w:divsChild>
    </w:div>
    <w:div w:id="1905987955">
      <w:bodyDiv w:val="1"/>
      <w:marLeft w:val="0"/>
      <w:marRight w:val="0"/>
      <w:marTop w:val="0"/>
      <w:marBottom w:val="0"/>
      <w:divBdr>
        <w:top w:val="none" w:sz="0" w:space="0" w:color="auto"/>
        <w:left w:val="none" w:sz="0" w:space="0" w:color="auto"/>
        <w:bottom w:val="none" w:sz="0" w:space="0" w:color="auto"/>
        <w:right w:val="none" w:sz="0" w:space="0" w:color="auto"/>
      </w:divBdr>
    </w:div>
    <w:div w:id="2074154341">
      <w:bodyDiv w:val="1"/>
      <w:marLeft w:val="0"/>
      <w:marRight w:val="0"/>
      <w:marTop w:val="0"/>
      <w:marBottom w:val="0"/>
      <w:divBdr>
        <w:top w:val="none" w:sz="0" w:space="0" w:color="auto"/>
        <w:left w:val="none" w:sz="0" w:space="0" w:color="auto"/>
        <w:bottom w:val="none" w:sz="0" w:space="0" w:color="auto"/>
        <w:right w:val="none" w:sz="0" w:space="0" w:color="auto"/>
      </w:divBdr>
    </w:div>
    <w:div w:id="2076783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emf"/><Relationship Id="rId2" Type="http://schemas.openxmlformats.org/officeDocument/2006/relationships/numbering" Target="numbering.xml"/><Relationship Id="rId16" Type="http://schemas.openxmlformats.org/officeDocument/2006/relationships/hyperlink" Target="https://www.kaggle.com/datasets/yasserh/housing-prices-datase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AC85D-1F08-4BAC-93DB-0E7B3F947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20</Pages>
  <Words>2664</Words>
  <Characters>15186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Limbu</dc:creator>
  <cp:keywords/>
  <dc:description/>
  <cp:lastModifiedBy>Prajwal Limbu</cp:lastModifiedBy>
  <cp:revision>14</cp:revision>
  <dcterms:created xsi:type="dcterms:W3CDTF">2025-04-11T09:41:00Z</dcterms:created>
  <dcterms:modified xsi:type="dcterms:W3CDTF">2025-04-11T09:58:00Z</dcterms:modified>
</cp:coreProperties>
</file>