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numbering.xml" ContentType="application/vnd.openxmlformats-officedocument.wordprocessingml.number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CFEFF"/>
  <w:body>
    <w:p>
      <w:pPr>
        <w:pStyle w:val="normal1"/>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bl>
      <w:tblPr>
        <w:tblStyle w:val="Table1"/>
        <w:tblW w:w="10440" w:type="dxa"/>
        <w:jc w:val="start"/>
        <w:tblInd w:w="0" w:type="dxa"/>
        <w:tblLayout w:type="fixed"/>
        <w:tblCellMar>
          <w:top w:w="0" w:type="dxa"/>
          <w:start w:w="0" w:type="dxa"/>
          <w:bottom w:w="0" w:type="dxa"/>
          <w:end w:w="0" w:type="dxa"/>
        </w:tblCellMar>
        <w:tblLook w:val="0600"/>
      </w:tblPr>
      <w:tblGrid>
        <w:gridCol w:w="10440"/>
      </w:tblGrid>
      <w:tr>
        <w:trPr>
          <w:trHeight w:val="938" w:hRule="atLeast"/>
        </w:trPr>
        <w:tc>
          <w:tcPr>
            <w:tcW w:w="10440" w:type="dxa"/>
            <w:tcBorders/>
            <w:shd w:fill="auto" w:val="clear"/>
          </w:tcPr>
          <w:p>
            <w:pPr>
              <w:pStyle w:val="normal1"/>
              <w:rPr>
                <w:rFonts w:ascii="Montserrat ExtraBold" w:hAnsi="Montserrat ExtraBold" w:eastAsia="Montserrat ExtraBold" w:cs="Montserrat ExtraBold"/>
                <w:sz w:val="32"/>
                <w:szCs w:val="32"/>
              </w:rPr>
            </w:pPr>
            <w:r>
              <w:rPr>
                <w:rFonts w:eastAsia="Montserrat ExtraBold" w:cs="Montserrat ExtraBold" w:ascii="Montserrat ExtraBold" w:hAnsi="Montserrat ExtraBold"/>
                <w:sz w:val="32"/>
                <w:szCs w:val="32"/>
              </w:rPr>
            </w:r>
          </w:p>
        </w:tc>
      </w:tr>
      <w:tr>
        <w:trPr>
          <w:trHeight w:val="420" w:hRule="atLeast"/>
        </w:trPr>
        <w:tc>
          <w:tcPr>
            <w:tcW w:w="10440" w:type="dxa"/>
            <w:tcBorders/>
            <w:shd w:fill="auto" w:val="clear"/>
          </w:tcPr>
          <w:p>
            <w:pPr>
              <w:pStyle w:val="normal1"/>
              <w:keepNext w:val="false"/>
              <w:keepLines w:val="false"/>
              <w:widowControl w:val="false"/>
              <w:shd w:val="clear" w:fill="auto"/>
              <w:spacing w:lineRule="auto" w:line="240" w:before="0" w:after="0"/>
              <w:ind w:hanging="0" w:start="0" w:end="0"/>
              <w:jc w:val="start"/>
              <w:rPr>
                <w:rFonts w:ascii="Montserrat" w:hAnsi="Montserrat" w:eastAsia="Montserrat" w:cs="Montserrat"/>
                <w:b/>
                <w:sz w:val="16"/>
                <w:szCs w:val="16"/>
              </w:rPr>
            </w:pPr>
            <w:r>
              <w:rPr>
                <w:rFonts w:eastAsia="Montserrat" w:cs="Montserrat" w:ascii="Montserrat" w:hAnsi="Montserrat"/>
                <w:b/>
                <w:sz w:val="16"/>
                <w:szCs w:val="16"/>
              </w:rPr>
              <w:t>Professional Summary</w:t>
            </w:r>
          </w:p>
        </w:tc>
      </w:tr>
      <w:tr>
        <w:trPr>
          <w:trHeight w:val="420" w:hRule="atLeast"/>
        </w:trPr>
        <w:tc>
          <w:tcPr>
            <w:tcW w:w="10440" w:type="dxa"/>
            <w:tcBorders/>
            <w:shd w:fill="auto"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Senior Full-Stack Software Engineer with over 10 years of experience in building web and cross-platform mobile software solutions. Skilled in hiring, growing, and leading engineering teams, project management, and developing innovative software solutions. Currently using javascript-based technologies like TypeScript, ReactJS, and NodeJS but have used other technologies throughout my career. Committed to leveraging technology to improve organizational efficiency and productivity. Bachelor's degree in Software Engineering and Management. Fluent in English and French.</w:t>
            </w:r>
          </w:p>
        </w:tc>
      </w:tr>
    </w:tbl>
    <w:p>
      <w:pPr>
        <w:pStyle w:val="normal1"/>
        <w:rPr/>
      </w:pPr>
      <w:r>
        <w:rPr/>
      </w:r>
    </w:p>
    <w:tbl>
      <w:tblPr>
        <w:tblStyle w:val="Table2"/>
        <w:tblW w:w="10470" w:type="dxa"/>
        <w:jc w:val="start"/>
        <w:tblInd w:w="0" w:type="dxa"/>
        <w:tblLayout w:type="fixed"/>
        <w:tblCellMar>
          <w:top w:w="144" w:type="dxa"/>
          <w:start w:w="144" w:type="dxa"/>
          <w:bottom w:w="144" w:type="dxa"/>
          <w:end w:w="144" w:type="dxa"/>
        </w:tblCellMar>
        <w:tblLook w:val="0600"/>
      </w:tblPr>
      <w:tblGrid>
        <w:gridCol w:w="1443"/>
        <w:gridCol w:w="3957"/>
        <w:gridCol w:w="673"/>
        <w:gridCol w:w="1920"/>
        <w:gridCol w:w="497"/>
        <w:gridCol w:w="495"/>
        <w:gridCol w:w="493"/>
        <w:gridCol w:w="495"/>
        <w:gridCol w:w="497"/>
      </w:tblGrid>
      <w:tr>
        <w:trPr>
          <w:trHeight w:val="400" w:hRule="atLeast"/>
        </w:trPr>
        <w:tc>
          <w:tcPr>
            <w:tcW w:w="5400" w:type="dxa"/>
            <w:gridSpan w:val="2"/>
            <w:tcBorders/>
            <w:shd w:fill="C1CF16" w:val="clear"/>
          </w:tcPr>
          <w:p>
            <w:pPr>
              <w:pStyle w:val="normal1"/>
              <w:spacing w:lineRule="auto" w:line="240"/>
              <w:rPr>
                <w:rFonts w:ascii="Montserrat" w:hAnsi="Montserrat" w:eastAsia="Montserrat" w:cs="Montserrat"/>
                <w:b/>
              </w:rPr>
            </w:pPr>
            <w:r>
              <w:rPr>
                <w:rFonts w:eastAsia="Montserrat" w:cs="Montserrat" w:ascii="Montserrat" w:hAnsi="Montserrat"/>
                <w:b/>
              </w:rPr>
              <w:t>PERSONAL DETAILS</w:t>
            </w:r>
          </w:p>
        </w:tc>
        <w:tc>
          <w:tcPr>
            <w:tcW w:w="673" w:type="dxa"/>
            <w:tcBorders/>
            <w:shd w:fill="auto" w:val="clear"/>
            <w:tcMar>
              <w:top w:w="0" w:type="dxa"/>
              <w:start w:w="0" w:type="dxa"/>
              <w:bottom w:w="0" w:type="dxa"/>
              <w:end w:w="0" w:type="dxa"/>
            </w:tcMar>
          </w:tcPr>
          <w:p>
            <w:pPr>
              <w:pStyle w:val="normal1"/>
              <w:rPr/>
            </w:pPr>
            <w:r>
              <w:rPr/>
            </w:r>
          </w:p>
        </w:tc>
        <w:tc>
          <w:tcPr>
            <w:tcW w:w="4397" w:type="dxa"/>
            <w:gridSpan w:val="6"/>
            <w:tcBorders/>
            <w:shd w:fill="C1CF16" w:val="clear"/>
          </w:tcPr>
          <w:p>
            <w:pPr>
              <w:pStyle w:val="normal1"/>
              <w:rPr>
                <w:rFonts w:ascii="Montserrat" w:hAnsi="Montserrat" w:eastAsia="Montserrat" w:cs="Montserrat"/>
                <w:b/>
              </w:rPr>
            </w:pPr>
            <w:r>
              <w:rPr>
                <w:rFonts w:eastAsia="Montserrat" w:cs="Montserrat" w:ascii="Montserrat" w:hAnsi="Montserrat"/>
                <w:b/>
              </w:rPr>
              <w:t>LANGUAGES</w:t>
            </w:r>
          </w:p>
        </w:tc>
      </w:tr>
      <w:tr>
        <w:trPr/>
        <w:tc>
          <w:tcPr>
            <w:tcW w:w="1443" w:type="dxa"/>
            <w:tcBorders/>
            <w:shd w:fill="FBFBFB" w:val="clear"/>
            <w:vAlign w:val="cente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Position:</w:t>
            </w:r>
          </w:p>
        </w:tc>
        <w:tc>
          <w:tcPr>
            <w:tcW w:w="3957" w:type="dxa"/>
            <w:tcBorders/>
            <w:shd w:fill="FBFBFB" w:val="clear"/>
            <w:vAlign w:val="center"/>
          </w:tcPr>
          <w:p>
            <w:pPr>
              <w:pStyle w:val="normal1"/>
              <w:widowControl w:val="false"/>
              <w:spacing w:lineRule="auto" w:line="240"/>
              <w:rPr>
                <w:rFonts w:ascii="Montserrat" w:hAnsi="Montserrat" w:eastAsia="Montserrat" w:cs="Montserrat"/>
                <w:sz w:val="16"/>
                <w:szCs w:val="16"/>
              </w:rPr>
            </w:pPr>
            <w:r>
              <w:rPr>
                <w:rFonts w:eastAsia="Montserrat" w:cs="Montserrat" w:ascii="Montserrat" w:hAnsi="Montserrat"/>
                <w:sz w:val="16"/>
                <w:szCs w:val="16"/>
              </w:rPr>
              <w:t>Lead Engineer</w:t>
            </w:r>
          </w:p>
        </w:tc>
        <w:tc>
          <w:tcPr>
            <w:tcW w:w="673" w:type="dxa"/>
            <w:tcBorders/>
            <w:shd w:fill="auto" w:val="clear"/>
            <w:tcMar>
              <w:top w:w="0" w:type="dxa"/>
              <w:start w:w="0" w:type="dxa"/>
              <w:bottom w:w="0" w:type="dxa"/>
              <w:end w:w="0" w:type="dxa"/>
            </w:tcMar>
            <w:vAlign w:val="cente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r>
          </w:p>
        </w:tc>
        <w:tc>
          <w:tcPr>
            <w:tcW w:w="1920" w:type="dxa"/>
            <w:tcBorders/>
            <w:shd w:fill="F4F4F4"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English</w:t>
            </w:r>
          </w:p>
        </w:tc>
        <w:tc>
          <w:tcPr>
            <w:tcW w:w="497" w:type="dxa"/>
            <w:tcBorders/>
            <w:shd w:fill="FBFBFB"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1</w:t>
            </w:r>
          </w:p>
        </w:tc>
        <w:tc>
          <w:tcPr>
            <w:tcW w:w="495" w:type="dxa"/>
            <w:tcBorders/>
            <w:shd w:fill="FBFBFB"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2</w:t>
            </w:r>
          </w:p>
        </w:tc>
        <w:tc>
          <w:tcPr>
            <w:tcW w:w="493" w:type="dxa"/>
            <w:tcBorders/>
            <w:shd w:fill="FBFBFB"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3</w:t>
            </w:r>
          </w:p>
        </w:tc>
        <w:tc>
          <w:tcPr>
            <w:tcW w:w="495" w:type="dxa"/>
            <w:tcBorders/>
            <w:shd w:fill="FBFBFB"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4</w:t>
            </w:r>
          </w:p>
        </w:tc>
        <w:tc>
          <w:tcPr>
            <w:tcW w:w="497" w:type="dxa"/>
            <w:tcBorders/>
            <w:shd w:fill="F0F6A5"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5</w:t>
            </w:r>
          </w:p>
        </w:tc>
      </w:tr>
      <w:tr>
        <w:trPr>
          <w:trHeight w:val="360" w:hRule="atLeast"/>
        </w:trPr>
        <w:tc>
          <w:tcPr>
            <w:tcW w:w="1443" w:type="dxa"/>
            <w:tcBorders/>
            <w:shd w:fill="FBFBFB" w:val="clear"/>
            <w:vAlign w:val="cente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Gender:</w:t>
            </w:r>
          </w:p>
        </w:tc>
        <w:tc>
          <w:tcPr>
            <w:tcW w:w="3957" w:type="dxa"/>
            <w:tcBorders/>
            <w:shd w:fill="FBFBFB" w:val="clear"/>
            <w:vAlign w:val="center"/>
          </w:tcPr>
          <w:p>
            <w:pPr>
              <w:pStyle w:val="normal1"/>
              <w:widowControl w:val="false"/>
              <w:spacing w:lineRule="auto" w:line="240"/>
              <w:rPr>
                <w:rFonts w:ascii="Montserrat" w:hAnsi="Montserrat" w:eastAsia="Montserrat" w:cs="Montserrat"/>
                <w:sz w:val="16"/>
                <w:szCs w:val="16"/>
              </w:rPr>
            </w:pPr>
            <w:r>
              <w:rPr>
                <w:rFonts w:eastAsia="Montserrat" w:cs="Montserrat" w:ascii="Montserrat" w:hAnsi="Montserrat"/>
                <w:sz w:val="16"/>
                <w:szCs w:val="16"/>
              </w:rPr>
              <w:t>Male</w:t>
            </w:r>
          </w:p>
        </w:tc>
        <w:tc>
          <w:tcPr>
            <w:tcW w:w="673" w:type="dxa"/>
            <w:tcBorders/>
            <w:shd w:fill="auto" w:val="clear"/>
            <w:tcMar>
              <w:top w:w="0" w:type="dxa"/>
              <w:start w:w="0" w:type="dxa"/>
              <w:bottom w:w="0" w:type="dxa"/>
              <w:end w:w="0" w:type="dxa"/>
            </w:tcMar>
            <w:vAlign w:val="cente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r>
          </w:p>
        </w:tc>
        <w:tc>
          <w:tcPr>
            <w:tcW w:w="1920" w:type="dxa"/>
            <w:tcBorders/>
            <w:shd w:fill="F4F4F4"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Kinyarwanda</w:t>
            </w:r>
          </w:p>
        </w:tc>
        <w:tc>
          <w:tcPr>
            <w:tcW w:w="497" w:type="dxa"/>
            <w:tcBorders/>
            <w:shd w:fill="FBFBFB"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1</w:t>
            </w:r>
          </w:p>
        </w:tc>
        <w:tc>
          <w:tcPr>
            <w:tcW w:w="495" w:type="dxa"/>
            <w:tcBorders/>
            <w:shd w:fill="FBFBFB"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2</w:t>
            </w:r>
          </w:p>
        </w:tc>
        <w:tc>
          <w:tcPr>
            <w:tcW w:w="493" w:type="dxa"/>
            <w:tcBorders/>
            <w:shd w:fill="FBFBFB"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3</w:t>
            </w:r>
          </w:p>
        </w:tc>
        <w:tc>
          <w:tcPr>
            <w:tcW w:w="495" w:type="dxa"/>
            <w:tcBorders/>
            <w:shd w:fill="FBFBFB"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4</w:t>
            </w:r>
          </w:p>
        </w:tc>
        <w:tc>
          <w:tcPr>
            <w:tcW w:w="497" w:type="dxa"/>
            <w:tcBorders/>
            <w:shd w:fill="F0F6A5"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5</w:t>
            </w:r>
          </w:p>
        </w:tc>
      </w:tr>
      <w:tr>
        <w:trPr>
          <w:trHeight w:val="360" w:hRule="atLeast"/>
        </w:trPr>
        <w:tc>
          <w:tcPr>
            <w:tcW w:w="1443" w:type="dxa"/>
            <w:tcBorders/>
            <w:shd w:fill="FBFBFB" w:val="clear"/>
            <w:vAlign w:val="cente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First name:</w:t>
            </w:r>
          </w:p>
        </w:tc>
        <w:tc>
          <w:tcPr>
            <w:tcW w:w="3957" w:type="dxa"/>
            <w:tcBorders/>
            <w:shd w:fill="FBFBFB" w:val="clear"/>
            <w:vAlign w:val="center"/>
          </w:tcPr>
          <w:p>
            <w:pPr>
              <w:pStyle w:val="normal1"/>
              <w:widowControl w:val="false"/>
              <w:spacing w:lineRule="auto" w:line="240"/>
              <w:rPr>
                <w:rFonts w:ascii="Montserrat" w:hAnsi="Montserrat" w:eastAsia="Montserrat" w:cs="Montserrat"/>
                <w:sz w:val="16"/>
                <w:szCs w:val="16"/>
              </w:rPr>
            </w:pPr>
            <w:r>
              <w:rPr/>
            </w:r>
          </w:p>
        </w:tc>
        <w:tc>
          <w:tcPr>
            <w:tcW w:w="673" w:type="dxa"/>
            <w:tcBorders/>
            <w:shd w:fill="auto" w:val="clear"/>
            <w:tcMar>
              <w:top w:w="0" w:type="dxa"/>
              <w:start w:w="0" w:type="dxa"/>
              <w:bottom w:w="0" w:type="dxa"/>
              <w:end w:w="0" w:type="dxa"/>
            </w:tcMar>
            <w:vAlign w:val="cente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r>
          </w:p>
        </w:tc>
        <w:tc>
          <w:tcPr>
            <w:tcW w:w="1920" w:type="dxa"/>
            <w:tcBorders/>
            <w:shd w:fill="F4F4F4"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French</w:t>
            </w:r>
          </w:p>
        </w:tc>
        <w:tc>
          <w:tcPr>
            <w:tcW w:w="497" w:type="dxa"/>
            <w:tcBorders/>
            <w:shd w:fill="FBFBFB"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1</w:t>
            </w:r>
          </w:p>
        </w:tc>
        <w:tc>
          <w:tcPr>
            <w:tcW w:w="495" w:type="dxa"/>
            <w:tcBorders/>
            <w:shd w:fill="FBFBFB"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2</w:t>
            </w:r>
          </w:p>
        </w:tc>
        <w:tc>
          <w:tcPr>
            <w:tcW w:w="493" w:type="dxa"/>
            <w:tcBorders/>
            <w:shd w:fill="FBFBFB"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3</w:t>
            </w:r>
          </w:p>
        </w:tc>
        <w:tc>
          <w:tcPr>
            <w:tcW w:w="495" w:type="dxa"/>
            <w:tcBorders/>
            <w:shd w:fill="F0F6A5"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4</w:t>
            </w:r>
          </w:p>
        </w:tc>
        <w:tc>
          <w:tcPr>
            <w:tcW w:w="497" w:type="dxa"/>
            <w:tcBorders/>
            <w:shd w:fill="FBFBFB"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5</w:t>
            </w:r>
          </w:p>
        </w:tc>
      </w:tr>
      <w:tr>
        <w:trPr>
          <w:trHeight w:val="400" w:hRule="atLeast"/>
        </w:trPr>
        <w:tc>
          <w:tcPr>
            <w:tcW w:w="1443" w:type="dxa"/>
            <w:tcBorders/>
            <w:shd w:fill="FBFBFB" w:val="clear"/>
            <w:vAlign w:val="cente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Last name:</w:t>
            </w:r>
          </w:p>
        </w:tc>
        <w:tc>
          <w:tcPr>
            <w:tcW w:w="3957" w:type="dxa"/>
            <w:tcBorders/>
            <w:shd w:fill="FBFBFB" w:val="clear"/>
            <w:vAlign w:val="center"/>
          </w:tcPr>
          <w:p>
            <w:pPr>
              <w:pStyle w:val="normal1"/>
              <w:widowControl w:val="false"/>
              <w:spacing w:lineRule="auto" w:line="240"/>
              <w:rPr>
                <w:rFonts w:ascii="Montserrat" w:hAnsi="Montserrat" w:eastAsia="Montserrat" w:cs="Montserrat"/>
                <w:sz w:val="16"/>
                <w:szCs w:val="16"/>
              </w:rPr>
            </w:pPr>
            <w:r>
              <w:rPr/>
            </w:r>
          </w:p>
        </w:tc>
        <w:tc>
          <w:tcPr>
            <w:tcW w:w="673" w:type="dxa"/>
            <w:tcBorders/>
            <w:shd w:fill="auto" w:val="clear"/>
            <w:tcMar>
              <w:top w:w="0" w:type="dxa"/>
              <w:start w:w="0" w:type="dxa"/>
              <w:bottom w:w="0" w:type="dxa"/>
              <w:end w:w="0" w:type="dxa"/>
            </w:tcMar>
            <w:vAlign w:val="cente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r>
          </w:p>
        </w:tc>
        <w:tc>
          <w:tcPr>
            <w:tcW w:w="4397" w:type="dxa"/>
            <w:gridSpan w:val="6"/>
            <w:tcBorders/>
            <w:shd w:fill="auto" w:val="clear"/>
            <w:tcMar>
              <w:top w:w="0" w:type="dxa"/>
              <w:start w:w="0" w:type="dxa"/>
              <w:bottom w:w="0" w:type="dxa"/>
              <w:end w:w="0" w:type="dxa"/>
            </w:tcMar>
          </w:tcPr>
          <w:p>
            <w:pPr>
              <w:pStyle w:val="normal1"/>
              <w:keepNext w:val="false"/>
              <w:keepLines w:val="false"/>
              <w:widowControl w:val="false"/>
              <w:shd w:val="clear" w:fill="auto"/>
              <w:spacing w:lineRule="auto" w:line="240" w:before="0" w:after="0"/>
              <w:ind w:hanging="0" w:start="0" w:end="0"/>
              <w:jc w:val="start"/>
              <w:rPr>
                <w:rFonts w:ascii="Montserrat" w:hAnsi="Montserrat" w:eastAsia="Montserrat" w:cs="Montserrat"/>
                <w:b/>
                <w:sz w:val="16"/>
                <w:szCs w:val="16"/>
              </w:rPr>
            </w:pPr>
            <w:r>
              <w:rPr>
                <w:rFonts w:eastAsia="Montserrat" w:cs="Montserrat" w:ascii="Montserrat" w:hAnsi="Montserrat"/>
                <w:b/>
                <w:sz w:val="16"/>
                <w:szCs w:val="16"/>
              </w:rPr>
            </w:r>
          </w:p>
        </w:tc>
      </w:tr>
      <w:tr>
        <w:trPr>
          <w:trHeight w:val="400" w:hRule="atLeast"/>
        </w:trPr>
        <w:tc>
          <w:tcPr>
            <w:tcW w:w="1443" w:type="dxa"/>
            <w:tcBorders/>
            <w:shd w:fill="FBFBFB" w:val="clear"/>
            <w:vAlign w:val="cente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Nationality:</w:t>
            </w:r>
          </w:p>
        </w:tc>
        <w:tc>
          <w:tcPr>
            <w:tcW w:w="3957" w:type="dxa"/>
            <w:tcBorders/>
            <w:shd w:fill="FBFBFB" w:val="clear"/>
            <w:vAlign w:val="center"/>
          </w:tcPr>
          <w:p>
            <w:pPr>
              <w:pStyle w:val="normal1"/>
              <w:widowControl w:val="false"/>
              <w:spacing w:lineRule="auto" w:line="240"/>
              <w:rPr>
                <w:rFonts w:ascii="Montserrat" w:hAnsi="Montserrat" w:eastAsia="Montserrat" w:cs="Montserrat"/>
                <w:sz w:val="16"/>
                <w:szCs w:val="16"/>
              </w:rPr>
            </w:pPr>
            <w:r>
              <w:rPr>
                <w:rFonts w:eastAsia="Montserrat" w:cs="Montserrat" w:ascii="Montserrat" w:hAnsi="Montserrat"/>
                <w:sz w:val="16"/>
                <w:szCs w:val="16"/>
              </w:rPr>
              <w:t>Rwandan</w:t>
            </w:r>
          </w:p>
        </w:tc>
        <w:tc>
          <w:tcPr>
            <w:tcW w:w="673" w:type="dxa"/>
            <w:tcBorders/>
            <w:shd w:fill="auto" w:val="clear"/>
            <w:tcMar>
              <w:top w:w="0" w:type="dxa"/>
              <w:start w:w="0" w:type="dxa"/>
              <w:bottom w:w="0" w:type="dxa"/>
              <w:end w:w="0" w:type="dxa"/>
            </w:tcMar>
            <w:vAlign w:val="cente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r>
          </w:p>
        </w:tc>
        <w:tc>
          <w:tcPr>
            <w:tcW w:w="4397" w:type="dxa"/>
            <w:gridSpan w:val="6"/>
            <w:vMerge w:val="restart"/>
            <w:tcBorders/>
            <w:shd w:fill="FBFBFB" w:val="clear"/>
            <w:tcMar>
              <w:top w:w="288" w:type="dxa"/>
              <w:start w:w="288" w:type="dxa"/>
              <w:bottom w:w="288" w:type="dxa"/>
              <w:end w:w="288" w:type="dxa"/>
            </w:tcMar>
            <w:vAlign w:val="center"/>
          </w:tcPr>
          <w:p>
            <w:pPr>
              <w:pStyle w:val="normal1"/>
              <w:widowControl w:val="false"/>
              <w:spacing w:lineRule="auto" w:line="240"/>
              <w:jc w:val="center"/>
              <w:rPr>
                <w:rFonts w:ascii="Montserrat" w:hAnsi="Montserrat" w:eastAsia="Montserrat" w:cs="Montserrat"/>
                <w:sz w:val="16"/>
                <w:szCs w:val="16"/>
              </w:rPr>
            </w:pPr>
            <w:r>
              <w:rPr>
                <w:rFonts w:eastAsia="Montserrat" w:cs="Montserrat" w:ascii="Montserrat" w:hAnsi="Montserrat"/>
                <w:sz w:val="16"/>
                <w:szCs w:val="16"/>
              </w:rPr>
              <w:t>1 being Bad and 5 being Fluent</w:t>
            </w:r>
          </w:p>
        </w:tc>
      </w:tr>
      <w:tr>
        <w:trPr>
          <w:trHeight w:val="400" w:hRule="atLeast"/>
        </w:trPr>
        <w:tc>
          <w:tcPr>
            <w:tcW w:w="1443" w:type="dxa"/>
            <w:tcBorders/>
            <w:shd w:fill="FBFBFB" w:val="clear"/>
            <w:vAlign w:val="cente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Address:</w:t>
            </w:r>
          </w:p>
        </w:tc>
        <w:tc>
          <w:tcPr>
            <w:tcW w:w="3957" w:type="dxa"/>
            <w:tcBorders/>
            <w:shd w:fill="FBFBFB" w:val="clear"/>
            <w:vAlign w:val="center"/>
          </w:tcPr>
          <w:p>
            <w:pPr>
              <w:pStyle w:val="normal1"/>
              <w:widowControl w:val="false"/>
              <w:spacing w:lineRule="auto" w:line="240"/>
              <w:rPr>
                <w:rFonts w:ascii="Montserrat" w:hAnsi="Montserrat" w:eastAsia="Montserrat" w:cs="Montserrat"/>
                <w:sz w:val="16"/>
                <w:szCs w:val="16"/>
              </w:rPr>
            </w:pPr>
            <w:r>
              <w:rPr>
                <w:rFonts w:eastAsia="Montserrat" w:cs="Montserrat" w:ascii="Montserrat" w:hAnsi="Montserrat"/>
                <w:sz w:val="16"/>
                <w:szCs w:val="16"/>
              </w:rPr>
              <w:t>Dubai,UAE / Kigali, Rwanda</w:t>
            </w:r>
          </w:p>
        </w:tc>
        <w:tc>
          <w:tcPr>
            <w:tcW w:w="673" w:type="dxa"/>
            <w:tcBorders/>
            <w:shd w:fill="auto" w:val="clear"/>
            <w:tcMar>
              <w:top w:w="0" w:type="dxa"/>
              <w:start w:w="0" w:type="dxa"/>
              <w:bottom w:w="0" w:type="dxa"/>
              <w:end w:w="0" w:type="dxa"/>
            </w:tcMar>
            <w:vAlign w:val="cente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r>
          </w:p>
        </w:tc>
        <w:tc>
          <w:tcPr>
            <w:tcW w:w="4397" w:type="dxa"/>
            <w:gridSpan w:val="6"/>
            <w:vMerge w:val="continue"/>
            <w:tcBorders/>
            <w:shd w:fill="FBFBFB" w:val="clear"/>
            <w:tcMar>
              <w:top w:w="288" w:type="dxa"/>
              <w:start w:w="288" w:type="dxa"/>
              <w:bottom w:w="288" w:type="dxa"/>
              <w:end w:w="288" w:type="dxa"/>
            </w:tcMar>
            <w:vAlign w:val="center"/>
          </w:tcPr>
          <w:p>
            <w:pPr>
              <w:pStyle w:val="normal1"/>
              <w:keepNext w:val="false"/>
              <w:keepLines w:val="false"/>
              <w:widowControl w:val="false"/>
              <w:shd w:val="clear" w:fill="auto"/>
              <w:spacing w:lineRule="auto" w:line="276" w:before="0" w:after="0"/>
              <w:ind w:hanging="0" w:start="0" w:end="0"/>
              <w:jc w:val="start"/>
              <w:rPr>
                <w:rFonts w:ascii="Montserrat" w:hAnsi="Montserrat" w:eastAsia="Montserrat" w:cs="Montserrat"/>
                <w:b/>
                <w:sz w:val="16"/>
                <w:szCs w:val="16"/>
              </w:rPr>
            </w:pPr>
            <w:r>
              <w:rPr>
                <w:rFonts w:eastAsia="Montserrat" w:cs="Montserrat" w:ascii="Montserrat" w:hAnsi="Montserrat"/>
                <w:b/>
                <w:sz w:val="16"/>
                <w:szCs w:val="16"/>
              </w:rPr>
            </w:r>
          </w:p>
        </w:tc>
      </w:tr>
    </w:tbl>
    <w:p>
      <w:pPr>
        <w:pStyle w:val="normal1"/>
        <w:rPr/>
      </w:pPr>
      <w:r>
        <w:rPr/>
      </w:r>
    </w:p>
    <w:p>
      <w:pPr>
        <w:pStyle w:val="normal1"/>
        <w:rPr/>
      </w:pPr>
      <w:r>
        <w:rPr/>
      </w:r>
    </w:p>
    <w:p>
      <w:pPr>
        <w:pStyle w:val="normal1"/>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bl>
      <w:tblPr>
        <w:tblStyle w:val="Table3"/>
        <w:tblW w:w="10440" w:type="dxa"/>
        <w:jc w:val="start"/>
        <w:tblInd w:w="0" w:type="dxa"/>
        <w:tblLayout w:type="fixed"/>
        <w:tblCellMar>
          <w:top w:w="144" w:type="dxa"/>
          <w:start w:w="144" w:type="dxa"/>
          <w:bottom w:w="144" w:type="dxa"/>
          <w:end w:w="144" w:type="dxa"/>
        </w:tblCellMar>
        <w:tblLook w:val="0600"/>
      </w:tblPr>
      <w:tblGrid>
        <w:gridCol w:w="3078"/>
        <w:gridCol w:w="7362"/>
      </w:tblGrid>
      <w:tr>
        <w:trPr>
          <w:trHeight w:val="400" w:hRule="atLeast"/>
        </w:trPr>
        <w:tc>
          <w:tcPr>
            <w:tcW w:w="10440" w:type="dxa"/>
            <w:gridSpan w:val="2"/>
            <w:tcBorders/>
            <w:shd w:fill="C1CF16" w:val="clear"/>
            <w:vAlign w:val="center"/>
          </w:tcPr>
          <w:p>
            <w:pPr>
              <w:pStyle w:val="normal1"/>
              <w:spacing w:lineRule="auto" w:line="240"/>
              <w:rPr>
                <w:rFonts w:ascii="Montserrat ExtraBold" w:hAnsi="Montserrat ExtraBold" w:eastAsia="Montserrat ExtraBold" w:cs="Montserrat ExtraBold"/>
              </w:rPr>
            </w:pPr>
            <w:r>
              <w:rPr>
                <w:rFonts w:eastAsia="Montserrat ExtraBold" w:cs="Montserrat ExtraBold" w:ascii="Montserrat ExtraBold" w:hAnsi="Montserrat ExtraBold"/>
              </w:rPr>
              <w:t>TECHNOLOGIES</w:t>
            </w:r>
          </w:p>
        </w:tc>
      </w:tr>
      <w:tr>
        <w:trPr>
          <w:trHeight w:val="448" w:hRule="atLeast"/>
        </w:trPr>
        <w:tc>
          <w:tcPr>
            <w:tcW w:w="3078" w:type="dxa"/>
            <w:vMerge w:val="restart"/>
            <w:tcBorders>
              <w:bottom w:val="single" w:sz="4" w:space="0" w:color="D9D9D9"/>
            </w:tcBorders>
            <w:shd w:fill="auto"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Front-End</w:t>
            </w:r>
          </w:p>
        </w:tc>
        <w:tc>
          <w:tcPr>
            <w:tcW w:w="7362" w:type="dxa"/>
            <w:tcBorders>
              <w:bottom w:val="single" w:sz="4" w:space="0" w:color="D9D9D9"/>
            </w:tcBorders>
            <w:shd w:fill="auto"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Javascript</w:t>
            </w:r>
          </w:p>
        </w:tc>
      </w:tr>
      <w:tr>
        <w:trPr>
          <w:trHeight w:val="448" w:hRule="atLeast"/>
        </w:trPr>
        <w:tc>
          <w:tcPr>
            <w:tcW w:w="3078" w:type="dxa"/>
            <w:vMerge w:val="continue"/>
            <w:tcBorders>
              <w:bottom w:val="single" w:sz="4" w:space="0" w:color="D9D9D9"/>
            </w:tcBorders>
            <w:shd w:fill="auto" w:val="clear"/>
          </w:tcPr>
          <w:p>
            <w:pPr>
              <w:pStyle w:val="normal1"/>
              <w:keepNext w:val="false"/>
              <w:keepLines w:val="false"/>
              <w:widowControl w:val="false"/>
              <w:shd w:val="clear" w:fill="auto"/>
              <w:spacing w:lineRule="auto" w:line="276" w:before="0" w:after="0"/>
              <w:ind w:hanging="0" w:start="0" w:end="0"/>
              <w:jc w:val="start"/>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c>
        <w:tc>
          <w:tcPr>
            <w:tcW w:w="7362" w:type="dxa"/>
            <w:tcBorders>
              <w:top w:val="single" w:sz="4" w:space="0" w:color="D9D9D9"/>
              <w:bottom w:val="single" w:sz="4" w:space="0" w:color="D9D9D9"/>
            </w:tcBorders>
            <w:shd w:fill="auto"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TypeScript</w:t>
            </w:r>
          </w:p>
        </w:tc>
      </w:tr>
      <w:tr>
        <w:trPr>
          <w:trHeight w:val="448" w:hRule="atLeast"/>
        </w:trPr>
        <w:tc>
          <w:tcPr>
            <w:tcW w:w="3078" w:type="dxa"/>
            <w:vMerge w:val="continue"/>
            <w:tcBorders>
              <w:bottom w:val="single" w:sz="4" w:space="0" w:color="D9D9D9"/>
            </w:tcBorders>
            <w:shd w:fill="auto" w:val="clear"/>
          </w:tcPr>
          <w:p>
            <w:pPr>
              <w:pStyle w:val="normal1"/>
              <w:keepNext w:val="false"/>
              <w:keepLines w:val="false"/>
              <w:widowControl w:val="false"/>
              <w:shd w:val="clear" w:fill="auto"/>
              <w:spacing w:lineRule="auto" w:line="276" w:before="0" w:after="0"/>
              <w:ind w:hanging="0" w:start="0" w:end="0"/>
              <w:jc w:val="start"/>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c>
        <w:tc>
          <w:tcPr>
            <w:tcW w:w="7362" w:type="dxa"/>
            <w:tcBorders>
              <w:top w:val="single" w:sz="4" w:space="0" w:color="D9D9D9"/>
              <w:bottom w:val="single" w:sz="4" w:space="0" w:color="D9D9D9"/>
            </w:tcBorders>
            <w:shd w:fill="auto"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NextJS</w:t>
            </w:r>
          </w:p>
        </w:tc>
      </w:tr>
      <w:tr>
        <w:trPr>
          <w:trHeight w:val="448" w:hRule="atLeast"/>
        </w:trPr>
        <w:tc>
          <w:tcPr>
            <w:tcW w:w="3078" w:type="dxa"/>
            <w:vMerge w:val="continue"/>
            <w:tcBorders>
              <w:bottom w:val="single" w:sz="4" w:space="0" w:color="D9D9D9"/>
            </w:tcBorders>
            <w:shd w:fill="auto" w:val="clear"/>
          </w:tcPr>
          <w:p>
            <w:pPr>
              <w:pStyle w:val="normal1"/>
              <w:keepNext w:val="false"/>
              <w:keepLines w:val="false"/>
              <w:widowControl w:val="false"/>
              <w:shd w:val="clear" w:fill="auto"/>
              <w:spacing w:lineRule="auto" w:line="276" w:before="0" w:after="0"/>
              <w:ind w:hanging="0" w:start="0" w:end="0"/>
              <w:jc w:val="start"/>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c>
        <w:tc>
          <w:tcPr>
            <w:tcW w:w="7362" w:type="dxa"/>
            <w:tcBorders>
              <w:top w:val="single" w:sz="4" w:space="0" w:color="D9D9D9"/>
              <w:bottom w:val="single" w:sz="4" w:space="0" w:color="D9D9D9"/>
            </w:tcBorders>
            <w:shd w:fill="auto"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HTML 5</w:t>
            </w:r>
          </w:p>
        </w:tc>
      </w:tr>
      <w:tr>
        <w:trPr>
          <w:trHeight w:val="448" w:hRule="atLeast"/>
        </w:trPr>
        <w:tc>
          <w:tcPr>
            <w:tcW w:w="3078" w:type="dxa"/>
            <w:vMerge w:val="continue"/>
            <w:tcBorders>
              <w:bottom w:val="single" w:sz="4" w:space="0" w:color="D9D9D9"/>
            </w:tcBorders>
            <w:shd w:fill="auto" w:val="clear"/>
          </w:tcPr>
          <w:p>
            <w:pPr>
              <w:pStyle w:val="normal1"/>
              <w:keepNext w:val="false"/>
              <w:keepLines w:val="false"/>
              <w:widowControl w:val="false"/>
              <w:shd w:val="clear" w:fill="auto"/>
              <w:spacing w:lineRule="auto" w:line="276" w:before="0" w:after="0"/>
              <w:ind w:hanging="0" w:start="0" w:end="0"/>
              <w:jc w:val="start"/>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c>
        <w:tc>
          <w:tcPr>
            <w:tcW w:w="7362" w:type="dxa"/>
            <w:tcBorders>
              <w:top w:val="single" w:sz="4" w:space="0" w:color="D9D9D9"/>
              <w:bottom w:val="single" w:sz="4" w:space="0" w:color="D9D9D9"/>
            </w:tcBorders>
            <w:shd w:fill="auto"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CSS 3</w:t>
            </w:r>
          </w:p>
        </w:tc>
      </w:tr>
      <w:tr>
        <w:trPr>
          <w:trHeight w:val="448" w:hRule="atLeast"/>
        </w:trPr>
        <w:tc>
          <w:tcPr>
            <w:tcW w:w="3078" w:type="dxa"/>
            <w:vMerge w:val="restart"/>
            <w:tcBorders>
              <w:top w:val="single" w:sz="4" w:space="0" w:color="D9D9D9"/>
              <w:bottom w:val="single" w:sz="4" w:space="0" w:color="D9D9D9"/>
            </w:tcBorders>
            <w:shd w:fill="auto" w:val="clear"/>
          </w:tcPr>
          <w:p>
            <w:pPr>
              <w:pStyle w:val="normal1"/>
              <w:widowControl w:val="false"/>
              <w:spacing w:lineRule="auto" w:line="240" w:before="0" w:after="0"/>
              <w:ind w:hanging="0" w:start="0"/>
              <w:rPr>
                <w:rFonts w:ascii="Montserrat" w:hAnsi="Montserrat" w:eastAsia="Montserrat" w:cs="Montserrat"/>
                <w:b/>
                <w:sz w:val="16"/>
                <w:szCs w:val="16"/>
              </w:rPr>
            </w:pPr>
            <w:r>
              <w:rPr>
                <w:rFonts w:eastAsia="Montserrat" w:cs="Montserrat" w:ascii="Montserrat" w:hAnsi="Montserrat"/>
                <w:b/>
                <w:sz w:val="16"/>
                <w:szCs w:val="16"/>
              </w:rPr>
              <w:t>Back-End</w:t>
            </w:r>
          </w:p>
        </w:tc>
        <w:tc>
          <w:tcPr>
            <w:tcW w:w="7362" w:type="dxa"/>
            <w:tcBorders>
              <w:top w:val="single" w:sz="4" w:space="0" w:color="D9D9D9"/>
              <w:bottom w:val="single" w:sz="4" w:space="0" w:color="D9D9D9"/>
            </w:tcBorders>
            <w:shd w:fill="auto"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Java Spring Boot</w:t>
            </w:r>
          </w:p>
        </w:tc>
      </w:tr>
      <w:tr>
        <w:trPr>
          <w:trHeight w:val="448" w:hRule="atLeast"/>
        </w:trPr>
        <w:tc>
          <w:tcPr>
            <w:tcW w:w="3078" w:type="dxa"/>
            <w:vMerge w:val="continue"/>
            <w:tcBorders>
              <w:top w:val="single" w:sz="4" w:space="0" w:color="D9D9D9"/>
              <w:bottom w:val="single" w:sz="4" w:space="0" w:color="D9D9D9"/>
            </w:tcBorders>
            <w:shd w:fill="auto" w:val="clear"/>
          </w:tcPr>
          <w:p>
            <w:pPr>
              <w:pStyle w:val="normal1"/>
              <w:keepNext w:val="false"/>
              <w:keepLines w:val="false"/>
              <w:widowControl w:val="false"/>
              <w:shd w:val="clear" w:fill="auto"/>
              <w:spacing w:lineRule="auto" w:line="276" w:before="0" w:after="0"/>
              <w:ind w:hanging="0" w:start="0" w:end="0"/>
              <w:jc w:val="start"/>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c>
        <w:tc>
          <w:tcPr>
            <w:tcW w:w="7362" w:type="dxa"/>
            <w:tcBorders>
              <w:top w:val="single" w:sz="4" w:space="0" w:color="D9D9D9"/>
              <w:bottom w:val="single" w:sz="4" w:space="0" w:color="D9D9D9"/>
            </w:tcBorders>
            <w:shd w:fill="auto"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NodeJs (NestJs)</w:t>
            </w:r>
          </w:p>
        </w:tc>
      </w:tr>
      <w:tr>
        <w:trPr>
          <w:trHeight w:val="448" w:hRule="atLeast"/>
        </w:trPr>
        <w:tc>
          <w:tcPr>
            <w:tcW w:w="3078" w:type="dxa"/>
            <w:vMerge w:val="continue"/>
            <w:tcBorders>
              <w:top w:val="single" w:sz="4" w:space="0" w:color="D9D9D9"/>
              <w:bottom w:val="single" w:sz="4" w:space="0" w:color="D9D9D9"/>
            </w:tcBorders>
            <w:shd w:fill="auto" w:val="clear"/>
          </w:tcPr>
          <w:p>
            <w:pPr>
              <w:pStyle w:val="normal1"/>
              <w:keepNext w:val="false"/>
              <w:keepLines w:val="false"/>
              <w:widowControl w:val="false"/>
              <w:shd w:val="clear" w:fill="auto"/>
              <w:spacing w:lineRule="auto" w:line="276" w:before="0" w:after="0"/>
              <w:ind w:hanging="0" w:start="0" w:end="0"/>
              <w:jc w:val="start"/>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c>
        <w:tc>
          <w:tcPr>
            <w:tcW w:w="7362" w:type="dxa"/>
            <w:tcBorders>
              <w:top w:val="single" w:sz="4" w:space="0" w:color="D9D9D9"/>
              <w:bottom w:val="single" w:sz="4" w:space="0" w:color="D9D9D9"/>
            </w:tcBorders>
            <w:shd w:fill="auto"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Go</w:t>
            </w:r>
          </w:p>
        </w:tc>
      </w:tr>
      <w:tr>
        <w:trPr>
          <w:trHeight w:val="448" w:hRule="atLeast"/>
        </w:trPr>
        <w:tc>
          <w:tcPr>
            <w:tcW w:w="3078" w:type="dxa"/>
            <w:vMerge w:val="continue"/>
            <w:tcBorders>
              <w:top w:val="single" w:sz="4" w:space="0" w:color="D9D9D9"/>
              <w:bottom w:val="single" w:sz="4" w:space="0" w:color="D9D9D9"/>
            </w:tcBorders>
            <w:shd w:fill="auto" w:val="clear"/>
          </w:tcPr>
          <w:p>
            <w:pPr>
              <w:pStyle w:val="normal1"/>
              <w:keepNext w:val="false"/>
              <w:keepLines w:val="false"/>
              <w:widowControl w:val="false"/>
              <w:shd w:val="clear" w:fill="auto"/>
              <w:spacing w:lineRule="auto" w:line="276" w:before="0" w:after="0"/>
              <w:ind w:hanging="0" w:start="0" w:end="0"/>
              <w:jc w:val="start"/>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c>
        <w:tc>
          <w:tcPr>
            <w:tcW w:w="7362" w:type="dxa"/>
            <w:tcBorders>
              <w:top w:val="single" w:sz="4" w:space="0" w:color="D9D9D9"/>
              <w:bottom w:val="single" w:sz="4" w:space="0" w:color="D9D9D9"/>
            </w:tcBorders>
            <w:shd w:fill="auto"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Python (Django)</w:t>
            </w:r>
          </w:p>
        </w:tc>
      </w:tr>
      <w:tr>
        <w:trPr>
          <w:trHeight w:val="448" w:hRule="atLeast"/>
        </w:trPr>
        <w:tc>
          <w:tcPr>
            <w:tcW w:w="3078" w:type="dxa"/>
            <w:tcBorders>
              <w:top w:val="single" w:sz="4" w:space="0" w:color="D9D9D9"/>
              <w:bottom w:val="single" w:sz="4" w:space="0" w:color="D9D9D9"/>
            </w:tcBorders>
            <w:shd w:fill="auto" w:val="clear"/>
          </w:tcPr>
          <w:p>
            <w:pPr>
              <w:pStyle w:val="normal1"/>
              <w:widowControl w:val="false"/>
              <w:spacing w:lineRule="auto" w:line="240" w:before="0" w:after="0"/>
              <w:ind w:hanging="0" w:start="0"/>
              <w:rPr>
                <w:rFonts w:ascii="Montserrat" w:hAnsi="Montserrat" w:eastAsia="Montserrat" w:cs="Montserrat"/>
                <w:b/>
                <w:sz w:val="16"/>
                <w:szCs w:val="16"/>
              </w:rPr>
            </w:pPr>
            <w:r>
              <w:rPr>
                <w:rFonts w:eastAsia="Montserrat" w:cs="Montserrat" w:ascii="Montserrat" w:hAnsi="Montserrat"/>
                <w:b/>
                <w:sz w:val="16"/>
                <w:szCs w:val="16"/>
              </w:rPr>
              <w:t>DevOps</w:t>
            </w:r>
          </w:p>
        </w:tc>
        <w:tc>
          <w:tcPr>
            <w:tcW w:w="7362" w:type="dxa"/>
            <w:tcBorders>
              <w:top w:val="single" w:sz="4" w:space="0" w:color="D9D9D9"/>
              <w:bottom w:val="single" w:sz="4" w:space="0" w:color="D9D9D9"/>
            </w:tcBorders>
            <w:shd w:fill="auto" w:val="clear"/>
          </w:tcPr>
          <w:p>
            <w:pPr>
              <w:pStyle w:val="normal1"/>
              <w:widowControl w:val="false"/>
              <w:numPr>
                <w:ilvl w:val="0"/>
                <w:numId w:val="3"/>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CI/CD pipelines set up with laravel forge</w:t>
            </w:r>
          </w:p>
          <w:p>
            <w:pPr>
              <w:pStyle w:val="normal1"/>
              <w:widowControl w:val="false"/>
              <w:numPr>
                <w:ilvl w:val="0"/>
                <w:numId w:val="3"/>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Using code version control systems like Github, Gitlab, and BitBucket</w:t>
            </w:r>
          </w:p>
          <w:p>
            <w:pPr>
              <w:pStyle w:val="normal1"/>
              <w:widowControl w:val="false"/>
              <w:numPr>
                <w:ilvl w:val="0"/>
                <w:numId w:val="3"/>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Using PM2 to deploy react and NodeJs applications at scale</w:t>
            </w:r>
          </w:p>
          <w:p>
            <w:pPr>
              <w:pStyle w:val="normal1"/>
              <w:widowControl w:val="false"/>
              <w:numPr>
                <w:ilvl w:val="0"/>
                <w:numId w:val="3"/>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Provisioning Linux-based(Ubuntu) machine with Nginx and Apache web servers.</w:t>
            </w:r>
          </w:p>
          <w:p>
            <w:pPr>
              <w:pStyle w:val="normal1"/>
              <w:widowControl w:val="false"/>
              <w:numPr>
                <w:ilvl w:val="0"/>
                <w:numId w:val="3"/>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Using AWS services such as EC2, EventBridge, Lambda, and ROUTE 53</w:t>
            </w:r>
          </w:p>
        </w:tc>
      </w:tr>
      <w:tr>
        <w:trPr>
          <w:trHeight w:val="448" w:hRule="atLeast"/>
        </w:trPr>
        <w:tc>
          <w:tcPr>
            <w:tcW w:w="3078" w:type="dxa"/>
            <w:tcBorders>
              <w:top w:val="single" w:sz="4" w:space="0" w:color="D9D9D9"/>
              <w:bottom w:val="single" w:sz="4" w:space="0" w:color="D9D9D9"/>
            </w:tcBorders>
            <w:shd w:fill="auto" w:val="clear"/>
          </w:tcPr>
          <w:p>
            <w:pPr>
              <w:pStyle w:val="normal1"/>
              <w:widowControl w:val="false"/>
              <w:spacing w:lineRule="auto" w:line="240" w:before="0" w:after="0"/>
              <w:ind w:hanging="0" w:start="0"/>
              <w:rPr>
                <w:rFonts w:ascii="Montserrat" w:hAnsi="Montserrat" w:eastAsia="Montserrat" w:cs="Montserrat"/>
                <w:b/>
                <w:sz w:val="16"/>
                <w:szCs w:val="16"/>
              </w:rPr>
            </w:pPr>
            <w:r>
              <w:rPr>
                <w:rFonts w:eastAsia="Montserrat" w:cs="Montserrat" w:ascii="Montserrat" w:hAnsi="Montserrat"/>
                <w:b/>
                <w:sz w:val="16"/>
                <w:szCs w:val="16"/>
              </w:rPr>
              <w:t>Software Design, Communication &amp; Project Management</w:t>
            </w:r>
          </w:p>
        </w:tc>
        <w:tc>
          <w:tcPr>
            <w:tcW w:w="7362" w:type="dxa"/>
            <w:tcBorders>
              <w:top w:val="single" w:sz="4" w:space="0" w:color="D9D9D9"/>
              <w:bottom w:val="single" w:sz="4" w:space="0" w:color="D9D9D9"/>
            </w:tcBorders>
            <w:shd w:fill="auto" w:val="clear"/>
          </w:tcPr>
          <w:p>
            <w:pPr>
              <w:pStyle w:val="normal1"/>
              <w:widowControl w:val="false"/>
              <w:numPr>
                <w:ilvl w:val="0"/>
                <w:numId w:val="2"/>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Using draw.io to design architectural diagrams and communicate technical design decisions to teams</w:t>
            </w:r>
          </w:p>
          <w:p>
            <w:pPr>
              <w:pStyle w:val="normal1"/>
              <w:widowControl w:val="false"/>
              <w:numPr>
                <w:ilvl w:val="0"/>
                <w:numId w:val="2"/>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Using Slack to communicate with team members</w:t>
            </w:r>
          </w:p>
          <w:p>
            <w:pPr>
              <w:pStyle w:val="normal1"/>
              <w:widowControl w:val="false"/>
              <w:numPr>
                <w:ilvl w:val="0"/>
                <w:numId w:val="2"/>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Using Monday.com, Notion, ClickUp, and Trello for project management</w:t>
            </w:r>
          </w:p>
        </w:tc>
      </w:tr>
    </w:tbl>
    <w:p>
      <w:pPr>
        <w:pStyle w:val="normal1"/>
        <w:rPr/>
      </w:pPr>
      <w:r>
        <w:rPr/>
      </w:r>
    </w:p>
    <w:p>
      <w:pPr>
        <w:pStyle w:val="normal1"/>
        <w:rPr/>
      </w:pPr>
      <w:r>
        <w:rPr/>
      </w:r>
    </w:p>
    <w:tbl>
      <w:tblPr>
        <w:tblStyle w:val="Table4"/>
        <w:tblW w:w="10470" w:type="dxa"/>
        <w:jc w:val="start"/>
        <w:tblInd w:w="0" w:type="dxa"/>
        <w:tblLayout w:type="fixed"/>
        <w:tblCellMar>
          <w:top w:w="144" w:type="dxa"/>
          <w:start w:w="144" w:type="dxa"/>
          <w:bottom w:w="144" w:type="dxa"/>
          <w:end w:w="144" w:type="dxa"/>
        </w:tblCellMar>
        <w:tblLook w:val="0600"/>
      </w:tblPr>
      <w:tblGrid>
        <w:gridCol w:w="3088"/>
        <w:gridCol w:w="4170"/>
        <w:gridCol w:w="1605"/>
        <w:gridCol w:w="1607"/>
      </w:tblGrid>
      <w:tr>
        <w:trPr>
          <w:trHeight w:val="508" w:hRule="atLeast"/>
        </w:trPr>
        <w:tc>
          <w:tcPr>
            <w:tcW w:w="10470" w:type="dxa"/>
            <w:gridSpan w:val="4"/>
            <w:tcBorders/>
            <w:shd w:fill="C1CF16" w:val="clear"/>
            <w:vAlign w:val="center"/>
          </w:tcPr>
          <w:p>
            <w:pPr>
              <w:pStyle w:val="normal1"/>
              <w:spacing w:lineRule="auto" w:line="240"/>
              <w:rPr>
                <w:rFonts w:ascii="Montserrat ExtraBold" w:hAnsi="Montserrat ExtraBold" w:eastAsia="Montserrat ExtraBold" w:cs="Montserrat ExtraBold"/>
              </w:rPr>
            </w:pPr>
            <w:r>
              <w:rPr>
                <w:rFonts w:eastAsia="Montserrat ExtraBold" w:cs="Montserrat ExtraBold" w:ascii="Montserrat ExtraBold" w:hAnsi="Montserrat ExtraBold"/>
              </w:rPr>
              <w:t>EDUCATION</w:t>
            </w:r>
          </w:p>
        </w:tc>
      </w:tr>
      <w:tr>
        <w:trPr>
          <w:trHeight w:val="448" w:hRule="atLeast"/>
        </w:trPr>
        <w:tc>
          <w:tcPr>
            <w:tcW w:w="3088" w:type="dxa"/>
            <w:vMerge w:val="restart"/>
            <w:tcBorders>
              <w:bottom w:val="single" w:sz="4" w:space="0" w:color="EFEFEF"/>
            </w:tcBorders>
            <w:shd w:fill="FCFEFF"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Nanjing University</w:t>
            </w:r>
          </w:p>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r>
          </w:p>
        </w:tc>
        <w:tc>
          <w:tcPr>
            <w:tcW w:w="4170" w:type="dxa"/>
            <w:tcBorders/>
            <w:shd w:fill="FCFEFF"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BSc in Software Engineering and</w:t>
            </w:r>
          </w:p>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Management</w:t>
            </w:r>
          </w:p>
        </w:tc>
        <w:tc>
          <w:tcPr>
            <w:tcW w:w="1605" w:type="dxa"/>
            <w:vMerge w:val="restart"/>
            <w:tcBorders/>
            <w:shd w:fill="FCFEFF" w:val="clear"/>
          </w:tcPr>
          <w:p>
            <w:pPr>
              <w:pStyle w:val="normal1"/>
              <w:widowControl w:val="false"/>
              <w:spacing w:lineRule="auto" w:line="36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2018</w:t>
            </w:r>
          </w:p>
          <w:p>
            <w:pPr>
              <w:pStyle w:val="normal1"/>
              <w:widowControl w:val="false"/>
              <w:spacing w:lineRule="auto" w:line="360"/>
              <w:rPr>
                <w:rFonts w:ascii="Montserrat" w:hAnsi="Montserrat" w:eastAsia="Montserrat" w:cs="Montserrat"/>
                <w:sz w:val="16"/>
                <w:szCs w:val="16"/>
              </w:rPr>
            </w:pPr>
            <w:r>
              <w:rPr>
                <w:rFonts w:eastAsia="Montserrat" w:cs="Montserrat" w:ascii="Montserrat" w:hAnsi="Montserrat"/>
                <w:sz w:val="16"/>
                <w:szCs w:val="16"/>
              </w:rPr>
            </w:r>
          </w:p>
        </w:tc>
        <w:tc>
          <w:tcPr>
            <w:tcW w:w="1607" w:type="dxa"/>
            <w:vMerge w:val="restart"/>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r>
          </w:p>
          <w:p>
            <w:pPr>
              <w:pStyle w:val="normal1"/>
              <w:widowControl w:val="false"/>
              <w:spacing w:lineRule="auto" w:line="360"/>
              <w:rPr>
                <w:rFonts w:ascii="Montserrat" w:hAnsi="Montserrat" w:eastAsia="Montserrat" w:cs="Montserrat"/>
                <w:sz w:val="16"/>
                <w:szCs w:val="16"/>
              </w:rPr>
            </w:pPr>
            <w:r>
              <w:rPr>
                <w:rFonts w:eastAsia="Montserrat" w:cs="Montserrat" w:ascii="Montserrat" w:hAnsi="Montserrat"/>
                <w:sz w:val="16"/>
                <w:szCs w:val="16"/>
              </w:rPr>
            </w:r>
          </w:p>
        </w:tc>
      </w:tr>
      <w:tr>
        <w:trPr>
          <w:trHeight w:val="448" w:hRule="atLeast"/>
        </w:trPr>
        <w:tc>
          <w:tcPr>
            <w:tcW w:w="3088" w:type="dxa"/>
            <w:vMerge w:val="continue"/>
            <w:tcBorders>
              <w:bottom w:val="single" w:sz="4" w:space="0" w:color="EFEFEF"/>
            </w:tcBorders>
            <w:shd w:fill="FCFEFF" w:val="clear"/>
          </w:tcPr>
          <w:p>
            <w:pPr>
              <w:pStyle w:val="normal1"/>
              <w:keepNext w:val="false"/>
              <w:keepLines w:val="false"/>
              <w:widowControl w:val="false"/>
              <w:shd w:val="clear" w:fill="auto"/>
              <w:spacing w:lineRule="auto" w:line="276" w:before="0" w:after="0"/>
              <w:ind w:hanging="0" w:start="0" w:end="0"/>
              <w:jc w:val="start"/>
              <w:rPr>
                <w:rFonts w:ascii="Montserrat" w:hAnsi="Montserrat" w:eastAsia="Montserrat" w:cs="Montserrat"/>
                <w:sz w:val="16"/>
                <w:szCs w:val="16"/>
              </w:rPr>
            </w:pPr>
            <w:r>
              <w:rPr>
                <w:rFonts w:eastAsia="Montserrat" w:cs="Montserrat" w:ascii="Montserrat" w:hAnsi="Montserrat"/>
                <w:sz w:val="16"/>
                <w:szCs w:val="16"/>
              </w:rPr>
            </w:r>
          </w:p>
        </w:tc>
        <w:tc>
          <w:tcPr>
            <w:tcW w:w="4170" w:type="dxa"/>
            <w:tcBorders>
              <w:bottom w:val="single" w:sz="4" w:space="0" w:color="EFEFEF"/>
            </w:tcBorders>
            <w:shd w:fill="FCFEFF" w:val="clear"/>
          </w:tcPr>
          <w:p>
            <w:pPr>
              <w:pStyle w:val="normal1"/>
              <w:widowControl w:val="false"/>
              <w:spacing w:lineRule="auto" w:line="240"/>
              <w:rPr>
                <w:rFonts w:ascii="Montserrat" w:hAnsi="Montserrat" w:eastAsia="Montserrat" w:cs="Montserrat"/>
                <w:sz w:val="16"/>
                <w:szCs w:val="16"/>
              </w:rPr>
            </w:pPr>
            <w:r>
              <w:rPr>
                <w:rFonts w:eastAsia="Montserrat" w:cs="Montserrat" w:ascii="Montserrat" w:hAnsi="Montserrat"/>
                <w:sz w:val="16"/>
                <w:szCs w:val="16"/>
              </w:rPr>
              <w:t>CHINA</w:t>
            </w:r>
          </w:p>
        </w:tc>
        <w:tc>
          <w:tcPr>
            <w:tcW w:w="1605" w:type="dxa"/>
            <w:vMerge w:val="continue"/>
            <w:tcBorders/>
            <w:shd w:fill="FCFEFF" w:val="clear"/>
          </w:tcPr>
          <w:p>
            <w:pPr>
              <w:pStyle w:val="normal1"/>
              <w:keepNext w:val="false"/>
              <w:keepLines w:val="false"/>
              <w:widowControl w:val="false"/>
              <w:shd w:val="clear" w:fill="auto"/>
              <w:spacing w:lineRule="auto" w:line="276" w:before="0" w:after="0"/>
              <w:ind w:hanging="0" w:start="0" w:end="0"/>
              <w:jc w:val="start"/>
              <w:rPr>
                <w:rFonts w:ascii="Montserrat" w:hAnsi="Montserrat" w:eastAsia="Montserrat" w:cs="Montserrat"/>
                <w:sz w:val="16"/>
                <w:szCs w:val="16"/>
              </w:rPr>
            </w:pPr>
            <w:r>
              <w:rPr>
                <w:rFonts w:eastAsia="Montserrat" w:cs="Montserrat" w:ascii="Montserrat" w:hAnsi="Montserrat"/>
                <w:sz w:val="16"/>
                <w:szCs w:val="16"/>
              </w:rPr>
            </w:r>
          </w:p>
        </w:tc>
        <w:tc>
          <w:tcPr>
            <w:tcW w:w="1607" w:type="dxa"/>
            <w:vMerge w:val="continue"/>
            <w:tcBorders/>
            <w:shd w:fill="FCFEFF" w:val="clear"/>
          </w:tcPr>
          <w:p>
            <w:pPr>
              <w:pStyle w:val="normal1"/>
              <w:keepNext w:val="false"/>
              <w:keepLines w:val="false"/>
              <w:widowControl w:val="false"/>
              <w:shd w:val="clear" w:fill="auto"/>
              <w:spacing w:lineRule="auto" w:line="276" w:before="0" w:after="0"/>
              <w:ind w:hanging="0" w:start="0" w:end="0"/>
              <w:jc w:val="start"/>
              <w:rPr>
                <w:rFonts w:ascii="Montserrat" w:hAnsi="Montserrat" w:eastAsia="Montserrat" w:cs="Montserrat"/>
                <w:sz w:val="16"/>
                <w:szCs w:val="16"/>
              </w:rPr>
            </w:pPr>
            <w:r>
              <w:rPr>
                <w:rFonts w:eastAsia="Montserrat" w:cs="Montserrat" w:ascii="Montserrat" w:hAnsi="Montserrat"/>
                <w:sz w:val="16"/>
                <w:szCs w:val="16"/>
              </w:rPr>
            </w:r>
          </w:p>
        </w:tc>
      </w:tr>
      <w:tr>
        <w:trPr>
          <w:trHeight w:val="448" w:hRule="atLeast"/>
        </w:trPr>
        <w:tc>
          <w:tcPr>
            <w:tcW w:w="3088" w:type="dxa"/>
            <w:vMerge w:val="restart"/>
            <w:tcBorders>
              <w:bottom w:val="single" w:sz="4" w:space="0" w:color="EFEFEF"/>
            </w:tcBorders>
            <w:shd w:fill="FCFEFF"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Lycee De Kigali</w:t>
            </w:r>
          </w:p>
        </w:tc>
        <w:tc>
          <w:tcPr>
            <w:tcW w:w="4170" w:type="dxa"/>
            <w:tcBorders/>
            <w:shd w:fill="FCFEFF"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Math-Physics-Computer Science High School</w:t>
            </w:r>
          </w:p>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Diploma</w:t>
            </w:r>
          </w:p>
        </w:tc>
        <w:tc>
          <w:tcPr>
            <w:tcW w:w="1605" w:type="dxa"/>
            <w:tcBorders/>
            <w:shd w:fill="FCFEFF" w:val="clear"/>
          </w:tcPr>
          <w:p>
            <w:pPr>
              <w:pStyle w:val="normal1"/>
              <w:widowControl w:val="false"/>
              <w:spacing w:lineRule="auto" w:line="36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2013</w:t>
            </w:r>
          </w:p>
        </w:tc>
        <w:tc>
          <w:tcPr>
            <w:tcW w:w="1607"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r>
          </w:p>
        </w:tc>
      </w:tr>
      <w:tr>
        <w:trPr>
          <w:trHeight w:val="448" w:hRule="atLeast"/>
        </w:trPr>
        <w:tc>
          <w:tcPr>
            <w:tcW w:w="3088" w:type="dxa"/>
            <w:vMerge w:val="continue"/>
            <w:tcBorders>
              <w:bottom w:val="single" w:sz="4" w:space="0" w:color="EFEFEF"/>
            </w:tcBorders>
            <w:shd w:fill="FCFEFF" w:val="clear"/>
          </w:tcPr>
          <w:p>
            <w:pPr>
              <w:pStyle w:val="normal1"/>
              <w:keepNext w:val="false"/>
              <w:keepLines w:val="false"/>
              <w:widowControl w:val="false"/>
              <w:shd w:val="clear" w:fill="auto"/>
              <w:spacing w:lineRule="auto" w:line="276" w:before="0" w:after="0"/>
              <w:ind w:hanging="0" w:start="0" w:end="0"/>
              <w:jc w:val="start"/>
              <w:rPr>
                <w:rFonts w:ascii="Montserrat" w:hAnsi="Montserrat" w:eastAsia="Montserrat" w:cs="Montserrat"/>
                <w:b/>
                <w:sz w:val="16"/>
                <w:szCs w:val="16"/>
              </w:rPr>
            </w:pPr>
            <w:r>
              <w:rPr>
                <w:rFonts w:eastAsia="Montserrat" w:cs="Montserrat" w:ascii="Montserrat" w:hAnsi="Montserrat"/>
                <w:b/>
                <w:sz w:val="16"/>
                <w:szCs w:val="16"/>
              </w:rPr>
            </w:r>
          </w:p>
        </w:tc>
        <w:tc>
          <w:tcPr>
            <w:tcW w:w="4170" w:type="dxa"/>
            <w:tcBorders>
              <w:bottom w:val="single" w:sz="4" w:space="0" w:color="EFEFEF"/>
            </w:tcBorders>
            <w:shd w:fill="FCFEFF" w:val="clear"/>
          </w:tcPr>
          <w:p>
            <w:pPr>
              <w:pStyle w:val="normal1"/>
              <w:widowControl w:val="false"/>
              <w:spacing w:lineRule="auto" w:line="240"/>
              <w:rPr>
                <w:rFonts w:ascii="Montserrat" w:hAnsi="Montserrat" w:eastAsia="Montserrat" w:cs="Montserrat"/>
                <w:sz w:val="16"/>
                <w:szCs w:val="16"/>
              </w:rPr>
            </w:pPr>
            <w:r>
              <w:rPr>
                <w:rFonts w:eastAsia="Montserrat" w:cs="Montserrat" w:ascii="Montserrat" w:hAnsi="Montserrat"/>
                <w:sz w:val="16"/>
                <w:szCs w:val="16"/>
              </w:rPr>
              <w:t>RWANDA</w:t>
            </w:r>
          </w:p>
        </w:tc>
        <w:tc>
          <w:tcPr>
            <w:tcW w:w="1605"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r>
          </w:p>
        </w:tc>
        <w:tc>
          <w:tcPr>
            <w:tcW w:w="1607"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r>
          </w:p>
        </w:tc>
      </w:tr>
    </w:tbl>
    <w:p>
      <w:pPr>
        <w:pStyle w:val="normal1"/>
        <w:rPr/>
      </w:pPr>
      <w:r>
        <w:rPr/>
      </w:r>
    </w:p>
    <w:p>
      <w:pPr>
        <w:pStyle w:val="normal1"/>
        <w:rPr/>
      </w:pPr>
      <w:r>
        <w:rPr/>
      </w:r>
    </w:p>
    <w:tbl>
      <w:tblPr>
        <w:tblStyle w:val="Table5"/>
        <w:tblW w:w="10455" w:type="dxa"/>
        <w:jc w:val="start"/>
        <w:tblInd w:w="0" w:type="dxa"/>
        <w:tblLayout w:type="fixed"/>
        <w:tblCellMar>
          <w:top w:w="144" w:type="dxa"/>
          <w:start w:w="144" w:type="dxa"/>
          <w:bottom w:w="144" w:type="dxa"/>
          <w:end w:w="144" w:type="dxa"/>
        </w:tblCellMar>
        <w:tblLook w:val="0600"/>
      </w:tblPr>
      <w:tblGrid>
        <w:gridCol w:w="2128"/>
        <w:gridCol w:w="5190"/>
        <w:gridCol w:w="1577"/>
        <w:gridCol w:w="1560"/>
      </w:tblGrid>
      <w:tr>
        <w:trPr>
          <w:trHeight w:val="420" w:hRule="atLeast"/>
        </w:trPr>
        <w:tc>
          <w:tcPr>
            <w:tcW w:w="10455" w:type="dxa"/>
            <w:gridSpan w:val="4"/>
            <w:tcBorders/>
            <w:shd w:fill="C1CF16" w:val="clear"/>
            <w:vAlign w:val="center"/>
          </w:tcPr>
          <w:p>
            <w:pPr>
              <w:pStyle w:val="normal1"/>
              <w:spacing w:lineRule="auto" w:line="240"/>
              <w:rPr>
                <w:rFonts w:ascii="Montserrat ExtraBold" w:hAnsi="Montserrat ExtraBold" w:eastAsia="Montserrat ExtraBold" w:cs="Montserrat ExtraBold"/>
              </w:rPr>
            </w:pPr>
            <w:r>
              <w:rPr>
                <w:rFonts w:eastAsia="Montserrat ExtraBold" w:cs="Montserrat ExtraBold" w:ascii="Montserrat ExtraBold" w:hAnsi="Montserrat ExtraBold"/>
              </w:rPr>
              <w:t>EXPERIENCE</w:t>
            </w:r>
          </w:p>
        </w:tc>
      </w:tr>
      <w:tr>
        <w:trPr>
          <w:trHeight w:val="420" w:hRule="atLeast"/>
        </w:trPr>
        <w:tc>
          <w:tcPr>
            <w:tcW w:w="2128" w:type="dxa"/>
            <w:tcBorders/>
            <w:shd w:fill="FCFEFF"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 xml:space="preserve">Awesomity Ltd </w:t>
            </w:r>
          </w:p>
        </w:tc>
        <w:tc>
          <w:tcPr>
            <w:tcW w:w="5190" w:type="dxa"/>
            <w:tcBorders/>
            <w:shd w:fill="FCFEFF"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Lead Engineer</w:t>
            </w:r>
          </w:p>
          <w:p>
            <w:pPr>
              <w:pStyle w:val="normal1"/>
              <w:widowControl w:val="false"/>
              <w:spacing w:lineRule="auto" w:line="240"/>
              <w:rPr>
                <w:rFonts w:ascii="Montserrat" w:hAnsi="Montserrat" w:eastAsia="Montserrat" w:cs="Montserrat"/>
                <w:sz w:val="16"/>
                <w:szCs w:val="16"/>
              </w:rPr>
            </w:pPr>
            <w:r>
              <w:rPr>
                <w:rFonts w:eastAsia="Montserrat" w:cs="Montserrat" w:ascii="Montserrat" w:hAnsi="Montserrat"/>
                <w:sz w:val="16"/>
                <w:szCs w:val="16"/>
              </w:rPr>
            </w:r>
          </w:p>
          <w:p>
            <w:pPr>
              <w:pStyle w:val="normal1"/>
              <w:widowControl w:val="false"/>
              <w:spacing w:lineRule="auto" w:line="276"/>
              <w:rPr>
                <w:rFonts w:ascii="Montserrat" w:hAnsi="Montserrat" w:eastAsia="Montserrat" w:cs="Montserrat"/>
                <w:sz w:val="16"/>
                <w:szCs w:val="16"/>
              </w:rPr>
            </w:pPr>
            <w:r>
              <w:rPr>
                <w:rFonts w:eastAsia="Montserrat" w:cs="Montserrat" w:ascii="Montserrat" w:hAnsi="Montserrat"/>
                <w:sz w:val="16"/>
                <w:szCs w:val="16"/>
              </w:rPr>
              <w:t xml:space="preserve">At Awesomity, I serve as the technical backbone for complex software projects. I leverage my extensive experience to architect the software development lifecycle (SDLC), ensuring deliverables meet the needs of both local and international clients. I'm a hands-on leader, always willing to jump in and code when needed and my leadership extends to both junior and senior developers. I guide and oversee their work, fostering a collaborative environment where we all learn from shared challenges. </w:t>
            </w:r>
          </w:p>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r>
          </w:p>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r>
          </w:p>
        </w:tc>
        <w:tc>
          <w:tcPr>
            <w:tcW w:w="1577"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t>From</w:t>
            </w:r>
          </w:p>
          <w:p>
            <w:pPr>
              <w:pStyle w:val="normal1"/>
              <w:widowControl w:val="false"/>
              <w:spacing w:lineRule="auto" w:line="360"/>
              <w:rPr>
                <w:rFonts w:ascii="Montserrat" w:hAnsi="Montserrat" w:eastAsia="Montserrat" w:cs="Montserrat"/>
                <w:sz w:val="16"/>
                <w:szCs w:val="16"/>
              </w:rPr>
            </w:pPr>
            <w:r>
              <w:rPr>
                <w:rFonts w:eastAsia="Montserrat" w:cs="Montserrat" w:ascii="Montserrat" w:hAnsi="Montserrat"/>
                <w:sz w:val="16"/>
                <w:szCs w:val="16"/>
              </w:rPr>
              <w:t>May 13, 2024</w:t>
            </w:r>
          </w:p>
        </w:tc>
        <w:tc>
          <w:tcPr>
            <w:tcW w:w="1560"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t>To</w:t>
            </w:r>
          </w:p>
          <w:p>
            <w:pPr>
              <w:pStyle w:val="normal1"/>
              <w:widowControl w:val="false"/>
              <w:spacing w:lineRule="auto" w:line="360"/>
              <w:rPr>
                <w:rFonts w:ascii="Montserrat" w:hAnsi="Montserrat" w:eastAsia="Montserrat" w:cs="Montserrat"/>
                <w:sz w:val="16"/>
                <w:szCs w:val="16"/>
              </w:rPr>
            </w:pPr>
            <w:r>
              <w:rPr>
                <w:rFonts w:eastAsia="Montserrat" w:cs="Montserrat" w:ascii="Montserrat" w:hAnsi="Montserrat"/>
                <w:sz w:val="16"/>
                <w:szCs w:val="16"/>
              </w:rPr>
              <w:t>Current</w:t>
            </w:r>
          </w:p>
        </w:tc>
      </w:tr>
      <w:tr>
        <w:trPr>
          <w:trHeight w:val="420" w:hRule="atLeast"/>
        </w:trPr>
        <w:tc>
          <w:tcPr>
            <w:tcW w:w="2128" w:type="dxa"/>
            <w:vMerge w:val="restart"/>
            <w:tcBorders/>
            <w:shd w:fill="FCFEFF"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Hence</w:t>
            </w:r>
          </w:p>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r>
          </w:p>
        </w:tc>
        <w:tc>
          <w:tcPr>
            <w:tcW w:w="5190" w:type="dxa"/>
            <w:tcBorders/>
            <w:shd w:fill="FCFEFF"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Tech Lead</w:t>
            </w:r>
          </w:p>
        </w:tc>
        <w:tc>
          <w:tcPr>
            <w:tcW w:w="1577" w:type="dxa"/>
            <w:vMerge w:val="restart"/>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t>From</w:t>
            </w:r>
          </w:p>
          <w:p>
            <w:pPr>
              <w:pStyle w:val="normal1"/>
              <w:widowControl w:val="false"/>
              <w:spacing w:lineRule="auto" w:line="360"/>
              <w:rPr>
                <w:rFonts w:ascii="Montserrat" w:hAnsi="Montserrat" w:eastAsia="Montserrat" w:cs="Montserrat"/>
                <w:sz w:val="16"/>
                <w:szCs w:val="16"/>
              </w:rPr>
            </w:pPr>
            <w:r>
              <w:rPr>
                <w:rFonts w:eastAsia="Montserrat" w:cs="Montserrat" w:ascii="Montserrat" w:hAnsi="Montserrat"/>
                <w:sz w:val="16"/>
                <w:szCs w:val="16"/>
              </w:rPr>
              <w:t>May 1, 2021</w:t>
            </w:r>
          </w:p>
        </w:tc>
        <w:tc>
          <w:tcPr>
            <w:tcW w:w="1560" w:type="dxa"/>
            <w:vMerge w:val="restart"/>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t>To</w:t>
            </w:r>
          </w:p>
          <w:p>
            <w:pPr>
              <w:pStyle w:val="normal1"/>
              <w:widowControl w:val="false"/>
              <w:spacing w:lineRule="auto" w:line="360"/>
              <w:rPr>
                <w:rFonts w:ascii="Montserrat" w:hAnsi="Montserrat" w:eastAsia="Montserrat" w:cs="Montserrat"/>
                <w:sz w:val="16"/>
                <w:szCs w:val="16"/>
              </w:rPr>
            </w:pPr>
            <w:r>
              <w:rPr>
                <w:rFonts w:eastAsia="Montserrat" w:cs="Montserrat" w:ascii="Montserrat" w:hAnsi="Montserrat"/>
                <w:sz w:val="16"/>
                <w:szCs w:val="16"/>
              </w:rPr>
              <w:t>May 1, 2024</w:t>
            </w:r>
          </w:p>
        </w:tc>
      </w:tr>
      <w:tr>
        <w:trPr>
          <w:trHeight w:val="420" w:hRule="atLeast"/>
        </w:trPr>
        <w:tc>
          <w:tcPr>
            <w:tcW w:w="2128" w:type="dxa"/>
            <w:vMerge w:val="continue"/>
            <w:tcBorders/>
            <w:shd w:fill="FCFEFF" w:val="clear"/>
          </w:tcPr>
          <w:p>
            <w:pPr>
              <w:pStyle w:val="normal1"/>
              <w:keepNext w:val="false"/>
              <w:keepLines w:val="false"/>
              <w:widowControl w:val="false"/>
              <w:shd w:val="clear" w:fill="auto"/>
              <w:spacing w:lineRule="auto" w:line="276" w:before="0" w:after="0"/>
              <w:ind w:hanging="0" w:start="0" w:end="0"/>
              <w:jc w:val="start"/>
              <w:rPr>
                <w:rFonts w:ascii="Montserrat" w:hAnsi="Montserrat" w:eastAsia="Montserrat" w:cs="Montserrat"/>
                <w:sz w:val="16"/>
                <w:szCs w:val="16"/>
              </w:rPr>
            </w:pPr>
            <w:r>
              <w:rPr>
                <w:rFonts w:eastAsia="Montserrat" w:cs="Montserrat" w:ascii="Montserrat" w:hAnsi="Montserrat"/>
                <w:sz w:val="16"/>
                <w:szCs w:val="16"/>
              </w:rPr>
            </w:r>
          </w:p>
        </w:tc>
        <w:tc>
          <w:tcPr>
            <w:tcW w:w="5190" w:type="dxa"/>
            <w:tcBorders>
              <w:bottom w:val="single" w:sz="4" w:space="0" w:color="EFEFEF"/>
            </w:tcBorders>
            <w:shd w:fill="FCFEFF" w:val="clear"/>
          </w:tcPr>
          <w:p>
            <w:pPr>
              <w:pStyle w:val="normal1"/>
              <w:widowControl w:val="false"/>
              <w:spacing w:lineRule="auto" w:line="240" w:before="0" w:after="20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Hence is a London-headquartered tech start-up with a subsidiary in Rwanda, building a suite of data-driven and AI software solutions to empower organizations to find the right providers and manage their relationships.</w:t>
            </w:r>
          </w:p>
          <w:p>
            <w:pPr>
              <w:pStyle w:val="normal1"/>
              <w:widowControl w:val="false"/>
              <w:numPr>
                <w:ilvl w:val="0"/>
                <w:numId w:val="4"/>
              </w:numPr>
              <w:spacing w:lineRule="auto" w:line="240" w:before="0" w:after="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Led a lean team to develop an AI solution to help legal teams organize their knowledge base</w:t>
            </w:r>
          </w:p>
          <w:p>
            <w:pPr>
              <w:pStyle w:val="normal1"/>
              <w:widowControl w:val="false"/>
              <w:numPr>
                <w:ilvl w:val="0"/>
                <w:numId w:val="4"/>
              </w:numPr>
              <w:spacing w:lineRule="auto" w:line="240" w:before="0" w:after="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Led a lean engineering team to develop and deploy an enterprise legal solution in a Fortune 500 company - Ford, turning them into a long-term client and massively contributing to increasing Hence’s revenue.</w:t>
            </w:r>
          </w:p>
          <w:p>
            <w:pPr>
              <w:pStyle w:val="normal1"/>
              <w:widowControl w:val="false"/>
              <w:numPr>
                <w:ilvl w:val="0"/>
                <w:numId w:val="4"/>
              </w:numPr>
              <w:spacing w:lineRule="auto" w:line="240" w:before="0" w:after="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Developed data-driven enterprise-grade web solutions on top of Foundry using React, Typescript, and Python, enhancing business opportunities and customer base.</w:t>
            </w:r>
          </w:p>
          <w:p>
            <w:pPr>
              <w:pStyle w:val="normal1"/>
              <w:widowControl w:val="false"/>
              <w:numPr>
                <w:ilvl w:val="0"/>
                <w:numId w:val="4"/>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Managed cross-functional teams for rapid prototyping contributing to multiple client conversion</w:t>
            </w:r>
          </w:p>
        </w:tc>
        <w:tc>
          <w:tcPr>
            <w:tcW w:w="1577" w:type="dxa"/>
            <w:vMerge w:val="continue"/>
            <w:tcBorders/>
            <w:shd w:fill="FCFEFF" w:val="clear"/>
          </w:tcPr>
          <w:p>
            <w:pPr>
              <w:pStyle w:val="normal1"/>
              <w:keepNext w:val="false"/>
              <w:keepLines w:val="false"/>
              <w:widowControl w:val="false"/>
              <w:shd w:val="clear" w:fill="auto"/>
              <w:spacing w:lineRule="auto" w:line="276" w:before="0" w:after="0"/>
              <w:ind w:hanging="0" w:start="0" w:end="0"/>
              <w:jc w:val="start"/>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c>
        <w:tc>
          <w:tcPr>
            <w:tcW w:w="1560" w:type="dxa"/>
            <w:vMerge w:val="continue"/>
            <w:tcBorders/>
            <w:shd w:fill="FCFEFF" w:val="clear"/>
          </w:tcPr>
          <w:p>
            <w:pPr>
              <w:pStyle w:val="normal1"/>
              <w:keepNext w:val="false"/>
              <w:keepLines w:val="false"/>
              <w:widowControl w:val="false"/>
              <w:shd w:val="clear" w:fill="auto"/>
              <w:spacing w:lineRule="auto" w:line="276" w:before="0" w:after="0"/>
              <w:ind w:hanging="0" w:start="0" w:end="0"/>
              <w:jc w:val="start"/>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c>
      </w:tr>
      <w:tr>
        <w:trPr>
          <w:trHeight w:val="480" w:hRule="atLeast"/>
        </w:trPr>
        <w:tc>
          <w:tcPr>
            <w:tcW w:w="2128" w:type="dxa"/>
            <w:vMerge w:val="restart"/>
            <w:tcBorders>
              <w:top w:val="single" w:sz="4" w:space="0" w:color="EFEFEF"/>
            </w:tcBorders>
            <w:shd w:fill="FCFEFF"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HeHe</w:t>
            </w:r>
          </w:p>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r>
          </w:p>
        </w:tc>
        <w:tc>
          <w:tcPr>
            <w:tcW w:w="5190" w:type="dxa"/>
            <w:tcBorders>
              <w:top w:val="single" w:sz="4" w:space="0" w:color="EFEFEF"/>
            </w:tcBorders>
            <w:shd w:fill="FCFEFF"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Chief Technology Officer</w:t>
            </w:r>
          </w:p>
        </w:tc>
        <w:tc>
          <w:tcPr>
            <w:tcW w:w="1577" w:type="dxa"/>
            <w:vMerge w:val="restart"/>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t>From</w:t>
            </w:r>
          </w:p>
          <w:p>
            <w:pPr>
              <w:pStyle w:val="normal1"/>
              <w:widowControl w:val="false"/>
              <w:spacing w:lineRule="auto" w:line="360"/>
              <w:rPr>
                <w:rFonts w:ascii="Montserrat" w:hAnsi="Montserrat" w:eastAsia="Montserrat" w:cs="Montserrat"/>
                <w:sz w:val="16"/>
                <w:szCs w:val="16"/>
              </w:rPr>
            </w:pPr>
            <w:r>
              <w:rPr>
                <w:rFonts w:eastAsia="Montserrat" w:cs="Montserrat" w:ascii="Montserrat" w:hAnsi="Montserrat"/>
                <w:sz w:val="16"/>
                <w:szCs w:val="16"/>
              </w:rPr>
              <w:t>Oct 1, 2020</w:t>
            </w:r>
          </w:p>
        </w:tc>
        <w:tc>
          <w:tcPr>
            <w:tcW w:w="1560" w:type="dxa"/>
            <w:vMerge w:val="restart"/>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t>To</w:t>
            </w:r>
          </w:p>
          <w:p>
            <w:pPr>
              <w:pStyle w:val="normal1"/>
              <w:widowControl w:val="false"/>
              <w:spacing w:lineRule="auto" w:line="360"/>
              <w:rPr>
                <w:rFonts w:ascii="Montserrat" w:hAnsi="Montserrat" w:eastAsia="Montserrat" w:cs="Montserrat"/>
                <w:sz w:val="16"/>
                <w:szCs w:val="16"/>
              </w:rPr>
            </w:pPr>
            <w:r>
              <w:rPr>
                <w:rFonts w:eastAsia="Montserrat" w:cs="Montserrat" w:ascii="Montserrat" w:hAnsi="Montserrat"/>
                <w:sz w:val="16"/>
                <w:szCs w:val="16"/>
              </w:rPr>
              <w:t>May 1, 2021</w:t>
            </w:r>
          </w:p>
        </w:tc>
      </w:tr>
      <w:tr>
        <w:trPr>
          <w:trHeight w:val="420" w:hRule="atLeast"/>
        </w:trPr>
        <w:tc>
          <w:tcPr>
            <w:tcW w:w="2128" w:type="dxa"/>
            <w:vMerge w:val="continue"/>
            <w:tcBorders>
              <w:top w:val="single" w:sz="4" w:space="0" w:color="EFEFEF"/>
            </w:tcBorders>
            <w:shd w:fill="FCFEFF" w:val="clear"/>
          </w:tcPr>
          <w:p>
            <w:pPr>
              <w:pStyle w:val="normal1"/>
              <w:keepNext w:val="false"/>
              <w:keepLines w:val="false"/>
              <w:widowControl w:val="false"/>
              <w:shd w:val="clear" w:fill="auto"/>
              <w:spacing w:lineRule="auto" w:line="276" w:before="0" w:after="0"/>
              <w:ind w:hanging="0" w:start="0" w:end="0"/>
              <w:jc w:val="start"/>
              <w:rPr>
                <w:rFonts w:ascii="Montserrat" w:hAnsi="Montserrat" w:eastAsia="Montserrat" w:cs="Montserrat"/>
                <w:sz w:val="16"/>
                <w:szCs w:val="16"/>
              </w:rPr>
            </w:pPr>
            <w:r>
              <w:rPr>
                <w:rFonts w:eastAsia="Montserrat" w:cs="Montserrat" w:ascii="Montserrat" w:hAnsi="Montserrat"/>
                <w:sz w:val="16"/>
                <w:szCs w:val="16"/>
              </w:rPr>
            </w:r>
          </w:p>
        </w:tc>
        <w:tc>
          <w:tcPr>
            <w:tcW w:w="5190" w:type="dxa"/>
            <w:tcBorders>
              <w:bottom w:val="single" w:sz="4" w:space="0" w:color="EFEFEF"/>
            </w:tcBorders>
            <w:shd w:fill="FCFEFF" w:val="clear"/>
          </w:tcPr>
          <w:p>
            <w:pPr>
              <w:pStyle w:val="normal1"/>
              <w:widowControl w:val="false"/>
              <w:spacing w:lineRule="auto" w:line="240" w:before="0" w:after="20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HeHe is a research and innovation do-tank designing digital solutions for Africa.</w:t>
            </w:r>
          </w:p>
          <w:p>
            <w:pPr>
              <w:pStyle w:val="normal1"/>
              <w:widowControl w:val="false"/>
              <w:numPr>
                <w:ilvl w:val="0"/>
                <w:numId w:val="5"/>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Spearheaded a team of 12 to develop an AI-powered yield prediction solution, enhancing operational efficiency.</w:t>
            </w:r>
          </w:p>
          <w:p>
            <w:pPr>
              <w:pStyle w:val="normal1"/>
              <w:widowControl w:val="false"/>
              <w:numPr>
                <w:ilvl w:val="0"/>
                <w:numId w:val="5"/>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Established a scalable and secure cloud infrastructure on Google Cloud Platform.</w:t>
            </w:r>
          </w:p>
          <w:p>
            <w:pPr>
              <w:pStyle w:val="normal1"/>
              <w:widowControl w:val="false"/>
              <w:numPr>
                <w:ilvl w:val="0"/>
                <w:numId w:val="5"/>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Implemented CI/CD pipelines for streamlined software deployment.</w:t>
            </w:r>
          </w:p>
          <w:p>
            <w:pPr>
              <w:pStyle w:val="normal1"/>
              <w:widowControl w:val="false"/>
              <w:spacing w:lineRule="auto" w:line="240" w:before="0" w:after="20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c>
        <w:tc>
          <w:tcPr>
            <w:tcW w:w="1577" w:type="dxa"/>
            <w:vMerge w:val="continue"/>
            <w:tcBorders/>
            <w:shd w:fill="FCFEFF" w:val="clear"/>
          </w:tcPr>
          <w:p>
            <w:pPr>
              <w:pStyle w:val="normal1"/>
              <w:keepNext w:val="false"/>
              <w:keepLines w:val="false"/>
              <w:widowControl w:val="false"/>
              <w:shd w:val="clear" w:fill="auto"/>
              <w:spacing w:lineRule="auto" w:line="276" w:before="0" w:after="0"/>
              <w:ind w:hanging="0" w:start="0" w:end="0"/>
              <w:jc w:val="start"/>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c>
        <w:tc>
          <w:tcPr>
            <w:tcW w:w="1560" w:type="dxa"/>
            <w:vMerge w:val="continue"/>
            <w:tcBorders/>
            <w:shd w:fill="FCFEFF" w:val="clear"/>
          </w:tcPr>
          <w:p>
            <w:pPr>
              <w:pStyle w:val="normal1"/>
              <w:keepNext w:val="false"/>
              <w:keepLines w:val="false"/>
              <w:widowControl w:val="false"/>
              <w:shd w:val="clear" w:fill="auto"/>
              <w:spacing w:lineRule="auto" w:line="276" w:before="0" w:after="0"/>
              <w:ind w:hanging="0" w:start="0" w:end="0"/>
              <w:jc w:val="start"/>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c>
      </w:tr>
      <w:tr>
        <w:trPr>
          <w:trHeight w:val="420" w:hRule="atLeast"/>
        </w:trPr>
        <w:tc>
          <w:tcPr>
            <w:tcW w:w="2128" w:type="dxa"/>
            <w:vMerge w:val="restart"/>
            <w:tcBorders>
              <w:top w:val="single" w:sz="4" w:space="0" w:color="EFEFEF"/>
            </w:tcBorders>
            <w:shd w:fill="FCFEFF"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DMM. HeHe</w:t>
            </w:r>
          </w:p>
        </w:tc>
        <w:tc>
          <w:tcPr>
            <w:tcW w:w="5190" w:type="dxa"/>
            <w:tcBorders>
              <w:top w:val="single" w:sz="4" w:space="0" w:color="EFEFEF"/>
            </w:tcBorders>
            <w:shd w:fill="FCFEFF"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Head Of Software Engineering</w:t>
            </w:r>
          </w:p>
        </w:tc>
        <w:tc>
          <w:tcPr>
            <w:tcW w:w="1577" w:type="dxa"/>
            <w:vMerge w:val="restart"/>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t>From</w:t>
            </w:r>
          </w:p>
          <w:p>
            <w:pPr>
              <w:pStyle w:val="normal1"/>
              <w:widowControl w:val="false"/>
              <w:spacing w:lineRule="auto" w:line="360"/>
              <w:rPr>
                <w:rFonts w:ascii="Montserrat" w:hAnsi="Montserrat" w:eastAsia="Montserrat" w:cs="Montserrat"/>
                <w:sz w:val="16"/>
                <w:szCs w:val="16"/>
              </w:rPr>
            </w:pPr>
            <w:r>
              <w:rPr>
                <w:rFonts w:eastAsia="Montserrat" w:cs="Montserrat" w:ascii="Montserrat" w:hAnsi="Montserrat"/>
                <w:sz w:val="16"/>
                <w:szCs w:val="16"/>
              </w:rPr>
              <w:t>Mar 1, 2019</w:t>
            </w:r>
          </w:p>
        </w:tc>
        <w:tc>
          <w:tcPr>
            <w:tcW w:w="1560" w:type="dxa"/>
            <w:vMerge w:val="restart"/>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t>To</w:t>
            </w:r>
          </w:p>
          <w:p>
            <w:pPr>
              <w:pStyle w:val="normal1"/>
              <w:widowControl w:val="false"/>
              <w:spacing w:lineRule="auto" w:line="360"/>
              <w:rPr>
                <w:rFonts w:ascii="Montserrat" w:hAnsi="Montserrat" w:eastAsia="Montserrat" w:cs="Montserrat"/>
                <w:sz w:val="16"/>
                <w:szCs w:val="16"/>
              </w:rPr>
            </w:pPr>
            <w:r>
              <w:rPr>
                <w:rFonts w:eastAsia="Montserrat" w:cs="Montserrat" w:ascii="Montserrat" w:hAnsi="Montserrat"/>
                <w:sz w:val="16"/>
                <w:szCs w:val="16"/>
              </w:rPr>
              <w:t>Sep 1, 2020</w:t>
            </w:r>
          </w:p>
        </w:tc>
      </w:tr>
      <w:tr>
        <w:trPr>
          <w:trHeight w:val="420" w:hRule="atLeast"/>
        </w:trPr>
        <w:tc>
          <w:tcPr>
            <w:tcW w:w="2128" w:type="dxa"/>
            <w:vMerge w:val="continue"/>
            <w:tcBorders>
              <w:top w:val="single" w:sz="4" w:space="0" w:color="EFEFEF"/>
            </w:tcBorders>
            <w:shd w:fill="FCFEFF" w:val="clear"/>
          </w:tcPr>
          <w:p>
            <w:pPr>
              <w:pStyle w:val="normal1"/>
              <w:keepNext w:val="false"/>
              <w:keepLines w:val="false"/>
              <w:widowControl w:val="false"/>
              <w:shd w:val="clear" w:fill="auto"/>
              <w:spacing w:lineRule="auto" w:line="276" w:before="0" w:after="0"/>
              <w:ind w:hanging="0" w:start="0" w:end="0"/>
              <w:jc w:val="start"/>
              <w:rPr>
                <w:rFonts w:ascii="Montserrat" w:hAnsi="Montserrat" w:eastAsia="Montserrat" w:cs="Montserrat"/>
                <w:sz w:val="16"/>
                <w:szCs w:val="16"/>
              </w:rPr>
            </w:pPr>
            <w:r>
              <w:rPr>
                <w:rFonts w:eastAsia="Montserrat" w:cs="Montserrat" w:ascii="Montserrat" w:hAnsi="Montserrat"/>
                <w:sz w:val="16"/>
                <w:szCs w:val="16"/>
              </w:rPr>
            </w:r>
          </w:p>
        </w:tc>
        <w:tc>
          <w:tcPr>
            <w:tcW w:w="5190" w:type="dxa"/>
            <w:tcBorders>
              <w:bottom w:val="single" w:sz="4" w:space="0" w:color="EFEFEF"/>
            </w:tcBorders>
            <w:shd w:fill="FCFEFF" w:val="clear"/>
          </w:tcPr>
          <w:p>
            <w:pPr>
              <w:pStyle w:val="normal1"/>
              <w:widowControl w:val="false"/>
              <w:spacing w:lineRule="auto" w:line="240" w:before="0" w:after="20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DMM.HeHe is a Japanese-owned company that is digitizing Africa's trade ecosystem.</w:t>
            </w:r>
          </w:p>
          <w:p>
            <w:pPr>
              <w:pStyle w:val="normal1"/>
              <w:widowControl w:val="false"/>
              <w:numPr>
                <w:ilvl w:val="0"/>
                <w:numId w:val="5"/>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Developed and launched three enterprise production-ready web custom solutions for the government and private institutions using React with the NextJs framework, Nodejs with the sails and express frameworks, and PHP with the laravel framework.</w:t>
            </w:r>
          </w:p>
          <w:p>
            <w:pPr>
              <w:pStyle w:val="normal1"/>
              <w:widowControl w:val="false"/>
              <w:numPr>
                <w:ilvl w:val="0"/>
                <w:numId w:val="5"/>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Created and Adopted agile methodologies processes and goal setting to align the company’s vision and mission with software engineering execution.</w:t>
            </w:r>
          </w:p>
          <w:p>
            <w:pPr>
              <w:pStyle w:val="normal1"/>
              <w:widowControl w:val="false"/>
              <w:numPr>
                <w:ilvl w:val="0"/>
                <w:numId w:val="5"/>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Hired, developed, and mentored engineering team members in keeping up with the latest technology trends to develop &amp; deploy quality software solutions.</w:t>
            </w:r>
          </w:p>
          <w:p>
            <w:pPr>
              <w:pStyle w:val="normal1"/>
              <w:widowControl w:val="false"/>
              <w:numPr>
                <w:ilvl w:val="0"/>
                <w:numId w:val="5"/>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Created software projects’ development financials, infrastructural, architectural, and human resource planning for strategic and profited delivery of projects.</w:t>
            </w:r>
          </w:p>
        </w:tc>
        <w:tc>
          <w:tcPr>
            <w:tcW w:w="1577" w:type="dxa"/>
            <w:vMerge w:val="continue"/>
            <w:tcBorders/>
            <w:shd w:fill="FCFEFF" w:val="clear"/>
          </w:tcPr>
          <w:p>
            <w:pPr>
              <w:pStyle w:val="normal1"/>
              <w:keepNext w:val="false"/>
              <w:keepLines w:val="false"/>
              <w:widowControl w:val="false"/>
              <w:shd w:val="clear" w:fill="auto"/>
              <w:spacing w:lineRule="auto" w:line="276" w:before="0" w:after="0"/>
              <w:ind w:hanging="0" w:start="0" w:end="0"/>
              <w:jc w:val="start"/>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c>
        <w:tc>
          <w:tcPr>
            <w:tcW w:w="1560" w:type="dxa"/>
            <w:vMerge w:val="continue"/>
            <w:tcBorders/>
            <w:shd w:fill="FCFEFF" w:val="clear"/>
          </w:tcPr>
          <w:p>
            <w:pPr>
              <w:pStyle w:val="normal1"/>
              <w:keepNext w:val="false"/>
              <w:keepLines w:val="false"/>
              <w:widowControl w:val="false"/>
              <w:shd w:val="clear" w:fill="auto"/>
              <w:spacing w:lineRule="auto" w:line="276" w:before="0" w:after="0"/>
              <w:ind w:hanging="0" w:start="0" w:end="0"/>
              <w:jc w:val="start"/>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c>
      </w:tr>
      <w:tr>
        <w:trPr>
          <w:trHeight w:val="420" w:hRule="atLeast"/>
        </w:trPr>
        <w:tc>
          <w:tcPr>
            <w:tcW w:w="2128" w:type="dxa"/>
            <w:vMerge w:val="restart"/>
            <w:tcBorders>
              <w:top w:val="single" w:sz="4" w:space="0" w:color="EFEFEF"/>
            </w:tcBorders>
            <w:shd w:fill="FCFEFF"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DMM. HeHe</w:t>
            </w:r>
          </w:p>
        </w:tc>
        <w:tc>
          <w:tcPr>
            <w:tcW w:w="5190" w:type="dxa"/>
            <w:tcBorders>
              <w:top w:val="single" w:sz="4" w:space="0" w:color="EFEFEF"/>
            </w:tcBorders>
            <w:shd w:fill="FCFEFF"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Head Of Software Engineering</w:t>
            </w:r>
          </w:p>
        </w:tc>
        <w:tc>
          <w:tcPr>
            <w:tcW w:w="1577" w:type="dxa"/>
            <w:vMerge w:val="restart"/>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t>From</w:t>
            </w:r>
          </w:p>
          <w:p>
            <w:pPr>
              <w:pStyle w:val="normal1"/>
              <w:widowControl w:val="false"/>
              <w:spacing w:lineRule="auto" w:line="360"/>
              <w:rPr>
                <w:rFonts w:ascii="Montserrat" w:hAnsi="Montserrat" w:eastAsia="Montserrat" w:cs="Montserrat"/>
                <w:sz w:val="16"/>
                <w:szCs w:val="16"/>
              </w:rPr>
            </w:pPr>
            <w:r>
              <w:rPr>
                <w:rFonts w:eastAsia="Montserrat" w:cs="Montserrat" w:ascii="Montserrat" w:hAnsi="Montserrat"/>
                <w:sz w:val="16"/>
                <w:szCs w:val="16"/>
              </w:rPr>
              <w:t>Apr 1, 2018</w:t>
            </w:r>
          </w:p>
        </w:tc>
        <w:tc>
          <w:tcPr>
            <w:tcW w:w="1560" w:type="dxa"/>
            <w:vMerge w:val="restart"/>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t>To</w:t>
            </w:r>
          </w:p>
          <w:p>
            <w:pPr>
              <w:pStyle w:val="normal1"/>
              <w:widowControl w:val="false"/>
              <w:spacing w:lineRule="auto" w:line="360"/>
              <w:rPr>
                <w:rFonts w:ascii="Montserrat" w:hAnsi="Montserrat" w:eastAsia="Montserrat" w:cs="Montserrat"/>
                <w:sz w:val="16"/>
                <w:szCs w:val="16"/>
              </w:rPr>
            </w:pPr>
            <w:r>
              <w:rPr>
                <w:rFonts w:eastAsia="Montserrat" w:cs="Montserrat" w:ascii="Montserrat" w:hAnsi="Montserrat"/>
                <w:sz w:val="16"/>
                <w:szCs w:val="16"/>
              </w:rPr>
              <w:t>Mar 1, 2019</w:t>
            </w:r>
          </w:p>
        </w:tc>
      </w:tr>
      <w:tr>
        <w:trPr>
          <w:trHeight w:val="420" w:hRule="atLeast"/>
        </w:trPr>
        <w:tc>
          <w:tcPr>
            <w:tcW w:w="2128" w:type="dxa"/>
            <w:vMerge w:val="continue"/>
            <w:tcBorders>
              <w:top w:val="single" w:sz="4" w:space="0" w:color="EFEFEF"/>
            </w:tcBorders>
            <w:shd w:fill="FCFEFF" w:val="clear"/>
          </w:tcPr>
          <w:p>
            <w:pPr>
              <w:pStyle w:val="normal1"/>
              <w:keepNext w:val="false"/>
              <w:keepLines w:val="false"/>
              <w:widowControl w:val="false"/>
              <w:shd w:val="clear" w:fill="auto"/>
              <w:spacing w:lineRule="auto" w:line="276" w:before="0" w:after="0"/>
              <w:ind w:hanging="0" w:start="0" w:end="0"/>
              <w:jc w:val="start"/>
              <w:rPr>
                <w:rFonts w:ascii="Montserrat" w:hAnsi="Montserrat" w:eastAsia="Montserrat" w:cs="Montserrat"/>
                <w:sz w:val="16"/>
                <w:szCs w:val="16"/>
              </w:rPr>
            </w:pPr>
            <w:r>
              <w:rPr>
                <w:rFonts w:eastAsia="Montserrat" w:cs="Montserrat" w:ascii="Montserrat" w:hAnsi="Montserrat"/>
                <w:sz w:val="16"/>
                <w:szCs w:val="16"/>
              </w:rPr>
            </w:r>
          </w:p>
        </w:tc>
        <w:tc>
          <w:tcPr>
            <w:tcW w:w="5190" w:type="dxa"/>
            <w:tcBorders>
              <w:bottom w:val="single" w:sz="4" w:space="0" w:color="EFEFEF"/>
            </w:tcBorders>
            <w:shd w:fill="FCFEFF" w:val="clear"/>
          </w:tcPr>
          <w:p>
            <w:pPr>
              <w:pStyle w:val="normal1"/>
              <w:widowControl w:val="false"/>
              <w:spacing w:lineRule="auto" w:line="240" w:before="0" w:after="20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DMM.HeHe is a Japanese-owned company that is digitizing Africa's trade ecosystem.</w:t>
            </w:r>
          </w:p>
          <w:p>
            <w:pPr>
              <w:pStyle w:val="normal1"/>
              <w:widowControl w:val="false"/>
              <w:numPr>
                <w:ilvl w:val="0"/>
                <w:numId w:val="5"/>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Created and set software development CI/CD pipelines for the entire engineering team for automated testing, error-prone and production-ready deployments.</w:t>
            </w:r>
          </w:p>
          <w:p>
            <w:pPr>
              <w:pStyle w:val="normal1"/>
              <w:widowControl w:val="false"/>
              <w:numPr>
                <w:ilvl w:val="0"/>
                <w:numId w:val="5"/>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Created architectural diagrams and led the development and transition from monoliths web solutions to micro-services to increase the scalability and maintenance of our solution and reduce deployment costs.</w:t>
            </w:r>
          </w:p>
          <w:p>
            <w:pPr>
              <w:pStyle w:val="normal1"/>
              <w:widowControl w:val="false"/>
              <w:numPr>
                <w:ilvl w:val="0"/>
                <w:numId w:val="5"/>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Launched 40 e-commerce to increase our company's revenue stream.</w:t>
            </w:r>
          </w:p>
        </w:tc>
        <w:tc>
          <w:tcPr>
            <w:tcW w:w="1577" w:type="dxa"/>
            <w:vMerge w:val="continue"/>
            <w:tcBorders/>
            <w:shd w:fill="FCFEFF" w:val="clear"/>
          </w:tcPr>
          <w:p>
            <w:pPr>
              <w:pStyle w:val="normal1"/>
              <w:keepNext w:val="false"/>
              <w:keepLines w:val="false"/>
              <w:widowControl w:val="false"/>
              <w:shd w:val="clear" w:fill="auto"/>
              <w:spacing w:lineRule="auto" w:line="276" w:before="0" w:after="0"/>
              <w:ind w:hanging="0" w:start="0" w:end="0"/>
              <w:jc w:val="start"/>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c>
        <w:tc>
          <w:tcPr>
            <w:tcW w:w="1560" w:type="dxa"/>
            <w:vMerge w:val="continue"/>
            <w:tcBorders/>
            <w:shd w:fill="FCFEFF" w:val="clear"/>
          </w:tcPr>
          <w:p>
            <w:pPr>
              <w:pStyle w:val="normal1"/>
              <w:keepNext w:val="false"/>
              <w:keepLines w:val="false"/>
              <w:widowControl w:val="false"/>
              <w:shd w:val="clear" w:fill="auto"/>
              <w:spacing w:lineRule="auto" w:line="276" w:before="0" w:after="0"/>
              <w:ind w:hanging="0" w:start="0" w:end="0"/>
              <w:jc w:val="start"/>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c>
      </w:tr>
      <w:tr>
        <w:trPr>
          <w:trHeight w:val="448" w:hRule="atLeast"/>
        </w:trPr>
        <w:tc>
          <w:tcPr>
            <w:tcW w:w="2128" w:type="dxa"/>
            <w:vMerge w:val="restart"/>
            <w:tcBorders>
              <w:top w:val="single" w:sz="4" w:space="0" w:color="EFEFEF"/>
            </w:tcBorders>
            <w:shd w:fill="FCFEFF"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Digital Creative Asia</w:t>
            </w:r>
          </w:p>
        </w:tc>
        <w:tc>
          <w:tcPr>
            <w:tcW w:w="5190" w:type="dxa"/>
            <w:tcBorders>
              <w:top w:val="single" w:sz="4" w:space="0" w:color="EFEFEF"/>
            </w:tcBorders>
            <w:shd w:fill="FCFEFF"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Full Stack Software Engineer</w:t>
            </w:r>
          </w:p>
        </w:tc>
        <w:tc>
          <w:tcPr>
            <w:tcW w:w="1577"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sz w:val="16"/>
                <w:szCs w:val="16"/>
              </w:rPr>
              <w:t>Apr 1, 2017</w:t>
            </w:r>
          </w:p>
        </w:tc>
        <w:tc>
          <w:tcPr>
            <w:tcW w:w="1560"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sz w:val="16"/>
                <w:szCs w:val="16"/>
              </w:rPr>
              <w:t>Jan 1, 2018</w:t>
            </w:r>
          </w:p>
        </w:tc>
      </w:tr>
      <w:tr>
        <w:trPr>
          <w:trHeight w:val="675" w:hRule="atLeast"/>
        </w:trPr>
        <w:tc>
          <w:tcPr>
            <w:tcW w:w="2128" w:type="dxa"/>
            <w:vMerge w:val="continue"/>
            <w:tcBorders>
              <w:top w:val="single" w:sz="4" w:space="0" w:color="EFEFEF"/>
            </w:tcBorders>
            <w:shd w:fill="FCFEFF" w:val="clear"/>
          </w:tcPr>
          <w:p>
            <w:pPr>
              <w:pStyle w:val="normal1"/>
              <w:keepNext w:val="false"/>
              <w:keepLines w:val="false"/>
              <w:widowControl w:val="false"/>
              <w:shd w:val="clear" w:fill="auto"/>
              <w:spacing w:lineRule="auto" w:line="276" w:before="0" w:after="0"/>
              <w:ind w:hanging="0" w:start="0" w:end="0"/>
              <w:jc w:val="start"/>
              <w:rPr>
                <w:rFonts w:ascii="Montserrat" w:hAnsi="Montserrat" w:eastAsia="Montserrat" w:cs="Montserrat"/>
                <w:b/>
                <w:sz w:val="16"/>
                <w:szCs w:val="16"/>
              </w:rPr>
            </w:pPr>
            <w:r>
              <w:rPr>
                <w:rFonts w:eastAsia="Montserrat" w:cs="Montserrat" w:ascii="Montserrat" w:hAnsi="Montserrat"/>
                <w:b/>
                <w:sz w:val="16"/>
                <w:szCs w:val="16"/>
              </w:rPr>
            </w:r>
          </w:p>
        </w:tc>
        <w:tc>
          <w:tcPr>
            <w:tcW w:w="5190" w:type="dxa"/>
            <w:tcBorders>
              <w:bottom w:val="single" w:sz="4" w:space="0" w:color="EFEFEF"/>
            </w:tcBorders>
            <w:shd w:fill="FCFEFF" w:val="clear"/>
          </w:tcPr>
          <w:p>
            <w:pPr>
              <w:pStyle w:val="normal1"/>
              <w:widowControl w:val="false"/>
              <w:spacing w:lineRule="auto" w:line="240" w:before="0" w:after="20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Digital Creative Asia is an Australian digital agency based in China that specializes in creating digital experiences by providing user research and software development services for various clients in China, America, and Europe.</w:t>
            </w:r>
          </w:p>
          <w:p>
            <w:pPr>
              <w:pStyle w:val="normal1"/>
              <w:widowControl w:val="false"/>
              <w:numPr>
                <w:ilvl w:val="0"/>
                <w:numId w:val="5"/>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Designed and developed web applications for various clients in the fashion industry.</w:t>
            </w:r>
          </w:p>
          <w:p>
            <w:pPr>
              <w:pStyle w:val="normal1"/>
              <w:widowControl w:val="false"/>
              <w:numPr>
                <w:ilvl w:val="0"/>
                <w:numId w:val="5"/>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Designed and developed digital web and mini-WeChat solutions for clients like Disney &amp; Ted Talks China branches for successful marketing campaigns.</w:t>
            </w:r>
          </w:p>
          <w:p>
            <w:pPr>
              <w:pStyle w:val="normal1"/>
              <w:widowControl w:val="false"/>
              <w:numPr>
                <w:ilvl w:val="0"/>
                <w:numId w:val="5"/>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Developed and Launched a hybrid mobile application to monitor indoor and outdoor air quality and control smart home devices for one of our clients on time and within budget using React Native and PHP.</w:t>
            </w:r>
          </w:p>
        </w:tc>
        <w:tc>
          <w:tcPr>
            <w:tcW w:w="1577"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r>
          </w:p>
        </w:tc>
        <w:tc>
          <w:tcPr>
            <w:tcW w:w="1560"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r>
          </w:p>
        </w:tc>
      </w:tr>
      <w:tr>
        <w:trPr>
          <w:trHeight w:val="675" w:hRule="atLeast"/>
        </w:trPr>
        <w:tc>
          <w:tcPr>
            <w:tcW w:w="2128" w:type="dxa"/>
            <w:tcBorders>
              <w:top w:val="single" w:sz="4" w:space="0" w:color="EFEFEF"/>
            </w:tcBorders>
            <w:shd w:fill="FCFEFF" w:val="clear"/>
          </w:tcPr>
          <w:p>
            <w:pPr>
              <w:pStyle w:val="normal1"/>
              <w:widowControl w:val="false"/>
              <w:spacing w:lineRule="auto" w:line="240" w:before="0" w:after="0"/>
              <w:ind w:hanging="0" w:start="0"/>
              <w:rPr>
                <w:rFonts w:ascii="Montserrat" w:hAnsi="Montserrat" w:eastAsia="Montserrat" w:cs="Montserrat"/>
                <w:b/>
                <w:sz w:val="16"/>
                <w:szCs w:val="16"/>
              </w:rPr>
            </w:pPr>
            <w:r>
              <w:rPr>
                <w:rFonts w:eastAsia="Montserrat" w:cs="Montserrat" w:ascii="Montserrat" w:hAnsi="Montserrat"/>
                <w:b/>
                <w:sz w:val="16"/>
                <w:szCs w:val="16"/>
              </w:rPr>
              <w:t>MVP Shanghai</w:t>
            </w:r>
          </w:p>
        </w:tc>
        <w:tc>
          <w:tcPr>
            <w:tcW w:w="5190" w:type="dxa"/>
            <w:tcBorders>
              <w:top w:val="single" w:sz="4" w:space="0" w:color="EFEFEF"/>
            </w:tcBorders>
            <w:shd w:fill="FCFEFF"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Lead Web Developer</w:t>
            </w:r>
          </w:p>
        </w:tc>
        <w:tc>
          <w:tcPr>
            <w:tcW w:w="1577"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sz w:val="16"/>
                <w:szCs w:val="16"/>
              </w:rPr>
              <w:t>Nov 1, 2016</w:t>
            </w:r>
          </w:p>
        </w:tc>
        <w:tc>
          <w:tcPr>
            <w:tcW w:w="1560"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sz w:val="16"/>
                <w:szCs w:val="16"/>
              </w:rPr>
              <w:t>Feb 1, 2017</w:t>
            </w:r>
          </w:p>
        </w:tc>
      </w:tr>
      <w:tr>
        <w:trPr>
          <w:trHeight w:val="675" w:hRule="atLeast"/>
        </w:trPr>
        <w:tc>
          <w:tcPr>
            <w:tcW w:w="2128" w:type="dxa"/>
            <w:tcBorders>
              <w:top w:val="single" w:sz="4" w:space="0" w:color="EFEFEF"/>
            </w:tcBorders>
            <w:shd w:fill="FCFEFF" w:val="clear"/>
          </w:tcPr>
          <w:p>
            <w:pPr>
              <w:pStyle w:val="normal1"/>
              <w:widowControl w:val="false"/>
              <w:spacing w:lineRule="auto" w:line="240" w:before="0" w:after="0"/>
              <w:ind w:hanging="0" w:start="0"/>
              <w:rPr>
                <w:rFonts w:ascii="Montserrat" w:hAnsi="Montserrat" w:eastAsia="Montserrat" w:cs="Montserrat"/>
                <w:b/>
                <w:sz w:val="16"/>
                <w:szCs w:val="16"/>
              </w:rPr>
            </w:pPr>
            <w:r>
              <w:rPr>
                <w:rFonts w:eastAsia="Montserrat" w:cs="Montserrat" w:ascii="Montserrat" w:hAnsi="Montserrat"/>
                <w:b/>
                <w:sz w:val="16"/>
                <w:szCs w:val="16"/>
              </w:rPr>
            </w:r>
          </w:p>
        </w:tc>
        <w:tc>
          <w:tcPr>
            <w:tcW w:w="5190" w:type="dxa"/>
            <w:tcBorders>
              <w:bottom w:val="single" w:sz="4" w:space="0" w:color="EFEFEF"/>
            </w:tcBorders>
            <w:shd w:fill="FCFEFF" w:val="clear"/>
          </w:tcPr>
          <w:p>
            <w:pPr>
              <w:pStyle w:val="normal1"/>
              <w:widowControl w:val="false"/>
              <w:spacing w:lineRule="auto" w:line="240" w:before="0" w:after="20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MVP is an Italian company based in China specializing in event planning and management for nightclubs.</w:t>
            </w:r>
          </w:p>
          <w:p>
            <w:pPr>
              <w:pStyle w:val="normal1"/>
              <w:widowControl w:val="false"/>
              <w:numPr>
                <w:ilvl w:val="0"/>
                <w:numId w:val="6"/>
              </w:numPr>
              <w:spacing w:lineRule="auto" w:line="240" w:before="0" w:after="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Designed and developed various events website solutions for successful launch and marketing campaigns.</w:t>
            </w:r>
          </w:p>
          <w:p>
            <w:pPr>
              <w:pStyle w:val="normal1"/>
              <w:widowControl w:val="false"/>
              <w:numPr>
                <w:ilvl w:val="0"/>
                <w:numId w:val="6"/>
              </w:numPr>
              <w:spacing w:lineRule="auto" w:line="240" w:before="0" w:after="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Maintained the hosting infrastructure on AWS for the various websites to increase 24/7 accessibility and customer satisfaction.</w:t>
            </w:r>
          </w:p>
          <w:p>
            <w:pPr>
              <w:pStyle w:val="normal1"/>
              <w:widowControl w:val="false"/>
              <w:numPr>
                <w:ilvl w:val="0"/>
                <w:numId w:val="6"/>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Improved and developed the company website to position the company as an event planner leader and increase its customer base.</w:t>
            </w:r>
          </w:p>
          <w:p>
            <w:pPr>
              <w:pStyle w:val="normal1"/>
              <w:widowControl w:val="false"/>
              <w:spacing w:lineRule="auto" w:line="240" w:before="0" w:after="20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c>
        <w:tc>
          <w:tcPr>
            <w:tcW w:w="1577"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r>
          </w:p>
        </w:tc>
        <w:tc>
          <w:tcPr>
            <w:tcW w:w="1560"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r>
          </w:p>
        </w:tc>
      </w:tr>
      <w:tr>
        <w:trPr>
          <w:trHeight w:val="675" w:hRule="atLeast"/>
        </w:trPr>
        <w:tc>
          <w:tcPr>
            <w:tcW w:w="2128" w:type="dxa"/>
            <w:tcBorders>
              <w:top w:val="single" w:sz="4" w:space="0" w:color="EFEFEF"/>
            </w:tcBorders>
            <w:shd w:fill="FCFEFF" w:val="clear"/>
          </w:tcPr>
          <w:p>
            <w:pPr>
              <w:pStyle w:val="normal1"/>
              <w:widowControl w:val="false"/>
              <w:spacing w:lineRule="auto" w:line="240" w:before="0" w:after="0"/>
              <w:ind w:hanging="0" w:start="0"/>
              <w:rPr>
                <w:rFonts w:ascii="Montserrat" w:hAnsi="Montserrat" w:eastAsia="Montserrat" w:cs="Montserrat"/>
                <w:b/>
                <w:sz w:val="16"/>
                <w:szCs w:val="16"/>
              </w:rPr>
            </w:pPr>
            <w:r>
              <w:rPr>
                <w:rFonts w:eastAsia="Montserrat" w:cs="Montserrat" w:ascii="Montserrat" w:hAnsi="Montserrat"/>
                <w:b/>
                <w:sz w:val="16"/>
                <w:szCs w:val="16"/>
              </w:rPr>
              <w:t>Jumpstart</w:t>
            </w:r>
          </w:p>
        </w:tc>
        <w:tc>
          <w:tcPr>
            <w:tcW w:w="5190" w:type="dxa"/>
            <w:tcBorders>
              <w:top w:val="single" w:sz="4" w:space="0" w:color="EFEFEF"/>
            </w:tcBorders>
            <w:shd w:fill="FCFEFF"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Remote Freelance Software development Coach</w:t>
            </w:r>
          </w:p>
        </w:tc>
        <w:tc>
          <w:tcPr>
            <w:tcW w:w="1577"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sz w:val="16"/>
                <w:szCs w:val="16"/>
              </w:rPr>
              <w:t>Jul 1, 2016</w:t>
            </w:r>
          </w:p>
        </w:tc>
        <w:tc>
          <w:tcPr>
            <w:tcW w:w="1560"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sz w:val="16"/>
                <w:szCs w:val="16"/>
              </w:rPr>
              <w:t>Aug 1, 2016</w:t>
            </w:r>
          </w:p>
        </w:tc>
      </w:tr>
      <w:tr>
        <w:trPr>
          <w:trHeight w:val="675" w:hRule="atLeast"/>
        </w:trPr>
        <w:tc>
          <w:tcPr>
            <w:tcW w:w="2128" w:type="dxa"/>
            <w:tcBorders>
              <w:top w:val="single" w:sz="4" w:space="0" w:color="EFEFEF"/>
            </w:tcBorders>
            <w:shd w:fill="FCFEFF" w:val="clear"/>
          </w:tcPr>
          <w:p>
            <w:pPr>
              <w:pStyle w:val="normal1"/>
              <w:widowControl w:val="false"/>
              <w:spacing w:lineRule="auto" w:line="240" w:before="0" w:after="0"/>
              <w:ind w:hanging="0" w:start="0"/>
              <w:rPr>
                <w:rFonts w:ascii="Montserrat" w:hAnsi="Montserrat" w:eastAsia="Montserrat" w:cs="Montserrat"/>
                <w:b/>
                <w:sz w:val="16"/>
                <w:szCs w:val="16"/>
              </w:rPr>
            </w:pPr>
            <w:r>
              <w:rPr>
                <w:rFonts w:eastAsia="Montserrat" w:cs="Montserrat" w:ascii="Montserrat" w:hAnsi="Montserrat"/>
                <w:b/>
                <w:sz w:val="16"/>
                <w:szCs w:val="16"/>
              </w:rPr>
            </w:r>
          </w:p>
        </w:tc>
        <w:tc>
          <w:tcPr>
            <w:tcW w:w="5190" w:type="dxa"/>
            <w:tcBorders>
              <w:bottom w:val="single" w:sz="4" w:space="0" w:color="EFEFEF"/>
            </w:tcBorders>
            <w:shd w:fill="FCFEFF" w:val="clear"/>
          </w:tcPr>
          <w:p>
            <w:pPr>
              <w:pStyle w:val="normal1"/>
              <w:widowControl w:val="false"/>
              <w:spacing w:lineRule="auto" w:line="240" w:before="0" w:after="20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Jumpstart LTD is an American educational company that prepares Chinese high school computer science students to study abroad in the US and Europe by equipping them with basic and medium software programming skills.</w:t>
            </w:r>
          </w:p>
          <w:p>
            <w:pPr>
              <w:pStyle w:val="normal1"/>
              <w:widowControl w:val="false"/>
              <w:numPr>
                <w:ilvl w:val="0"/>
                <w:numId w:val="6"/>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Designed and developed interactive python programming course content that increased the learning and engagement of students in the classroom.</w:t>
            </w:r>
          </w:p>
          <w:p>
            <w:pPr>
              <w:pStyle w:val="normal1"/>
              <w:widowControl w:val="false"/>
              <w:numPr>
                <w:ilvl w:val="0"/>
                <w:numId w:val="6"/>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Designed and developed Raspberry PI-backed python courses to gamify students' learning.</w:t>
            </w:r>
          </w:p>
          <w:p>
            <w:pPr>
              <w:pStyle w:val="normal1"/>
              <w:widowControl w:val="false"/>
              <w:numPr>
                <w:ilvl w:val="0"/>
                <w:numId w:val="6"/>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Created and maintained Raspberry Pi with python courses and gaming course content.</w:t>
            </w:r>
          </w:p>
          <w:p>
            <w:pPr>
              <w:pStyle w:val="normal1"/>
              <w:widowControl w:val="false"/>
              <w:spacing w:lineRule="auto" w:line="240" w:before="0" w:after="20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c>
        <w:tc>
          <w:tcPr>
            <w:tcW w:w="1577"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r>
          </w:p>
        </w:tc>
        <w:tc>
          <w:tcPr>
            <w:tcW w:w="1560"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r>
          </w:p>
        </w:tc>
      </w:tr>
      <w:tr>
        <w:trPr>
          <w:trHeight w:val="675" w:hRule="atLeast"/>
        </w:trPr>
        <w:tc>
          <w:tcPr>
            <w:tcW w:w="2128" w:type="dxa"/>
            <w:tcBorders>
              <w:top w:val="single" w:sz="4" w:space="0" w:color="EFEFEF"/>
            </w:tcBorders>
            <w:shd w:fill="FCFEFF" w:val="clear"/>
          </w:tcPr>
          <w:p>
            <w:pPr>
              <w:pStyle w:val="normal1"/>
              <w:widowControl w:val="false"/>
              <w:spacing w:lineRule="auto" w:line="240" w:before="0" w:after="0"/>
              <w:ind w:hanging="0" w:start="0"/>
              <w:rPr>
                <w:rFonts w:ascii="Montserrat" w:hAnsi="Montserrat" w:eastAsia="Montserrat" w:cs="Montserrat"/>
                <w:b/>
                <w:sz w:val="16"/>
                <w:szCs w:val="16"/>
              </w:rPr>
            </w:pPr>
            <w:r>
              <w:rPr>
                <w:rFonts w:eastAsia="Montserrat" w:cs="Montserrat" w:ascii="Montserrat" w:hAnsi="Montserrat"/>
                <w:b/>
                <w:sz w:val="16"/>
                <w:szCs w:val="16"/>
              </w:rPr>
              <w:t>Promethean Limited</w:t>
            </w:r>
          </w:p>
        </w:tc>
        <w:tc>
          <w:tcPr>
            <w:tcW w:w="5190" w:type="dxa"/>
            <w:tcBorders>
              <w:top w:val="single" w:sz="4" w:space="0" w:color="EFEFEF"/>
            </w:tcBorders>
            <w:shd w:fill="FCFEFF"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Remote Lead Software Engineer</w:t>
            </w:r>
          </w:p>
        </w:tc>
        <w:tc>
          <w:tcPr>
            <w:tcW w:w="1577"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sz w:val="16"/>
                <w:szCs w:val="16"/>
              </w:rPr>
              <w:t>Jan 1, 2016</w:t>
            </w:r>
          </w:p>
        </w:tc>
        <w:tc>
          <w:tcPr>
            <w:tcW w:w="1560"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sz w:val="16"/>
                <w:szCs w:val="16"/>
              </w:rPr>
              <w:t>May 1, 2016</w:t>
            </w:r>
          </w:p>
        </w:tc>
      </w:tr>
      <w:tr>
        <w:trPr>
          <w:trHeight w:val="675" w:hRule="atLeast"/>
        </w:trPr>
        <w:tc>
          <w:tcPr>
            <w:tcW w:w="2128" w:type="dxa"/>
            <w:tcBorders>
              <w:top w:val="single" w:sz="4" w:space="0" w:color="EFEFEF"/>
            </w:tcBorders>
            <w:shd w:fill="FCFEFF" w:val="clear"/>
          </w:tcPr>
          <w:p>
            <w:pPr>
              <w:pStyle w:val="normal1"/>
              <w:widowControl w:val="false"/>
              <w:spacing w:lineRule="auto" w:line="240" w:before="0" w:after="0"/>
              <w:ind w:hanging="0" w:start="0"/>
              <w:rPr>
                <w:rFonts w:ascii="Montserrat" w:hAnsi="Montserrat" w:eastAsia="Montserrat" w:cs="Montserrat"/>
                <w:b/>
                <w:sz w:val="16"/>
                <w:szCs w:val="16"/>
              </w:rPr>
            </w:pPr>
            <w:r>
              <w:rPr>
                <w:rFonts w:eastAsia="Montserrat" w:cs="Montserrat" w:ascii="Montserrat" w:hAnsi="Montserrat"/>
                <w:b/>
                <w:sz w:val="16"/>
                <w:szCs w:val="16"/>
              </w:rPr>
            </w:r>
          </w:p>
        </w:tc>
        <w:tc>
          <w:tcPr>
            <w:tcW w:w="5190" w:type="dxa"/>
            <w:tcBorders>
              <w:bottom w:val="single" w:sz="4" w:space="0" w:color="EFEFEF"/>
            </w:tcBorders>
            <w:shd w:fill="FCFEFF" w:val="clear"/>
          </w:tcPr>
          <w:p>
            <w:pPr>
              <w:pStyle w:val="normal1"/>
              <w:widowControl w:val="false"/>
              <w:spacing w:lineRule="auto" w:line="240" w:before="0" w:after="20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Promethean is a German tech company based in Hong Kong that creates different e-commerce solutions for various brands in China.</w:t>
            </w:r>
          </w:p>
          <w:p>
            <w:pPr>
              <w:pStyle w:val="normal1"/>
              <w:widowControl w:val="false"/>
              <w:numPr>
                <w:ilvl w:val="0"/>
                <w:numId w:val="1"/>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Led the project planning, software development, and launch of an e-commerce web management portal using React, Redux for state management, and PHP with Laravel.</w:t>
            </w:r>
          </w:p>
          <w:p>
            <w:pPr>
              <w:pStyle w:val="normal1"/>
              <w:widowControl w:val="false"/>
              <w:numPr>
                <w:ilvl w:val="0"/>
                <w:numId w:val="1"/>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Created a technology radar for the e-commerce web management portal.</w:t>
            </w:r>
          </w:p>
          <w:p>
            <w:pPr>
              <w:pStyle w:val="normal1"/>
              <w:widowControl w:val="false"/>
              <w:numPr>
                <w:ilvl w:val="0"/>
                <w:numId w:val="1"/>
              </w:numPr>
              <w:spacing w:lineRule="auto" w:line="240" w:before="0" w:after="200"/>
              <w:ind w:hanging="360" w:start="72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Created CI/CD pipeline processes for the web management portal.</w:t>
            </w:r>
          </w:p>
        </w:tc>
        <w:tc>
          <w:tcPr>
            <w:tcW w:w="1577"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r>
          </w:p>
        </w:tc>
        <w:tc>
          <w:tcPr>
            <w:tcW w:w="1560" w:type="dxa"/>
            <w:tcBorders/>
            <w:shd w:fill="FCFEFF" w:val="clear"/>
          </w:tcPr>
          <w:p>
            <w:pPr>
              <w:pStyle w:val="normal1"/>
              <w:widowControl w:val="false"/>
              <w:spacing w:lineRule="auto" w:line="360"/>
              <w:rPr>
                <w:rFonts w:ascii="Montserrat" w:hAnsi="Montserrat" w:eastAsia="Montserrat" w:cs="Montserrat"/>
                <w:b/>
                <w:sz w:val="16"/>
                <w:szCs w:val="16"/>
              </w:rPr>
            </w:pPr>
            <w:r>
              <w:rPr>
                <w:rFonts w:eastAsia="Montserrat" w:cs="Montserrat" w:ascii="Montserrat" w:hAnsi="Montserrat"/>
                <w:b/>
                <w:sz w:val="16"/>
                <w:szCs w:val="16"/>
              </w:rPr>
            </w:r>
          </w:p>
        </w:tc>
      </w:tr>
    </w:tbl>
    <w:p>
      <w:pPr>
        <w:pStyle w:val="normal1"/>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p>
      <w:pPr>
        <w:pStyle w:val="normal1"/>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p>
      <w:pPr>
        <w:pStyle w:val="normal1"/>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p>
      <w:pPr>
        <w:pStyle w:val="normal1"/>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p>
      <w:pPr>
        <w:pStyle w:val="normal1"/>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p>
      <w:pPr>
        <w:pStyle w:val="normal1"/>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tbl>
      <w:tblPr>
        <w:tblStyle w:val="Table6"/>
        <w:tblW w:w="10440" w:type="dxa"/>
        <w:jc w:val="start"/>
        <w:tblInd w:w="0" w:type="dxa"/>
        <w:tblLayout w:type="fixed"/>
        <w:tblCellMar>
          <w:top w:w="144" w:type="dxa"/>
          <w:start w:w="144" w:type="dxa"/>
          <w:bottom w:w="144" w:type="dxa"/>
          <w:end w:w="144" w:type="dxa"/>
        </w:tblCellMar>
        <w:tblLook w:val="0600"/>
      </w:tblPr>
      <w:tblGrid>
        <w:gridCol w:w="3078"/>
        <w:gridCol w:w="7362"/>
      </w:tblGrid>
      <w:tr>
        <w:trPr>
          <w:trHeight w:val="400" w:hRule="atLeast"/>
        </w:trPr>
        <w:tc>
          <w:tcPr>
            <w:tcW w:w="10440" w:type="dxa"/>
            <w:gridSpan w:val="2"/>
            <w:tcBorders/>
            <w:shd w:fill="C1CF16" w:val="clear"/>
            <w:vAlign w:val="center"/>
          </w:tcPr>
          <w:p>
            <w:pPr>
              <w:pStyle w:val="normal1"/>
              <w:spacing w:lineRule="auto" w:line="240"/>
              <w:rPr>
                <w:rFonts w:ascii="Montserrat ExtraBold" w:hAnsi="Montserrat ExtraBold" w:eastAsia="Montserrat ExtraBold" w:cs="Montserrat ExtraBold"/>
              </w:rPr>
            </w:pPr>
            <w:r>
              <w:rPr>
                <w:rFonts w:eastAsia="Montserrat ExtraBold" w:cs="Montserrat ExtraBold" w:ascii="Montserrat ExtraBold" w:hAnsi="Montserrat ExtraBold"/>
              </w:rPr>
              <w:t>SOME OF THE PROJECTS I HAVE WORKED ON</w:t>
            </w:r>
          </w:p>
        </w:tc>
      </w:tr>
      <w:tr>
        <w:trPr/>
        <w:tc>
          <w:tcPr>
            <w:tcW w:w="3078" w:type="dxa"/>
            <w:tcBorders>
              <w:bottom w:val="single" w:sz="4" w:space="0" w:color="D9D9D9"/>
            </w:tcBorders>
            <w:shd w:fill="auto"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Digital payments Development &amp; Integrations</w:t>
            </w:r>
          </w:p>
        </w:tc>
        <w:tc>
          <w:tcPr>
            <w:tcW w:w="7362" w:type="dxa"/>
            <w:tcBorders>
              <w:bottom w:val="single" w:sz="4" w:space="0" w:color="D9D9D9"/>
            </w:tcBorders>
            <w:shd w:fill="auto"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Architected, developed, and created a complex API Gateway that</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integrates with various payment gateways using React and NodeJS. This</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is an independent solution exposing an easy-to-use REST API integrating</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with the various payments hosted independently in a micro-service</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architecture.</w:t>
            </w:r>
          </w:p>
        </w:tc>
      </w:tr>
      <w:tr>
        <w:trPr/>
        <w:tc>
          <w:tcPr>
            <w:tcW w:w="3078" w:type="dxa"/>
            <w:tcBorders>
              <w:bottom w:val="single" w:sz="4" w:space="0" w:color="D9D9D9"/>
            </w:tcBorders>
            <w:shd w:fill="auto"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E-SOKO The National Export Commerce Platform</w:t>
            </w:r>
          </w:p>
        </w:tc>
        <w:tc>
          <w:tcPr>
            <w:tcW w:w="7362" w:type="dxa"/>
            <w:tcBorders>
              <w:bottom w:val="single" w:sz="4" w:space="0" w:color="D9D9D9"/>
            </w:tcBorders>
            <w:shd w:fill="auto"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Architected, designed, developed, and led a team of front-end and</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back-end engineers to develop a national platform linking</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international buyers to local exporters. This platform was built in</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partnership with my employer(HeHe) and NAEB(The national</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agriculture export board) in Rwanda. The system is built with an</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API-first approach, architected as a micro-service architecture for</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more effortless scalability. The solution is built with a back-end</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system in NodeJS with the different services communicating</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through an event-based protocol and front-end interfaces built as</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modern PWAs(Progressive web applications) built-in React using</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the NextJS framework.</w:t>
            </w:r>
          </w:p>
        </w:tc>
      </w:tr>
      <w:tr>
        <w:trPr/>
        <w:tc>
          <w:tcPr>
            <w:tcW w:w="3078" w:type="dxa"/>
            <w:tcBorders>
              <w:bottom w:val="single" w:sz="4" w:space="0" w:color="D9D9D9"/>
            </w:tcBorders>
            <w:shd w:fill="auto"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The Abundance Village Mobile Application</w:t>
            </w:r>
          </w:p>
        </w:tc>
        <w:tc>
          <w:tcPr>
            <w:tcW w:w="7362" w:type="dxa"/>
            <w:tcBorders>
              <w:bottom w:val="single" w:sz="4" w:space="0" w:color="D9D9D9"/>
            </w:tcBorders>
            <w:shd w:fill="auto"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Designed, developed, and launched a members-only hybrid(IOS &amp;</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Android) mobile application allowing customers to subscribe to</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monthly or quarterly plans to buy fresh produce directly from the</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farmers at farm gate prices. This mobile application interacts with</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multiple products through an API Gateway to provide the required</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functionalities: membership subscription payments &amp; renewals,</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product search &amp; viewing, and order tracking &amp; placement with</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digital payments.</w:t>
            </w:r>
          </w:p>
        </w:tc>
      </w:tr>
      <w:tr>
        <w:trPr/>
        <w:tc>
          <w:tcPr>
            <w:tcW w:w="3078" w:type="dxa"/>
            <w:tcBorders>
              <w:bottom w:val="single" w:sz="4" w:space="0" w:color="D9D9D9"/>
            </w:tcBorders>
            <w:shd w:fill="auto"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An AI-Powered Solution to Predict Yield Using Remote Sensors</w:t>
            </w:r>
          </w:p>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And Satellite Imagery</w:t>
            </w:r>
          </w:p>
        </w:tc>
        <w:tc>
          <w:tcPr>
            <w:tcW w:w="7362" w:type="dxa"/>
            <w:tcBorders>
              <w:bottom w:val="single" w:sz="4" w:space="0" w:color="D9D9D9"/>
            </w:tcBorders>
            <w:shd w:fill="auto"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Architected, designed, and led a team of engineers and data</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scientists to develop a machine learning prediction model that</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uses a combination of space data(satellite imagery through remote</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sensing) and farmer harvest data to predict yield. This solution</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integrates with the Airbus UP42 platform to get historical satellite</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imagery of farmlands that are then analyzed to get vegetation</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indices like NDVI, MSI, etc...</w:t>
            </w:r>
          </w:p>
        </w:tc>
      </w:tr>
      <w:tr>
        <w:trPr/>
        <w:tc>
          <w:tcPr>
            <w:tcW w:w="3078" w:type="dxa"/>
            <w:tcBorders>
              <w:bottom w:val="single" w:sz="4" w:space="0" w:color="D9D9D9"/>
            </w:tcBorders>
            <w:shd w:fill="auto" w:val="clear"/>
          </w:tcPr>
          <w:p>
            <w:pPr>
              <w:pStyle w:val="normal1"/>
              <w:widowControl w:val="false"/>
              <w:spacing w:lineRule="auto" w:line="240"/>
              <w:rPr>
                <w:rFonts w:ascii="Montserrat" w:hAnsi="Montserrat" w:eastAsia="Montserrat" w:cs="Montserrat"/>
                <w:b/>
                <w:sz w:val="16"/>
                <w:szCs w:val="16"/>
              </w:rPr>
            </w:pPr>
            <w:r>
              <w:rPr>
                <w:rFonts w:eastAsia="Montserrat" w:cs="Montserrat" w:ascii="Montserrat" w:hAnsi="Montserrat"/>
                <w:b/>
                <w:sz w:val="16"/>
                <w:szCs w:val="16"/>
              </w:rPr>
              <w:t>Commerce digital platforms.</w:t>
            </w:r>
          </w:p>
        </w:tc>
        <w:tc>
          <w:tcPr>
            <w:tcW w:w="7362" w:type="dxa"/>
            <w:tcBorders>
              <w:bottom w:val="single" w:sz="4" w:space="0" w:color="D9D9D9"/>
            </w:tcBorders>
            <w:shd w:fill="auto" w:val="clear"/>
          </w:tcPr>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Designed, developed, and launched e-commerce stores on a licensed</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e-commerce framework, CsCart. This framework is an advanced</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centralized platform that allows fast development of e-commerce sites</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providing critical features like order management, inventory</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management, and commerce business intelligence. Leading a team of</w:t>
            </w:r>
          </w:p>
          <w:p>
            <w:pPr>
              <w:pStyle w:val="normal1"/>
              <w:widowControl w:val="false"/>
              <w:spacing w:lineRule="auto" w:line="240"/>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t>engineers, we deployed about 40 vendors.</w:t>
            </w:r>
          </w:p>
        </w:tc>
      </w:tr>
    </w:tbl>
    <w:p>
      <w:pPr>
        <w:pStyle w:val="normal1"/>
        <w:rPr/>
      </w:pPr>
      <w:r>
        <w:rPr/>
      </w:r>
    </w:p>
    <w:p>
      <w:pPr>
        <w:pStyle w:val="Heading1"/>
        <w:rPr/>
      </w:pPr>
      <w:r>
        <w:rPr/>
      </w:r>
      <w:bookmarkStart w:id="0" w:name="_heading=h.gjdgxs"/>
      <w:bookmarkStart w:id="1" w:name="_heading=h.gjdgxs"/>
      <w:bookmarkEnd w:id="1"/>
    </w:p>
    <w:p>
      <w:pPr>
        <w:pStyle w:val="normal1"/>
        <w:rPr>
          <w:rFonts w:ascii="Montserrat Medium" w:hAnsi="Montserrat Medium" w:eastAsia="Montserrat Medium" w:cs="Montserrat Medium"/>
          <w:sz w:val="16"/>
          <w:szCs w:val="16"/>
        </w:rPr>
      </w:pPr>
      <w:r>
        <w:rPr>
          <w:rFonts w:eastAsia="Montserrat Medium" w:cs="Montserrat Medium" w:ascii="Montserrat Medium" w:hAnsi="Montserrat Medium"/>
          <w:sz w:val="16"/>
          <w:szCs w:val="16"/>
        </w:rPr>
      </w:r>
    </w:p>
    <w:sectPr>
      <w:headerReference w:type="even" r:id="rId2"/>
      <w:headerReference w:type="default" r:id="rId3"/>
      <w:headerReference w:type="first" r:id="rId4"/>
      <w:type w:val="nextPage"/>
      <w:pgSz w:w="11906" w:h="16838"/>
      <w:pgMar w:left="720" w:right="720" w:gutter="0" w:header="720" w:top="1440" w:footer="0" w:bottom="72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Montserrat Medium">
    <w:charset w:val="01" w:characterSet="utf-8"/>
    <w:family w:val="roman"/>
    <w:pitch w:val="variable"/>
  </w:font>
  <w:font w:name="Montserrat ExtraBold">
    <w:charset w:val="01" w:characterSet="utf-8"/>
    <w:family w:val="roman"/>
    <w:pitch w:val="variable"/>
  </w:font>
  <w:font w:name="Montserrat">
    <w:charset w:val="01" w:characterSet="utf-8"/>
    <w:family w:val="roman"/>
    <w:pitch w:val="variable"/>
  </w:font>
  <w:font w:name="Wingdings">
    <w:charset w:val="01"/>
    <w:family w:val="auto"/>
    <w:pitch w:val="variable"/>
  </w:font>
  <w:font w:name="Wingdings 2">
    <w:charset w:val="01"/>
    <w:family w:val="auto"/>
    <w:pitch w:val="variable"/>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drawing>
        <wp:inline distT="0" distB="0" distL="0" distR="0">
          <wp:extent cx="412750" cy="4127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412750" cy="412750"/>
                  </a:xfrm>
                  <a:prstGeom prst="rect">
                    <a:avLst/>
                  </a:prstGeom>
                  <a:noFill/>
                </pic:spPr>
              </pic:pic>
            </a:graphicData>
          </a:graphic>
        </wp:inline>
      </w:drawing>
    </w:r>
  </w:p>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drawing>
        <wp:inline distT="0" distB="0" distL="0" distR="0">
          <wp:extent cx="412750" cy="41275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tretch>
                    <a:fillRect/>
                  </a:stretch>
                </pic:blipFill>
                <pic:spPr bwMode="auto">
                  <a:xfrm>
                    <a:off x="0" y="0"/>
                    <a:ext cx="412750" cy="412750"/>
                  </a:xfrm>
                  <a:prstGeom prst="rect">
                    <a:avLst/>
                  </a:prstGeom>
                  <a:noFill/>
                </pic:spPr>
              </pic:pic>
            </a:graphicData>
          </a:graphic>
        </wp:inline>
      </w:drawing>
    </w:r>
  </w:p>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908X6GWe6fNqBg8b7tHZQr3X7gQ==">CgMxLjAyCGguZ2pkZ3hzOAByITFrX2F3MERBVXFRMWFWT2stcWFkcnRlQmZ3QWxlZnZ4dQ==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Bree_XLSX_Editor/1.0.0.$MacOSX_AARCH64 LibreOffice_project/f7d6d942a850425cf6044c1d4f6799f198f0c6da</Application>
  <AppVersion>15.0000</AppVersion>
  <Pages>6</Pages>
  <Words>1439</Words>
  <Characters>8377</Characters>
  <CharactersWithSpaces>9591</CharactersWithSpaces>
  <Paragraphs>195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2026-06-13T12:20:58Z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