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D4" w:rsidRPr="002863F6" w:rsidRDefault="00DE1ED4">
      <w:pPr>
        <w:rPr>
          <w:rFonts w:ascii="Arial" w:hAnsi="Arial" w:cs="Arial"/>
          <w:b/>
          <w:sz w:val="24"/>
          <w:szCs w:val="24"/>
        </w:rPr>
      </w:pPr>
      <w:r w:rsidRPr="002863F6">
        <w:rPr>
          <w:rFonts w:ascii="Arial" w:hAnsi="Arial" w:cs="Arial"/>
          <w:b/>
          <w:sz w:val="24"/>
          <w:szCs w:val="24"/>
        </w:rPr>
        <w:t xml:space="preserve">PASO 1: COMPRENSIÓN DEL PROBLEMA </w:t>
      </w:r>
    </w:p>
    <w:p w:rsidR="002863F6" w:rsidRDefault="00DE1ED4" w:rsidP="009019A4">
      <w:pPr>
        <w:rPr>
          <w:rFonts w:ascii="Arial" w:hAnsi="Arial" w:cs="Arial"/>
          <w:b/>
          <w:sz w:val="24"/>
          <w:szCs w:val="24"/>
        </w:rPr>
      </w:pPr>
      <w:r w:rsidRPr="002863F6">
        <w:rPr>
          <w:rFonts w:ascii="Arial" w:hAnsi="Arial" w:cs="Arial"/>
          <w:b/>
          <w:sz w:val="24"/>
          <w:szCs w:val="24"/>
        </w:rPr>
        <w:t>Objetivo del proyecto.</w:t>
      </w:r>
    </w:p>
    <w:p w:rsidR="002863F6" w:rsidRPr="002863F6" w:rsidRDefault="002863F6" w:rsidP="009019A4">
      <w:pPr>
        <w:rPr>
          <w:rFonts w:ascii="Arial" w:hAnsi="Arial" w:cs="Arial"/>
          <w:b/>
          <w:sz w:val="24"/>
          <w:szCs w:val="24"/>
        </w:rPr>
      </w:pPr>
    </w:p>
    <w:p w:rsidR="00B17151" w:rsidRPr="002863F6" w:rsidRDefault="009019A4" w:rsidP="009019A4">
      <w:pPr>
        <w:rPr>
          <w:rFonts w:ascii="Arial" w:hAnsi="Arial" w:cs="Arial"/>
          <w:sz w:val="24"/>
          <w:szCs w:val="24"/>
        </w:rPr>
      </w:pPr>
      <w:r w:rsidRPr="002863F6">
        <w:rPr>
          <w:rFonts w:ascii="Arial" w:hAnsi="Arial" w:cs="Arial"/>
          <w:sz w:val="24"/>
          <w:szCs w:val="24"/>
        </w:rPr>
        <w:t>Este proyecto se centra en la evaluación del diseño e implementación de una metodología destinada a respaldar el proceso de t</w:t>
      </w:r>
      <w:r w:rsidR="00B17151" w:rsidRPr="002863F6">
        <w:rPr>
          <w:rFonts w:ascii="Arial" w:hAnsi="Arial" w:cs="Arial"/>
          <w:sz w:val="24"/>
          <w:szCs w:val="24"/>
        </w:rPr>
        <w:t>oma de decisiones en una tienda de abarrotes</w:t>
      </w:r>
      <w:r w:rsidRPr="002863F6">
        <w:rPr>
          <w:rFonts w:ascii="Arial" w:hAnsi="Arial" w:cs="Arial"/>
          <w:sz w:val="24"/>
          <w:szCs w:val="24"/>
        </w:rPr>
        <w:t>. Se examina con detenimiento la relevancia y el desarrollo de esta metodología, con el objetivo de potenciar la eficiencia operativa de la e</w:t>
      </w:r>
      <w:r w:rsidR="00B17151" w:rsidRPr="002863F6">
        <w:rPr>
          <w:rFonts w:ascii="Arial" w:hAnsi="Arial" w:cs="Arial"/>
          <w:sz w:val="24"/>
          <w:szCs w:val="24"/>
        </w:rPr>
        <w:t>mpresa en su toma de decisiones. Esto, a su vez, busca asegurar el éxito de la tienda al ofrecer productos de la más alta calidad a precios accesibles para todos.</w:t>
      </w:r>
    </w:p>
    <w:p w:rsidR="009019A4" w:rsidRPr="002863F6" w:rsidRDefault="009019A4" w:rsidP="009019A4">
      <w:pPr>
        <w:rPr>
          <w:rFonts w:ascii="Arial" w:hAnsi="Arial" w:cs="Arial"/>
          <w:sz w:val="24"/>
          <w:szCs w:val="24"/>
        </w:rPr>
      </w:pPr>
      <w:r w:rsidRPr="002863F6">
        <w:rPr>
          <w:rFonts w:ascii="Arial" w:hAnsi="Arial" w:cs="Arial"/>
          <w:sz w:val="24"/>
          <w:szCs w:val="24"/>
        </w:rPr>
        <w:t>Las tiendas de productos básicos son espacios diseñados para satisfacer las necesidades esenciales de consumo diario, contribuyendo significativamente al sustento económico de las familias. Este tipo de comercio minorista juega un papel fundamental en la economía doméstica al facilitar el acceso a productos de consumo masivo.</w:t>
      </w:r>
    </w:p>
    <w:p w:rsidR="009019A4" w:rsidRPr="002863F6" w:rsidRDefault="009019A4" w:rsidP="009019A4">
      <w:pPr>
        <w:rPr>
          <w:rFonts w:ascii="Arial" w:hAnsi="Arial" w:cs="Arial"/>
          <w:sz w:val="24"/>
          <w:szCs w:val="24"/>
        </w:rPr>
      </w:pPr>
      <w:r w:rsidRPr="002863F6">
        <w:rPr>
          <w:rFonts w:ascii="Arial" w:hAnsi="Arial" w:cs="Arial"/>
          <w:sz w:val="24"/>
          <w:szCs w:val="24"/>
        </w:rPr>
        <w:t>La introducción de un sistema presenta numerosos beneficios, como la automatización integral de los procesos y la agilidad en la gestión de la información, lo que resulta en una administración más eficiente de los negocios. Además, mejora la velocidad del servicio al cliente y facilita el seguimiento de existencias y la programación de compras, proporcionando información precisa sobre precios y disponibilidad de cada producto en la tienda.</w:t>
      </w:r>
    </w:p>
    <w:p w:rsidR="004C3F73" w:rsidRPr="002863F6" w:rsidRDefault="009019A4" w:rsidP="009019A4">
      <w:pPr>
        <w:rPr>
          <w:rFonts w:ascii="Arial" w:hAnsi="Arial" w:cs="Arial"/>
          <w:sz w:val="24"/>
          <w:szCs w:val="24"/>
        </w:rPr>
      </w:pPr>
      <w:r w:rsidRPr="002863F6">
        <w:rPr>
          <w:rFonts w:ascii="Arial" w:hAnsi="Arial" w:cs="Arial"/>
          <w:sz w:val="24"/>
          <w:szCs w:val="24"/>
        </w:rPr>
        <w:t>La implementación del sistema permitirá un control completo del inventario y la facturación. Se generarán informes detallados sobre las ventas y la disponibilidad de productos. Un aspecto crucial es que el sistema garantizará la preservación precisa y confiable de la información, la cual estará accesible para análisis respectivos y contribuirá a la toma de decisiones empresariales.</w:t>
      </w:r>
    </w:p>
    <w:p w:rsidR="004C3F73" w:rsidRDefault="004C3F73"/>
    <w:p w:rsidR="004C3F73" w:rsidRDefault="004C3F73"/>
    <w:p w:rsidR="004C3F73" w:rsidRDefault="004C3F73"/>
    <w:p w:rsidR="004C3F73" w:rsidRDefault="004C3F73"/>
    <w:p w:rsidR="004C3F73" w:rsidRDefault="004C3F73"/>
    <w:p w:rsidR="004C3F73" w:rsidRDefault="004C3F73"/>
    <w:p w:rsidR="004C3F73" w:rsidRDefault="004C3F73"/>
    <w:p w:rsidR="004C3F73" w:rsidRDefault="004C3F73"/>
    <w:p w:rsidR="004C3F73" w:rsidRDefault="004C3F73"/>
    <w:p w:rsidR="004C3F73" w:rsidRDefault="004C3F73"/>
    <w:p w:rsidR="00B17151" w:rsidRDefault="00B17151"/>
    <w:p w:rsidR="004C3F73" w:rsidRDefault="002863F6" w:rsidP="00DE1ED4">
      <w:pPr>
        <w:rPr>
          <w:rFonts w:ascii="Arial" w:hAnsi="Arial" w:cs="Arial"/>
          <w:b/>
          <w:sz w:val="24"/>
          <w:szCs w:val="24"/>
        </w:rPr>
      </w:pPr>
      <w:r w:rsidRPr="002863F6">
        <w:rPr>
          <w:rFonts w:ascii="Arial" w:hAnsi="Arial" w:cs="Arial"/>
          <w:b/>
          <w:sz w:val="24"/>
          <w:szCs w:val="24"/>
        </w:rPr>
        <w:lastRenderedPageBreak/>
        <w:t>PASO 2:</w:t>
      </w:r>
      <w:r>
        <w:rPr>
          <w:rFonts w:ascii="Arial" w:hAnsi="Arial" w:cs="Arial"/>
          <w:b/>
          <w:sz w:val="24"/>
          <w:szCs w:val="24"/>
        </w:rPr>
        <w:t xml:space="preserve"> </w:t>
      </w:r>
      <w:r w:rsidRPr="002863F6">
        <w:rPr>
          <w:rFonts w:ascii="Arial" w:hAnsi="Arial" w:cs="Arial"/>
          <w:b/>
          <w:sz w:val="24"/>
          <w:szCs w:val="24"/>
        </w:rPr>
        <w:t>PLANTEAMIENTO DEL MODELO DE DECISIÓN A UTILIZAR.</w:t>
      </w:r>
    </w:p>
    <w:p w:rsidR="002863F6" w:rsidRDefault="002863F6" w:rsidP="00DE1ED4">
      <w:pPr>
        <w:rPr>
          <w:rFonts w:ascii="Arial" w:hAnsi="Arial" w:cs="Arial"/>
          <w:b/>
          <w:sz w:val="24"/>
          <w:szCs w:val="24"/>
        </w:rPr>
      </w:pPr>
      <w:proofErr w:type="spellStart"/>
      <w:r w:rsidRPr="002863F6">
        <w:rPr>
          <w:rFonts w:ascii="Arial" w:hAnsi="Arial" w:cs="Arial"/>
          <w:b/>
          <w:sz w:val="24"/>
          <w:szCs w:val="24"/>
        </w:rPr>
        <w:t>Analytic</w:t>
      </w:r>
      <w:proofErr w:type="spellEnd"/>
      <w:r w:rsidRPr="002863F6">
        <w:rPr>
          <w:rFonts w:ascii="Arial" w:hAnsi="Arial" w:cs="Arial"/>
          <w:b/>
          <w:sz w:val="24"/>
          <w:szCs w:val="24"/>
        </w:rPr>
        <w:t xml:space="preserve"> </w:t>
      </w:r>
      <w:proofErr w:type="spellStart"/>
      <w:r w:rsidRPr="002863F6">
        <w:rPr>
          <w:rFonts w:ascii="Arial" w:hAnsi="Arial" w:cs="Arial"/>
          <w:b/>
          <w:sz w:val="24"/>
          <w:szCs w:val="24"/>
        </w:rPr>
        <w:t>Hierarchy</w:t>
      </w:r>
      <w:proofErr w:type="spellEnd"/>
      <w:r w:rsidRPr="002863F6">
        <w:rPr>
          <w:rFonts w:ascii="Arial" w:hAnsi="Arial" w:cs="Arial"/>
          <w:b/>
          <w:sz w:val="24"/>
          <w:szCs w:val="24"/>
        </w:rPr>
        <w:t xml:space="preserve"> </w:t>
      </w:r>
      <w:proofErr w:type="spellStart"/>
      <w:r w:rsidRPr="002863F6">
        <w:rPr>
          <w:rFonts w:ascii="Arial" w:hAnsi="Arial" w:cs="Arial"/>
          <w:b/>
          <w:sz w:val="24"/>
          <w:szCs w:val="24"/>
        </w:rPr>
        <w:t>Process</w:t>
      </w:r>
      <w:proofErr w:type="spellEnd"/>
      <w:r w:rsidRPr="002863F6">
        <w:rPr>
          <w:rFonts w:ascii="Arial" w:hAnsi="Arial" w:cs="Arial"/>
          <w:b/>
          <w:sz w:val="24"/>
          <w:szCs w:val="24"/>
        </w:rPr>
        <w:t xml:space="preserve"> (AHP)</w:t>
      </w:r>
    </w:p>
    <w:p w:rsidR="002863F6" w:rsidRPr="002863F6" w:rsidRDefault="002863F6" w:rsidP="00DE1ED4">
      <w:pPr>
        <w:rPr>
          <w:rFonts w:ascii="Arial" w:hAnsi="Arial" w:cs="Arial"/>
          <w:b/>
          <w:sz w:val="24"/>
          <w:szCs w:val="24"/>
        </w:rPr>
      </w:pPr>
    </w:p>
    <w:p w:rsidR="002863F6" w:rsidRPr="002863F6" w:rsidRDefault="002863F6" w:rsidP="002863F6">
      <w:pPr>
        <w:rPr>
          <w:rFonts w:ascii="Arial" w:hAnsi="Arial" w:cs="Arial"/>
          <w:sz w:val="24"/>
          <w:szCs w:val="24"/>
        </w:rPr>
      </w:pPr>
      <w:r w:rsidRPr="002863F6">
        <w:rPr>
          <w:rFonts w:ascii="Arial" w:hAnsi="Arial" w:cs="Arial"/>
          <w:sz w:val="24"/>
          <w:szCs w:val="24"/>
        </w:rPr>
        <w:t xml:space="preserve">Dado que la tienda de abarrotes enfrenta decisiones complejas que abarcan diversos factores y criterios, el empleo del Análisis </w:t>
      </w:r>
      <w:proofErr w:type="spellStart"/>
      <w:r w:rsidRPr="002863F6">
        <w:rPr>
          <w:rFonts w:ascii="Arial" w:hAnsi="Arial" w:cs="Arial"/>
          <w:sz w:val="24"/>
          <w:szCs w:val="24"/>
        </w:rPr>
        <w:t>Multicriterio</w:t>
      </w:r>
      <w:proofErr w:type="spellEnd"/>
      <w:r w:rsidRPr="002863F6">
        <w:rPr>
          <w:rFonts w:ascii="Arial" w:hAnsi="Arial" w:cs="Arial"/>
          <w:sz w:val="24"/>
          <w:szCs w:val="24"/>
        </w:rPr>
        <w:t xml:space="preserve"> se presenta como más adecuado. En resumen, este enfoque implica la evaluación de múltiples criterios o factores relevantes para la toma de decisiones. Cada criterio se pondera de acuerdo con su importancia relativa, asignándose valores a las alternativas en función de estos criterios.</w:t>
      </w:r>
    </w:p>
    <w:p w:rsidR="00DE1ED4" w:rsidRDefault="002863F6" w:rsidP="002863F6">
      <w:pPr>
        <w:rPr>
          <w:rFonts w:ascii="Arial" w:hAnsi="Arial" w:cs="Arial"/>
          <w:sz w:val="24"/>
          <w:szCs w:val="24"/>
        </w:rPr>
      </w:pPr>
      <w:r w:rsidRPr="002863F6">
        <w:rPr>
          <w:rFonts w:ascii="Arial" w:hAnsi="Arial" w:cs="Arial"/>
          <w:sz w:val="24"/>
          <w:szCs w:val="24"/>
        </w:rPr>
        <w:t>Este método resulta beneficioso cuando hay una diversidad de factores que influyen en las decisiones de la tienda de abarrotes, tales como la calidad de los productos, los costos, la disponibilidad de proveedores, la demanda del cliente, entre otros aspectos. Es especialmente útil para determinar qué productos incluir en el inventario, considerando elementos como la popularidad del producto, el margen de beneficio y la vida útil.</w:t>
      </w:r>
    </w:p>
    <w:p w:rsidR="002863F6" w:rsidRPr="000E22F4" w:rsidRDefault="000E22F4" w:rsidP="002863F6">
      <w:pPr>
        <w:rPr>
          <w:rFonts w:ascii="Arial" w:hAnsi="Arial" w:cs="Arial"/>
          <w:b/>
          <w:sz w:val="24"/>
          <w:szCs w:val="24"/>
        </w:rPr>
      </w:pPr>
      <w:r w:rsidRPr="000E22F4">
        <w:rPr>
          <w:rFonts w:ascii="Arial" w:hAnsi="Arial" w:cs="Arial"/>
          <w:b/>
          <w:sz w:val="24"/>
          <w:szCs w:val="24"/>
        </w:rPr>
        <w:t>ANTECEDENTES</w:t>
      </w:r>
    </w:p>
    <w:p w:rsidR="002863F6" w:rsidRDefault="002863F6" w:rsidP="002863F6">
      <w:pPr>
        <w:rPr>
          <w:rFonts w:ascii="Arial" w:hAnsi="Arial" w:cs="Arial"/>
          <w:sz w:val="24"/>
          <w:szCs w:val="24"/>
        </w:rPr>
      </w:pPr>
      <w:r w:rsidRPr="002863F6">
        <w:rPr>
          <w:rFonts w:ascii="Arial" w:hAnsi="Arial" w:cs="Arial"/>
          <w:sz w:val="24"/>
          <w:szCs w:val="24"/>
        </w:rPr>
        <w:t xml:space="preserve">El método </w:t>
      </w:r>
      <w:proofErr w:type="spellStart"/>
      <w:r w:rsidRPr="002863F6">
        <w:rPr>
          <w:rFonts w:ascii="Arial" w:hAnsi="Arial" w:cs="Arial"/>
          <w:sz w:val="24"/>
          <w:szCs w:val="24"/>
        </w:rPr>
        <w:t>Analytic</w:t>
      </w:r>
      <w:proofErr w:type="spellEnd"/>
      <w:r w:rsidRPr="002863F6">
        <w:rPr>
          <w:rFonts w:ascii="Arial" w:hAnsi="Arial" w:cs="Arial"/>
          <w:sz w:val="24"/>
          <w:szCs w:val="24"/>
        </w:rPr>
        <w:t xml:space="preserve"> </w:t>
      </w:r>
      <w:proofErr w:type="spellStart"/>
      <w:r w:rsidRPr="002863F6">
        <w:rPr>
          <w:rFonts w:ascii="Arial" w:hAnsi="Arial" w:cs="Arial"/>
          <w:sz w:val="24"/>
          <w:szCs w:val="24"/>
        </w:rPr>
        <w:t>Hierarchy</w:t>
      </w:r>
      <w:proofErr w:type="spellEnd"/>
      <w:r w:rsidRPr="002863F6">
        <w:rPr>
          <w:rFonts w:ascii="Arial" w:hAnsi="Arial" w:cs="Arial"/>
          <w:sz w:val="24"/>
          <w:szCs w:val="24"/>
        </w:rPr>
        <w:t xml:space="preserve"> </w:t>
      </w:r>
      <w:proofErr w:type="spellStart"/>
      <w:r w:rsidRPr="002863F6">
        <w:rPr>
          <w:rFonts w:ascii="Arial" w:hAnsi="Arial" w:cs="Arial"/>
          <w:sz w:val="24"/>
          <w:szCs w:val="24"/>
        </w:rPr>
        <w:t>Process</w:t>
      </w:r>
      <w:proofErr w:type="spellEnd"/>
      <w:r w:rsidRPr="002863F6">
        <w:rPr>
          <w:rFonts w:ascii="Arial" w:hAnsi="Arial" w:cs="Arial"/>
          <w:sz w:val="24"/>
          <w:szCs w:val="24"/>
        </w:rPr>
        <w:t xml:space="preserve"> (AHP), propuesto por Thomas </w:t>
      </w:r>
      <w:proofErr w:type="spellStart"/>
      <w:r w:rsidRPr="002863F6">
        <w:rPr>
          <w:rFonts w:ascii="Arial" w:hAnsi="Arial" w:cs="Arial"/>
          <w:sz w:val="24"/>
          <w:szCs w:val="24"/>
        </w:rPr>
        <w:t>Saaty</w:t>
      </w:r>
      <w:proofErr w:type="spellEnd"/>
      <w:r w:rsidRPr="002863F6">
        <w:rPr>
          <w:rFonts w:ascii="Arial" w:hAnsi="Arial" w:cs="Arial"/>
          <w:sz w:val="24"/>
          <w:szCs w:val="24"/>
        </w:rPr>
        <w:t xml:space="preserve"> en 1980 es un método cuantitativo para la toma de decisiones </w:t>
      </w:r>
      <w:proofErr w:type="spellStart"/>
      <w:r w:rsidRPr="002863F6">
        <w:rPr>
          <w:rFonts w:ascii="Arial" w:hAnsi="Arial" w:cs="Arial"/>
          <w:sz w:val="24"/>
          <w:szCs w:val="24"/>
        </w:rPr>
        <w:t>multicriterio</w:t>
      </w:r>
      <w:proofErr w:type="spellEnd"/>
      <w:r w:rsidRPr="002863F6">
        <w:rPr>
          <w:rFonts w:ascii="Arial" w:hAnsi="Arial" w:cs="Arial"/>
          <w:sz w:val="24"/>
          <w:szCs w:val="24"/>
        </w:rPr>
        <w:t xml:space="preserve"> que permite generar escalas de prioridades basándose en juicios expertos manifestados a través de comparaciones por pares mediante una escala de preferencia.</w:t>
      </w:r>
    </w:p>
    <w:p w:rsidR="000E22F4" w:rsidRDefault="000E22F4" w:rsidP="002863F6">
      <w:pPr>
        <w:rPr>
          <w:rFonts w:ascii="Arial" w:hAnsi="Arial" w:cs="Arial"/>
          <w:sz w:val="24"/>
          <w:szCs w:val="24"/>
        </w:rPr>
      </w:pPr>
      <w:r>
        <w:rPr>
          <w:noProof/>
          <w:lang w:eastAsia="es-ES"/>
        </w:rPr>
        <w:drawing>
          <wp:inline distT="0" distB="0" distL="0" distR="0" wp14:anchorId="1697876B" wp14:editId="760800E9">
            <wp:extent cx="3800475" cy="3209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3209925"/>
                    </a:xfrm>
                    <a:prstGeom prst="rect">
                      <a:avLst/>
                    </a:prstGeom>
                  </pic:spPr>
                </pic:pic>
              </a:graphicData>
            </a:graphic>
          </wp:inline>
        </w:drawing>
      </w:r>
    </w:p>
    <w:p w:rsidR="000E22F4" w:rsidRDefault="00EC575B" w:rsidP="000E22F4">
      <w:pPr>
        <w:rPr>
          <w:rFonts w:ascii="Arial" w:hAnsi="Arial" w:cs="Arial"/>
          <w:sz w:val="24"/>
          <w:szCs w:val="24"/>
        </w:rPr>
      </w:pPr>
      <w:r>
        <w:rPr>
          <w:rFonts w:ascii="Arial" w:hAnsi="Arial" w:cs="Arial"/>
          <w:sz w:val="24"/>
          <w:szCs w:val="24"/>
        </w:rPr>
        <w:t>Fig. 1</w:t>
      </w:r>
      <w:r w:rsidR="000E22F4">
        <w:rPr>
          <w:rFonts w:ascii="Arial" w:hAnsi="Arial" w:cs="Arial"/>
          <w:sz w:val="24"/>
          <w:szCs w:val="24"/>
        </w:rPr>
        <w:t xml:space="preserve">. </w:t>
      </w:r>
      <w:r w:rsidR="000E22F4" w:rsidRPr="000E22F4">
        <w:rPr>
          <w:rFonts w:ascii="Arial" w:hAnsi="Arial" w:cs="Arial"/>
          <w:sz w:val="24"/>
          <w:szCs w:val="24"/>
        </w:rPr>
        <w:t>Estructuración jerárquica con AHP de u</w:t>
      </w:r>
      <w:r w:rsidR="000E22F4">
        <w:rPr>
          <w:rFonts w:ascii="Arial" w:hAnsi="Arial" w:cs="Arial"/>
          <w:sz w:val="24"/>
          <w:szCs w:val="24"/>
        </w:rPr>
        <w:t>n problema de decisión (</w:t>
      </w:r>
      <w:proofErr w:type="spellStart"/>
      <w:r w:rsidR="000E22F4">
        <w:rPr>
          <w:rFonts w:ascii="Arial" w:hAnsi="Arial" w:cs="Arial"/>
          <w:sz w:val="24"/>
          <w:szCs w:val="24"/>
        </w:rPr>
        <w:t>Zahedi</w:t>
      </w:r>
      <w:proofErr w:type="spellEnd"/>
      <w:r w:rsidR="000E22F4">
        <w:rPr>
          <w:rFonts w:ascii="Arial" w:hAnsi="Arial" w:cs="Arial"/>
          <w:sz w:val="24"/>
          <w:szCs w:val="24"/>
        </w:rPr>
        <w:t xml:space="preserve">, </w:t>
      </w:r>
      <w:r w:rsidR="000E22F4" w:rsidRPr="000E22F4">
        <w:rPr>
          <w:rFonts w:ascii="Arial" w:hAnsi="Arial" w:cs="Arial"/>
          <w:sz w:val="24"/>
          <w:szCs w:val="24"/>
        </w:rPr>
        <w:t>1986)</w:t>
      </w:r>
    </w:p>
    <w:p w:rsidR="002863F6" w:rsidRDefault="002863F6" w:rsidP="002863F6">
      <w:pPr>
        <w:rPr>
          <w:rFonts w:ascii="Arial" w:hAnsi="Arial" w:cs="Arial"/>
          <w:sz w:val="24"/>
          <w:szCs w:val="24"/>
        </w:rPr>
      </w:pPr>
    </w:p>
    <w:p w:rsidR="002863F6" w:rsidRDefault="000E22F4" w:rsidP="002863F6">
      <w:pPr>
        <w:rPr>
          <w:rFonts w:ascii="Arial" w:hAnsi="Arial" w:cs="Arial"/>
          <w:b/>
          <w:sz w:val="24"/>
          <w:szCs w:val="24"/>
        </w:rPr>
      </w:pPr>
      <w:r w:rsidRPr="000E22F4">
        <w:rPr>
          <w:rFonts w:ascii="Arial" w:hAnsi="Arial" w:cs="Arial"/>
          <w:b/>
          <w:sz w:val="24"/>
          <w:szCs w:val="24"/>
        </w:rPr>
        <w:lastRenderedPageBreak/>
        <w:t xml:space="preserve">CASOS DE APLICACIÓN </w:t>
      </w:r>
    </w:p>
    <w:p w:rsidR="00A74292" w:rsidRDefault="00A74292" w:rsidP="002863F6">
      <w:pPr>
        <w:rPr>
          <w:noProof/>
          <w:lang w:eastAsia="es-ES"/>
        </w:rPr>
      </w:pPr>
    </w:p>
    <w:p w:rsidR="000E22F4" w:rsidRDefault="000E22F4" w:rsidP="002863F6">
      <w:pPr>
        <w:rPr>
          <w:rFonts w:ascii="Arial" w:hAnsi="Arial" w:cs="Arial"/>
          <w:b/>
          <w:sz w:val="24"/>
          <w:szCs w:val="24"/>
        </w:rPr>
      </w:pPr>
      <w:r>
        <w:rPr>
          <w:noProof/>
          <w:lang w:eastAsia="es-ES"/>
        </w:rPr>
        <w:drawing>
          <wp:inline distT="0" distB="0" distL="0" distR="0" wp14:anchorId="7E28D3E0" wp14:editId="6E829DBA">
            <wp:extent cx="5153025" cy="4010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4010025"/>
                    </a:xfrm>
                    <a:prstGeom prst="rect">
                      <a:avLst/>
                    </a:prstGeom>
                  </pic:spPr>
                </pic:pic>
              </a:graphicData>
            </a:graphic>
          </wp:inline>
        </w:drawing>
      </w:r>
    </w:p>
    <w:p w:rsidR="000E22F4" w:rsidRDefault="000E22F4" w:rsidP="00EC575B">
      <w:pPr>
        <w:tabs>
          <w:tab w:val="right" w:pos="8504"/>
        </w:tabs>
        <w:rPr>
          <w:rFonts w:ascii="Arial" w:hAnsi="Arial" w:cs="Arial"/>
          <w:sz w:val="24"/>
          <w:szCs w:val="24"/>
        </w:rPr>
      </w:pPr>
      <w:r w:rsidRPr="000E22F4">
        <w:rPr>
          <w:rFonts w:ascii="Arial" w:hAnsi="Arial" w:cs="Arial"/>
          <w:sz w:val="24"/>
          <w:szCs w:val="24"/>
        </w:rPr>
        <w:t>Fig</w:t>
      </w:r>
      <w:r w:rsidR="00EC575B">
        <w:rPr>
          <w:rFonts w:ascii="Arial" w:hAnsi="Arial" w:cs="Arial"/>
          <w:sz w:val="24"/>
          <w:szCs w:val="24"/>
        </w:rPr>
        <w:t xml:space="preserve">. 2.  </w:t>
      </w:r>
      <w:r w:rsidR="00EC575B" w:rsidRPr="00EC575B">
        <w:rPr>
          <w:rFonts w:ascii="Arial" w:hAnsi="Arial" w:cs="Arial"/>
          <w:sz w:val="24"/>
          <w:szCs w:val="24"/>
        </w:rPr>
        <w:t>Ejemplo de estructura para decidir la compra de un coche</w:t>
      </w:r>
      <w:r w:rsidR="00EC575B">
        <w:rPr>
          <w:rFonts w:ascii="Arial" w:hAnsi="Arial" w:cs="Arial"/>
          <w:sz w:val="24"/>
          <w:szCs w:val="24"/>
        </w:rPr>
        <w:t>.</w:t>
      </w:r>
    </w:p>
    <w:p w:rsidR="00EC575B" w:rsidRDefault="00EC575B" w:rsidP="00EC575B">
      <w:pPr>
        <w:tabs>
          <w:tab w:val="right" w:pos="8504"/>
        </w:tabs>
        <w:rPr>
          <w:rFonts w:ascii="Arial" w:hAnsi="Arial" w:cs="Arial"/>
          <w:sz w:val="24"/>
          <w:szCs w:val="24"/>
        </w:rPr>
      </w:pPr>
      <w:r w:rsidRPr="00EC575B">
        <w:rPr>
          <w:rFonts w:ascii="Arial" w:hAnsi="Arial" w:cs="Arial"/>
          <w:sz w:val="24"/>
          <w:szCs w:val="24"/>
        </w:rPr>
        <w:t xml:space="preserve">Se aplicó exitosamente AHP en </w:t>
      </w:r>
      <w:r>
        <w:rPr>
          <w:rFonts w:ascii="Arial" w:hAnsi="Arial" w:cs="Arial"/>
          <w:sz w:val="24"/>
          <w:szCs w:val="24"/>
        </w:rPr>
        <w:t xml:space="preserve">el ámbito deportivo. Un trabajo </w:t>
      </w:r>
      <w:r w:rsidRPr="00EC575B">
        <w:rPr>
          <w:rFonts w:ascii="Arial" w:hAnsi="Arial" w:cs="Arial"/>
          <w:sz w:val="24"/>
          <w:szCs w:val="24"/>
        </w:rPr>
        <w:t xml:space="preserve">publicado en 2016 por </w:t>
      </w:r>
      <w:proofErr w:type="spellStart"/>
      <w:r w:rsidRPr="00EC575B">
        <w:rPr>
          <w:rFonts w:ascii="Arial" w:hAnsi="Arial" w:cs="Arial"/>
          <w:sz w:val="24"/>
          <w:szCs w:val="24"/>
        </w:rPr>
        <w:t>Nisel</w:t>
      </w:r>
      <w:proofErr w:type="spellEnd"/>
      <w:r w:rsidRPr="00EC575B">
        <w:rPr>
          <w:rFonts w:ascii="Arial" w:hAnsi="Arial" w:cs="Arial"/>
          <w:sz w:val="24"/>
          <w:szCs w:val="24"/>
        </w:rPr>
        <w:t xml:space="preserve"> &amp; </w:t>
      </w:r>
      <w:proofErr w:type="spellStart"/>
      <w:r w:rsidRPr="00EC575B">
        <w:rPr>
          <w:rFonts w:ascii="Arial" w:hAnsi="Arial" w:cs="Arial"/>
          <w:sz w:val="24"/>
          <w:szCs w:val="24"/>
        </w:rPr>
        <w:t>Özdemir</w:t>
      </w:r>
      <w:proofErr w:type="spellEnd"/>
      <w:r w:rsidRPr="00EC575B">
        <w:rPr>
          <w:rFonts w:ascii="Arial" w:hAnsi="Arial" w:cs="Arial"/>
          <w:sz w:val="24"/>
          <w:szCs w:val="24"/>
        </w:rPr>
        <w:t xml:space="preserve"> presen</w:t>
      </w:r>
      <w:r>
        <w:rPr>
          <w:rFonts w:ascii="Arial" w:hAnsi="Arial" w:cs="Arial"/>
          <w:sz w:val="24"/>
          <w:szCs w:val="24"/>
        </w:rPr>
        <w:t xml:space="preserve">ta un repaso sobre 62 artículos </w:t>
      </w:r>
      <w:r w:rsidRPr="00EC575B">
        <w:rPr>
          <w:rFonts w:ascii="Arial" w:hAnsi="Arial" w:cs="Arial"/>
          <w:sz w:val="24"/>
          <w:szCs w:val="24"/>
        </w:rPr>
        <w:t>en los que se aplica AHP y ANP a problemas del ámbito de los d</w:t>
      </w:r>
      <w:r>
        <w:rPr>
          <w:rFonts w:ascii="Arial" w:hAnsi="Arial" w:cs="Arial"/>
          <w:sz w:val="24"/>
          <w:szCs w:val="24"/>
        </w:rPr>
        <w:t xml:space="preserve">eportes. Los </w:t>
      </w:r>
      <w:r w:rsidRPr="00EC575B">
        <w:rPr>
          <w:rFonts w:ascii="Arial" w:hAnsi="Arial" w:cs="Arial"/>
          <w:sz w:val="24"/>
          <w:szCs w:val="24"/>
        </w:rPr>
        <w:t>hallazgos muestran que las técnicas de AHP y</w:t>
      </w:r>
      <w:r>
        <w:rPr>
          <w:rFonts w:ascii="Arial" w:hAnsi="Arial" w:cs="Arial"/>
          <w:sz w:val="24"/>
          <w:szCs w:val="24"/>
        </w:rPr>
        <w:t xml:space="preserve"> ANP se han utilizado con éxito </w:t>
      </w:r>
      <w:r w:rsidRPr="00EC575B">
        <w:rPr>
          <w:rFonts w:ascii="Arial" w:hAnsi="Arial" w:cs="Arial"/>
          <w:sz w:val="24"/>
          <w:szCs w:val="24"/>
        </w:rPr>
        <w:t>para la evaluación del desempeño de los equipo</w:t>
      </w:r>
      <w:r>
        <w:rPr>
          <w:rFonts w:ascii="Arial" w:hAnsi="Arial" w:cs="Arial"/>
          <w:sz w:val="24"/>
          <w:szCs w:val="24"/>
        </w:rPr>
        <w:t xml:space="preserve">s, la selección y clasificación </w:t>
      </w:r>
      <w:r w:rsidRPr="00EC575B">
        <w:rPr>
          <w:rFonts w:ascii="Arial" w:hAnsi="Arial" w:cs="Arial"/>
          <w:sz w:val="24"/>
          <w:szCs w:val="24"/>
        </w:rPr>
        <w:t>de los jugadores, la clasificación del d</w:t>
      </w:r>
      <w:r>
        <w:rPr>
          <w:rFonts w:ascii="Arial" w:hAnsi="Arial" w:cs="Arial"/>
          <w:sz w:val="24"/>
          <w:szCs w:val="24"/>
        </w:rPr>
        <w:t xml:space="preserve">esempeño del equipo o club y la </w:t>
      </w:r>
      <w:r w:rsidRPr="00EC575B">
        <w:rPr>
          <w:rFonts w:ascii="Arial" w:hAnsi="Arial" w:cs="Arial"/>
          <w:sz w:val="24"/>
          <w:szCs w:val="24"/>
        </w:rPr>
        <w:t>evaluación del entrenador en muchas ramas deportivas.</w:t>
      </w:r>
    </w:p>
    <w:p w:rsidR="00EC575B" w:rsidRDefault="00EC575B" w:rsidP="00EC575B">
      <w:pPr>
        <w:tabs>
          <w:tab w:val="right" w:pos="8504"/>
        </w:tabs>
        <w:rPr>
          <w:rFonts w:ascii="Arial" w:hAnsi="Arial" w:cs="Arial"/>
          <w:sz w:val="24"/>
          <w:szCs w:val="24"/>
        </w:rPr>
      </w:pPr>
      <w:r w:rsidRPr="00EC575B">
        <w:rPr>
          <w:rFonts w:ascii="Arial" w:hAnsi="Arial" w:cs="Arial"/>
          <w:sz w:val="24"/>
          <w:szCs w:val="24"/>
        </w:rPr>
        <w:t xml:space="preserve">En el trabajo publicado por </w:t>
      </w:r>
      <w:proofErr w:type="spellStart"/>
      <w:r w:rsidRPr="00EC575B">
        <w:rPr>
          <w:rFonts w:ascii="Arial" w:hAnsi="Arial" w:cs="Arial"/>
          <w:sz w:val="24"/>
          <w:szCs w:val="24"/>
        </w:rPr>
        <w:t>Ozceylan</w:t>
      </w:r>
      <w:proofErr w:type="spellEnd"/>
      <w:r w:rsidRPr="00EC575B">
        <w:rPr>
          <w:rFonts w:ascii="Arial" w:hAnsi="Arial" w:cs="Arial"/>
          <w:sz w:val="24"/>
          <w:szCs w:val="24"/>
        </w:rPr>
        <w:t xml:space="preserve"> (</w:t>
      </w:r>
      <w:r>
        <w:rPr>
          <w:rFonts w:ascii="Arial" w:hAnsi="Arial" w:cs="Arial"/>
          <w:sz w:val="24"/>
          <w:szCs w:val="24"/>
        </w:rPr>
        <w:t xml:space="preserve">2016) se presenta un proceso de </w:t>
      </w:r>
      <w:r w:rsidRPr="00EC575B">
        <w:rPr>
          <w:rFonts w:ascii="Arial" w:hAnsi="Arial" w:cs="Arial"/>
          <w:sz w:val="24"/>
          <w:szCs w:val="24"/>
        </w:rPr>
        <w:t>selección para jugadores del equipo de fú</w:t>
      </w:r>
      <w:r>
        <w:rPr>
          <w:rFonts w:ascii="Arial" w:hAnsi="Arial" w:cs="Arial"/>
          <w:sz w:val="24"/>
          <w:szCs w:val="24"/>
        </w:rPr>
        <w:t xml:space="preserve">tbol turco </w:t>
      </w:r>
      <w:proofErr w:type="spellStart"/>
      <w:r>
        <w:rPr>
          <w:rFonts w:ascii="Arial" w:hAnsi="Arial" w:cs="Arial"/>
          <w:sz w:val="24"/>
          <w:szCs w:val="24"/>
        </w:rPr>
        <w:t>FenerbahçeSporKulübü</w:t>
      </w:r>
      <w:proofErr w:type="spellEnd"/>
      <w:r>
        <w:rPr>
          <w:rFonts w:ascii="Arial" w:hAnsi="Arial" w:cs="Arial"/>
          <w:sz w:val="24"/>
          <w:szCs w:val="24"/>
        </w:rPr>
        <w:t xml:space="preserve"> </w:t>
      </w:r>
      <w:r w:rsidRPr="00EC575B">
        <w:rPr>
          <w:rFonts w:ascii="Arial" w:hAnsi="Arial" w:cs="Arial"/>
          <w:sz w:val="24"/>
          <w:szCs w:val="24"/>
        </w:rPr>
        <w:t>basado en AHP y en segunda instancia un modelo de programaci</w:t>
      </w:r>
      <w:r>
        <w:rPr>
          <w:rFonts w:ascii="Arial" w:hAnsi="Arial" w:cs="Arial"/>
          <w:sz w:val="24"/>
          <w:szCs w:val="24"/>
        </w:rPr>
        <w:t xml:space="preserve">ón lineal que </w:t>
      </w:r>
      <w:r w:rsidRPr="00EC575B">
        <w:rPr>
          <w:rFonts w:ascii="Arial" w:hAnsi="Arial" w:cs="Arial"/>
          <w:sz w:val="24"/>
          <w:szCs w:val="24"/>
        </w:rPr>
        <w:t>toma los resultados obtenidos para proponer un</w:t>
      </w:r>
      <w:r>
        <w:rPr>
          <w:rFonts w:ascii="Arial" w:hAnsi="Arial" w:cs="Arial"/>
          <w:sz w:val="24"/>
          <w:szCs w:val="24"/>
        </w:rPr>
        <w:t xml:space="preserve"> equipo ideal ajustado a varias restricciones. </w:t>
      </w:r>
      <w:r w:rsidRPr="00EC575B">
        <w:rPr>
          <w:rFonts w:ascii="Arial" w:hAnsi="Arial" w:cs="Arial"/>
          <w:sz w:val="24"/>
          <w:szCs w:val="24"/>
        </w:rPr>
        <w:t xml:space="preserve">En el artículo publicado por </w:t>
      </w:r>
      <w:proofErr w:type="spellStart"/>
      <w:r w:rsidRPr="00EC575B">
        <w:rPr>
          <w:rFonts w:ascii="Arial" w:hAnsi="Arial" w:cs="Arial"/>
          <w:sz w:val="24"/>
          <w:szCs w:val="24"/>
        </w:rPr>
        <w:t>Özdemir</w:t>
      </w:r>
      <w:proofErr w:type="spellEnd"/>
      <w:r w:rsidRPr="00EC575B">
        <w:rPr>
          <w:rFonts w:ascii="Arial" w:hAnsi="Arial" w:cs="Arial"/>
          <w:sz w:val="24"/>
          <w:szCs w:val="24"/>
        </w:rPr>
        <w:t xml:space="preserve"> &amp; </w:t>
      </w:r>
      <w:proofErr w:type="spellStart"/>
      <w:r w:rsidRPr="00EC575B">
        <w:rPr>
          <w:rFonts w:ascii="Arial" w:hAnsi="Arial" w:cs="Arial"/>
          <w:sz w:val="24"/>
          <w:szCs w:val="24"/>
        </w:rPr>
        <w:t>S</w:t>
      </w:r>
      <w:r>
        <w:rPr>
          <w:rFonts w:ascii="Arial" w:hAnsi="Arial" w:cs="Arial"/>
          <w:sz w:val="24"/>
          <w:szCs w:val="24"/>
        </w:rPr>
        <w:t>ağır</w:t>
      </w:r>
      <w:proofErr w:type="spellEnd"/>
      <w:r>
        <w:rPr>
          <w:rFonts w:ascii="Arial" w:hAnsi="Arial" w:cs="Arial"/>
          <w:sz w:val="24"/>
          <w:szCs w:val="24"/>
        </w:rPr>
        <w:t xml:space="preserve"> </w:t>
      </w:r>
      <w:proofErr w:type="spellStart"/>
      <w:r>
        <w:rPr>
          <w:rFonts w:ascii="Arial" w:hAnsi="Arial" w:cs="Arial"/>
          <w:sz w:val="24"/>
          <w:szCs w:val="24"/>
        </w:rPr>
        <w:t>Özdemir</w:t>
      </w:r>
      <w:proofErr w:type="spellEnd"/>
      <w:r>
        <w:rPr>
          <w:rFonts w:ascii="Arial" w:hAnsi="Arial" w:cs="Arial"/>
          <w:sz w:val="24"/>
          <w:szCs w:val="24"/>
        </w:rPr>
        <w:t xml:space="preserve"> (2018), se detalla </w:t>
      </w:r>
      <w:r w:rsidRPr="00EC575B">
        <w:rPr>
          <w:rFonts w:ascii="Arial" w:hAnsi="Arial" w:cs="Arial"/>
          <w:sz w:val="24"/>
          <w:szCs w:val="24"/>
        </w:rPr>
        <w:t>el uso de AHP en la determinación y estan</w:t>
      </w:r>
      <w:r>
        <w:rPr>
          <w:rFonts w:ascii="Arial" w:hAnsi="Arial" w:cs="Arial"/>
          <w:sz w:val="24"/>
          <w:szCs w:val="24"/>
        </w:rPr>
        <w:t xml:space="preserve">darización de criterios para el </w:t>
      </w:r>
      <w:r w:rsidRPr="00EC575B">
        <w:rPr>
          <w:rFonts w:ascii="Arial" w:hAnsi="Arial" w:cs="Arial"/>
          <w:sz w:val="24"/>
          <w:szCs w:val="24"/>
        </w:rPr>
        <w:t>proceso de selección de personal</w:t>
      </w:r>
      <w:r>
        <w:rPr>
          <w:rFonts w:ascii="Arial" w:hAnsi="Arial" w:cs="Arial"/>
          <w:sz w:val="24"/>
          <w:szCs w:val="24"/>
        </w:rPr>
        <w:t xml:space="preserve"> para control de tráfico aéreo. </w:t>
      </w:r>
      <w:r w:rsidRPr="00EC575B">
        <w:rPr>
          <w:rFonts w:ascii="Arial" w:hAnsi="Arial" w:cs="Arial"/>
          <w:sz w:val="24"/>
          <w:szCs w:val="24"/>
        </w:rPr>
        <w:t>En el marco de los problemas de priori</w:t>
      </w:r>
      <w:r>
        <w:rPr>
          <w:rFonts w:ascii="Arial" w:hAnsi="Arial" w:cs="Arial"/>
          <w:sz w:val="24"/>
          <w:szCs w:val="24"/>
        </w:rPr>
        <w:t xml:space="preserve">zación, se ha aplicado AHP para </w:t>
      </w:r>
      <w:r w:rsidRPr="00EC575B">
        <w:rPr>
          <w:rFonts w:ascii="Arial" w:hAnsi="Arial" w:cs="Arial"/>
          <w:sz w:val="24"/>
          <w:szCs w:val="24"/>
        </w:rPr>
        <w:t xml:space="preserve">diseñar y generar indicadores y tableros de </w:t>
      </w:r>
      <w:r>
        <w:rPr>
          <w:rFonts w:ascii="Arial" w:hAnsi="Arial" w:cs="Arial"/>
          <w:sz w:val="24"/>
          <w:szCs w:val="24"/>
        </w:rPr>
        <w:t xml:space="preserve">control alineando y priorizando </w:t>
      </w:r>
      <w:r w:rsidRPr="00EC575B">
        <w:rPr>
          <w:rFonts w:ascii="Arial" w:hAnsi="Arial" w:cs="Arial"/>
          <w:sz w:val="24"/>
          <w:szCs w:val="24"/>
        </w:rPr>
        <w:t>diferentes indicadores claves de performance (</w:t>
      </w:r>
      <w:proofErr w:type="spellStart"/>
      <w:r w:rsidRPr="00EC575B">
        <w:rPr>
          <w:rFonts w:ascii="Arial" w:hAnsi="Arial" w:cs="Arial"/>
          <w:sz w:val="24"/>
          <w:szCs w:val="24"/>
        </w:rPr>
        <w:t>KPIs</w:t>
      </w:r>
      <w:proofErr w:type="spellEnd"/>
      <w:r>
        <w:rPr>
          <w:rFonts w:ascii="Arial" w:hAnsi="Arial" w:cs="Arial"/>
          <w:sz w:val="24"/>
          <w:szCs w:val="24"/>
        </w:rPr>
        <w:t xml:space="preserve">), indicadores claves de </w:t>
      </w:r>
      <w:r w:rsidRPr="00EC575B">
        <w:rPr>
          <w:rFonts w:ascii="Arial" w:hAnsi="Arial" w:cs="Arial"/>
          <w:sz w:val="24"/>
          <w:szCs w:val="24"/>
        </w:rPr>
        <w:t>riesgo (</w:t>
      </w:r>
      <w:proofErr w:type="spellStart"/>
      <w:r w:rsidRPr="00EC575B">
        <w:rPr>
          <w:rFonts w:ascii="Arial" w:hAnsi="Arial" w:cs="Arial"/>
          <w:sz w:val="24"/>
          <w:szCs w:val="24"/>
        </w:rPr>
        <w:t>KRIs</w:t>
      </w:r>
      <w:proofErr w:type="spellEnd"/>
      <w:r w:rsidRPr="00EC575B">
        <w:rPr>
          <w:rFonts w:ascii="Arial" w:hAnsi="Arial" w:cs="Arial"/>
          <w:sz w:val="24"/>
          <w:szCs w:val="24"/>
        </w:rPr>
        <w:t>) y factores críticos de éxito (</w:t>
      </w:r>
      <w:proofErr w:type="spellStart"/>
      <w:r w:rsidRPr="00EC575B">
        <w:rPr>
          <w:rFonts w:ascii="Arial" w:hAnsi="Arial" w:cs="Arial"/>
          <w:sz w:val="24"/>
          <w:szCs w:val="24"/>
        </w:rPr>
        <w:t>CSFs</w:t>
      </w:r>
      <w:proofErr w:type="spellEnd"/>
      <w:r w:rsidRPr="00EC575B">
        <w:rPr>
          <w:rFonts w:ascii="Arial" w:hAnsi="Arial" w:cs="Arial"/>
          <w:sz w:val="24"/>
          <w:szCs w:val="24"/>
        </w:rPr>
        <w:t>)</w:t>
      </w:r>
      <w:r>
        <w:rPr>
          <w:rFonts w:ascii="Arial" w:hAnsi="Arial" w:cs="Arial"/>
          <w:sz w:val="24"/>
          <w:szCs w:val="24"/>
        </w:rPr>
        <w:t xml:space="preserve"> de la organización (</w:t>
      </w:r>
      <w:proofErr w:type="spellStart"/>
      <w:r>
        <w:rPr>
          <w:rFonts w:ascii="Arial" w:hAnsi="Arial" w:cs="Arial"/>
          <w:sz w:val="24"/>
          <w:szCs w:val="24"/>
        </w:rPr>
        <w:t>Vachnadze</w:t>
      </w:r>
      <w:proofErr w:type="spellEnd"/>
      <w:r>
        <w:rPr>
          <w:rFonts w:ascii="Arial" w:hAnsi="Arial" w:cs="Arial"/>
          <w:sz w:val="24"/>
          <w:szCs w:val="24"/>
        </w:rPr>
        <w:t xml:space="preserve">, </w:t>
      </w:r>
      <w:r w:rsidRPr="00EC575B">
        <w:rPr>
          <w:rFonts w:ascii="Arial" w:hAnsi="Arial" w:cs="Arial"/>
          <w:sz w:val="24"/>
          <w:szCs w:val="24"/>
        </w:rPr>
        <w:t>2016).</w:t>
      </w:r>
    </w:p>
    <w:p w:rsidR="00EC575B" w:rsidRPr="00EC575B" w:rsidRDefault="00EC575B" w:rsidP="00EC575B">
      <w:pPr>
        <w:tabs>
          <w:tab w:val="right" w:pos="8504"/>
        </w:tabs>
        <w:rPr>
          <w:rFonts w:ascii="Arial" w:hAnsi="Arial" w:cs="Arial"/>
          <w:sz w:val="24"/>
          <w:szCs w:val="24"/>
        </w:rPr>
      </w:pPr>
      <w:r w:rsidRPr="00EC575B">
        <w:rPr>
          <w:rFonts w:ascii="Arial" w:hAnsi="Arial" w:cs="Arial"/>
          <w:sz w:val="24"/>
          <w:szCs w:val="24"/>
        </w:rPr>
        <w:lastRenderedPageBreak/>
        <w:t xml:space="preserve">En Universidad de Santiago de Chile se </w:t>
      </w:r>
      <w:r>
        <w:rPr>
          <w:rFonts w:ascii="Arial" w:hAnsi="Arial" w:cs="Arial"/>
          <w:sz w:val="24"/>
          <w:szCs w:val="24"/>
        </w:rPr>
        <w:t xml:space="preserve">utilizó el método para ponderar </w:t>
      </w:r>
      <w:r w:rsidRPr="00EC575B">
        <w:rPr>
          <w:rFonts w:ascii="Arial" w:hAnsi="Arial" w:cs="Arial"/>
          <w:sz w:val="24"/>
          <w:szCs w:val="24"/>
        </w:rPr>
        <w:t>propuestas de investigación a candidatear para financiamiento público</w:t>
      </w:r>
      <w:r>
        <w:rPr>
          <w:rFonts w:ascii="Arial" w:hAnsi="Arial" w:cs="Arial"/>
          <w:sz w:val="24"/>
          <w:szCs w:val="24"/>
        </w:rPr>
        <w:t xml:space="preserve"> </w:t>
      </w:r>
      <w:r w:rsidRPr="00EC575B">
        <w:rPr>
          <w:rFonts w:ascii="Arial" w:hAnsi="Arial" w:cs="Arial"/>
          <w:sz w:val="24"/>
          <w:szCs w:val="24"/>
        </w:rPr>
        <w:t>compitiendo con las propuestas de otras universidades (Forman, 2001).</w:t>
      </w:r>
    </w:p>
    <w:p w:rsidR="00EC575B" w:rsidRPr="000E22F4" w:rsidRDefault="00EC575B" w:rsidP="00EC575B">
      <w:pPr>
        <w:tabs>
          <w:tab w:val="right" w:pos="8504"/>
        </w:tabs>
        <w:rPr>
          <w:rFonts w:ascii="Arial" w:hAnsi="Arial" w:cs="Arial"/>
          <w:sz w:val="24"/>
          <w:szCs w:val="24"/>
        </w:rPr>
      </w:pPr>
      <w:proofErr w:type="spellStart"/>
      <w:r w:rsidRPr="00EC575B">
        <w:rPr>
          <w:rFonts w:ascii="Arial" w:hAnsi="Arial" w:cs="Arial"/>
          <w:sz w:val="24"/>
          <w:szCs w:val="24"/>
        </w:rPr>
        <w:t>Saaty</w:t>
      </w:r>
      <w:proofErr w:type="spellEnd"/>
      <w:r w:rsidRPr="00EC575B">
        <w:rPr>
          <w:rFonts w:ascii="Arial" w:hAnsi="Arial" w:cs="Arial"/>
          <w:sz w:val="24"/>
          <w:szCs w:val="24"/>
        </w:rPr>
        <w:t xml:space="preserve"> (2013) resalta el uso de AHP </w:t>
      </w:r>
      <w:r>
        <w:rPr>
          <w:rFonts w:ascii="Arial" w:hAnsi="Arial" w:cs="Arial"/>
          <w:sz w:val="24"/>
          <w:szCs w:val="24"/>
        </w:rPr>
        <w:t xml:space="preserve">para definir la contratación de </w:t>
      </w:r>
      <w:r w:rsidRPr="00EC575B">
        <w:rPr>
          <w:rFonts w:ascii="Arial" w:hAnsi="Arial" w:cs="Arial"/>
          <w:sz w:val="24"/>
          <w:szCs w:val="24"/>
        </w:rPr>
        <w:t xml:space="preserve">jugadores en el equipo Green </w:t>
      </w:r>
      <w:proofErr w:type="spellStart"/>
      <w:r w:rsidRPr="00EC575B">
        <w:rPr>
          <w:rFonts w:ascii="Arial" w:hAnsi="Arial" w:cs="Arial"/>
          <w:sz w:val="24"/>
          <w:szCs w:val="24"/>
        </w:rPr>
        <w:t>Bay</w:t>
      </w:r>
      <w:proofErr w:type="spellEnd"/>
      <w:r w:rsidRPr="00EC575B">
        <w:rPr>
          <w:rFonts w:ascii="Arial" w:hAnsi="Arial" w:cs="Arial"/>
          <w:sz w:val="24"/>
          <w:szCs w:val="24"/>
        </w:rPr>
        <w:t xml:space="preserve"> </w:t>
      </w:r>
      <w:proofErr w:type="spellStart"/>
      <w:r w:rsidRPr="00EC575B">
        <w:rPr>
          <w:rFonts w:ascii="Arial" w:hAnsi="Arial" w:cs="Arial"/>
          <w:sz w:val="24"/>
          <w:szCs w:val="24"/>
        </w:rPr>
        <w:t>Packers</w:t>
      </w:r>
      <w:proofErr w:type="spellEnd"/>
      <w:r w:rsidRPr="00EC575B">
        <w:rPr>
          <w:rFonts w:ascii="Arial" w:hAnsi="Arial" w:cs="Arial"/>
          <w:sz w:val="24"/>
          <w:szCs w:val="24"/>
        </w:rPr>
        <w:t xml:space="preserve"> q</w:t>
      </w:r>
      <w:r>
        <w:rPr>
          <w:rFonts w:ascii="Arial" w:hAnsi="Arial" w:cs="Arial"/>
          <w:sz w:val="24"/>
          <w:szCs w:val="24"/>
        </w:rPr>
        <w:t xml:space="preserve">ue ganó el </w:t>
      </w:r>
      <w:proofErr w:type="spellStart"/>
      <w:r>
        <w:rPr>
          <w:rFonts w:ascii="Arial" w:hAnsi="Arial" w:cs="Arial"/>
          <w:sz w:val="24"/>
          <w:szCs w:val="24"/>
        </w:rPr>
        <w:t>Super</w:t>
      </w:r>
      <w:proofErr w:type="spellEnd"/>
      <w:r>
        <w:rPr>
          <w:rFonts w:ascii="Arial" w:hAnsi="Arial" w:cs="Arial"/>
          <w:sz w:val="24"/>
          <w:szCs w:val="24"/>
        </w:rPr>
        <w:t xml:space="preserve"> </w:t>
      </w:r>
      <w:proofErr w:type="spellStart"/>
      <w:r>
        <w:rPr>
          <w:rFonts w:ascii="Arial" w:hAnsi="Arial" w:cs="Arial"/>
          <w:sz w:val="24"/>
          <w:szCs w:val="24"/>
        </w:rPr>
        <w:t>Bowl</w:t>
      </w:r>
      <w:proofErr w:type="spellEnd"/>
      <w:r>
        <w:rPr>
          <w:rFonts w:ascii="Arial" w:hAnsi="Arial" w:cs="Arial"/>
          <w:sz w:val="24"/>
          <w:szCs w:val="24"/>
        </w:rPr>
        <w:t xml:space="preserve"> en 2011 y </w:t>
      </w:r>
      <w:r w:rsidRPr="00EC575B">
        <w:rPr>
          <w:rFonts w:ascii="Arial" w:hAnsi="Arial" w:cs="Arial"/>
          <w:sz w:val="24"/>
          <w:szCs w:val="24"/>
        </w:rPr>
        <w:t>en la predicción de resultados de encuentros, ta</w:t>
      </w:r>
      <w:r>
        <w:rPr>
          <w:rFonts w:ascii="Arial" w:hAnsi="Arial" w:cs="Arial"/>
          <w:sz w:val="24"/>
          <w:szCs w:val="24"/>
        </w:rPr>
        <w:t xml:space="preserve">nto como en el diseño de </w:t>
      </w:r>
      <w:r w:rsidRPr="00EC575B">
        <w:rPr>
          <w:rFonts w:ascii="Arial" w:hAnsi="Arial" w:cs="Arial"/>
          <w:sz w:val="24"/>
          <w:szCs w:val="24"/>
        </w:rPr>
        <w:t>políticas de retención y adquisición de jug</w:t>
      </w:r>
      <w:r>
        <w:rPr>
          <w:rFonts w:ascii="Arial" w:hAnsi="Arial" w:cs="Arial"/>
          <w:sz w:val="24"/>
          <w:szCs w:val="24"/>
        </w:rPr>
        <w:t xml:space="preserve">adores en equipos de diferentes </w:t>
      </w:r>
      <w:r w:rsidRPr="00EC575B">
        <w:rPr>
          <w:rFonts w:ascii="Arial" w:hAnsi="Arial" w:cs="Arial"/>
          <w:sz w:val="24"/>
          <w:szCs w:val="24"/>
        </w:rPr>
        <w:t>disciplinas.</w:t>
      </w:r>
    </w:p>
    <w:p w:rsidR="000E22F4" w:rsidRPr="000E22F4" w:rsidRDefault="00EC575B" w:rsidP="002863F6">
      <w:pPr>
        <w:rPr>
          <w:rFonts w:ascii="Arial" w:hAnsi="Arial" w:cs="Arial"/>
          <w:b/>
          <w:sz w:val="24"/>
          <w:szCs w:val="24"/>
        </w:rPr>
      </w:pPr>
      <w:r>
        <w:rPr>
          <w:rFonts w:ascii="Arial" w:hAnsi="Arial" w:cs="Arial"/>
          <w:b/>
          <w:sz w:val="24"/>
          <w:szCs w:val="24"/>
        </w:rPr>
        <w:t xml:space="preserve">DESCRIPCIÓN DEL MODELO </w:t>
      </w:r>
    </w:p>
    <w:p w:rsidR="00EC575B" w:rsidRPr="00EC575B" w:rsidRDefault="00EC575B" w:rsidP="00EC575B">
      <w:pPr>
        <w:rPr>
          <w:rFonts w:ascii="Arial" w:hAnsi="Arial" w:cs="Arial"/>
          <w:sz w:val="24"/>
          <w:szCs w:val="24"/>
        </w:rPr>
      </w:pPr>
      <w:proofErr w:type="spellStart"/>
      <w:r w:rsidRPr="00EC575B">
        <w:rPr>
          <w:rFonts w:ascii="Arial" w:hAnsi="Arial" w:cs="Arial"/>
          <w:sz w:val="24"/>
          <w:szCs w:val="24"/>
        </w:rPr>
        <w:t>Analytic</w:t>
      </w:r>
      <w:proofErr w:type="spellEnd"/>
      <w:r w:rsidRPr="00EC575B">
        <w:rPr>
          <w:rFonts w:ascii="Arial" w:hAnsi="Arial" w:cs="Arial"/>
          <w:sz w:val="24"/>
          <w:szCs w:val="24"/>
        </w:rPr>
        <w:t xml:space="preserve"> </w:t>
      </w:r>
      <w:proofErr w:type="spellStart"/>
      <w:r w:rsidRPr="00EC575B">
        <w:rPr>
          <w:rFonts w:ascii="Arial" w:hAnsi="Arial" w:cs="Arial"/>
          <w:sz w:val="24"/>
          <w:szCs w:val="24"/>
        </w:rPr>
        <w:t>Hierarchy</w:t>
      </w:r>
      <w:proofErr w:type="spellEnd"/>
      <w:r w:rsidRPr="00EC575B">
        <w:rPr>
          <w:rFonts w:ascii="Arial" w:hAnsi="Arial" w:cs="Arial"/>
          <w:sz w:val="24"/>
          <w:szCs w:val="24"/>
        </w:rPr>
        <w:t xml:space="preserve"> </w:t>
      </w:r>
      <w:proofErr w:type="spellStart"/>
      <w:r w:rsidRPr="00EC575B">
        <w:rPr>
          <w:rFonts w:ascii="Arial" w:hAnsi="Arial" w:cs="Arial"/>
          <w:sz w:val="24"/>
          <w:szCs w:val="24"/>
        </w:rPr>
        <w:t>Process</w:t>
      </w:r>
      <w:proofErr w:type="spellEnd"/>
      <w:r w:rsidRPr="00EC575B">
        <w:rPr>
          <w:rFonts w:ascii="Arial" w:hAnsi="Arial" w:cs="Arial"/>
          <w:sz w:val="24"/>
          <w:szCs w:val="24"/>
        </w:rPr>
        <w:t xml:space="preserve"> (AHP), desarrollada por el profesor Thomas L. </w:t>
      </w:r>
      <w:proofErr w:type="spellStart"/>
      <w:r w:rsidRPr="00EC575B">
        <w:rPr>
          <w:rFonts w:ascii="Arial" w:hAnsi="Arial" w:cs="Arial"/>
          <w:sz w:val="24"/>
          <w:szCs w:val="24"/>
        </w:rPr>
        <w:t>Saaty</w:t>
      </w:r>
      <w:proofErr w:type="spellEnd"/>
      <w:r w:rsidRPr="00EC575B">
        <w:rPr>
          <w:rFonts w:ascii="Arial" w:hAnsi="Arial" w:cs="Arial"/>
          <w:sz w:val="24"/>
          <w:szCs w:val="24"/>
        </w:rPr>
        <w:t xml:space="preserve">. En su origen, este método fue utilizado por el departamento de Defensa de EEUU para la resolución de una serie de problemas concretos en los </w:t>
      </w:r>
      <w:r>
        <w:rPr>
          <w:rFonts w:ascii="Arial" w:hAnsi="Arial" w:cs="Arial"/>
          <w:sz w:val="24"/>
          <w:szCs w:val="24"/>
        </w:rPr>
        <w:t>procesos de toma de decisiones.</w:t>
      </w:r>
    </w:p>
    <w:p w:rsidR="004C3F73" w:rsidRDefault="00EC575B" w:rsidP="00EC575B">
      <w:pPr>
        <w:rPr>
          <w:rFonts w:ascii="Arial" w:hAnsi="Arial" w:cs="Arial"/>
          <w:sz w:val="24"/>
          <w:szCs w:val="24"/>
        </w:rPr>
      </w:pPr>
      <w:r w:rsidRPr="00EC575B">
        <w:rPr>
          <w:rFonts w:ascii="Arial" w:hAnsi="Arial" w:cs="Arial"/>
          <w:sz w:val="24"/>
          <w:szCs w:val="24"/>
        </w:rPr>
        <w:t xml:space="preserve">Es un método de </w:t>
      </w:r>
      <w:proofErr w:type="gramStart"/>
      <w:r w:rsidRPr="00EC575B">
        <w:rPr>
          <w:rFonts w:ascii="Arial" w:hAnsi="Arial" w:cs="Arial"/>
          <w:sz w:val="24"/>
          <w:szCs w:val="24"/>
        </w:rPr>
        <w:t xml:space="preserve">decisión </w:t>
      </w:r>
      <w:proofErr w:type="spellStart"/>
      <w:r w:rsidRPr="00EC575B">
        <w:rPr>
          <w:rFonts w:ascii="Arial" w:hAnsi="Arial" w:cs="Arial"/>
          <w:sz w:val="24"/>
          <w:szCs w:val="24"/>
        </w:rPr>
        <w:t>multicriterio</w:t>
      </w:r>
      <w:proofErr w:type="spellEnd"/>
      <w:r w:rsidRPr="00EC575B">
        <w:rPr>
          <w:rFonts w:ascii="Arial" w:hAnsi="Arial" w:cs="Arial"/>
          <w:sz w:val="24"/>
          <w:szCs w:val="24"/>
        </w:rPr>
        <w:t xml:space="preserve"> que nos ayuda a seleccionar entre distintas alternativas en función de una serie de criterios o variables de selección, normalmente jerarquizadas</w:t>
      </w:r>
      <w:proofErr w:type="gramEnd"/>
      <w:r w:rsidRPr="00EC575B">
        <w:rPr>
          <w:rFonts w:ascii="Arial" w:hAnsi="Arial" w:cs="Arial"/>
          <w:sz w:val="24"/>
          <w:szCs w:val="24"/>
        </w:rPr>
        <w:t xml:space="preserve">, y que suelen entrar en conflicto entre sí. La estructura jerárquica de arriba a abajo sería: objetivo final, criterios y </w:t>
      </w:r>
      <w:proofErr w:type="spellStart"/>
      <w:r w:rsidRPr="00EC575B">
        <w:rPr>
          <w:rFonts w:ascii="Arial" w:hAnsi="Arial" w:cs="Arial"/>
          <w:sz w:val="24"/>
          <w:szCs w:val="24"/>
        </w:rPr>
        <w:t>subcriterios</w:t>
      </w:r>
      <w:proofErr w:type="spellEnd"/>
      <w:r w:rsidRPr="00EC575B">
        <w:rPr>
          <w:rFonts w:ascii="Arial" w:hAnsi="Arial" w:cs="Arial"/>
          <w:sz w:val="24"/>
          <w:szCs w:val="24"/>
        </w:rPr>
        <w:t xml:space="preserve"> (si aplica) y finalmente las alternativas a comparar (ver imagen). Uno de los aspectos fundamentales del método es elegir bien los criterios y </w:t>
      </w:r>
      <w:proofErr w:type="spellStart"/>
      <w:r w:rsidRPr="00EC575B">
        <w:rPr>
          <w:rFonts w:ascii="Arial" w:hAnsi="Arial" w:cs="Arial"/>
          <w:sz w:val="24"/>
          <w:szCs w:val="24"/>
        </w:rPr>
        <w:t>subcriterios</w:t>
      </w:r>
      <w:proofErr w:type="spellEnd"/>
      <w:r w:rsidRPr="00EC575B">
        <w:rPr>
          <w:rFonts w:ascii="Arial" w:hAnsi="Arial" w:cs="Arial"/>
          <w:sz w:val="24"/>
          <w:szCs w:val="24"/>
        </w:rPr>
        <w:t xml:space="preserve"> de selección, definirlos adecuadamente y </w:t>
      </w:r>
      <w:r>
        <w:rPr>
          <w:rFonts w:ascii="Arial" w:hAnsi="Arial" w:cs="Arial"/>
          <w:sz w:val="24"/>
          <w:szCs w:val="24"/>
        </w:rPr>
        <w:t xml:space="preserve">que sean mutuamente excluyentes. </w:t>
      </w:r>
    </w:p>
    <w:p w:rsidR="00EC575B" w:rsidRDefault="00EC575B" w:rsidP="00EC575B">
      <w:pPr>
        <w:rPr>
          <w:rFonts w:ascii="Arial" w:hAnsi="Arial" w:cs="Arial"/>
          <w:b/>
          <w:sz w:val="24"/>
          <w:szCs w:val="24"/>
        </w:rPr>
      </w:pPr>
      <w:r>
        <w:rPr>
          <w:rFonts w:ascii="Arial" w:hAnsi="Arial" w:cs="Arial"/>
          <w:b/>
          <w:sz w:val="24"/>
          <w:szCs w:val="24"/>
        </w:rPr>
        <w:t>¿COMO FUNCIONA?</w:t>
      </w:r>
    </w:p>
    <w:p w:rsidR="00EC575B" w:rsidRDefault="00EC575B" w:rsidP="00EC575B">
      <w:pPr>
        <w:rPr>
          <w:rFonts w:ascii="Arial" w:hAnsi="Arial" w:cs="Arial"/>
          <w:sz w:val="24"/>
          <w:szCs w:val="24"/>
        </w:rPr>
      </w:pPr>
      <w:r w:rsidRPr="00EC575B">
        <w:rPr>
          <w:rFonts w:ascii="Arial" w:hAnsi="Arial" w:cs="Arial"/>
          <w:sz w:val="24"/>
          <w:szCs w:val="24"/>
        </w:rPr>
        <w:t xml:space="preserve">Para realizar la comparación pareada se utiliza </w:t>
      </w:r>
      <w:r>
        <w:rPr>
          <w:rFonts w:ascii="Arial" w:hAnsi="Arial" w:cs="Arial"/>
          <w:sz w:val="24"/>
          <w:szCs w:val="24"/>
        </w:rPr>
        <w:t xml:space="preserve">la Escala Fundamental de </w:t>
      </w:r>
      <w:proofErr w:type="spellStart"/>
      <w:r>
        <w:rPr>
          <w:rFonts w:ascii="Arial" w:hAnsi="Arial" w:cs="Arial"/>
          <w:sz w:val="24"/>
          <w:szCs w:val="24"/>
        </w:rPr>
        <w:t>Saaty</w:t>
      </w:r>
      <w:proofErr w:type="spellEnd"/>
      <w:r>
        <w:rPr>
          <w:rFonts w:ascii="Arial" w:hAnsi="Arial" w:cs="Arial"/>
          <w:sz w:val="24"/>
          <w:szCs w:val="24"/>
        </w:rPr>
        <w:t xml:space="preserve">. </w:t>
      </w:r>
      <w:r w:rsidRPr="00EC575B">
        <w:rPr>
          <w:rFonts w:ascii="Arial" w:hAnsi="Arial" w:cs="Arial"/>
          <w:sz w:val="24"/>
          <w:szCs w:val="24"/>
        </w:rPr>
        <w:t>Esta es una de las claves del éxito de este método, ya que esta escala nos permite transformar aspectos cualitativos en cuantitativos, facilitando notablemente la comparación entre las distintas alternativas y dando lugar a resultados más objetivos y fiables. Sin entrar en detalles matemáticos, cabe destacar que otro de los puntos fuertes del método es poder valorar la consistencia de nuestra decisión para validarla como la mejor opción.</w:t>
      </w:r>
    </w:p>
    <w:p w:rsidR="00EC575B" w:rsidRDefault="00EC575B" w:rsidP="00EC575B">
      <w:pPr>
        <w:rPr>
          <w:rFonts w:ascii="Arial" w:hAnsi="Arial" w:cs="Arial"/>
          <w:sz w:val="24"/>
          <w:szCs w:val="24"/>
        </w:rPr>
      </w:pPr>
      <w:r>
        <w:rPr>
          <w:noProof/>
          <w:lang w:eastAsia="es-ES"/>
        </w:rPr>
        <w:drawing>
          <wp:inline distT="0" distB="0" distL="0" distR="0" wp14:anchorId="2373C8D7" wp14:editId="54C95769">
            <wp:extent cx="5400040" cy="18084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08480"/>
                    </a:xfrm>
                    <a:prstGeom prst="rect">
                      <a:avLst/>
                    </a:prstGeom>
                  </pic:spPr>
                </pic:pic>
              </a:graphicData>
            </a:graphic>
          </wp:inline>
        </w:drawing>
      </w:r>
    </w:p>
    <w:p w:rsidR="00EC575B" w:rsidRDefault="00EC575B" w:rsidP="00EC575B">
      <w:pPr>
        <w:rPr>
          <w:rFonts w:ascii="Arial" w:hAnsi="Arial" w:cs="Arial"/>
          <w:sz w:val="24"/>
          <w:szCs w:val="24"/>
        </w:rPr>
      </w:pPr>
      <w:r>
        <w:rPr>
          <w:rFonts w:ascii="Arial" w:hAnsi="Arial" w:cs="Arial"/>
          <w:sz w:val="24"/>
          <w:szCs w:val="24"/>
        </w:rPr>
        <w:t xml:space="preserve">Fig. 3. </w:t>
      </w:r>
      <w:r w:rsidRPr="00EC575B">
        <w:rPr>
          <w:rFonts w:ascii="Arial" w:hAnsi="Arial" w:cs="Arial"/>
          <w:sz w:val="24"/>
          <w:szCs w:val="24"/>
        </w:rPr>
        <w:t>Escala fundamental de comparación por pares (</w:t>
      </w:r>
      <w:proofErr w:type="spellStart"/>
      <w:r w:rsidRPr="00EC575B">
        <w:rPr>
          <w:rFonts w:ascii="Arial" w:hAnsi="Arial" w:cs="Arial"/>
          <w:sz w:val="24"/>
          <w:szCs w:val="24"/>
        </w:rPr>
        <w:t>Saaty</w:t>
      </w:r>
      <w:proofErr w:type="spellEnd"/>
      <w:r w:rsidRPr="00EC575B">
        <w:rPr>
          <w:rFonts w:ascii="Arial" w:hAnsi="Arial" w:cs="Arial"/>
          <w:sz w:val="24"/>
          <w:szCs w:val="24"/>
        </w:rPr>
        <w:t>, 1980)</w:t>
      </w:r>
    </w:p>
    <w:p w:rsidR="00EC575B" w:rsidRDefault="00EC575B" w:rsidP="00EC575B">
      <w:pPr>
        <w:rPr>
          <w:rFonts w:ascii="Arial" w:hAnsi="Arial" w:cs="Arial"/>
          <w:sz w:val="24"/>
          <w:szCs w:val="24"/>
        </w:rPr>
      </w:pPr>
      <w:r w:rsidRPr="00EC575B">
        <w:rPr>
          <w:rFonts w:ascii="Arial" w:hAnsi="Arial" w:cs="Arial"/>
          <w:sz w:val="24"/>
          <w:szCs w:val="24"/>
        </w:rPr>
        <w:t xml:space="preserve">La mecánica de funcionamiento del método es sencilla. Se trata de ir haciendo comparaciones pareadas siguiendo la escala fundamental, en cada </w:t>
      </w:r>
      <w:r>
        <w:rPr>
          <w:rFonts w:ascii="Arial" w:hAnsi="Arial" w:cs="Arial"/>
          <w:sz w:val="24"/>
          <w:szCs w:val="24"/>
        </w:rPr>
        <w:t xml:space="preserve">uno de los niveles jerárquicos. </w:t>
      </w:r>
      <w:r w:rsidRPr="00EC575B">
        <w:rPr>
          <w:rFonts w:ascii="Arial" w:hAnsi="Arial" w:cs="Arial"/>
          <w:sz w:val="24"/>
          <w:szCs w:val="24"/>
        </w:rPr>
        <w:t>Primero se determina el peso de cada criterio o variable.</w:t>
      </w:r>
    </w:p>
    <w:p w:rsidR="00EC575B" w:rsidRDefault="00EC575B" w:rsidP="00EC575B">
      <w:pPr>
        <w:rPr>
          <w:rFonts w:ascii="Arial" w:hAnsi="Arial" w:cs="Arial"/>
          <w:sz w:val="24"/>
          <w:szCs w:val="24"/>
        </w:rPr>
      </w:pPr>
      <w:r>
        <w:rPr>
          <w:noProof/>
          <w:lang w:eastAsia="es-ES"/>
        </w:rPr>
        <w:lastRenderedPageBreak/>
        <w:drawing>
          <wp:inline distT="0" distB="0" distL="0" distR="0" wp14:anchorId="53F0DFEA" wp14:editId="6158B7E6">
            <wp:extent cx="4238625" cy="92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923925"/>
                    </a:xfrm>
                    <a:prstGeom prst="rect">
                      <a:avLst/>
                    </a:prstGeom>
                  </pic:spPr>
                </pic:pic>
              </a:graphicData>
            </a:graphic>
          </wp:inline>
        </w:drawing>
      </w:r>
    </w:p>
    <w:p w:rsidR="00EC575B" w:rsidRDefault="00EC575B" w:rsidP="00EC575B">
      <w:pPr>
        <w:rPr>
          <w:rFonts w:ascii="Arial" w:hAnsi="Arial" w:cs="Arial"/>
          <w:sz w:val="24"/>
          <w:szCs w:val="24"/>
        </w:rPr>
      </w:pPr>
      <w:r>
        <w:rPr>
          <w:rFonts w:ascii="Arial" w:hAnsi="Arial" w:cs="Arial"/>
          <w:sz w:val="24"/>
          <w:szCs w:val="24"/>
        </w:rPr>
        <w:t xml:space="preserve">Fig. 4. </w:t>
      </w:r>
      <w:r w:rsidRPr="00EC575B">
        <w:rPr>
          <w:rFonts w:ascii="Arial" w:hAnsi="Arial" w:cs="Arial"/>
          <w:sz w:val="24"/>
          <w:szCs w:val="24"/>
        </w:rPr>
        <w:t>Ejemplo de matriz para valoración de criterios</w:t>
      </w:r>
    </w:p>
    <w:p w:rsidR="00EC575B" w:rsidRDefault="00EC575B" w:rsidP="00EC575B">
      <w:pPr>
        <w:rPr>
          <w:rFonts w:ascii="Arial" w:hAnsi="Arial" w:cs="Arial"/>
          <w:sz w:val="24"/>
          <w:szCs w:val="24"/>
        </w:rPr>
      </w:pPr>
      <w:r>
        <w:rPr>
          <w:noProof/>
          <w:lang w:eastAsia="es-ES"/>
        </w:rPr>
        <w:drawing>
          <wp:inline distT="0" distB="0" distL="0" distR="0" wp14:anchorId="41BA6521" wp14:editId="26CF783E">
            <wp:extent cx="4191000" cy="78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781050"/>
                    </a:xfrm>
                    <a:prstGeom prst="rect">
                      <a:avLst/>
                    </a:prstGeom>
                  </pic:spPr>
                </pic:pic>
              </a:graphicData>
            </a:graphic>
          </wp:inline>
        </w:drawing>
      </w:r>
    </w:p>
    <w:p w:rsidR="00EC575B" w:rsidRDefault="00EC575B" w:rsidP="00EC575B">
      <w:pPr>
        <w:rPr>
          <w:rFonts w:ascii="Arial" w:hAnsi="Arial" w:cs="Arial"/>
          <w:sz w:val="24"/>
          <w:szCs w:val="24"/>
        </w:rPr>
      </w:pPr>
      <w:r>
        <w:rPr>
          <w:rFonts w:ascii="Arial" w:hAnsi="Arial" w:cs="Arial"/>
          <w:sz w:val="24"/>
          <w:szCs w:val="24"/>
        </w:rPr>
        <w:t xml:space="preserve">Fig. 5. </w:t>
      </w:r>
      <w:r w:rsidRPr="00EC575B">
        <w:rPr>
          <w:rFonts w:ascii="Arial" w:hAnsi="Arial" w:cs="Arial"/>
          <w:sz w:val="24"/>
          <w:szCs w:val="24"/>
        </w:rPr>
        <w:t xml:space="preserve">Ejemplo de </w:t>
      </w:r>
      <w:proofErr w:type="spellStart"/>
      <w:r w:rsidRPr="00EC575B">
        <w:rPr>
          <w:rFonts w:ascii="Arial" w:hAnsi="Arial" w:cs="Arial"/>
          <w:sz w:val="24"/>
          <w:szCs w:val="24"/>
        </w:rPr>
        <w:t>ránking</w:t>
      </w:r>
      <w:proofErr w:type="spellEnd"/>
      <w:r w:rsidRPr="00EC575B">
        <w:rPr>
          <w:rFonts w:ascii="Arial" w:hAnsi="Arial" w:cs="Arial"/>
          <w:sz w:val="24"/>
          <w:szCs w:val="24"/>
        </w:rPr>
        <w:t xml:space="preserve"> de criterios ponderados</w:t>
      </w:r>
    </w:p>
    <w:p w:rsidR="00EC575B" w:rsidRDefault="00EC575B" w:rsidP="00EC575B">
      <w:pPr>
        <w:rPr>
          <w:rFonts w:ascii="Arial" w:hAnsi="Arial" w:cs="Arial"/>
          <w:sz w:val="24"/>
          <w:szCs w:val="24"/>
        </w:rPr>
      </w:pPr>
      <w:r w:rsidRPr="00EC575B">
        <w:rPr>
          <w:rFonts w:ascii="Arial" w:hAnsi="Arial" w:cs="Arial"/>
          <w:sz w:val="24"/>
          <w:szCs w:val="24"/>
        </w:rPr>
        <w:t>Una vez obtenidos estos, se comparan las distintas alternativas existentes para cada criterio. El resultado es la ponderación de las alternativas para cada una de las variables ponderadas previamente.</w:t>
      </w:r>
    </w:p>
    <w:p w:rsidR="00EC575B" w:rsidRDefault="00EC575B" w:rsidP="00EC575B">
      <w:pPr>
        <w:rPr>
          <w:rFonts w:ascii="Arial" w:hAnsi="Arial" w:cs="Arial"/>
          <w:sz w:val="24"/>
          <w:szCs w:val="24"/>
        </w:rPr>
      </w:pPr>
      <w:r>
        <w:rPr>
          <w:noProof/>
          <w:lang w:eastAsia="es-ES"/>
        </w:rPr>
        <w:drawing>
          <wp:inline distT="0" distB="0" distL="0" distR="0" wp14:anchorId="67FB0CC7" wp14:editId="31D5151E">
            <wp:extent cx="3409950" cy="771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771525"/>
                    </a:xfrm>
                    <a:prstGeom prst="rect">
                      <a:avLst/>
                    </a:prstGeom>
                  </pic:spPr>
                </pic:pic>
              </a:graphicData>
            </a:graphic>
          </wp:inline>
        </w:drawing>
      </w:r>
    </w:p>
    <w:p w:rsidR="00EC575B" w:rsidRDefault="00EC575B" w:rsidP="00EC575B">
      <w:pPr>
        <w:rPr>
          <w:rFonts w:ascii="Arial" w:hAnsi="Arial" w:cs="Arial"/>
          <w:sz w:val="24"/>
          <w:szCs w:val="24"/>
        </w:rPr>
      </w:pPr>
      <w:r>
        <w:rPr>
          <w:rFonts w:ascii="Arial" w:hAnsi="Arial" w:cs="Arial"/>
          <w:sz w:val="24"/>
          <w:szCs w:val="24"/>
        </w:rPr>
        <w:t xml:space="preserve">Fig. 6. </w:t>
      </w:r>
      <w:r w:rsidRPr="00EC575B">
        <w:rPr>
          <w:rFonts w:ascii="Arial" w:hAnsi="Arial" w:cs="Arial"/>
          <w:sz w:val="24"/>
          <w:szCs w:val="24"/>
        </w:rPr>
        <w:t xml:space="preserve">Ejemplo de matriz para la valoración de las alternativas para un criterio concreto. </w:t>
      </w:r>
    </w:p>
    <w:p w:rsidR="00A74292" w:rsidRDefault="00A74292" w:rsidP="00EC575B">
      <w:pPr>
        <w:rPr>
          <w:rFonts w:ascii="Arial" w:hAnsi="Arial" w:cs="Arial"/>
          <w:sz w:val="24"/>
          <w:szCs w:val="24"/>
        </w:rPr>
      </w:pPr>
      <w:r w:rsidRPr="00A74292">
        <w:rPr>
          <w:rFonts w:ascii="Arial" w:hAnsi="Arial" w:cs="Arial"/>
          <w:sz w:val="24"/>
          <w:szCs w:val="24"/>
        </w:rPr>
        <w:t xml:space="preserve">Finalmente, el producto de ambas nos da la ponderación global. Obteniendo así el </w:t>
      </w:r>
      <w:proofErr w:type="spellStart"/>
      <w:r w:rsidRPr="00A74292">
        <w:rPr>
          <w:rFonts w:ascii="Arial" w:hAnsi="Arial" w:cs="Arial"/>
          <w:sz w:val="24"/>
          <w:szCs w:val="24"/>
        </w:rPr>
        <w:t>ránking</w:t>
      </w:r>
      <w:proofErr w:type="spellEnd"/>
      <w:r w:rsidRPr="00A74292">
        <w:rPr>
          <w:rFonts w:ascii="Arial" w:hAnsi="Arial" w:cs="Arial"/>
          <w:sz w:val="24"/>
          <w:szCs w:val="24"/>
        </w:rPr>
        <w:t xml:space="preserve"> definitivo de nuestras alternativas para la toma de decisión.</w:t>
      </w:r>
    </w:p>
    <w:p w:rsidR="00A74292" w:rsidRDefault="00A74292" w:rsidP="00EC575B">
      <w:pPr>
        <w:rPr>
          <w:rFonts w:ascii="Arial" w:hAnsi="Arial" w:cs="Arial"/>
          <w:sz w:val="24"/>
          <w:szCs w:val="24"/>
        </w:rPr>
      </w:pPr>
      <w:r>
        <w:rPr>
          <w:noProof/>
          <w:lang w:eastAsia="es-ES"/>
        </w:rPr>
        <w:drawing>
          <wp:inline distT="0" distB="0" distL="0" distR="0" wp14:anchorId="770027A0" wp14:editId="3D438EE8">
            <wp:extent cx="4200525" cy="657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657225"/>
                    </a:xfrm>
                    <a:prstGeom prst="rect">
                      <a:avLst/>
                    </a:prstGeom>
                  </pic:spPr>
                </pic:pic>
              </a:graphicData>
            </a:graphic>
          </wp:inline>
        </w:drawing>
      </w:r>
    </w:p>
    <w:p w:rsidR="00A74292" w:rsidRDefault="00A74292" w:rsidP="00EC575B">
      <w:pPr>
        <w:rPr>
          <w:rFonts w:ascii="Arial" w:hAnsi="Arial" w:cs="Arial"/>
          <w:sz w:val="24"/>
          <w:szCs w:val="24"/>
        </w:rPr>
      </w:pPr>
      <w:r>
        <w:rPr>
          <w:rFonts w:ascii="Arial" w:hAnsi="Arial" w:cs="Arial"/>
          <w:sz w:val="24"/>
          <w:szCs w:val="24"/>
        </w:rPr>
        <w:t xml:space="preserve">Fig. 7. </w:t>
      </w:r>
      <w:r w:rsidRPr="00A74292">
        <w:rPr>
          <w:rFonts w:ascii="Arial" w:hAnsi="Arial" w:cs="Arial"/>
          <w:sz w:val="24"/>
          <w:szCs w:val="24"/>
        </w:rPr>
        <w:t xml:space="preserve">Ejemplo de </w:t>
      </w:r>
      <w:proofErr w:type="spellStart"/>
      <w:r w:rsidRPr="00A74292">
        <w:rPr>
          <w:rFonts w:ascii="Arial" w:hAnsi="Arial" w:cs="Arial"/>
          <w:sz w:val="24"/>
          <w:szCs w:val="24"/>
        </w:rPr>
        <w:t>ránking</w:t>
      </w:r>
      <w:proofErr w:type="spellEnd"/>
      <w:r w:rsidRPr="00A74292">
        <w:rPr>
          <w:rFonts w:ascii="Arial" w:hAnsi="Arial" w:cs="Arial"/>
          <w:sz w:val="24"/>
          <w:szCs w:val="24"/>
        </w:rPr>
        <w:t xml:space="preserve"> definitivo de las alternativas</w:t>
      </w:r>
    </w:p>
    <w:p w:rsidR="00E93EA5" w:rsidRDefault="00E93EA5" w:rsidP="00EC575B">
      <w:pPr>
        <w:rPr>
          <w:rFonts w:ascii="Arial" w:hAnsi="Arial" w:cs="Arial"/>
          <w:b/>
          <w:sz w:val="24"/>
          <w:szCs w:val="24"/>
        </w:rPr>
      </w:pPr>
      <w:r w:rsidRPr="00E93EA5">
        <w:rPr>
          <w:rFonts w:ascii="Arial" w:hAnsi="Arial" w:cs="Arial"/>
          <w:b/>
          <w:sz w:val="24"/>
          <w:szCs w:val="24"/>
        </w:rPr>
        <w:t>VENTAJAS DE APLICAR AHP</w:t>
      </w:r>
    </w:p>
    <w:p w:rsidR="00E93EA5" w:rsidRPr="00E93EA5" w:rsidRDefault="00E93EA5" w:rsidP="00E93EA5">
      <w:pPr>
        <w:pStyle w:val="Prrafodelista"/>
        <w:numPr>
          <w:ilvl w:val="0"/>
          <w:numId w:val="1"/>
        </w:numPr>
        <w:rPr>
          <w:rFonts w:ascii="Arial" w:hAnsi="Arial" w:cs="Arial"/>
          <w:sz w:val="24"/>
          <w:szCs w:val="24"/>
        </w:rPr>
      </w:pPr>
      <w:r w:rsidRPr="00E93EA5">
        <w:rPr>
          <w:rFonts w:ascii="Arial" w:hAnsi="Arial" w:cs="Arial"/>
          <w:sz w:val="24"/>
          <w:szCs w:val="24"/>
        </w:rPr>
        <w:t>Facilita la reflexión</w:t>
      </w:r>
    </w:p>
    <w:p w:rsidR="00E93EA5" w:rsidRPr="00E93EA5" w:rsidRDefault="00E93EA5" w:rsidP="00E93EA5">
      <w:pPr>
        <w:pStyle w:val="Prrafodelista"/>
        <w:numPr>
          <w:ilvl w:val="0"/>
          <w:numId w:val="1"/>
        </w:numPr>
        <w:rPr>
          <w:rFonts w:ascii="Arial" w:hAnsi="Arial" w:cs="Arial"/>
          <w:sz w:val="24"/>
          <w:szCs w:val="24"/>
        </w:rPr>
      </w:pPr>
      <w:r w:rsidRPr="00E93EA5">
        <w:rPr>
          <w:rFonts w:ascii="Arial" w:hAnsi="Arial" w:cs="Arial"/>
          <w:sz w:val="24"/>
          <w:szCs w:val="24"/>
        </w:rPr>
        <w:t>Considera todas las alternativas</w:t>
      </w:r>
    </w:p>
    <w:p w:rsidR="00E93EA5" w:rsidRPr="00E93EA5" w:rsidRDefault="00E93EA5" w:rsidP="00E93EA5">
      <w:pPr>
        <w:pStyle w:val="Prrafodelista"/>
        <w:numPr>
          <w:ilvl w:val="0"/>
          <w:numId w:val="1"/>
        </w:numPr>
        <w:rPr>
          <w:rFonts w:ascii="Arial" w:hAnsi="Arial" w:cs="Arial"/>
          <w:sz w:val="24"/>
          <w:szCs w:val="24"/>
        </w:rPr>
      </w:pPr>
      <w:r w:rsidRPr="00E93EA5">
        <w:rPr>
          <w:rFonts w:ascii="Arial" w:hAnsi="Arial" w:cs="Arial"/>
          <w:sz w:val="24"/>
          <w:szCs w:val="24"/>
        </w:rPr>
        <w:t>Ayuda a estructurar el razonamiento</w:t>
      </w:r>
    </w:p>
    <w:p w:rsidR="00E93EA5" w:rsidRPr="00E93EA5" w:rsidRDefault="00E93EA5" w:rsidP="00E93EA5">
      <w:pPr>
        <w:pStyle w:val="Prrafodelista"/>
        <w:numPr>
          <w:ilvl w:val="0"/>
          <w:numId w:val="1"/>
        </w:numPr>
        <w:rPr>
          <w:rFonts w:ascii="Arial" w:hAnsi="Arial" w:cs="Arial"/>
          <w:sz w:val="24"/>
          <w:szCs w:val="24"/>
        </w:rPr>
      </w:pPr>
      <w:r w:rsidRPr="00E93EA5">
        <w:rPr>
          <w:rFonts w:ascii="Arial" w:hAnsi="Arial" w:cs="Arial"/>
          <w:sz w:val="24"/>
          <w:szCs w:val="24"/>
        </w:rPr>
        <w:t>Verifica su consistencia</w:t>
      </w:r>
    </w:p>
    <w:p w:rsidR="00E93EA5" w:rsidRPr="00E93EA5" w:rsidRDefault="00E93EA5" w:rsidP="00E93EA5">
      <w:pPr>
        <w:pStyle w:val="Prrafodelista"/>
        <w:numPr>
          <w:ilvl w:val="0"/>
          <w:numId w:val="1"/>
        </w:numPr>
        <w:rPr>
          <w:rFonts w:ascii="Arial" w:hAnsi="Arial" w:cs="Arial"/>
          <w:sz w:val="24"/>
          <w:szCs w:val="24"/>
        </w:rPr>
      </w:pPr>
      <w:r w:rsidRPr="00E93EA5">
        <w:rPr>
          <w:rFonts w:ascii="Arial" w:hAnsi="Arial" w:cs="Arial"/>
          <w:sz w:val="24"/>
          <w:szCs w:val="24"/>
        </w:rPr>
        <w:t>Permite alcanzar un resultado objetivo y fiable.</w:t>
      </w:r>
    </w:p>
    <w:p w:rsidR="00E93EA5" w:rsidRPr="00E93EA5" w:rsidRDefault="00E93EA5" w:rsidP="00EC575B">
      <w:pPr>
        <w:rPr>
          <w:rFonts w:ascii="Arial" w:hAnsi="Arial" w:cs="Arial"/>
          <w:b/>
          <w:sz w:val="24"/>
          <w:szCs w:val="24"/>
        </w:rPr>
      </w:pPr>
    </w:p>
    <w:p w:rsidR="004C3F73" w:rsidRPr="002863F6" w:rsidRDefault="004C3F73">
      <w:pPr>
        <w:rPr>
          <w:rFonts w:ascii="Arial" w:hAnsi="Arial" w:cs="Arial"/>
          <w:sz w:val="24"/>
          <w:szCs w:val="24"/>
        </w:rPr>
      </w:pPr>
    </w:p>
    <w:p w:rsidR="004C3F73" w:rsidRPr="002863F6" w:rsidRDefault="004C3F73">
      <w:pPr>
        <w:rPr>
          <w:rFonts w:ascii="Arial" w:hAnsi="Arial" w:cs="Arial"/>
          <w:sz w:val="24"/>
          <w:szCs w:val="24"/>
        </w:rPr>
      </w:pPr>
    </w:p>
    <w:p w:rsidR="004C3F73" w:rsidRDefault="004C3F73">
      <w:pPr>
        <w:rPr>
          <w:rFonts w:ascii="Arial" w:hAnsi="Arial" w:cs="Arial"/>
          <w:sz w:val="24"/>
          <w:szCs w:val="24"/>
        </w:rPr>
      </w:pPr>
    </w:p>
    <w:p w:rsidR="00E93EA5" w:rsidRPr="002863F6" w:rsidRDefault="00E93EA5">
      <w:pPr>
        <w:rPr>
          <w:rFonts w:ascii="Arial" w:hAnsi="Arial" w:cs="Arial"/>
          <w:sz w:val="24"/>
          <w:szCs w:val="24"/>
        </w:rPr>
      </w:pPr>
    </w:p>
    <w:p w:rsidR="004C3F73" w:rsidRPr="002863F6" w:rsidRDefault="002863F6" w:rsidP="002863F6">
      <w:pPr>
        <w:rPr>
          <w:rFonts w:ascii="Arial" w:hAnsi="Arial" w:cs="Arial"/>
          <w:b/>
          <w:sz w:val="24"/>
          <w:szCs w:val="24"/>
        </w:rPr>
      </w:pPr>
      <w:r w:rsidRPr="002863F6">
        <w:rPr>
          <w:rFonts w:ascii="Arial" w:hAnsi="Arial" w:cs="Arial"/>
          <w:b/>
          <w:sz w:val="24"/>
          <w:szCs w:val="24"/>
        </w:rPr>
        <w:lastRenderedPageBreak/>
        <w:t>PASO 3: OBTENCIÓN DE LOS DATOS.</w:t>
      </w:r>
    </w:p>
    <w:p w:rsidR="004C3F73" w:rsidRDefault="00944134">
      <w:pPr>
        <w:rPr>
          <w:rFonts w:ascii="Arial" w:hAnsi="Arial" w:cs="Arial"/>
          <w:sz w:val="24"/>
          <w:szCs w:val="24"/>
        </w:rPr>
      </w:pPr>
      <w:r>
        <w:rPr>
          <w:rFonts w:ascii="Arial" w:hAnsi="Arial" w:cs="Arial"/>
          <w:sz w:val="24"/>
          <w:szCs w:val="24"/>
        </w:rPr>
        <w:t>Datos obtenidos:</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Clientes: Un cliente se define como una persona o entidad que adquiere los bienes y servicios ofrecidos por una empresa. Asimismo, la palabra "cliente" puede emplearse como sinónimo de comprador, ya que este puede realizar la compra de un producto para su propio consumo o adquirirlo con la finalidad de que otra persona lo utilice.</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Ventas: Se refieren a las actividades destinadas a motivar a posibles clientes para que realicen una compra específica.</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Control de Existencia de Productos: Este método registra las entradas y salidas de un producto en el almacén, gestionando pérdidas o ajustes en el inventario. Además, tiene la capacidad de registrar hasta 100 movimientos de entrada o salida en el almacén, triplicando la capacidad de las formas tradicionales.</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Precios: La cantidad de dinero necesaria para adquirir o utilizar un bien o servicio.</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Pedidos: Un proceso en el cual una empresa organiza, realiza seguimiento y solicita la compra de productos o servicios. Este proceso busca mantener un registro de los pedidos y gestionar las personas, procesos y asociaciones necesarias para llevarlos a cabo.</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Órdenes de Compra: Documento que establece el acuerdo entre el vendedor y el comprador respecto al pedido y su precio, especialmente cuando el objeto comprado no puede ser entregado de inmediato.</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Órdenes de Facturación: Documento mediante el cual un comprador autoriza al vendedor a presentar una factura por las mercancías adquiridas.</w:t>
      </w:r>
    </w:p>
    <w:p w:rsidR="00944134" w:rsidRP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Mercancía: Se refiere a todo aquello que puede ser objeto de compra o venta, y usualmente se aplica al contexto de bienes económicos.</w:t>
      </w:r>
    </w:p>
    <w:p w:rsidR="00944134" w:rsidRDefault="00944134" w:rsidP="00944134">
      <w:pPr>
        <w:pStyle w:val="Prrafodelista"/>
        <w:numPr>
          <w:ilvl w:val="0"/>
          <w:numId w:val="2"/>
        </w:numPr>
        <w:rPr>
          <w:rFonts w:ascii="Arial" w:hAnsi="Arial" w:cs="Arial"/>
          <w:sz w:val="24"/>
          <w:szCs w:val="24"/>
        </w:rPr>
      </w:pPr>
      <w:r w:rsidRPr="00944134">
        <w:rPr>
          <w:rFonts w:ascii="Arial" w:hAnsi="Arial" w:cs="Arial"/>
          <w:sz w:val="24"/>
          <w:szCs w:val="24"/>
        </w:rPr>
        <w:t>Emisión de Orden de Venta: Documento emitido por el comprador para solicitar mercancías al vendedor. Detalla la cantidad a adquirir, el tipo de producto, precio, condiciones de pago y método de entrega.</w:t>
      </w:r>
    </w:p>
    <w:p w:rsidR="00AF0A42" w:rsidRDefault="00AF0A42" w:rsidP="00AF0A42">
      <w:pPr>
        <w:rPr>
          <w:rFonts w:ascii="Arial" w:hAnsi="Arial" w:cs="Arial"/>
          <w:sz w:val="24"/>
          <w:szCs w:val="24"/>
        </w:rPr>
      </w:pPr>
    </w:p>
    <w:p w:rsidR="00AF0A42" w:rsidRPr="00AF0A42" w:rsidRDefault="00AF0A42" w:rsidP="00AF0A42">
      <w:pPr>
        <w:rPr>
          <w:rFonts w:ascii="Arial" w:hAnsi="Arial" w:cs="Arial"/>
          <w:sz w:val="24"/>
          <w:szCs w:val="24"/>
        </w:rPr>
      </w:pPr>
      <w:r w:rsidRPr="00AF0A42">
        <w:rPr>
          <w:rFonts w:ascii="Arial" w:hAnsi="Arial" w:cs="Arial"/>
          <w:sz w:val="24"/>
          <w:szCs w:val="24"/>
        </w:rPr>
        <w:t>Nos enfocaremos en un proceso de ventas de una abarrotera, compuesto por transacciones de pedido, despacho y facturación. Clasificaremos los requerimientos por el subproceso de negocio al cual corresponden.</w:t>
      </w:r>
    </w:p>
    <w:p w:rsidR="00AF0A42" w:rsidRPr="00AF0A42" w:rsidRDefault="00AF0A42" w:rsidP="00AF0A42">
      <w:pPr>
        <w:rPr>
          <w:rFonts w:ascii="Arial" w:hAnsi="Arial" w:cs="Arial"/>
          <w:sz w:val="24"/>
          <w:szCs w:val="24"/>
        </w:rPr>
      </w:pPr>
      <w:r w:rsidRPr="00AF0A42">
        <w:rPr>
          <w:rFonts w:ascii="Arial" w:hAnsi="Arial" w:cs="Arial"/>
          <w:sz w:val="24"/>
          <w:szCs w:val="24"/>
        </w:rPr>
        <w:t xml:space="preserve">Se desea saber el código de ventas, la fecha en la que se realiza la venta el total de venta </w:t>
      </w:r>
    </w:p>
    <w:p w:rsidR="00AF0A42" w:rsidRPr="00AF0A42" w:rsidRDefault="00AF0A42" w:rsidP="00AF0A42">
      <w:pPr>
        <w:rPr>
          <w:rFonts w:ascii="Arial" w:hAnsi="Arial" w:cs="Arial"/>
          <w:sz w:val="24"/>
          <w:szCs w:val="24"/>
        </w:rPr>
      </w:pPr>
      <w:r w:rsidRPr="00AF0A42">
        <w:rPr>
          <w:rFonts w:ascii="Arial" w:hAnsi="Arial" w:cs="Arial"/>
          <w:sz w:val="24"/>
          <w:szCs w:val="24"/>
        </w:rPr>
        <w:t>Cliente que es el cual realiza el pedido y posteriormente se genera la venta, dependiendo si el cliente necesita factura es como se genera.</w:t>
      </w:r>
    </w:p>
    <w:p w:rsidR="004C3F73" w:rsidRDefault="004C3F73">
      <w:pPr>
        <w:rPr>
          <w:rFonts w:ascii="Arial" w:hAnsi="Arial" w:cs="Arial"/>
          <w:sz w:val="24"/>
          <w:szCs w:val="24"/>
        </w:rPr>
      </w:pPr>
    </w:p>
    <w:p w:rsidR="002863F6" w:rsidRDefault="002863F6">
      <w:pPr>
        <w:rPr>
          <w:rFonts w:ascii="Arial" w:hAnsi="Arial" w:cs="Arial"/>
          <w:sz w:val="24"/>
          <w:szCs w:val="24"/>
        </w:rPr>
      </w:pPr>
    </w:p>
    <w:p w:rsidR="00B74765" w:rsidRDefault="00B74765">
      <w:pPr>
        <w:rPr>
          <w:rFonts w:ascii="Arial" w:hAnsi="Arial" w:cs="Arial"/>
          <w:sz w:val="24"/>
          <w:szCs w:val="24"/>
        </w:rPr>
        <w:sectPr w:rsidR="00B74765" w:rsidSect="00B74765">
          <w:pgSz w:w="11906" w:h="16838"/>
          <w:pgMar w:top="1417" w:right="1701" w:bottom="1417" w:left="1701" w:header="709" w:footer="709" w:gutter="0"/>
          <w:cols w:space="708"/>
          <w:docGrid w:linePitch="360"/>
        </w:sectPr>
      </w:pPr>
    </w:p>
    <w:p w:rsidR="002863F6" w:rsidRPr="00E117B1" w:rsidRDefault="00B74765">
      <w:pPr>
        <w:rPr>
          <w:rFonts w:ascii="Arial" w:hAnsi="Arial" w:cs="Arial"/>
          <w:b/>
          <w:sz w:val="24"/>
          <w:szCs w:val="24"/>
        </w:rPr>
      </w:pPr>
      <w:r w:rsidRPr="00E117B1">
        <w:rPr>
          <w:b/>
          <w:noProof/>
          <w:lang w:eastAsia="es-ES"/>
        </w:rPr>
        <w:lastRenderedPageBreak/>
        <w:drawing>
          <wp:anchor distT="0" distB="0" distL="114300" distR="114300" simplePos="0" relativeHeight="251659264" behindDoc="0" locked="0" layoutInCell="1" allowOverlap="1" wp14:anchorId="242E6891" wp14:editId="236E4823">
            <wp:simplePos x="0" y="0"/>
            <wp:positionH relativeFrom="margin">
              <wp:posOffset>-657225</wp:posOffset>
            </wp:positionH>
            <wp:positionV relativeFrom="margin">
              <wp:posOffset>366395</wp:posOffset>
            </wp:positionV>
            <wp:extent cx="10067925" cy="466725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10067925" cy="4667250"/>
                    </a:xfrm>
                    <a:prstGeom prst="rect">
                      <a:avLst/>
                    </a:prstGeom>
                  </pic:spPr>
                </pic:pic>
              </a:graphicData>
            </a:graphic>
            <wp14:sizeRelH relativeFrom="margin">
              <wp14:pctWidth>0</wp14:pctWidth>
            </wp14:sizeRelH>
            <wp14:sizeRelV relativeFrom="margin">
              <wp14:pctHeight>0</wp14:pctHeight>
            </wp14:sizeRelV>
          </wp:anchor>
        </w:drawing>
      </w:r>
      <w:r w:rsidRPr="00E117B1">
        <w:rPr>
          <w:rFonts w:ascii="Arial" w:hAnsi="Arial" w:cs="Arial"/>
          <w:b/>
          <w:sz w:val="24"/>
          <w:szCs w:val="24"/>
        </w:rPr>
        <w:t>DIAGRAMA ENTIDAD RELACIÓN</w:t>
      </w:r>
    </w:p>
    <w:p w:rsidR="00B74765" w:rsidRDefault="00E117B1">
      <w:pPr>
        <w:rPr>
          <w:rFonts w:ascii="Arial" w:hAnsi="Arial" w:cs="Arial"/>
          <w:sz w:val="24"/>
          <w:szCs w:val="24"/>
        </w:rPr>
      </w:pPr>
      <w:r>
        <w:rPr>
          <w:rFonts w:ascii="Arial" w:hAnsi="Arial" w:cs="Arial"/>
          <w:sz w:val="24"/>
          <w:szCs w:val="24"/>
        </w:rPr>
        <w:t xml:space="preserve">Fig. 8. Modelo entidad relación </w:t>
      </w:r>
    </w:p>
    <w:p w:rsidR="00B74765" w:rsidRPr="00E117B1" w:rsidRDefault="00E117B1">
      <w:pPr>
        <w:rPr>
          <w:rFonts w:ascii="Arial" w:hAnsi="Arial" w:cs="Arial"/>
          <w:b/>
          <w:sz w:val="24"/>
          <w:szCs w:val="24"/>
        </w:rPr>
      </w:pPr>
      <w:r w:rsidRPr="00E117B1">
        <w:rPr>
          <w:rFonts w:ascii="Arial" w:hAnsi="Arial" w:cs="Arial"/>
          <w:b/>
          <w:sz w:val="24"/>
          <w:szCs w:val="24"/>
        </w:rPr>
        <w:lastRenderedPageBreak/>
        <w:t>MODELO RELACIONAL</w:t>
      </w:r>
    </w:p>
    <w:p w:rsidR="002863F6" w:rsidRDefault="00E117B1">
      <w:pPr>
        <w:rPr>
          <w:rFonts w:ascii="Arial" w:hAnsi="Arial" w:cs="Arial"/>
          <w:sz w:val="24"/>
          <w:szCs w:val="24"/>
        </w:rPr>
      </w:pPr>
      <w:r>
        <w:rPr>
          <w:noProof/>
          <w:lang w:eastAsia="es-ES"/>
        </w:rPr>
        <w:drawing>
          <wp:inline distT="0" distB="0" distL="0" distR="0" wp14:anchorId="1AE37E10" wp14:editId="2467D8FF">
            <wp:extent cx="5830214" cy="3108605"/>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rotWithShape="1">
                    <a:blip r:embed="rId14"/>
                    <a:srcRect l="11032" t="20895" r="1633" b="13714"/>
                    <a:stretch/>
                  </pic:blipFill>
                  <pic:spPr bwMode="auto">
                    <a:xfrm>
                      <a:off x="0" y="0"/>
                      <a:ext cx="5853941" cy="3121256"/>
                    </a:xfrm>
                    <a:prstGeom prst="rect">
                      <a:avLst/>
                    </a:prstGeom>
                    <a:ln>
                      <a:noFill/>
                    </a:ln>
                    <a:extLst>
                      <a:ext uri="{53640926-AAD7-44D8-BBD7-CCE9431645EC}">
                        <a14:shadowObscured xmlns:a14="http://schemas.microsoft.com/office/drawing/2010/main"/>
                      </a:ext>
                    </a:extLst>
                  </pic:spPr>
                </pic:pic>
              </a:graphicData>
            </a:graphic>
          </wp:inline>
        </w:drawing>
      </w:r>
    </w:p>
    <w:p w:rsidR="002863F6" w:rsidRDefault="00E117B1">
      <w:pPr>
        <w:rPr>
          <w:rFonts w:ascii="Arial" w:hAnsi="Arial" w:cs="Arial"/>
          <w:sz w:val="24"/>
          <w:szCs w:val="24"/>
        </w:rPr>
      </w:pPr>
      <w:r>
        <w:rPr>
          <w:rFonts w:ascii="Arial" w:hAnsi="Arial" w:cs="Arial"/>
          <w:sz w:val="24"/>
          <w:szCs w:val="24"/>
        </w:rPr>
        <w:t xml:space="preserve">Fig. 9. Modelo relacional </w:t>
      </w:r>
    </w:p>
    <w:p w:rsidR="002863F6" w:rsidRDefault="002863F6">
      <w:pPr>
        <w:rPr>
          <w:rFonts w:ascii="Arial" w:hAnsi="Arial" w:cs="Arial"/>
          <w:sz w:val="24"/>
          <w:szCs w:val="24"/>
        </w:rPr>
      </w:pPr>
    </w:p>
    <w:p w:rsidR="00B74765" w:rsidRDefault="00B74765" w:rsidP="002863F6">
      <w:pPr>
        <w:rPr>
          <w:rFonts w:ascii="Arial" w:hAnsi="Arial" w:cs="Arial"/>
          <w:b/>
          <w:sz w:val="24"/>
          <w:szCs w:val="24"/>
        </w:rPr>
        <w:sectPr w:rsidR="00B74765" w:rsidSect="00B74765">
          <w:pgSz w:w="16838" w:h="11906" w:orient="landscape"/>
          <w:pgMar w:top="1701" w:right="1418" w:bottom="1701" w:left="1418" w:header="709" w:footer="709" w:gutter="0"/>
          <w:cols w:space="708"/>
          <w:docGrid w:linePitch="360"/>
        </w:sectPr>
      </w:pPr>
      <w:bookmarkStart w:id="0" w:name="_GoBack"/>
      <w:bookmarkEnd w:id="0"/>
    </w:p>
    <w:p w:rsidR="002863F6" w:rsidRDefault="002863F6" w:rsidP="002863F6">
      <w:pPr>
        <w:rPr>
          <w:rFonts w:ascii="Arial" w:hAnsi="Arial" w:cs="Arial"/>
          <w:b/>
          <w:sz w:val="24"/>
          <w:szCs w:val="24"/>
        </w:rPr>
      </w:pPr>
    </w:p>
    <w:p w:rsidR="002863F6" w:rsidRDefault="002863F6" w:rsidP="002863F6">
      <w:pPr>
        <w:rPr>
          <w:rFonts w:ascii="Arial" w:hAnsi="Arial" w:cs="Arial"/>
          <w:b/>
          <w:sz w:val="24"/>
          <w:szCs w:val="24"/>
        </w:rPr>
      </w:pPr>
      <w:r w:rsidRPr="002863F6">
        <w:rPr>
          <w:rFonts w:ascii="Arial" w:hAnsi="Arial" w:cs="Arial"/>
          <w:b/>
          <w:sz w:val="24"/>
          <w:szCs w:val="24"/>
        </w:rPr>
        <w:t>FUENTES DE INFORMACIÓN</w:t>
      </w:r>
    </w:p>
    <w:p w:rsidR="002863F6" w:rsidRDefault="00F677CC" w:rsidP="002863F6">
      <w:pPr>
        <w:rPr>
          <w:rFonts w:ascii="Arial" w:hAnsi="Arial" w:cs="Arial"/>
          <w:sz w:val="24"/>
          <w:szCs w:val="24"/>
        </w:rPr>
      </w:pPr>
      <w:hyperlink r:id="rId15" w:history="1">
        <w:r w:rsidR="002863F6" w:rsidRPr="00C304F0">
          <w:rPr>
            <w:rStyle w:val="Hipervnculo"/>
            <w:rFonts w:ascii="Arial" w:hAnsi="Arial" w:cs="Arial"/>
            <w:sz w:val="24"/>
            <w:szCs w:val="24"/>
          </w:rPr>
          <w:t>file:///C:/Users/user%20end/Downloads/fvillarreal,+6.+T4601.pdf</w:t>
        </w:r>
      </w:hyperlink>
    </w:p>
    <w:p w:rsidR="000E22F4" w:rsidRDefault="00F677CC" w:rsidP="002863F6">
      <w:pPr>
        <w:rPr>
          <w:rStyle w:val="Hipervnculo"/>
          <w:rFonts w:ascii="Arial" w:hAnsi="Arial" w:cs="Arial"/>
          <w:sz w:val="24"/>
          <w:szCs w:val="24"/>
        </w:rPr>
      </w:pPr>
      <w:hyperlink r:id="rId16" w:history="1">
        <w:r w:rsidR="000E22F4" w:rsidRPr="00C304F0">
          <w:rPr>
            <w:rStyle w:val="Hipervnculo"/>
            <w:rFonts w:ascii="Arial" w:hAnsi="Arial" w:cs="Arial"/>
            <w:sz w:val="24"/>
            <w:szCs w:val="24"/>
          </w:rPr>
          <w:t>https://prevencontrol.com/prevenblog/ahp-un-metodo-para-fortalecer-la-toma-de-decisiones-en-sst/</w:t>
        </w:r>
      </w:hyperlink>
    </w:p>
    <w:p w:rsidR="002436AA" w:rsidRDefault="00F677CC" w:rsidP="002863F6">
      <w:pPr>
        <w:rPr>
          <w:rFonts w:ascii="Arial" w:hAnsi="Arial" w:cs="Arial"/>
          <w:sz w:val="24"/>
          <w:szCs w:val="24"/>
        </w:rPr>
      </w:pPr>
      <w:hyperlink r:id="rId17" w:history="1">
        <w:r w:rsidR="002436AA" w:rsidRPr="00311123">
          <w:rPr>
            <w:rStyle w:val="Hipervnculo"/>
            <w:rFonts w:ascii="Arial" w:hAnsi="Arial" w:cs="Arial"/>
            <w:sz w:val="24"/>
            <w:szCs w:val="24"/>
          </w:rPr>
          <w:t>file:///C:/Users/user%20end/Downloads/fvillarreal,+6.+T4601.pdf</w:t>
        </w:r>
      </w:hyperlink>
    </w:p>
    <w:p w:rsidR="002436AA" w:rsidRDefault="00F677CC" w:rsidP="002863F6">
      <w:pPr>
        <w:rPr>
          <w:rFonts w:ascii="Arial" w:hAnsi="Arial" w:cs="Arial"/>
          <w:sz w:val="24"/>
          <w:szCs w:val="24"/>
        </w:rPr>
      </w:pPr>
      <w:hyperlink r:id="rId18" w:history="1">
        <w:r w:rsidR="002436AA" w:rsidRPr="00311123">
          <w:rPr>
            <w:rStyle w:val="Hipervnculo"/>
            <w:rFonts w:ascii="Arial" w:hAnsi="Arial" w:cs="Arial"/>
            <w:sz w:val="24"/>
            <w:szCs w:val="24"/>
          </w:rPr>
          <w:t>https://prevencontrol.com/prevenblog/ahp-un-metodo-para-fortalecer-la-toma-de-decisiones-en-sst/</w:t>
        </w:r>
      </w:hyperlink>
    </w:p>
    <w:p w:rsidR="002436AA" w:rsidRDefault="00F677CC" w:rsidP="002863F6">
      <w:pPr>
        <w:rPr>
          <w:rFonts w:ascii="Arial" w:hAnsi="Arial" w:cs="Arial"/>
          <w:sz w:val="24"/>
          <w:szCs w:val="24"/>
        </w:rPr>
      </w:pPr>
      <w:hyperlink r:id="rId19" w:history="1">
        <w:r w:rsidR="002436AA" w:rsidRPr="00311123">
          <w:rPr>
            <w:rStyle w:val="Hipervnculo"/>
            <w:rFonts w:ascii="Arial" w:hAnsi="Arial" w:cs="Arial"/>
            <w:sz w:val="24"/>
            <w:szCs w:val="24"/>
          </w:rPr>
          <w:t>https://www.redalyc.org/pdf/849/84920503044.pdf</w:t>
        </w:r>
      </w:hyperlink>
    </w:p>
    <w:p w:rsidR="002436AA" w:rsidRDefault="002436AA" w:rsidP="002863F6">
      <w:pPr>
        <w:rPr>
          <w:rFonts w:ascii="Arial" w:hAnsi="Arial" w:cs="Arial"/>
          <w:sz w:val="24"/>
          <w:szCs w:val="24"/>
        </w:rPr>
      </w:pPr>
    </w:p>
    <w:p w:rsidR="000E22F4" w:rsidRDefault="000E22F4" w:rsidP="002863F6">
      <w:pPr>
        <w:rPr>
          <w:rFonts w:ascii="Arial" w:hAnsi="Arial" w:cs="Arial"/>
          <w:sz w:val="24"/>
          <w:szCs w:val="24"/>
        </w:rPr>
      </w:pPr>
    </w:p>
    <w:p w:rsidR="002863F6" w:rsidRPr="002863F6" w:rsidRDefault="002863F6" w:rsidP="002863F6">
      <w:pPr>
        <w:rPr>
          <w:rFonts w:ascii="Arial" w:hAnsi="Arial" w:cs="Arial"/>
          <w:sz w:val="24"/>
          <w:szCs w:val="24"/>
        </w:rPr>
      </w:pPr>
    </w:p>
    <w:p w:rsidR="004C3F73" w:rsidRPr="002863F6" w:rsidRDefault="004C3F73">
      <w:pPr>
        <w:rPr>
          <w:rFonts w:ascii="Arial" w:hAnsi="Arial" w:cs="Arial"/>
          <w:sz w:val="24"/>
          <w:szCs w:val="24"/>
        </w:rPr>
      </w:pPr>
    </w:p>
    <w:p w:rsidR="004C3F73" w:rsidRPr="002863F6" w:rsidRDefault="004C3F73">
      <w:pPr>
        <w:rPr>
          <w:rFonts w:ascii="Arial" w:hAnsi="Arial" w:cs="Arial"/>
          <w:sz w:val="24"/>
          <w:szCs w:val="24"/>
        </w:rPr>
      </w:pPr>
    </w:p>
    <w:p w:rsidR="004C3F73" w:rsidRPr="002863F6" w:rsidRDefault="004C3F73">
      <w:pPr>
        <w:rPr>
          <w:rFonts w:ascii="Arial" w:hAnsi="Arial" w:cs="Arial"/>
          <w:sz w:val="24"/>
          <w:szCs w:val="24"/>
        </w:rPr>
      </w:pPr>
    </w:p>
    <w:p w:rsidR="004C3F73" w:rsidRPr="002863F6" w:rsidRDefault="004C3F73">
      <w:pPr>
        <w:rPr>
          <w:rFonts w:ascii="Arial" w:hAnsi="Arial" w:cs="Arial"/>
          <w:sz w:val="24"/>
          <w:szCs w:val="24"/>
        </w:rPr>
      </w:pPr>
    </w:p>
    <w:p w:rsidR="004C3F73" w:rsidRPr="002863F6" w:rsidRDefault="004C3F73">
      <w:pPr>
        <w:rPr>
          <w:rFonts w:ascii="Arial" w:hAnsi="Arial" w:cs="Arial"/>
          <w:sz w:val="24"/>
          <w:szCs w:val="24"/>
        </w:rPr>
      </w:pPr>
    </w:p>
    <w:sectPr w:rsidR="004C3F73" w:rsidRPr="002863F6" w:rsidSect="00B74765">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D18"/>
    <w:multiLevelType w:val="hybridMultilevel"/>
    <w:tmpl w:val="BCCC5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4870BAA"/>
    <w:multiLevelType w:val="hybridMultilevel"/>
    <w:tmpl w:val="48A0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73"/>
    <w:rsid w:val="000E22F4"/>
    <w:rsid w:val="002436AA"/>
    <w:rsid w:val="002863F6"/>
    <w:rsid w:val="004C3F73"/>
    <w:rsid w:val="008F29B2"/>
    <w:rsid w:val="009019A4"/>
    <w:rsid w:val="00944134"/>
    <w:rsid w:val="00A74292"/>
    <w:rsid w:val="00AA7B7C"/>
    <w:rsid w:val="00AC5C15"/>
    <w:rsid w:val="00AF0A42"/>
    <w:rsid w:val="00B17151"/>
    <w:rsid w:val="00B57394"/>
    <w:rsid w:val="00B74765"/>
    <w:rsid w:val="00B83376"/>
    <w:rsid w:val="00B87B67"/>
    <w:rsid w:val="00CC2CC9"/>
    <w:rsid w:val="00DE1ED4"/>
    <w:rsid w:val="00E117B1"/>
    <w:rsid w:val="00E659B9"/>
    <w:rsid w:val="00E93EA5"/>
    <w:rsid w:val="00EC575B"/>
    <w:rsid w:val="00F67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42B39-0330-4B53-8FAC-4544129C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63F6"/>
    <w:rPr>
      <w:color w:val="0563C1" w:themeColor="hyperlink"/>
      <w:u w:val="single"/>
    </w:rPr>
  </w:style>
  <w:style w:type="paragraph" w:styleId="Prrafodelista">
    <w:name w:val="List Paragraph"/>
    <w:basedOn w:val="Normal"/>
    <w:uiPriority w:val="34"/>
    <w:qFormat/>
    <w:rsid w:val="00E9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669484">
      <w:bodyDiv w:val="1"/>
      <w:marLeft w:val="0"/>
      <w:marRight w:val="0"/>
      <w:marTop w:val="0"/>
      <w:marBottom w:val="0"/>
      <w:divBdr>
        <w:top w:val="none" w:sz="0" w:space="0" w:color="auto"/>
        <w:left w:val="none" w:sz="0" w:space="0" w:color="auto"/>
        <w:bottom w:val="none" w:sz="0" w:space="0" w:color="auto"/>
        <w:right w:val="none" w:sz="0" w:space="0" w:color="auto"/>
      </w:divBdr>
    </w:div>
    <w:div w:id="1315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revencontrol.com/prevenblog/ahp-un-metodo-para-fortalecer-la-toma-de-decisiones-en-s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C:/Users/user%20end/Downloads/fvillarreal,+6.+T4601.pdf" TargetMode="External"/><Relationship Id="rId2" Type="http://schemas.openxmlformats.org/officeDocument/2006/relationships/numbering" Target="numbering.xml"/><Relationship Id="rId16" Type="http://schemas.openxmlformats.org/officeDocument/2006/relationships/hyperlink" Target="https://prevencontrol.com/prevenblog/ahp-un-metodo-para-fortalecer-la-toma-de-decisiones-en-s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user%20end/Downloads/fvillarreal,+6.+T4601.pdf" TargetMode="External"/><Relationship Id="rId10" Type="http://schemas.openxmlformats.org/officeDocument/2006/relationships/image" Target="media/image5.png"/><Relationship Id="rId19" Type="http://schemas.openxmlformats.org/officeDocument/2006/relationships/hyperlink" Target="https://www.redalyc.org/pdf/849/8492050304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9886-9A1B-4C5C-80A7-A684A552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1645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Jonathan Rojas</cp:lastModifiedBy>
  <cp:revision>7</cp:revision>
  <dcterms:created xsi:type="dcterms:W3CDTF">2023-12-04T02:49:00Z</dcterms:created>
  <dcterms:modified xsi:type="dcterms:W3CDTF">2023-12-06T04:38:00Z</dcterms:modified>
</cp:coreProperties>
</file>