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80"/>
      </w:pPr>
      <w:r>
        <w:t>Cahier des charges — Système de commande par QR code pour le Café Antoine</w:t>
      </w:r>
    </w:p>
    <w:p>
      <w:pPr>
        <w:widowControl/>
      </w:pPr>
      <w:r>
        <w:rPr>
          <w:b/>
        </w:rPr>
        <w:t>Version :</w:t>
      </w:r>
      <w:r>
        <w:t xml:space="preserve"> 1.0</w:t>
      </w:r>
    </w:p>
    <w:p>
      <w:pPr>
        <w:widowControl/>
      </w:pPr>
      <w:r>
        <w:rPr>
          <w:b/>
        </w:rPr>
        <w:t>Date :</w:t>
      </w:r>
      <w:r>
        <w:t xml:space="preserve"> 24 octobre 2026</w:t>
      </w:r>
    </w:p>
    <w:p>
      <w:pPr>
        <w:pStyle w:val="Heading1"/>
      </w:pPr>
      <w:r>
        <w:t>1. Présentation du projet</w:t>
      </w:r>
    </w:p>
    <w:p>
      <w:pPr>
        <w:widowControl/>
      </w:pPr>
      <w:r>
        <w:t>Le projet consiste à créer un système de commande numérique pour le Café Antoine. Chaque table disposera d’un QR code. En le scannant, le client ouvrira le menu sur son téléphone, choisira ses plats et boissons, puis transmettra sa commande à l’écran de la cuisine.</w:t>
      </w:r>
    </w:p>
    <w:p>
      <w:pPr>
        <w:widowControl/>
      </w:pPr>
      <w:r>
        <w:t>Le système devra aussi permettre au client de consulter son panier, de valider ou d’annuler sa commande et de choisir un mode de paiement.</w:t>
      </w:r>
    </w:p>
    <w:p>
      <w:pPr>
        <w:pStyle w:val="Heading1"/>
      </w:pPr>
      <w:r>
        <w:t>2. Objectifs</w:t>
      </w:r>
    </w:p>
    <w:p>
      <w:pPr>
        <w:pStyle w:val="ListBullet"/>
      </w:pPr>
      <w:r>
        <w:t>Faciliter l’accès au menu sans installer d’application.</w:t>
      </w:r>
    </w:p>
    <w:p>
      <w:pPr>
        <w:pStyle w:val="ListBullet"/>
      </w:pPr>
      <w:r>
        <w:t>Permettre aux clients de commander depuis leur table.</w:t>
      </w:r>
    </w:p>
    <w:p>
      <w:pPr>
        <w:pStyle w:val="ListBullet"/>
      </w:pPr>
      <w:r>
        <w:t>Transmettre rapidement les commandes à la cuisine.</w:t>
      </w:r>
    </w:p>
    <w:p>
      <w:pPr>
        <w:pStyle w:val="ListBullet"/>
      </w:pPr>
      <w:r>
        <w:t>Identifier automatiquement la table d’où vient chaque commande.</w:t>
      </w:r>
    </w:p>
    <w:p>
      <w:pPr>
        <w:pStyle w:val="ListBullet"/>
      </w:pPr>
      <w:r>
        <w:t>Donner au personnel une interface simple pour suivre les commandes.</w:t>
      </w:r>
    </w:p>
    <w:p>
      <w:pPr>
        <w:pStyle w:val="ListBullet"/>
      </w:pPr>
      <w:r>
        <w:t>Refléter immédiatement en cuisine une annulation effectuée par le client, si la commande peut encore être annulée.</w:t>
      </w:r>
    </w:p>
    <w:p>
      <w:pPr>
        <w:pStyle w:val="Heading1"/>
      </w:pPr>
      <w:r>
        <w:t>3. Utilisateurs et interfaces</w:t>
      </w:r>
    </w:p>
    <w:p>
      <w:pPr>
        <w:pStyle w:val="Heading2"/>
      </w:pPr>
      <w:r>
        <w:t>3.1 Interface client</w:t>
      </w:r>
    </w:p>
    <w:p>
      <w:pPr>
        <w:widowControl/>
      </w:pPr>
      <w:r>
        <w:t>Accessible depuis le navigateur d’un téléphone après scan du QR code. Elle présente le menu, le panier, les options de paiement et les confirmations d’action.</w:t>
      </w:r>
    </w:p>
    <w:p>
      <w:pPr>
        <w:pStyle w:val="Heading2"/>
      </w:pPr>
      <w:r>
        <w:t>3.2 Interface cuisine</w:t>
      </w:r>
    </w:p>
    <w:p>
      <w:pPr>
        <w:widowControl/>
      </w:pPr>
      <w:r>
        <w:t>Accessible sur une tablette ou un ordinateur. Elle affiche les commandes reçues, leur numéro, la table, le contenu et l’heure de réception. Le personnel peut faire avancer leur statut.</w:t>
      </w:r>
    </w:p>
    <w:p>
      <w:pPr>
        <w:pStyle w:val="Heading2"/>
      </w:pPr>
      <w:r>
        <w:t>3.3 Interface d’administration</w:t>
      </w:r>
    </w:p>
    <w:p>
      <w:pPr>
        <w:widowControl/>
      </w:pPr>
      <w:r>
        <w:t>Réservée au responsable du café ou au personnel autorisé. Elle permet de gérer les plats, leurs catégories, prix et disponibilités, ainsi que les QR codes des tables.</w:t>
      </w:r>
    </w:p>
    <w:p>
      <w:pPr>
        <w:pStyle w:val="Heading1"/>
      </w:pPr>
      <w:r>
        <w:t>4. Parcours client</w:t>
      </w:r>
    </w:p>
    <w:p>
      <w:pPr>
        <w:pStyle w:val="ListNumber"/>
      </w:pPr>
      <w:r>
        <w:t>Le client scanne le QR code de sa table.</w:t>
      </w:r>
    </w:p>
    <w:p>
      <w:pPr>
        <w:pStyle w:val="ListNumber"/>
      </w:pPr>
      <w:r>
        <w:t>Le système ouvre le menu et reconnaît la table.</w:t>
      </w:r>
    </w:p>
    <w:p>
      <w:pPr>
        <w:pStyle w:val="ListNumber"/>
      </w:pPr>
      <w:r>
        <w:t>Le client parcourt les catégories de plats et de boissons.</w:t>
      </w:r>
    </w:p>
    <w:p>
      <w:pPr>
        <w:pStyle w:val="ListNumber"/>
      </w:pPr>
      <w:r>
        <w:t>Il ajoute des articles et des quantités à son panier.</w:t>
      </w:r>
    </w:p>
    <w:p>
      <w:pPr>
        <w:pStyle w:val="ListNumber"/>
      </w:pPr>
      <w:r>
        <w:t>Il vérifie le détail et le total de sa commande.</w:t>
      </w:r>
    </w:p>
    <w:p>
      <w:pPr>
        <w:pStyle w:val="ListNumber"/>
      </w:pPr>
      <w:r>
        <w:t xml:space="preserve">Il choisit </w:t>
      </w:r>
      <w:r>
        <w:rPr>
          <w:b/>
        </w:rPr>
        <w:t>Espèces</w:t>
      </w:r>
      <w:r>
        <w:t xml:space="preserve"> ou </w:t>
      </w:r>
      <w:r>
        <w:rPr>
          <w:b/>
        </w:rPr>
        <w:t>Mobile Money</w:t>
      </w:r>
      <w:r>
        <w:t>.</w:t>
      </w:r>
    </w:p>
    <w:p>
      <w:pPr>
        <w:pStyle w:val="ListNumber"/>
      </w:pPr>
      <w:r>
        <w:t xml:space="preserve">Il valide sa commande avec le bouton </w:t>
      </w:r>
      <w:r>
        <w:rPr>
          <w:b/>
        </w:rPr>
        <w:t>Commander</w:t>
      </w:r>
      <w:r>
        <w:t>.</w:t>
      </w:r>
    </w:p>
    <w:p>
      <w:pPr>
        <w:pStyle w:val="ListNumber"/>
      </w:pPr>
      <w:r>
        <w:t>La commande apparaît sur l’interface de la cuisine.</w:t>
      </w:r>
    </w:p>
    <w:p>
      <w:pPr>
        <w:pStyle w:val="ListNumber"/>
      </w:pPr>
      <w:r>
        <w:t>Le client reçoit une confirmation affichant le numéro de commande et sa table.</w:t>
      </w:r>
    </w:p>
    <w:p>
      <w:pPr>
        <w:widowControl/>
      </w:pPr>
      <w:r>
        <w:t>Le client peut annuler sa commande depuis l’interface. Si la cuisine a déjà commencé la préparation, le système doit afficher que l’annulation nécessite l’accord du personnel et prévenir la cuisine.</w:t>
      </w:r>
    </w:p>
    <w:p>
      <w:pPr>
        <w:pStyle w:val="Heading1"/>
      </w:pPr>
      <w:r>
        <w:t>5. Fonctionnalités de l’interface client</w:t>
      </w:r>
    </w:p>
    <w:p>
      <w:pPr>
        <w:pStyle w:val="Heading2"/>
      </w:pPr>
      <w:r>
        <w:t>5.1 Menu</w:t>
      </w:r>
    </w:p>
    <w:p>
      <w:pPr>
        <w:pStyle w:val="ListBullet"/>
      </w:pPr>
      <w:r>
        <w:t xml:space="preserve">Afficher le nom et le logo </w:t>
      </w:r>
      <w:r>
        <w:rPr>
          <w:b/>
        </w:rPr>
        <w:t>Café Antoine</w:t>
      </w:r>
      <w:r>
        <w:t>.</w:t>
      </w:r>
    </w:p>
    <w:p>
      <w:pPr>
        <w:pStyle w:val="ListBullet"/>
      </w:pPr>
      <w:r>
        <w:t xml:space="preserve">Organiser les articles par catégories, avec un onglet ou filtre pour chaque type de service ou de produit, par exemple : </w:t>
      </w:r>
      <w:r>
        <w:rPr>
          <w:b/>
        </w:rPr>
        <w:t>Entrées</w:t>
      </w:r>
      <w:r>
        <w:t xml:space="preserve">, </w:t>
      </w:r>
      <w:r>
        <w:rPr>
          <w:b/>
        </w:rPr>
        <w:t>Plats</w:t>
      </w:r>
      <w:r>
        <w:t xml:space="preserve">, </w:t>
      </w:r>
      <w:r>
        <w:rPr>
          <w:b/>
        </w:rPr>
        <w:t>Desserts</w:t>
      </w:r>
      <w:r>
        <w:t xml:space="preserve">, </w:t>
      </w:r>
      <w:r>
        <w:rPr>
          <w:b/>
        </w:rPr>
        <w:t>Boissons</w:t>
      </w:r>
      <w:r>
        <w:t>.</w:t>
      </w:r>
    </w:p>
    <w:p>
      <w:pPr>
        <w:pStyle w:val="ListBullet"/>
      </w:pPr>
      <w:r>
        <w:t>Afficher pour chaque article : nom, description, prix, photo si disponible et état de disponibilité.</w:t>
      </w:r>
    </w:p>
    <w:p>
      <w:pPr>
        <w:pStyle w:val="ListBullet"/>
      </w:pPr>
      <w:r>
        <w:t>Permettre d’ajouter un article au panier et d’en modifier la quantité.</w:t>
      </w:r>
    </w:p>
    <w:p>
      <w:pPr>
        <w:pStyle w:val="ListBullet"/>
      </w:pPr>
      <w:r>
        <w:t>Présenter clairement le prix et le total.</w:t>
      </w:r>
    </w:p>
    <w:p>
      <w:pPr>
        <w:pStyle w:val="Heading2"/>
      </w:pPr>
      <w:r>
        <w:t>5.2 Panier</w:t>
      </w:r>
    </w:p>
    <w:p>
      <w:pPr>
        <w:widowControl/>
      </w:pPr>
      <w:r>
        <w:t>Le panier doit afficher les articles, quantités, prix unitaires et total. Le client doit pouvoir modifier les quantités ou retirer des articles avant validation.</w:t>
      </w:r>
    </w:p>
    <w:p>
      <w:pPr>
        <w:pStyle w:val="Heading2"/>
      </w:pPr>
      <w:r>
        <w:t>5.3 Boutons d’action et messages</w:t>
      </w:r>
    </w:p>
    <w:p>
      <w:pPr>
        <w:widowControl/>
      </w:pPr>
      <w:r>
        <w:t xml:space="preserve">Après validation, afficher un message drôle commençant par </w:t>
      </w:r>
      <w:r>
        <w:rPr>
          <w:b/>
        </w:rPr>
        <w:t>« Chers Antoinais(e)… »</w:t>
      </w:r>
      <w:r>
        <w:t>, par exemple :</w:t>
      </w:r>
    </w:p>
    <w:p>
      <w:pPr>
        <w:spacing w:before="60" w:after="140"/>
        <w:ind w:left="360" w:right="288"/>
      </w:pPr>
      <w:r>
        <w:rPr>
          <w:b/>
          <w:i/>
          <w:color w:val="236944"/>
        </w:rPr>
        <w:t>« Chers Antoinais(e), votre commande vient de quitter la savane pour rejoindre nos chefs ! »</w:t>
      </w:r>
    </w:p>
    <w:p>
      <w:pPr>
        <w:widowControl/>
      </w:pPr>
      <w:r>
        <w:t>Après annulation, afficher un message différent, par exemple :</w:t>
      </w:r>
    </w:p>
    <w:p>
      <w:pPr>
        <w:spacing w:before="60" w:after="140"/>
        <w:ind w:left="360" w:right="288"/>
      </w:pPr>
      <w:r>
        <w:rPr>
          <w:b/>
          <w:i/>
          <w:color w:val="236944"/>
        </w:rPr>
        <w:t>« Chers Antoinais(e), votre commande a repris sa liberté dans la jungle. Elle a bien été annulée ! »</w:t>
      </w:r>
    </w:p>
    <w:p>
      <w:pPr>
        <w:widowControl/>
      </w:pPr>
      <w:r>
        <w:t>Ces textes sont des exemples à valider par le Café Antoine. Chaque action doit aussi afficher un état clair : commande envoyée, annulation confirmée ou annulation à confirmer par le personnel.</w:t>
      </w:r>
    </w:p>
    <w:p>
      <w:pPr>
        <w:pStyle w:val="Heading2"/>
      </w:pPr>
      <w:r>
        <w:t>5.4 Paiement</w:t>
      </w:r>
    </w:p>
    <w:p>
      <w:pPr>
        <w:widowControl/>
      </w:pPr>
      <w:r>
        <w:t>Le client choisit entre :</w:t>
      </w:r>
    </w:p>
    <w:p>
      <w:pPr>
        <w:pStyle w:val="ListBullet"/>
      </w:pPr>
      <w:r>
        <w:rPr>
          <w:b/>
        </w:rPr>
        <w:t>Espèces</w:t>
      </w:r>
      <w:r>
        <w:t xml:space="preserve"> : la commande est envoyée à la cuisine avec le paiement indiqué « À régler en espèces ».</w:t>
      </w:r>
    </w:p>
    <w:p>
      <w:pPr>
        <w:pStyle w:val="ListBullet"/>
      </w:pPr>
      <w:r>
        <w:rPr>
          <w:b/>
        </w:rPr>
        <w:t>Mobile Money</w:t>
      </w:r>
      <w:r>
        <w:t xml:space="preserve"> : le système lance le parcours de paiement disponible pour l’opérateur retenu et affiche le montant ainsi que le numéro marchand du café.</w:t>
      </w:r>
    </w:p>
    <w:p>
      <w:pPr>
        <w:widowControl/>
      </w:pPr>
      <w:r>
        <w:t>Le paiement ne doit être indiqué comme réussi qu’après confirmation vérifiable du prestataire de paiement. En cas d’échec ou d’absence de confirmation, la commande doit rester identifiable comme « paiement en attente » ou « paiement échoué ».</w:t>
      </w:r>
    </w:p>
    <w:p>
      <w:pPr>
        <w:pStyle w:val="Heading1"/>
      </w:pPr>
      <w:r>
        <w:t>6. Fonctionnalités de l’interface cuisine</w:t>
      </w:r>
    </w:p>
    <w:p>
      <w:pPr>
        <w:pStyle w:val="ListBullet"/>
      </w:pPr>
      <w:r>
        <w:t>Afficher immédiatement les nouvelles commandes.</w:t>
      </w:r>
    </w:p>
    <w:p>
      <w:pPr>
        <w:pStyle w:val="ListBullet"/>
      </w:pPr>
      <w:r>
        <w:t>Montrer le numéro de commande, la table, l’heure, les articles et les quantités.</w:t>
      </w:r>
    </w:p>
    <w:p>
      <w:pPr>
        <w:pStyle w:val="ListBullet"/>
      </w:pPr>
      <w:r>
        <w:t>Indiquer le mode et l’état du paiement.</w:t>
      </w:r>
    </w:p>
    <w:p>
      <w:pPr>
        <w:pStyle w:val="ListBullet"/>
      </w:pPr>
      <w:r>
        <w:t xml:space="preserve">Permettre de changer le statut : </w:t>
      </w:r>
      <w:r>
        <w:rPr>
          <w:b/>
        </w:rPr>
        <w:t>Nouvelle</w:t>
      </w:r>
      <w:r>
        <w:t xml:space="preserve">, </w:t>
      </w:r>
      <w:r>
        <w:rPr>
          <w:b/>
        </w:rPr>
        <w:t>En préparation</w:t>
      </w:r>
      <w:r>
        <w:t xml:space="preserve">, </w:t>
      </w:r>
      <w:r>
        <w:rPr>
          <w:b/>
        </w:rPr>
        <w:t>Prête</w:t>
      </w:r>
      <w:r>
        <w:t xml:space="preserve">, </w:t>
      </w:r>
      <w:r>
        <w:rPr>
          <w:b/>
        </w:rPr>
        <w:t>Servie</w:t>
      </w:r>
      <w:r>
        <w:t xml:space="preserve">, </w:t>
      </w:r>
      <w:r>
        <w:rPr>
          <w:b/>
        </w:rPr>
        <w:t>Annulée</w:t>
      </w:r>
      <w:r>
        <w:t>.</w:t>
      </w:r>
    </w:p>
    <w:p>
      <w:pPr>
        <w:pStyle w:val="ListBullet"/>
      </w:pPr>
      <w:r>
        <w:t>Afficher visiblement les demandes d’annulation.</w:t>
      </w:r>
    </w:p>
    <w:p>
      <w:pPr>
        <w:pStyle w:val="ListBullet"/>
      </w:pPr>
      <w:r>
        <w:t>Lorsqu’une annulation est acceptée, retirer la commande de la liste active et la conserver dans l’historique.</w:t>
      </w:r>
    </w:p>
    <w:p>
      <w:pPr>
        <w:pStyle w:val="ListBullet"/>
      </w:pPr>
      <w:r>
        <w:t>Émettre une alerte visuelle et sonore à l’arrivée d’une nouvelle commande, avec possibilité de désactiver le son.</w:t>
      </w:r>
    </w:p>
    <w:p>
      <w:pPr>
        <w:pStyle w:val="Heading1"/>
      </w:pPr>
      <w:r>
        <w:t>7. Identifiants et QR codes des tables</w:t>
      </w:r>
    </w:p>
    <w:p>
      <w:pPr>
        <w:pStyle w:val="ListBullet"/>
      </w:pPr>
      <w:r>
        <w:t>Chaque table possède un identifiant unique et un QR code dédié.</w:t>
      </w:r>
    </w:p>
    <w:p>
      <w:pPr>
        <w:pStyle w:val="ListBullet"/>
      </w:pPr>
      <w:r>
        <w:t>Le QR code ouvre le menu avec la table préremplie.</w:t>
      </w:r>
    </w:p>
    <w:p>
      <w:pPr>
        <w:pStyle w:val="ListBullet"/>
      </w:pPr>
      <w:r>
        <w:t>Le client ne doit pas pouvoir changer librement l’identifiant de table dans le parcours normal.</w:t>
      </w:r>
    </w:p>
    <w:p>
      <w:pPr>
        <w:pStyle w:val="ListBullet"/>
      </w:pPr>
      <w:r>
        <w:t>Le responsable peut générer, imprimer et remplacer les QR codes.</w:t>
      </w:r>
    </w:p>
    <w:p>
      <w:pPr>
        <w:pStyle w:val="ListBullet"/>
      </w:pPr>
      <w:r>
        <w:t>Le numéro de table doit être visible sur le panier, la confirmation client et la commande en cuisine.</w:t>
      </w:r>
    </w:p>
    <w:p>
      <w:pPr>
        <w:pStyle w:val="Heading1"/>
      </w:pPr>
      <w:r>
        <w:t>8. Direction artistique et ergonomie</w:t>
      </w:r>
    </w:p>
    <w:p>
      <w:pPr>
        <w:pStyle w:val="Heading2"/>
      </w:pPr>
      <w:r>
        <w:t>8.1 Ambiance générale</w:t>
      </w:r>
    </w:p>
    <w:p>
      <w:pPr>
        <w:pStyle w:val="ListBullet"/>
      </w:pPr>
      <w:r>
        <w:t>Fond principalement blanc pour garder une bonne lisibilité.</w:t>
      </w:r>
    </w:p>
    <w:p>
      <w:pPr>
        <w:pStyle w:val="ListBullet"/>
      </w:pPr>
      <w:r>
        <w:t>Style CSS inspiré de la jungle, avec des motifs de feuillage et des éléments évoquant la faune.</w:t>
      </w:r>
    </w:p>
    <w:p>
      <w:pPr>
        <w:pStyle w:val="ListBullet"/>
      </w:pPr>
      <w:r>
        <w:t>Le décor doit rester léger afin que les noms, prix et boutons du menu soient faciles à lire.</w:t>
      </w:r>
    </w:p>
    <w:p>
      <w:pPr>
        <w:pStyle w:val="ListBullet"/>
      </w:pPr>
      <w:r>
        <w:t>Utilisation d’accents verts et de textures naturelles, notamment le bois pour l’interface cuisine.</w:t>
      </w:r>
    </w:p>
    <w:p>
      <w:pPr>
        <w:pStyle w:val="Heading2"/>
      </w:pPr>
      <w:r>
        <w:t>8.2 Logo</w:t>
      </w:r>
    </w:p>
    <w:p>
      <w:pPr>
        <w:widowControl/>
      </w:pPr>
      <w:r>
        <w:t xml:space="preserve">Le logo </w:t>
      </w:r>
      <w:r>
        <w:rPr>
          <w:b/>
        </w:rPr>
        <w:t>Café Antoine</w:t>
      </w:r>
      <w:r>
        <w:t xml:space="preserve"> doit apparaître en haut de la page du menu :</w:t>
      </w:r>
    </w:p>
    <w:p>
      <w:pPr>
        <w:pStyle w:val="ListBullet"/>
      </w:pPr>
      <w:r>
        <w:t>lettrage de type graffiti ;</w:t>
      </w:r>
    </w:p>
    <w:p>
      <w:pPr>
        <w:pStyle w:val="ListBullet"/>
      </w:pPr>
      <w:r>
        <w:t>placé dans un cercle ;</w:t>
      </w:r>
    </w:p>
    <w:p>
      <w:pPr>
        <w:pStyle w:val="ListBullet"/>
      </w:pPr>
      <w:r>
        <w:t>lumière ou halo vert autour du cercle ;</w:t>
      </w:r>
    </w:p>
    <w:p>
      <w:pPr>
        <w:pStyle w:val="ListBullet"/>
      </w:pPr>
      <w:r>
        <w:t>rendu lumineux et visible sur le fond blanc.</w:t>
      </w:r>
    </w:p>
    <w:p>
      <w:pPr>
        <w:widowControl/>
      </w:pPr>
      <w:r>
        <w:t>Le logo devra rester lisible sur les petits écrans. Les effets lumineux ne doivent pas gêner la lecture.</w:t>
      </w:r>
    </w:p>
    <w:p>
      <w:pPr>
        <w:pStyle w:val="Heading2"/>
      </w:pPr>
      <w:r>
        <w:t>8.3 Interface cuisine</w:t>
      </w:r>
    </w:p>
    <w:p>
      <w:pPr>
        <w:pStyle w:val="ListBullet"/>
      </w:pPr>
      <w:r>
        <w:t>Apparence inspirée du bois, avec panneaux ou cartes de commande à texture bois.</w:t>
      </w:r>
    </w:p>
    <w:p>
      <w:pPr>
        <w:pStyle w:val="ListBullet"/>
      </w:pPr>
      <w:r>
        <w:t>Contrastes suffisants pour distinguer les commandes urgentes, nouvelles, en préparation et annulées.</w:t>
      </w:r>
    </w:p>
    <w:p>
      <w:pPr>
        <w:pStyle w:val="ListBullet"/>
      </w:pPr>
      <w:r>
        <w:t>Affichage lisible à distance sur une tablette ou un écran de cuisine.</w:t>
      </w:r>
    </w:p>
    <w:p>
      <w:pPr>
        <w:pStyle w:val="Heading2"/>
      </w:pPr>
      <w:r>
        <w:t>8.4 Adaptation mobile et accessibilité</w:t>
      </w:r>
    </w:p>
    <w:p>
      <w:pPr>
        <w:pStyle w:val="ListBullet"/>
      </w:pPr>
      <w:r>
        <w:t>Interface client conçue d’abord pour les téléphones.</w:t>
      </w:r>
    </w:p>
    <w:p>
      <w:pPr>
        <w:pStyle w:val="ListBullet"/>
      </w:pPr>
      <w:r>
        <w:t>Boutons assez grands pour être utilisés au toucher.</w:t>
      </w:r>
    </w:p>
    <w:p>
      <w:pPr>
        <w:pStyle w:val="ListBullet"/>
      </w:pPr>
      <w:r>
        <w:t>Textes lisibles et contrastés.</w:t>
      </w:r>
    </w:p>
    <w:p>
      <w:pPr>
        <w:pStyle w:val="ListBullet"/>
      </w:pPr>
      <w:r>
        <w:t>Fonctionnement sur les navigateurs mobiles courants.</w:t>
      </w:r>
    </w:p>
    <w:p>
      <w:pPr>
        <w:pStyle w:val="ListBullet"/>
      </w:pPr>
      <w:r>
        <w:t>Le parcours de commande doit rester utilisable sans effets décoratifs ni animations.</w:t>
      </w:r>
    </w:p>
    <w:p>
      <w:pPr>
        <w:pStyle w:val="Heading1"/>
      </w:pPr>
      <w:r>
        <w:t>9. Règles de gestion</w:t>
      </w:r>
    </w:p>
    <w:p>
      <w:pPr>
        <w:pStyle w:val="ListBullet"/>
      </w:pPr>
      <w:r>
        <w:t>Une commande validée reçoit un identifiant unique et une date/heure.</w:t>
      </w:r>
    </w:p>
    <w:p>
      <w:pPr>
        <w:pStyle w:val="ListBullet"/>
      </w:pPr>
      <w:r>
        <w:t>La commande est transmise à la cuisine une seule fois, même si le client touche plusieurs fois le bouton.</w:t>
      </w:r>
    </w:p>
    <w:p>
      <w:pPr>
        <w:pStyle w:val="ListBullet"/>
      </w:pPr>
      <w:r>
        <w:t>Une commande en préparation ne peut pas être supprimée sans laisser de trace : une demande d’annulation doit être signalée au personnel.</w:t>
      </w:r>
    </w:p>
    <w:p>
      <w:pPr>
        <w:pStyle w:val="ListBullet"/>
      </w:pPr>
      <w:r>
        <w:t>Une commande annulée disparaît de la liste active de cuisine, mais reste consultable dans l’historique.</w:t>
      </w:r>
    </w:p>
    <w:p>
      <w:pPr>
        <w:pStyle w:val="ListBullet"/>
      </w:pPr>
      <w:r>
        <w:t>Les articles indisponibles ne peuvent pas être ajoutés au panier.</w:t>
      </w:r>
    </w:p>
    <w:p>
      <w:pPr>
        <w:pStyle w:val="ListBullet"/>
      </w:pPr>
      <w:r>
        <w:t>Le prix enregistré dans la commande est celui en vigueur au moment de sa validation.</w:t>
      </w:r>
    </w:p>
    <w:p>
      <w:pPr>
        <w:pStyle w:val="ListBullet"/>
      </w:pPr>
      <w:r>
        <w:t>Le système conserve le statut du paiement séparément du statut de préparation.</w:t>
      </w:r>
    </w:p>
    <w:p>
      <w:pPr>
        <w:pStyle w:val="Heading1"/>
      </w:pPr>
      <w:r>
        <w:t>10. Données à enregistrer</w:t>
      </w:r>
    </w:p>
    <w:p>
      <w:pPr>
        <w:widowControl/>
      </w:pPr>
      <w:r>
        <w:t>Pour chaque commande :</w:t>
      </w:r>
    </w:p>
    <w:p>
      <w:pPr>
        <w:pStyle w:val="ListBullet"/>
      </w:pPr>
      <w:r>
        <w:t>identifiant de commande ;</w:t>
      </w:r>
    </w:p>
    <w:p>
      <w:pPr>
        <w:pStyle w:val="ListBullet"/>
      </w:pPr>
      <w:r>
        <w:t>numéro de table ;</w:t>
      </w:r>
    </w:p>
    <w:p>
      <w:pPr>
        <w:pStyle w:val="ListBullet"/>
      </w:pPr>
      <w:r>
        <w:t>date et heure ;</w:t>
      </w:r>
    </w:p>
    <w:p>
      <w:pPr>
        <w:pStyle w:val="ListBullet"/>
      </w:pPr>
      <w:r>
        <w:t>liste des articles, quantités et prix ;</w:t>
      </w:r>
    </w:p>
    <w:p>
      <w:pPr>
        <w:pStyle w:val="ListBullet"/>
      </w:pPr>
      <w:r>
        <w:t>total ;</w:t>
      </w:r>
    </w:p>
    <w:p>
      <w:pPr>
        <w:pStyle w:val="ListBullet"/>
      </w:pPr>
      <w:r>
        <w:t>mode de paiement choisi ;</w:t>
      </w:r>
    </w:p>
    <w:p>
      <w:pPr>
        <w:pStyle w:val="ListBullet"/>
      </w:pPr>
      <w:r>
        <w:t>état du paiement ;</w:t>
      </w:r>
    </w:p>
    <w:p>
      <w:pPr>
        <w:pStyle w:val="ListBullet"/>
      </w:pPr>
      <w:r>
        <w:t>état de préparation ;</w:t>
      </w:r>
    </w:p>
    <w:p>
      <w:pPr>
        <w:pStyle w:val="ListBullet"/>
      </w:pPr>
      <w:r>
        <w:t>historique des changements de statut ;</w:t>
      </w:r>
    </w:p>
    <w:p>
      <w:pPr>
        <w:pStyle w:val="ListBullet"/>
      </w:pPr>
      <w:r>
        <w:t>éventuelle demande d’annulation et décision du personnel.</w:t>
      </w:r>
    </w:p>
    <w:p>
      <w:pPr>
        <w:pStyle w:val="Heading1"/>
      </w:pPr>
      <w:r>
        <w:t>11. Exigences techniques et sécurité</w:t>
      </w:r>
    </w:p>
    <w:p>
      <w:pPr>
        <w:pStyle w:val="ListBullet"/>
      </w:pPr>
      <w:r>
        <w:t>Le menu doit s’ouvrir depuis un QR code dans un navigateur, sans installation d’application.</w:t>
      </w:r>
    </w:p>
    <w:p>
      <w:pPr>
        <w:pStyle w:val="ListBullet"/>
      </w:pPr>
      <w:r>
        <w:t>Les commandes doivent apparaître en cuisine sans actualisation manuelle fréquente.</w:t>
      </w:r>
    </w:p>
    <w:p>
      <w:pPr>
        <w:pStyle w:val="ListBullet"/>
      </w:pPr>
      <w:r>
        <w:t>L’interface d’administration et l’écran cuisine doivent être protégés par un accès réservé au personnel.</w:t>
      </w:r>
    </w:p>
    <w:p>
      <w:pPr>
        <w:pStyle w:val="ListBullet"/>
      </w:pPr>
      <w:r>
        <w:t>Les clés et identifiants de paiement ne doivent pas être exposés dans le code affiché au navigateur.</w:t>
      </w:r>
    </w:p>
    <w:p>
      <w:pPr>
        <w:pStyle w:val="ListBullet"/>
      </w:pPr>
      <w:r>
        <w:t>Les échanges doivent être sécurisés.</w:t>
      </w:r>
    </w:p>
    <w:p>
      <w:pPr>
        <w:pStyle w:val="ListBullet"/>
      </w:pPr>
      <w:r>
        <w:t>Le système doit garder une trace des commandes annulées et des paiements confirmés ou échoués.</w:t>
      </w:r>
    </w:p>
    <w:p>
      <w:pPr>
        <w:pStyle w:val="ListBullet"/>
      </w:pPr>
      <w:r>
        <w:t>Une procédure doit permettre au personnel de continuer à prendre les commandes en cas de coupure Internet.</w:t>
      </w:r>
    </w:p>
    <w:p>
      <w:pPr>
        <w:pStyle w:val="Heading1"/>
      </w:pPr>
      <w:r>
        <w:t>12. Conditions de réception</w:t>
      </w:r>
    </w:p>
    <w:p>
      <w:pPr>
        <w:widowControl/>
      </w:pPr>
      <w:r>
        <w:t>Le système sera considéré prêt lorsque les scénarios suivants fonctionnent :</w:t>
      </w:r>
    </w:p>
    <w:p>
      <w:pPr>
        <w:pStyle w:val="ListNumber"/>
      </w:pPr>
      <w:r>
        <w:t>Un QR code ouvre le menu avec la bonne table.</w:t>
      </w:r>
    </w:p>
    <w:p>
      <w:pPr>
        <w:pStyle w:val="ListNumber"/>
      </w:pPr>
      <w:r>
        <w:t>Le client peut choisir des articles, ajuster son panier et voir le total exact.</w:t>
      </w:r>
    </w:p>
    <w:p>
      <w:pPr>
        <w:pStyle w:val="ListNumber"/>
      </w:pPr>
      <w:r>
        <w:t>La validation crée une seule commande visible en cuisine avec la bonne table.</w:t>
      </w:r>
    </w:p>
    <w:p>
      <w:pPr>
        <w:pStyle w:val="ListNumber"/>
      </w:pPr>
      <w:r>
        <w:t>La cuisine peut modifier le statut de la commande.</w:t>
      </w:r>
    </w:p>
    <w:p>
      <w:pPr>
        <w:pStyle w:val="ListNumber"/>
      </w:pPr>
      <w:r>
        <w:t>Le client peut demander une annulation et l’interface cuisine reflète la décision.</w:t>
      </w:r>
    </w:p>
    <w:p>
      <w:pPr>
        <w:pStyle w:val="ListNumber"/>
      </w:pPr>
      <w:r>
        <w:t>Le paiement en espèces est clairement indiqué.</w:t>
      </w:r>
    </w:p>
    <w:p>
      <w:pPr>
        <w:pStyle w:val="ListNumber"/>
      </w:pPr>
      <w:r>
        <w:t>Le parcours Mobile Money affiche le montant, le numéro marchand et un état de paiement fiable.</w:t>
      </w:r>
    </w:p>
    <w:p>
      <w:pPr>
        <w:pStyle w:val="ListNumber"/>
      </w:pPr>
      <w:r>
        <w:t>Le menu et la cuisine restent lisibles sur téléphone, tablette et ordinateur.</w:t>
      </w:r>
    </w:p>
    <w:p>
      <w:pPr>
        <w:pStyle w:val="Heading1"/>
      </w:pPr>
      <w:r>
        <w:t>13. Informations à confirmer avant le développement</w:t>
      </w:r>
    </w:p>
    <w:p>
      <w:pPr>
        <w:pStyle w:val="ListBullet"/>
      </w:pPr>
      <w:r>
        <w:t>Le numéro de table et le nombre de tables.</w:t>
      </w:r>
    </w:p>
    <w:p>
      <w:pPr>
        <w:pStyle w:val="ListBullet"/>
      </w:pPr>
      <w:r>
        <w:t>La liste complète des catégories et des articles, avec descriptions, prix et photos.</w:t>
      </w:r>
    </w:p>
    <w:p>
      <w:pPr>
        <w:pStyle w:val="ListBullet"/>
      </w:pPr>
      <w:r>
        <w:t>Les opérateurs Mobile Money à accepter au Bénin : MTN MoMo, Moov Money ou les deux.</w:t>
      </w:r>
    </w:p>
    <w:p>
      <w:pPr>
        <w:pStyle w:val="ListBullet"/>
      </w:pPr>
      <w:r>
        <w:t>Le numéro marchand du Café Antoine pour chaque opérateur, ainsi que la devise et le nom affiché au client.</w:t>
      </w:r>
    </w:p>
    <w:p>
      <w:pPr>
        <w:pStyle w:val="ListBullet"/>
      </w:pPr>
      <w:r>
        <w:t>Le mode d’intégration Mobile Money retenu : API/checkout marchand, demande de paiement à confirmer par le client, ou lien fourni par l’opérateur.</w:t>
      </w:r>
    </w:p>
    <w:p>
      <w:pPr>
        <w:widowControl/>
      </w:pPr>
      <w:r>
        <w:rPr>
          <w:b/>
        </w:rPr>
        <w:t>Point important sur Mobile Money :</w:t>
      </w:r>
      <w:r>
        <w:t xml:space="preserve"> la redirection vers l’opérateur et le préremplissage du numéro du café dépendent des outils officiellement fournis par l’opérateur ou son prestataire de paiement. Au Bénin, MTN propose des solutions de paiement en ligne pour les entreprises, avec des conditions d’intégration et des frais à confirmer auprès de l’opérateur. Le cahier des charges prévoit donc un parcours marchand vérifié, sans supposer qu’un simple lien générique peut ouvrir toutes les applications Mobile Money et préremplir le numéro. </w:t>
      </w:r>
      <w:r>
        <w:rPr>
          <w:color w:val="236944"/>
          <w:u w:val="single"/>
        </w:rPr>
        <w:t>Informations MTN MoMo Business Bénin (https://www.mtn.bj/momo/business/paiement-general/)</w:t>
      </w:r>
      <w:r>
        <w:t xml:space="preserve">, </w:t>
      </w:r>
      <w:r>
        <w:rPr>
          <w:color w:val="236944"/>
          <w:u w:val="single"/>
        </w:rPr>
        <w:t>API MTN MoMo (https://momo.mtn.com/api/)</w:t>
      </w:r>
      <w:r>
        <w:t>.</w:t>
      </w:r>
    </w:p>
    <w:p>
      <w:pPr>
        <w:pStyle w:val="Heading1"/>
      </w:pPr>
      <w:r>
        <w:t>14. Évolutions possibles</w:t>
      </w:r>
    </w:p>
    <w:p>
      <w:pPr>
        <w:pStyle w:val="ListBullet"/>
      </w:pPr>
      <w:r>
        <w:t>Impression automatique des tickets en cuisine.</w:t>
      </w:r>
    </w:p>
    <w:p>
      <w:pPr>
        <w:pStyle w:val="ListBullet"/>
      </w:pPr>
      <w:r>
        <w:t>Tableau de bord des ventes par jour ou par période.</w:t>
      </w:r>
    </w:p>
    <w:p>
      <w:pPr>
        <w:pStyle w:val="ListBullet"/>
      </w:pPr>
      <w:r>
        <w:t>Gestion des heures d’ouverture et des menus du jour.</w:t>
      </w:r>
    </w:p>
    <w:p>
      <w:pPr>
        <w:pStyle w:val="ListBullet"/>
      </w:pPr>
      <w:r>
        <w:t>Notifications au client lorsque la commande est prête.</w:t>
      </w:r>
    </w:p>
    <w:p>
      <w:pPr>
        <w:pStyle w:val="ListBullet"/>
      </w:pPr>
      <w:r>
        <w:t>Gestion de plusieurs espaces ou points de vente.</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367"/>
        <w:sz w:val="16"/>
      </w:rPr>
      <w:t>CAFÉ ANTOINE  •  CAHIER DES CHARGES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D37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Système de commande par QR code pour le Café Antoine</dc:title>
  <dc:subject>Spécifications fonctionnelles et visuelles du système de commande</dc:subject>
  <dc:creator>Café Antoine</dc:creator>
  <cp:keywords/>
  <dc:description>generated by python-docx</dc:description>
  <cp:lastModifiedBy/>
  <cp:revision>1</cp:revision>
  <dcterms:created xsi:type="dcterms:W3CDTF">2013-12-23T23:15:00Z</dcterms:created>
  <dcterms:modified xsi:type="dcterms:W3CDTF">2013-12-23T23:15:00Z</dcterms:modified>
  <cp:category/>
</cp:coreProperties>
</file>