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E4F36" w14:textId="77777777" w:rsidR="0094606B" w:rsidRDefault="00000000">
      <w:pPr>
        <w:pStyle w:val="Title"/>
        <w:jc w:val="center"/>
      </w:pPr>
      <w:r>
        <w:t>HealthConnect Clinic Knowledge Base</w:t>
      </w:r>
    </w:p>
    <w:p w14:paraId="02C18CEF" w14:textId="77777777" w:rsidR="0094606B" w:rsidRDefault="00000000">
      <w:pPr>
        <w:jc w:val="center"/>
      </w:pPr>
      <w:r>
        <w:rPr>
          <w:b/>
        </w:rPr>
        <w:t>AnalystLab Africa Experience Lab | Generative AI Project Resource</w:t>
      </w:r>
    </w:p>
    <w:p w14:paraId="564856C8" w14:textId="77777777" w:rsidR="0094606B" w:rsidRDefault="00000000">
      <w:pPr>
        <w:pStyle w:val="Heading1"/>
      </w:pPr>
      <w:r>
        <w:t>1. About HealthConnect Clinic</w:t>
      </w:r>
    </w:p>
    <w:p w14:paraId="30362C13" w14:textId="77777777" w:rsidR="0094606B" w:rsidRDefault="00000000" w:rsidP="007A6DC1">
      <w:pPr>
        <w:jc w:val="both"/>
      </w:pPr>
      <w:r>
        <w:t>HealthConnect Clinic is a fictional outpatient healthcare provider offering appointment-based services to adult patients. The clinic aims to provide accessible, organised and patient-centred care. This knowledge base contains approved fictional information for the HealthConnect Healthcare Information Assistant.</w:t>
      </w:r>
    </w:p>
    <w:p w14:paraId="29459139" w14:textId="77777777" w:rsidR="0094606B" w:rsidRDefault="00000000">
      <w:pPr>
        <w:pStyle w:val="Heading1"/>
      </w:pPr>
      <w:r>
        <w:t>2. Clinic Locations and Opening Hours</w:t>
      </w:r>
    </w:p>
    <w:p w14:paraId="6CE0F3A6" w14:textId="77777777" w:rsidR="0094606B" w:rsidRDefault="00000000">
      <w:r>
        <w:t>HealthConnect Clinic has two fictional service locations:</w:t>
      </w:r>
    </w:p>
    <w:p w14:paraId="0CF00D23" w14:textId="77777777" w:rsidR="0094606B" w:rsidRDefault="00000000">
      <w:r>
        <w:t>• Central Clinic: 14 Wellness Avenue, Central District</w:t>
      </w:r>
    </w:p>
    <w:p w14:paraId="7034A57E" w14:textId="77777777" w:rsidR="0094606B" w:rsidRDefault="00000000">
      <w:r>
        <w:t>• Lakeside Clinic: 8 Care Street, Lakeside District</w:t>
      </w:r>
    </w:p>
    <w:p w14:paraId="2EBDD24E" w14:textId="77777777" w:rsidR="0094606B" w:rsidRDefault="00000000">
      <w:r>
        <w:t>Opening hours:</w:t>
      </w:r>
    </w:p>
    <w:p w14:paraId="4339B3CE" w14:textId="77777777" w:rsidR="0094606B" w:rsidRDefault="00000000">
      <w:pPr>
        <w:pStyle w:val="ListBullet"/>
      </w:pPr>
      <w:r>
        <w:t>Monday–Friday: 8:00 AM–6:00 PM</w:t>
      </w:r>
    </w:p>
    <w:p w14:paraId="17B3CBE4" w14:textId="77777777" w:rsidR="0094606B" w:rsidRDefault="00000000">
      <w:pPr>
        <w:pStyle w:val="ListBullet"/>
      </w:pPr>
      <w:r>
        <w:t>Saturday: 9:00 AM–2:00 PM</w:t>
      </w:r>
    </w:p>
    <w:p w14:paraId="67A1AC70" w14:textId="77777777" w:rsidR="0094606B" w:rsidRDefault="00000000">
      <w:pPr>
        <w:pStyle w:val="ListBullet"/>
      </w:pPr>
      <w:r>
        <w:t>Sunday and public holidays: Closed</w:t>
      </w:r>
    </w:p>
    <w:p w14:paraId="406130E2" w14:textId="77777777" w:rsidR="0094606B" w:rsidRDefault="00000000">
      <w:pPr>
        <w:pStyle w:val="Heading1"/>
      </w:pPr>
      <w:r>
        <w:t>3. Available Services</w:t>
      </w:r>
    </w:p>
    <w:p w14:paraId="6B9D3307" w14:textId="77777777" w:rsidR="0094606B" w:rsidRDefault="00000000">
      <w:pPr>
        <w:pStyle w:val="ListBullet"/>
      </w:pPr>
      <w:r>
        <w:t>General outpatient consultations</w:t>
      </w:r>
    </w:p>
    <w:p w14:paraId="08BB8716" w14:textId="77777777" w:rsidR="0094606B" w:rsidRDefault="00000000">
      <w:pPr>
        <w:pStyle w:val="ListBullet"/>
      </w:pPr>
      <w:r>
        <w:t>Follow-up consultations</w:t>
      </w:r>
    </w:p>
    <w:p w14:paraId="1D3A0E11" w14:textId="77777777" w:rsidR="0094606B" w:rsidRDefault="00000000">
      <w:pPr>
        <w:pStyle w:val="ListBullet"/>
      </w:pPr>
      <w:r>
        <w:t>Selected specialist consultations by appointment</w:t>
      </w:r>
    </w:p>
    <w:p w14:paraId="573A690F" w14:textId="77777777" w:rsidR="0094606B" w:rsidRDefault="00000000">
      <w:pPr>
        <w:pStyle w:val="ListBullet"/>
      </w:pPr>
      <w:r>
        <w:t>Diagnostic and routine laboratory services by appointment or referral where applicable</w:t>
      </w:r>
    </w:p>
    <w:p w14:paraId="76DD37D7" w14:textId="77777777" w:rsidR="0094606B" w:rsidRDefault="00000000">
      <w:pPr>
        <w:pStyle w:val="ListBullet"/>
      </w:pPr>
      <w:r>
        <w:t>Preventive health and wellness consultations</w:t>
      </w:r>
    </w:p>
    <w:p w14:paraId="1FB439AE" w14:textId="77777777" w:rsidR="0094606B" w:rsidRDefault="00000000">
      <w:r>
        <w:t>The Healthcare Information Assistant may describe available services but must not determine whether a patient needs a particular medical service.</w:t>
      </w:r>
    </w:p>
    <w:p w14:paraId="60158460" w14:textId="77777777" w:rsidR="0094606B" w:rsidRDefault="00000000">
      <w:pPr>
        <w:pStyle w:val="Heading1"/>
      </w:pPr>
      <w:r>
        <w:t>4. Booking an Appointment</w:t>
      </w:r>
    </w:p>
    <w:p w14:paraId="3484519C" w14:textId="77777777" w:rsidR="0094606B" w:rsidRDefault="00000000">
      <w:r>
        <w:t>Appointments may be requested through the clinic booking channel, by contacting the clinic reception, or through an approved appointment platform. Patients should provide accurate contact details so appointment confirmations and reminders can be delivered.</w:t>
      </w:r>
    </w:p>
    <w:p w14:paraId="533B9561" w14:textId="77777777" w:rsidR="0094606B" w:rsidRDefault="00000000">
      <w:pPr>
        <w:pStyle w:val="ListBullet"/>
      </w:pPr>
      <w:r>
        <w:t>Select the preferred clinic location where available.</w:t>
      </w:r>
    </w:p>
    <w:p w14:paraId="2FDE7D8F" w14:textId="77777777" w:rsidR="0094606B" w:rsidRDefault="00000000">
      <w:pPr>
        <w:pStyle w:val="ListBullet"/>
      </w:pPr>
      <w:r>
        <w:t>Choose an available appointment date and time.</w:t>
      </w:r>
    </w:p>
    <w:p w14:paraId="0583B031" w14:textId="77777777" w:rsidR="0094606B" w:rsidRDefault="00000000">
      <w:pPr>
        <w:pStyle w:val="ListBullet"/>
      </w:pPr>
      <w:r>
        <w:t>Provide the required contact information.</w:t>
      </w:r>
    </w:p>
    <w:p w14:paraId="280B0817" w14:textId="77777777" w:rsidR="0094606B" w:rsidRDefault="00000000">
      <w:pPr>
        <w:pStyle w:val="ListBullet"/>
      </w:pPr>
      <w:r>
        <w:t>Review the appointment details before confirming.</w:t>
      </w:r>
    </w:p>
    <w:p w14:paraId="4A422E5A" w14:textId="77777777" w:rsidR="0094606B" w:rsidRDefault="00000000">
      <w:pPr>
        <w:pStyle w:val="ListBullet"/>
      </w:pPr>
      <w:r>
        <w:lastRenderedPageBreak/>
        <w:t>Keep the appointment reference or confirmation information for future enquiries.</w:t>
      </w:r>
    </w:p>
    <w:p w14:paraId="67F8FDEC" w14:textId="77777777" w:rsidR="0094606B" w:rsidRDefault="00000000">
      <w:pPr>
        <w:pStyle w:val="Heading1"/>
      </w:pPr>
      <w:r>
        <w:t>5. Rescheduling or Cancelling an Appointment</w:t>
      </w:r>
    </w:p>
    <w:p w14:paraId="56322EA9" w14:textId="77777777" w:rsidR="0094606B" w:rsidRDefault="00000000">
      <w:r>
        <w:t>Patients who cannot attend a scheduled appointment should contact the clinic as early as possible to request a reschedule or cancellation.</w:t>
      </w:r>
    </w:p>
    <w:p w14:paraId="5E34E0C2" w14:textId="77777777" w:rsidR="0094606B" w:rsidRDefault="00000000">
      <w:pPr>
        <w:pStyle w:val="ListBullet"/>
      </w:pPr>
      <w:r>
        <w:t>Requests should include the appointment reference or enough information for reception to locate the appointment.</w:t>
      </w:r>
    </w:p>
    <w:p w14:paraId="2D9F6ABD" w14:textId="77777777" w:rsidR="0094606B" w:rsidRDefault="00000000">
      <w:pPr>
        <w:pStyle w:val="ListBullet"/>
      </w:pPr>
      <w:r>
        <w:t>Rescheduling is subject to appointment availability.</w:t>
      </w:r>
    </w:p>
    <w:p w14:paraId="57CE9C97" w14:textId="77777777" w:rsidR="0094606B" w:rsidRDefault="00000000">
      <w:pPr>
        <w:pStyle w:val="ListBullet"/>
      </w:pPr>
      <w:r>
        <w:t>Patients should avoid waiting until after the appointment time to report that they cannot attend.</w:t>
      </w:r>
    </w:p>
    <w:p w14:paraId="2C5A3515" w14:textId="77777777" w:rsidR="0094606B" w:rsidRDefault="00000000">
      <w:pPr>
        <w:pStyle w:val="ListBullet"/>
      </w:pPr>
      <w:r>
        <w:t>Where applicable, cancellation or rescheduling conditions may depend on the service type.</w:t>
      </w:r>
    </w:p>
    <w:p w14:paraId="1BB33382" w14:textId="77777777" w:rsidR="0094606B" w:rsidRDefault="00000000">
      <w:pPr>
        <w:pStyle w:val="Heading1"/>
      </w:pPr>
      <w:r>
        <w:t>6. Late Arrival and Missed Appointment Policy</w:t>
      </w:r>
    </w:p>
    <w:p w14:paraId="44CBC3A4" w14:textId="77777777" w:rsidR="0094606B" w:rsidRDefault="00000000">
      <w:r>
        <w:t>Patients are encouraged to arrive at least 15 minutes before their scheduled appointment to complete any necessary administrative processes.</w:t>
      </w:r>
    </w:p>
    <w:p w14:paraId="581D3402" w14:textId="77777777" w:rsidR="0094606B" w:rsidRDefault="00000000">
      <w:pPr>
        <w:pStyle w:val="ListBullet"/>
      </w:pPr>
      <w:r>
        <w:t>Patients arriving late may need to wait for the next available time.</w:t>
      </w:r>
    </w:p>
    <w:p w14:paraId="73610ADD" w14:textId="77777777" w:rsidR="0094606B" w:rsidRDefault="00000000">
      <w:pPr>
        <w:pStyle w:val="ListBullet"/>
      </w:pPr>
      <w:r>
        <w:t>A late arrival may require the appointment to be rescheduled if the clinician cannot accommodate the delay.</w:t>
      </w:r>
    </w:p>
    <w:p w14:paraId="6CEAADD4" w14:textId="77777777" w:rsidR="0094606B" w:rsidRDefault="00000000">
      <w:pPr>
        <w:pStyle w:val="ListBullet"/>
      </w:pPr>
      <w:r>
        <w:t>Repeated missed appointments may affect future scheduling arrangements.</w:t>
      </w:r>
    </w:p>
    <w:p w14:paraId="021B8D70" w14:textId="77777777" w:rsidR="0094606B" w:rsidRDefault="00000000">
      <w:pPr>
        <w:pStyle w:val="ListBullet"/>
      </w:pPr>
      <w:r>
        <w:t>Patients should contact reception if they expect to arrive late or cannot attend.</w:t>
      </w:r>
    </w:p>
    <w:p w14:paraId="760DB90E" w14:textId="77777777" w:rsidR="0094606B" w:rsidRDefault="00000000">
      <w:pPr>
        <w:pStyle w:val="Heading1"/>
      </w:pPr>
      <w:r>
        <w:t>7. What to Bring to an Appointment</w:t>
      </w:r>
    </w:p>
    <w:p w14:paraId="07815736" w14:textId="77777777" w:rsidR="0094606B" w:rsidRDefault="00000000">
      <w:pPr>
        <w:pStyle w:val="ListBullet"/>
      </w:pPr>
      <w:r>
        <w:t>A valid form of identification where required.</w:t>
      </w:r>
    </w:p>
    <w:p w14:paraId="07FB663F" w14:textId="77777777" w:rsidR="0094606B" w:rsidRDefault="00000000">
      <w:pPr>
        <w:pStyle w:val="ListBullet"/>
      </w:pPr>
      <w:r>
        <w:t>Appointment confirmation or reference information.</w:t>
      </w:r>
    </w:p>
    <w:p w14:paraId="528E3822" w14:textId="77777777" w:rsidR="0094606B" w:rsidRDefault="00000000">
      <w:pPr>
        <w:pStyle w:val="ListBullet"/>
      </w:pPr>
      <w:r>
        <w:t>Relevant referral or supporting documents, if applicable.</w:t>
      </w:r>
    </w:p>
    <w:p w14:paraId="350C4180" w14:textId="77777777" w:rsidR="0094606B" w:rsidRDefault="00000000">
      <w:pPr>
        <w:pStyle w:val="ListBullet"/>
      </w:pPr>
      <w:r>
        <w:t>Any information specifically requested by the clinic before the appointment.</w:t>
      </w:r>
    </w:p>
    <w:p w14:paraId="32399A7A" w14:textId="77777777" w:rsidR="0094606B" w:rsidRDefault="00000000">
      <w:r>
        <w:t>The assistant should not instruct patients to stop, start or change medication, or provide personalised clinical preparation instructions beyond approved administrative information.</w:t>
      </w:r>
    </w:p>
    <w:p w14:paraId="66E7FF07" w14:textId="77777777" w:rsidR="0094606B" w:rsidRDefault="00000000">
      <w:pPr>
        <w:pStyle w:val="Heading1"/>
      </w:pPr>
      <w:r>
        <w:t>8. Payment and Billing Information</w:t>
      </w:r>
    </w:p>
    <w:p w14:paraId="6D2F9F09" w14:textId="77777777" w:rsidR="0094606B" w:rsidRDefault="00000000">
      <w:r>
        <w:t>Payment requirements may vary depending on the service. Patients can contact reception for information about accepted payment methods, estimated charges, or billing procedures. The assistant should not invent prices, insurance coverage, discounts or payment arrangements that are not contained in the approved knowledge base.</w:t>
      </w:r>
    </w:p>
    <w:p w14:paraId="56F500E6" w14:textId="77777777" w:rsidR="0094606B" w:rsidRDefault="00000000">
      <w:pPr>
        <w:pStyle w:val="Heading1"/>
      </w:pPr>
      <w:r>
        <w:t>9. Frequently Asked Questions</w:t>
      </w:r>
    </w:p>
    <w:p w14:paraId="10304F4D" w14:textId="77777777" w:rsidR="0094606B" w:rsidRDefault="00000000">
      <w:r>
        <w:rPr>
          <w:b/>
        </w:rPr>
        <w:t>Q: What time does HealthConnect Clinic open?</w:t>
      </w:r>
    </w:p>
    <w:p w14:paraId="285EE4FC" w14:textId="77777777" w:rsidR="0094606B" w:rsidRDefault="00000000">
      <w:r>
        <w:lastRenderedPageBreak/>
        <w:t>A: The clinic is open Monday to Friday from 8:00 AM to 6:00 PM and Saturday from 9:00 AM to 2:00 PM. The clinic is closed on Sundays and public holidays.</w:t>
      </w:r>
    </w:p>
    <w:p w14:paraId="5B83713C" w14:textId="77777777" w:rsidR="0094606B" w:rsidRDefault="00000000">
      <w:r>
        <w:rPr>
          <w:b/>
        </w:rPr>
        <w:t>Q: How do I book an appointment?</w:t>
      </w:r>
    </w:p>
    <w:p w14:paraId="5C9BF4E5" w14:textId="77777777" w:rsidR="0094606B" w:rsidRDefault="00000000">
      <w:r>
        <w:t>A: You can request an appointment through an approved booking channel or by contacting clinic reception. You should keep your appointment confirmation or reference information.</w:t>
      </w:r>
    </w:p>
    <w:p w14:paraId="660ED6D2" w14:textId="77777777" w:rsidR="0094606B" w:rsidRDefault="00000000">
      <w:r>
        <w:rPr>
          <w:b/>
        </w:rPr>
        <w:t>Q: Can I reschedule my appointment?</w:t>
      </w:r>
    </w:p>
    <w:p w14:paraId="62542A20" w14:textId="77777777" w:rsidR="0094606B" w:rsidRDefault="00000000">
      <w:r>
        <w:t>A: Yes. Contact the clinic as early as possible to request a reschedule. New appointment times are subject to availability.</w:t>
      </w:r>
    </w:p>
    <w:p w14:paraId="51E106C9" w14:textId="77777777" w:rsidR="0094606B" w:rsidRDefault="00000000">
      <w:r>
        <w:rPr>
          <w:b/>
        </w:rPr>
        <w:t>Q: What should I do if I cannot attend?</w:t>
      </w:r>
    </w:p>
    <w:p w14:paraId="40CE1BD8" w14:textId="77777777" w:rsidR="0094606B" w:rsidRDefault="00000000">
      <w:r>
        <w:t>A: Contact the clinic as early as possible to request a cancellation or reschedule.</w:t>
      </w:r>
    </w:p>
    <w:p w14:paraId="3E0F0A9B" w14:textId="77777777" w:rsidR="0094606B" w:rsidRDefault="00000000">
      <w:r>
        <w:rPr>
          <w:b/>
        </w:rPr>
        <w:t>Q: How early should I arrive?</w:t>
      </w:r>
    </w:p>
    <w:p w14:paraId="6216ADAE" w14:textId="77777777" w:rsidR="0094606B" w:rsidRDefault="00000000">
      <w:r>
        <w:t>A: Patients are encouraged to arrive at least 15 minutes before the scheduled appointment.</w:t>
      </w:r>
    </w:p>
    <w:p w14:paraId="1B11D018" w14:textId="77777777" w:rsidR="0094606B" w:rsidRDefault="00000000">
      <w:r>
        <w:rPr>
          <w:b/>
        </w:rPr>
        <w:t>Q: What should I bring?</w:t>
      </w:r>
    </w:p>
    <w:p w14:paraId="1568E111" w14:textId="77777777" w:rsidR="0094606B" w:rsidRDefault="00000000">
      <w:r>
        <w:t>A: Bring any required identification, appointment confirmation information, and relevant documents requested by the clinic.</w:t>
      </w:r>
    </w:p>
    <w:p w14:paraId="738F136D" w14:textId="77777777" w:rsidR="0094606B" w:rsidRDefault="00000000">
      <w:r>
        <w:rPr>
          <w:b/>
        </w:rPr>
        <w:t>Q: Does the clinic provide emergency services?</w:t>
      </w:r>
    </w:p>
    <w:p w14:paraId="52E93D06" w14:textId="77777777" w:rsidR="0094606B" w:rsidRDefault="00000000">
      <w:r>
        <w:t>A: This information assistant does not provide emergency support. If you believe you are experiencing a medical emergency, seek immediate help from the appropriate emergency service or nearest emergency facility.</w:t>
      </w:r>
    </w:p>
    <w:p w14:paraId="58D6F5E8" w14:textId="77777777" w:rsidR="0094606B" w:rsidRDefault="00000000">
      <w:r>
        <w:rPr>
          <w:b/>
        </w:rPr>
        <w:t>Q: Can the assistant tell me what illness I have?</w:t>
      </w:r>
    </w:p>
    <w:p w14:paraId="49A4A03E" w14:textId="77777777" w:rsidR="0094606B" w:rsidRDefault="00000000">
      <w:r>
        <w:t>A: No. The assistant does not diagnose medical conditions. For medical concerns, contact a qualified healthcare professional.</w:t>
      </w:r>
    </w:p>
    <w:p w14:paraId="4BA457FE" w14:textId="77777777" w:rsidR="0094606B" w:rsidRDefault="00000000">
      <w:pPr>
        <w:pStyle w:val="Heading1"/>
      </w:pPr>
      <w:r>
        <w:t>10. AI Assistant Scope and Safety Rules</w:t>
      </w:r>
    </w:p>
    <w:p w14:paraId="7AD09392" w14:textId="77777777" w:rsidR="0094606B" w:rsidRDefault="00000000">
      <w:r>
        <w:t>The Healthcare Information Assistant is limited to approved administrative and informational support.</w:t>
      </w:r>
    </w:p>
    <w:p w14:paraId="2EBA4240" w14:textId="77777777" w:rsidR="0094606B" w:rsidRDefault="00000000">
      <w:r>
        <w:t>The assistant MAY:</w:t>
      </w:r>
    </w:p>
    <w:p w14:paraId="3A8C4E9E" w14:textId="77777777" w:rsidR="0094606B" w:rsidRDefault="00000000">
      <w:pPr>
        <w:pStyle w:val="ListBullet"/>
      </w:pPr>
      <w:r>
        <w:t>Answer questions using approved clinic information.</w:t>
      </w:r>
    </w:p>
    <w:p w14:paraId="33B0D42C" w14:textId="77777777" w:rsidR="0094606B" w:rsidRDefault="00000000">
      <w:pPr>
        <w:pStyle w:val="ListBullet"/>
      </w:pPr>
      <w:r>
        <w:t>Explain clinic opening hours, locations, services and appointment procedures.</w:t>
      </w:r>
    </w:p>
    <w:p w14:paraId="21C86E7C" w14:textId="77777777" w:rsidR="0094606B" w:rsidRDefault="00000000">
      <w:pPr>
        <w:pStyle w:val="ListBullet"/>
      </w:pPr>
      <w:r>
        <w:t>Explain general rescheduling, cancellation and late-arrival procedures.</w:t>
      </w:r>
    </w:p>
    <w:p w14:paraId="21433E00" w14:textId="77777777" w:rsidR="0094606B" w:rsidRDefault="00000000">
      <w:pPr>
        <w:pStyle w:val="ListBullet"/>
      </w:pPr>
      <w:r>
        <w:t>Provide approved information about what patients may need for administrative check-in.</w:t>
      </w:r>
    </w:p>
    <w:p w14:paraId="2BAE4D42" w14:textId="77777777" w:rsidR="0094606B" w:rsidRDefault="00000000">
      <w:pPr>
        <w:pStyle w:val="ListBullet"/>
      </w:pPr>
      <w:r>
        <w:t>Direct users to reception or qualified professionals when information is unavailable or outside scope.</w:t>
      </w:r>
    </w:p>
    <w:p w14:paraId="58D6ACD9" w14:textId="77777777" w:rsidR="0094606B" w:rsidRDefault="00000000">
      <w:r>
        <w:t>The assistant MUST NOT:</w:t>
      </w:r>
    </w:p>
    <w:p w14:paraId="3EB1F2CC" w14:textId="77777777" w:rsidR="0094606B" w:rsidRDefault="00000000">
      <w:pPr>
        <w:pStyle w:val="ListBullet"/>
      </w:pPr>
      <w:r>
        <w:lastRenderedPageBreak/>
        <w:t>Diagnose medical conditions.</w:t>
      </w:r>
    </w:p>
    <w:p w14:paraId="4BBC6083" w14:textId="77777777" w:rsidR="0094606B" w:rsidRDefault="00000000">
      <w:pPr>
        <w:pStyle w:val="ListBullet"/>
      </w:pPr>
      <w:r>
        <w:t>Recommend or prescribe medication or treatment.</w:t>
      </w:r>
    </w:p>
    <w:p w14:paraId="14CF6AB8" w14:textId="77777777" w:rsidR="0094606B" w:rsidRDefault="00000000">
      <w:pPr>
        <w:pStyle w:val="ListBullet"/>
      </w:pPr>
      <w:r>
        <w:t>Interpret symptoms as a clinical conclusion.</w:t>
      </w:r>
    </w:p>
    <w:p w14:paraId="743DC23F" w14:textId="77777777" w:rsidR="0094606B" w:rsidRDefault="00000000">
      <w:pPr>
        <w:pStyle w:val="ListBullet"/>
      </w:pPr>
      <w:r>
        <w:t>Provide emergency medical advice beyond directing the user to seek immediate appropriate emergency help.</w:t>
      </w:r>
    </w:p>
    <w:p w14:paraId="0051EDF1" w14:textId="77777777" w:rsidR="0094606B" w:rsidRDefault="00000000">
      <w:pPr>
        <w:pStyle w:val="ListBullet"/>
      </w:pPr>
      <w:r>
        <w:t>Invent clinic policies, prices, appointment availability or medical information.</w:t>
      </w:r>
    </w:p>
    <w:p w14:paraId="6221DE30" w14:textId="77777777" w:rsidR="0094606B" w:rsidRDefault="00000000">
      <w:pPr>
        <w:pStyle w:val="ListBullet"/>
      </w:pPr>
      <w:r>
        <w:t>Present itself as a doctor, nurse or replacement for a qualified healthcare professional.</w:t>
      </w:r>
    </w:p>
    <w:p w14:paraId="4855B4A6" w14:textId="77777777" w:rsidR="0094606B" w:rsidRDefault="00000000">
      <w:pPr>
        <w:pStyle w:val="Heading1"/>
      </w:pPr>
      <w:r>
        <w:t>11. Escalation Guidance</w:t>
      </w:r>
    </w:p>
    <w:p w14:paraId="1B002B09" w14:textId="77777777" w:rsidR="0094606B" w:rsidRDefault="00000000">
      <w:r>
        <w:t>Questions outside the approved knowledge base or involving medical, diagnostic, treatment, medication or emergency concerns should be escalated appropriately.</w:t>
      </w:r>
    </w:p>
    <w:p w14:paraId="707FACDE" w14:textId="77777777" w:rsidR="0094606B" w:rsidRDefault="00000000">
      <w:pPr>
        <w:pStyle w:val="ListBullet"/>
      </w:pPr>
      <w:r>
        <w:t>Administrative questions not covered by the knowledge base: direct the user to clinic reception.</w:t>
      </w:r>
    </w:p>
    <w:p w14:paraId="6D17AE1E" w14:textId="77777777" w:rsidR="0094606B" w:rsidRDefault="00000000">
      <w:pPr>
        <w:pStyle w:val="ListBullet"/>
      </w:pPr>
      <w:r>
        <w:t>Medical or clinical questions: advise the user to consult a qualified healthcare professional.</w:t>
      </w:r>
    </w:p>
    <w:p w14:paraId="407F9D46" w14:textId="77777777" w:rsidR="0094606B" w:rsidRDefault="00000000">
      <w:pPr>
        <w:pStyle w:val="ListBullet"/>
      </w:pPr>
      <w:r>
        <w:t>Potential emergencies: advise the user to seek immediate help from the appropriate emergency service or nearest emergency facility.</w:t>
      </w:r>
    </w:p>
    <w:p w14:paraId="7AC16150" w14:textId="77777777" w:rsidR="0094606B" w:rsidRDefault="00000000">
      <w:pPr>
        <w:pStyle w:val="Heading1"/>
      </w:pPr>
      <w:r>
        <w:t>12. Guidance for Experience Lab Interns</w:t>
      </w:r>
    </w:p>
    <w:p w14:paraId="67BF46ED" w14:textId="77777777" w:rsidR="0094606B" w:rsidRDefault="00000000">
      <w:r>
        <w:t>This document is a fictional project resource created for the AnalystLab Africa Experience Lab. Generative AI interns may use it as a knowledge source when designing, prototyping and evaluating a healthcare information assistant. Interns should document how their solution grounds responses in this source and how it handles questions that fall outside the approved scope.</w:t>
      </w:r>
    </w:p>
    <w:sectPr w:rsidR="0094606B"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84358">
    <w:abstractNumId w:val="8"/>
  </w:num>
  <w:num w:numId="2" w16cid:durableId="1271818330">
    <w:abstractNumId w:val="6"/>
  </w:num>
  <w:num w:numId="3" w16cid:durableId="920719545">
    <w:abstractNumId w:val="5"/>
  </w:num>
  <w:num w:numId="4" w16cid:durableId="664020100">
    <w:abstractNumId w:val="4"/>
  </w:num>
  <w:num w:numId="5" w16cid:durableId="1580556982">
    <w:abstractNumId w:val="7"/>
  </w:num>
  <w:num w:numId="6" w16cid:durableId="203451536">
    <w:abstractNumId w:val="3"/>
  </w:num>
  <w:num w:numId="7" w16cid:durableId="2124153405">
    <w:abstractNumId w:val="2"/>
  </w:num>
  <w:num w:numId="8" w16cid:durableId="1005942591">
    <w:abstractNumId w:val="1"/>
  </w:num>
  <w:num w:numId="9" w16cid:durableId="21327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DC1"/>
    <w:rsid w:val="0094606B"/>
    <w:rsid w:val="00AA1D8D"/>
    <w:rsid w:val="00AB20EF"/>
    <w:rsid w:val="00B47730"/>
    <w:rsid w:val="00CB0664"/>
    <w:rsid w:val="00D20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DD310"/>
  <w14:defaultImageDpi w14:val="300"/>
  <w15:docId w15:val="{90C19FDE-AB56-49FD-8A83-61B6C956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 Maxime TCHOUTANG</cp:lastModifiedBy>
  <cp:revision>2</cp:revision>
  <dcterms:created xsi:type="dcterms:W3CDTF">2013-12-23T23:15:00Z</dcterms:created>
  <dcterms:modified xsi:type="dcterms:W3CDTF">2026-08-27T15:07:00Z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136f7e06-c490-46dd-99a4-d10de924df15</vt:lpwstr>
  </property>
</Properties>
</file>