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6595" w14:textId="77777777" w:rsidR="001D0E21" w:rsidRDefault="001D0E21">
      <w:pPr>
        <w:spacing w:after="20"/>
      </w:pPr>
    </w:p>
    <w:p w14:paraId="0FD76596" w14:textId="77777777" w:rsidR="001D0E21" w:rsidRDefault="001D0E21">
      <w:pPr>
        <w:spacing w:after="20"/>
      </w:pPr>
    </w:p>
    <w:p w14:paraId="0FD76597" w14:textId="77777777" w:rsidR="001D0E21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FACULTAD DE INGENIERÍA MOCHIS</w:t>
      </w:r>
    </w:p>
    <w:p w14:paraId="0FD76598" w14:textId="77777777" w:rsidR="001D0E2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Ingeniería de Software</w:t>
      </w:r>
    </w:p>
    <w:p w14:paraId="0FD76599" w14:textId="77777777" w:rsidR="001D0E21" w:rsidRDefault="00000000">
      <w:pPr>
        <w:spacing w:after="400"/>
        <w:jc w:val="center"/>
      </w:pPr>
      <w:r>
        <w:rPr>
          <w:rFonts w:ascii="Calibri" w:eastAsia="Calibri" w:hAnsi="Calibri" w:cs="Calibri"/>
          <w:color w:val="1C1C1C"/>
          <w:sz w:val="22"/>
          <w:szCs w:val="22"/>
        </w:rPr>
        <w:t>Cómputo en la Nube — Maestra: Elizabeth Gaxiola Carrillo</w:t>
      </w:r>
    </w:p>
    <w:p w14:paraId="0FD7659A" w14:textId="77777777" w:rsidR="001D0E21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PRÁCTICA 5</w:t>
      </w:r>
    </w:p>
    <w:p w14:paraId="0FD7659B" w14:textId="77777777" w:rsidR="001D0E21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La red del proyecto</w:t>
      </w:r>
    </w:p>
    <w:p w14:paraId="0FD7659C" w14:textId="77777777" w:rsidR="001D0E21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Equipo: Los Rojos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9"/>
        <w:gridCol w:w="4057"/>
      </w:tblGrid>
      <w:tr w:rsidR="001D0E21" w14:paraId="0FD7659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9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Integrante</w:t>
            </w:r>
          </w:p>
        </w:tc>
        <w:tc>
          <w:tcPr>
            <w:tcW w:w="2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9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Roles</w:t>
            </w:r>
          </w:p>
        </w:tc>
      </w:tr>
      <w:tr w:rsidR="001D0E21" w14:paraId="0FD765A2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López Payán Kevin Ricardo</w:t>
            </w:r>
          </w:p>
        </w:tc>
        <w:tc>
          <w:tcPr>
            <w:tcW w:w="2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Documentación · Arquitectura</w:t>
            </w:r>
          </w:p>
        </w:tc>
      </w:tr>
      <w:tr w:rsidR="001D0E21" w14:paraId="0FD765A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Flores Guevara Ángel Gabriel</w:t>
            </w:r>
          </w:p>
        </w:tc>
        <w:tc>
          <w:tcPr>
            <w:tcW w:w="2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Desarrollo · Seguridad y Costos</w:t>
            </w:r>
          </w:p>
        </w:tc>
      </w:tr>
    </w:tbl>
    <w:p w14:paraId="0FD765A6" w14:textId="77777777" w:rsidR="001D0E21" w:rsidRDefault="001D0E21">
      <w:pPr>
        <w:spacing w:after="20"/>
      </w:pPr>
    </w:p>
    <w:p w14:paraId="0FD765A7" w14:textId="77777777" w:rsidR="001D0E21" w:rsidRDefault="00000000">
      <w:pPr>
        <w:spacing w:before="200"/>
        <w:jc w:val="center"/>
      </w:pPr>
      <w:r>
        <w:rPr>
          <w:rFonts w:ascii="Calibri" w:eastAsia="Calibri" w:hAnsi="Calibri" w:cs="Calibri"/>
          <w:color w:val="1C1C1C"/>
          <w:sz w:val="22"/>
          <w:szCs w:val="22"/>
        </w:rPr>
        <w:t>Los Mochis, Sinaloa, México · 02 de octubre de 2026</w:t>
      </w:r>
    </w:p>
    <w:p w14:paraId="0FD765A8" w14:textId="77777777" w:rsidR="001D0E21" w:rsidRDefault="00000000">
      <w:r>
        <w:br w:type="page"/>
      </w:r>
    </w:p>
    <w:p w14:paraId="0FD765A9" w14:textId="77777777" w:rsidR="001D0E21" w:rsidRDefault="00000000">
      <w:pPr>
        <w:pStyle w:val="Ttulo1"/>
        <w:pBdr>
          <w:bottom w:val="single" w:sz="3" w:space="0" w:color="C0392B"/>
        </w:pBdr>
        <w:spacing w:before="200" w:after="10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lastRenderedPageBreak/>
        <w:t>Entregable 1 — La red y sus subredes con los rangos visibles</w:t>
      </w:r>
    </w:p>
    <w:p w14:paraId="0FD765AA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Justificación del direccionamiento (Criterio 1 — 15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)</w:t>
      </w:r>
    </w:p>
    <w:p w14:paraId="0FD765AB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El bloque elegido es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10.0.0.0/16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, que pertenece al rango privado </w:t>
      </w: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RFC 1918 clase A (10.0.0.0/8)</w:t>
      </w:r>
      <w:r>
        <w:rPr>
          <w:rFonts w:ascii="Calibri" w:eastAsia="Calibri" w:hAnsi="Calibri" w:cs="Calibri"/>
          <w:color w:val="1C1C1C"/>
          <w:sz w:val="22"/>
          <w:szCs w:val="22"/>
        </w:rPr>
        <w:t>. Este bloque no es enrutable en internet público y AWS lo acepta como espacio de direcciones VPC válido.</w:t>
      </w:r>
    </w:p>
    <w:tbl>
      <w:tblPr>
        <w:tblW w:w="48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1232"/>
        <w:gridCol w:w="1056"/>
        <w:gridCol w:w="1056"/>
        <w:gridCol w:w="3873"/>
      </w:tblGrid>
      <w:tr w:rsidR="001D0E21" w14:paraId="0FD765B1" w14:textId="77777777" w:rsidTr="00C0470E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9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Subred</w:t>
            </w:r>
          </w:p>
        </w:tc>
        <w:tc>
          <w:tcPr>
            <w:tcW w:w="7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CIDR</w:t>
            </w:r>
          </w:p>
        </w:tc>
        <w:tc>
          <w:tcPr>
            <w:tcW w:w="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Hosts útiles</w:t>
            </w:r>
          </w:p>
        </w:tc>
        <w:tc>
          <w:tcPr>
            <w:tcW w:w="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A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Zona</w:t>
            </w:r>
          </w:p>
        </w:tc>
        <w:tc>
          <w:tcPr>
            <w:tcW w:w="22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Componente</w:t>
            </w:r>
          </w:p>
        </w:tc>
      </w:tr>
      <w:tr w:rsidR="001D0E21" w14:paraId="0FD765B7" w14:textId="77777777" w:rsidTr="00C0470E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VPC completa</w:t>
            </w:r>
          </w:p>
        </w:tc>
        <w:tc>
          <w:tcPr>
            <w:tcW w:w="7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10.0.0.0/16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65 534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us-east-1</w:t>
            </w:r>
          </w:p>
        </w:tc>
        <w:tc>
          <w:tcPr>
            <w:tcW w:w="22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Espacio total del proyecto</w:t>
            </w:r>
          </w:p>
        </w:tc>
      </w:tr>
      <w:tr w:rsidR="001D0E21" w14:paraId="0FD765BD" w14:textId="77777777" w:rsidTr="00C0470E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pública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10.0.1.0/24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254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us-east-1a</w:t>
            </w:r>
          </w:p>
        </w:tc>
        <w:tc>
          <w:tcPr>
            <w:tcW w:w="22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EC2: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 xml:space="preserve"> + Node.js (acceso internet)</w:t>
            </w:r>
          </w:p>
        </w:tc>
      </w:tr>
      <w:tr w:rsidR="001D0E21" w14:paraId="0FD765C3" w14:textId="77777777" w:rsidTr="00C0470E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privada</w:t>
            </w:r>
          </w:p>
        </w:tc>
        <w:tc>
          <w:tcPr>
            <w:tcW w:w="7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B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10.0.2.0/24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254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us-east-1b</w:t>
            </w:r>
          </w:p>
        </w:tc>
        <w:tc>
          <w:tcPr>
            <w:tcW w:w="22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RDS: PostgreSQL (sin acceso internet)</w:t>
            </w:r>
          </w:p>
        </w:tc>
      </w:tr>
      <w:tr w:rsidR="001D0E21" w14:paraId="0FD765C9" w14:textId="77777777" w:rsidTr="00C0470E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Reserva futura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10.0.3-255.x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~65 k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—</w:t>
            </w:r>
          </w:p>
        </w:tc>
        <w:tc>
          <w:tcPr>
            <w:tcW w:w="22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Escalamiento futuro del proyecto</w:t>
            </w:r>
          </w:p>
        </w:tc>
      </w:tr>
    </w:tbl>
    <w:p w14:paraId="0FD765CA" w14:textId="77777777" w:rsidR="001D0E21" w:rsidRDefault="001D0E21">
      <w:pPr>
        <w:spacing w:after="20"/>
      </w:pPr>
    </w:p>
    <w:p w14:paraId="0FD765CB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Tabla de rangos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851"/>
        <w:gridCol w:w="1228"/>
        <w:gridCol w:w="1048"/>
        <w:gridCol w:w="1940"/>
      </w:tblGrid>
      <w:tr w:rsidR="001D0E21" w14:paraId="0FD765D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Recurso</w:t>
            </w:r>
          </w:p>
        </w:tc>
        <w:tc>
          <w:tcPr>
            <w:tcW w:w="1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Nombre</w:t>
            </w:r>
          </w:p>
        </w:tc>
        <w:tc>
          <w:tcPr>
            <w:tcW w:w="7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CIDR / Rango</w:t>
            </w:r>
          </w:p>
        </w:tc>
        <w:tc>
          <w:tcPr>
            <w:tcW w:w="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C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Zona</w:t>
            </w:r>
          </w:p>
        </w:tc>
        <w:tc>
          <w:tcPr>
            <w:tcW w:w="1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ID</w:t>
            </w:r>
          </w:p>
        </w:tc>
      </w:tr>
      <w:tr w:rsidR="001D0E21" w14:paraId="0FD765D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VPC</w:t>
            </w:r>
          </w:p>
        </w:tc>
        <w:tc>
          <w:tcPr>
            <w:tcW w:w="1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3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vpc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7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10.0.0.0/16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us-east-1</w:t>
            </w:r>
          </w:p>
        </w:tc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vpc-0a3c4f2dd9ea86a91</w:t>
            </w:r>
          </w:p>
        </w:tc>
      </w:tr>
      <w:tr w:rsidR="001D0E21" w14:paraId="0FD765D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pública</w:t>
            </w:r>
          </w:p>
        </w:tc>
        <w:tc>
          <w:tcPr>
            <w:tcW w:w="1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9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subnet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-pub-inventario-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10.0.1.0/24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us-east-1a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subnet-05986c1524406e08a</w:t>
            </w:r>
          </w:p>
        </w:tc>
      </w:tr>
      <w:tr w:rsidR="001D0E21" w14:paraId="0FD765E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privada</w:t>
            </w:r>
          </w:p>
        </w:tc>
        <w:tc>
          <w:tcPr>
            <w:tcW w:w="1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DF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subnet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priv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7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10.0.2.0/24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us-east-1b</w:t>
            </w:r>
          </w:p>
        </w:tc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subnet-0b6549d5a7ccc669f</w:t>
            </w:r>
          </w:p>
        </w:tc>
      </w:tr>
      <w:tr w:rsidR="001D0E21" w14:paraId="0FD765E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Internet GW</w:t>
            </w:r>
          </w:p>
        </w:tc>
        <w:tc>
          <w:tcPr>
            <w:tcW w:w="1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5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igw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N/A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N/A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E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igw-087467acdec2d06cd</w:t>
            </w:r>
          </w:p>
        </w:tc>
      </w:tr>
    </w:tbl>
    <w:p w14:paraId="0FD765EA" w14:textId="77777777" w:rsidR="001D0E21" w:rsidRDefault="001D0E21">
      <w:pPr>
        <w:spacing w:after="20"/>
      </w:pPr>
    </w:p>
    <w:p w14:paraId="0FD765EB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Evidencia en AWS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CloudShell</w:t>
      </w:r>
      <w:proofErr w:type="spellEnd"/>
    </w:p>
    <w:p w14:paraId="0FD765EC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 — 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VPC con CIDR 10.0.0.0/16 y estado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available</w:t>
      </w:r>
      <w:proofErr w:type="spellEnd"/>
    </w:p>
    <w:p w14:paraId="0FD765ED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7E" wp14:editId="0FD7677F">
            <wp:extent cx="51435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5EE" w14:textId="77777777" w:rsidR="001D0E21" w:rsidRDefault="001D0E21">
      <w:pPr>
        <w:spacing w:after="20"/>
      </w:pPr>
    </w:p>
    <w:p w14:paraId="0FD765EF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2 — </w:t>
      </w:r>
      <w:r>
        <w:rPr>
          <w:rFonts w:ascii="Calibri" w:eastAsia="Calibri" w:hAnsi="Calibri" w:cs="Calibri"/>
          <w:color w:val="1C1C1C"/>
          <w:sz w:val="22"/>
          <w:szCs w:val="22"/>
        </w:rPr>
        <w:t>Subredes: 10.0.1.0/24 (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IPpublica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=True) y 10.0.2.0/24 (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IPpublica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=False)</w:t>
      </w:r>
    </w:p>
    <w:p w14:paraId="0FD765F0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80" wp14:editId="0FD76781">
            <wp:extent cx="5143500" cy="2476500"/>
            <wp:effectExtent l="0" t="0" r="0" b="0"/>
            <wp:docPr id="695669904" name="Imagen 69566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5F1" w14:textId="77777777" w:rsidR="001D0E21" w:rsidRDefault="001D0E21">
      <w:pPr>
        <w:spacing w:after="20"/>
      </w:pPr>
    </w:p>
    <w:p w14:paraId="0FD765F2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3 — </w:t>
      </w:r>
      <w:r>
        <w:rPr>
          <w:rFonts w:ascii="Calibri" w:eastAsia="Calibri" w:hAnsi="Calibri" w:cs="Calibri"/>
          <w:color w:val="1C1C1C"/>
          <w:sz w:val="22"/>
          <w:szCs w:val="22"/>
        </w:rPr>
        <w:t>Etiquetas de la subred pública: tipo=publica, proyecto=inventario-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cloud</w:t>
      </w:r>
      <w:proofErr w:type="spellEnd"/>
    </w:p>
    <w:p w14:paraId="0FD765F3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82" wp14:editId="0FD76783">
            <wp:extent cx="5143500" cy="2476500"/>
            <wp:effectExtent l="0" t="0" r="0" b="0"/>
            <wp:docPr id="1824254738" name="Imagen 182425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5F4" w14:textId="77777777" w:rsidR="001D0E21" w:rsidRDefault="001D0E21">
      <w:pPr>
        <w:spacing w:after="20"/>
      </w:pPr>
    </w:p>
    <w:p w14:paraId="0FD765F5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4 — </w:t>
      </w:r>
      <w:r>
        <w:rPr>
          <w:rFonts w:ascii="Calibri" w:eastAsia="Calibri" w:hAnsi="Calibri" w:cs="Calibri"/>
          <w:color w:val="1C1C1C"/>
          <w:sz w:val="22"/>
          <w:szCs w:val="22"/>
        </w:rPr>
        <w:t>Etiquetas subred privada + Internet Gateway + Resumen de rangos</w:t>
      </w:r>
    </w:p>
    <w:p w14:paraId="0FD765F6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84" wp14:editId="0FD76785">
            <wp:extent cx="5143500" cy="2476500"/>
            <wp:effectExtent l="0" t="0" r="0" b="0"/>
            <wp:docPr id="1857795609" name="Imagen 1857795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5F7" w14:textId="77777777" w:rsidR="001D0E21" w:rsidRDefault="00000000">
      <w:pPr>
        <w:pStyle w:val="Ttulo1"/>
        <w:pBdr>
          <w:bottom w:val="single" w:sz="3" w:space="0" w:color="C0392B"/>
        </w:pBdr>
        <w:spacing w:before="200" w:after="10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Entregable 2 — Las dos tablas de ruteo</w:t>
      </w:r>
    </w:p>
    <w:p w14:paraId="0FD765F8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La diferencia fundamental entre la subred pública y la privada reside en sus tablas de ruteo. La </w:t>
      </w: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tabla pública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tiene una ruta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0.0.0.0/0 → igw-087467acdec2d06cd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que le da salida a internet. La </w:t>
      </w: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tabla privada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solo tiene la ruta local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10.0.0.0/16 → local</w:t>
      </w:r>
      <w:r>
        <w:rPr>
          <w:rFonts w:ascii="Calibri" w:eastAsia="Calibri" w:hAnsi="Calibri" w:cs="Calibri"/>
          <w:color w:val="1C1C1C"/>
          <w:sz w:val="22"/>
          <w:szCs w:val="22"/>
        </w:rPr>
        <w:t>, haciendo que RDS sea inalcanzable desde fuera de la VPC.</w:t>
      </w:r>
    </w:p>
    <w:p w14:paraId="0FD765F9" w14:textId="77777777" w:rsidR="001D0E21" w:rsidRDefault="001D0E21">
      <w:pPr>
        <w:spacing w:after="20"/>
      </w:pPr>
    </w:p>
    <w:p w14:paraId="0FD765FA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Tabla pública — rtb-09767244b65d26b18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3939"/>
        <w:gridCol w:w="1234"/>
        <w:gridCol w:w="1708"/>
      </w:tblGrid>
      <w:tr w:rsidR="001D0E21" w14:paraId="0FD765F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F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Destino</w:t>
            </w:r>
          </w:p>
        </w:tc>
        <w:tc>
          <w:tcPr>
            <w:tcW w:w="2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F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Objetivo</w:t>
            </w:r>
          </w:p>
        </w:tc>
        <w:tc>
          <w:tcPr>
            <w:tcW w:w="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F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Estado</w:t>
            </w:r>
          </w:p>
        </w:tc>
        <w:tc>
          <w:tcPr>
            <w:tcW w:w="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5F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Origen</w:t>
            </w:r>
          </w:p>
        </w:tc>
      </w:tr>
      <w:tr w:rsidR="001D0E21" w14:paraId="0FD7660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10.0.0.0/16</w:t>
            </w:r>
          </w:p>
        </w:tc>
        <w:tc>
          <w:tcPr>
            <w:tcW w:w="2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local</w:t>
            </w:r>
          </w:p>
        </w:tc>
        <w:tc>
          <w:tcPr>
            <w:tcW w:w="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active</w:t>
            </w:r>
          </w:p>
        </w:tc>
        <w:tc>
          <w:tcPr>
            <w:tcW w:w="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3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CreateRouteTable</w:t>
            </w:r>
            <w:proofErr w:type="spellEnd"/>
          </w:p>
        </w:tc>
      </w:tr>
      <w:tr w:rsidR="001D0E21" w14:paraId="0FD766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2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igw-087467acdec2d06cd (Internet GW)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active</w:t>
            </w:r>
          </w:p>
        </w:tc>
        <w:tc>
          <w:tcPr>
            <w:tcW w:w="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8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CreateRoute</w:t>
            </w:r>
            <w:proofErr w:type="spellEnd"/>
          </w:p>
        </w:tc>
      </w:tr>
    </w:tbl>
    <w:p w14:paraId="0FD7660A" w14:textId="77777777" w:rsidR="001D0E21" w:rsidRDefault="001D0E21">
      <w:pPr>
        <w:spacing w:after="20"/>
      </w:pPr>
    </w:p>
    <w:p w14:paraId="0FD7660B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Tabla privada — rtb-0fdf5271411ee3257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3939"/>
        <w:gridCol w:w="1234"/>
        <w:gridCol w:w="1708"/>
      </w:tblGrid>
      <w:tr w:rsidR="001D0E21" w14:paraId="0FD7661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Destino</w:t>
            </w:r>
          </w:p>
        </w:tc>
        <w:tc>
          <w:tcPr>
            <w:tcW w:w="2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Objetivo</w:t>
            </w:r>
          </w:p>
        </w:tc>
        <w:tc>
          <w:tcPr>
            <w:tcW w:w="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Estado</w:t>
            </w:r>
          </w:p>
        </w:tc>
        <w:tc>
          <w:tcPr>
            <w:tcW w:w="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0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Origen</w:t>
            </w:r>
          </w:p>
        </w:tc>
      </w:tr>
      <w:tr w:rsidR="001D0E21" w14:paraId="0FD7661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10.0.0.0/16</w:t>
            </w:r>
          </w:p>
        </w:tc>
        <w:tc>
          <w:tcPr>
            <w:tcW w:w="2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local</w:t>
            </w:r>
          </w:p>
        </w:tc>
        <w:tc>
          <w:tcPr>
            <w:tcW w:w="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active</w:t>
            </w:r>
          </w:p>
        </w:tc>
        <w:tc>
          <w:tcPr>
            <w:tcW w:w="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4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CreateRouteTable</w:t>
            </w:r>
            <w:proofErr w:type="spellEnd"/>
          </w:p>
        </w:tc>
      </w:tr>
    </w:tbl>
    <w:p w14:paraId="0FD76616" w14:textId="77777777" w:rsidR="001D0E21" w:rsidRDefault="001D0E21">
      <w:pPr>
        <w:spacing w:after="20"/>
      </w:pPr>
    </w:p>
    <w:p w14:paraId="0FD76617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Diferencia clave entre ambas tablas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4"/>
        <w:gridCol w:w="3156"/>
        <w:gridCol w:w="3156"/>
      </w:tblGrid>
      <w:tr w:rsidR="001D0E21" w14:paraId="0FD766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8" w14:textId="77777777" w:rsidR="001D0E21" w:rsidRDefault="001D0E21">
            <w:pPr>
              <w:spacing w:before="60" w:after="60"/>
              <w:jc w:val="center"/>
            </w:pPr>
          </w:p>
        </w:tc>
        <w:tc>
          <w:tcPr>
            <w:tcW w:w="1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Tabla PÚBLICA</w:t>
            </w:r>
          </w:p>
        </w:tc>
        <w:tc>
          <w:tcPr>
            <w:tcW w:w="1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Tabla PRIVADA</w:t>
            </w:r>
          </w:p>
        </w:tc>
      </w:tr>
      <w:tr w:rsidR="001D0E21" w14:paraId="0FD7661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Ruta local VPC</w:t>
            </w:r>
          </w:p>
        </w:tc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D" w14:textId="77777777" w:rsidR="001D0E21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1C1C1C"/>
              </w:rPr>
              <w:t>✔  10.0.0.0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>/16 → local</w:t>
            </w:r>
          </w:p>
        </w:tc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1E" w14:textId="77777777" w:rsidR="001D0E21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1C1C1C"/>
              </w:rPr>
              <w:t>✔  10.0.0.0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>/16 → local</w:t>
            </w:r>
          </w:p>
        </w:tc>
      </w:tr>
      <w:tr w:rsidR="001D0E21" w14:paraId="0FD766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Ruta a internet</w:t>
            </w:r>
          </w:p>
        </w:tc>
        <w:tc>
          <w:tcPr>
            <w:tcW w:w="1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1" w14:textId="77777777" w:rsidR="001D0E21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1C1C1C"/>
              </w:rPr>
              <w:t>✔  0.0.0.0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>/0 → IGW</w:t>
            </w:r>
          </w:p>
        </w:tc>
        <w:tc>
          <w:tcPr>
            <w:tcW w:w="1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2" w14:textId="77777777" w:rsidR="001D0E21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1C1C1C"/>
              </w:rPr>
              <w:t>✗  NO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 xml:space="preserve"> existe esta ruta</w:t>
            </w:r>
          </w:p>
        </w:tc>
      </w:tr>
      <w:tr w:rsidR="001D0E21" w14:paraId="0FD7662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IP pública instancias</w:t>
            </w:r>
          </w:p>
        </w:tc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5" w14:textId="77777777" w:rsidR="001D0E21" w:rsidRDefault="00000000">
            <w:pPr>
              <w:spacing w:before="60" w:after="60"/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1C1C1C"/>
              </w:rPr>
              <w:t>Auto-asignada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C1C1C"/>
              </w:rPr>
              <w:t xml:space="preserve"> (True)</w:t>
            </w:r>
          </w:p>
        </w:tc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No asignada (False)</w:t>
            </w:r>
          </w:p>
        </w:tc>
      </w:tr>
      <w:tr w:rsidR="001D0E21" w14:paraId="0FD7662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Accesible desde web</w:t>
            </w:r>
          </w:p>
        </w:tc>
        <w:tc>
          <w:tcPr>
            <w:tcW w:w="1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Sí (HTTP/HTTPS abiertos)</w:t>
            </w:r>
          </w:p>
        </w:tc>
        <w:tc>
          <w:tcPr>
            <w:tcW w:w="1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2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No (inaccesible)</w:t>
            </w:r>
          </w:p>
        </w:tc>
      </w:tr>
    </w:tbl>
    <w:p w14:paraId="0FD7662C" w14:textId="77777777" w:rsidR="001D0E21" w:rsidRDefault="001D0E21">
      <w:pPr>
        <w:spacing w:after="20"/>
      </w:pPr>
    </w:p>
    <w:p w14:paraId="0FD7662D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Evidencia en AWS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CloudShell</w:t>
      </w:r>
      <w:proofErr w:type="spellEnd"/>
    </w:p>
    <w:p w14:paraId="0FD7662E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lastRenderedPageBreak/>
        <w:t xml:space="preserve">Captura 5 — </w:t>
      </w:r>
      <w:r>
        <w:rPr>
          <w:rFonts w:ascii="Calibri" w:eastAsia="Calibri" w:hAnsi="Calibri" w:cs="Calibri"/>
          <w:color w:val="1C1C1C"/>
          <w:sz w:val="22"/>
          <w:szCs w:val="22"/>
        </w:rPr>
        <w:t>Tabla pública: rutas 10.0.0.0/16→local y 0.0.0.0/0→igw</w:t>
      </w:r>
    </w:p>
    <w:p w14:paraId="0FD7662F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86" wp14:editId="0FD76787">
            <wp:extent cx="5143500" cy="2476500"/>
            <wp:effectExtent l="0" t="0" r="0" b="0"/>
            <wp:docPr id="1246054648" name="Imagen 124605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30" w14:textId="77777777" w:rsidR="001D0E21" w:rsidRDefault="001D0E21">
      <w:pPr>
        <w:spacing w:after="20"/>
      </w:pPr>
    </w:p>
    <w:p w14:paraId="0FD76631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6 — </w:t>
      </w:r>
      <w:r>
        <w:rPr>
          <w:rFonts w:ascii="Calibri" w:eastAsia="Calibri" w:hAnsi="Calibri" w:cs="Calibri"/>
          <w:color w:val="1C1C1C"/>
          <w:sz w:val="22"/>
          <w:szCs w:val="22"/>
        </w:rPr>
        <w:t>Tabla privada: solo ruta 10.0.0.0/16→local</w:t>
      </w:r>
    </w:p>
    <w:p w14:paraId="0FD76632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88" wp14:editId="0FD76789">
            <wp:extent cx="5143500" cy="2476500"/>
            <wp:effectExtent l="0" t="0" r="0" b="0"/>
            <wp:docPr id="1113160671" name="Imagen 1113160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33" w14:textId="77777777" w:rsidR="001D0E21" w:rsidRDefault="001D0E21">
      <w:pPr>
        <w:spacing w:after="20"/>
      </w:pPr>
    </w:p>
    <w:p w14:paraId="0FD76634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7 — </w:t>
      </w:r>
      <w:r>
        <w:rPr>
          <w:rFonts w:ascii="Calibri" w:eastAsia="Calibri" w:hAnsi="Calibri" w:cs="Calibri"/>
          <w:color w:val="1C1C1C"/>
          <w:sz w:val="22"/>
          <w:szCs w:val="22"/>
        </w:rPr>
        <w:t>Tabla comparativa pública vs privada</w:t>
      </w:r>
    </w:p>
    <w:p w14:paraId="0FD76635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8A" wp14:editId="0FD7678B">
            <wp:extent cx="5143500" cy="2476500"/>
            <wp:effectExtent l="0" t="0" r="0" b="0"/>
            <wp:docPr id="1477499082" name="Imagen 1477499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36" w14:textId="77777777" w:rsidR="001D0E21" w:rsidRDefault="001D0E21">
      <w:pPr>
        <w:spacing w:after="20"/>
      </w:pPr>
    </w:p>
    <w:p w14:paraId="0FD76637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lastRenderedPageBreak/>
        <w:t xml:space="preserve">Captura 8 — </w:t>
      </w:r>
      <w:r>
        <w:rPr>
          <w:rFonts w:ascii="Calibri" w:eastAsia="Calibri" w:hAnsi="Calibri" w:cs="Calibri"/>
          <w:color w:val="1C1C1C"/>
          <w:sz w:val="22"/>
          <w:szCs w:val="22"/>
        </w:rPr>
        <w:t>Diferencia con ✔/✗ — ENTREGABLE 2 CUMPLIDO</w:t>
      </w:r>
    </w:p>
    <w:p w14:paraId="0FD76638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8C" wp14:editId="0FD7678D">
            <wp:extent cx="5143500" cy="2476500"/>
            <wp:effectExtent l="0" t="0" r="0" b="0"/>
            <wp:docPr id="2073238785" name="Imagen 2073238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39" w14:textId="77777777" w:rsidR="001D0E21" w:rsidRDefault="00000000">
      <w:pPr>
        <w:pStyle w:val="Ttulo1"/>
        <w:pBdr>
          <w:bottom w:val="single" w:sz="3" w:space="0" w:color="C0392B"/>
        </w:pBdr>
        <w:spacing w:before="200" w:after="10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Entregable 3 — La subred privada no se alcanza desde internet</w:t>
      </w:r>
    </w:p>
    <w:p w14:paraId="0FD7663A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Se demuestran tres capas de protección independientes que garantizan que RDS sea inaccesible desde internet.</w:t>
      </w:r>
    </w:p>
    <w:p w14:paraId="0FD7663B" w14:textId="77777777" w:rsidR="001D0E21" w:rsidRDefault="001D0E21">
      <w:pPr>
        <w:spacing w:after="20"/>
      </w:pPr>
    </w:p>
    <w:p w14:paraId="0FD7663C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Capa 1 — Tabla de ruteo sin puerta de salida</w:t>
      </w:r>
    </w:p>
    <w:p w14:paraId="0FD7663D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La tabla 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rt-priv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(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rtb-0fdf5271411ee3257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) no contiene la ruta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0.0.0.0/0</w:t>
      </w:r>
      <w:r>
        <w:rPr>
          <w:rFonts w:ascii="Calibri" w:eastAsia="Calibri" w:hAnsi="Calibri" w:cs="Calibri"/>
          <w:color w:val="1C1C1C"/>
          <w:sz w:val="22"/>
          <w:szCs w:val="22"/>
        </w:rPr>
        <w:t>. Los paquetes con destino fuera de la VPC no tienen camino y AWS los descarta.</w:t>
      </w:r>
    </w:p>
    <w:p w14:paraId="0FD7663E" w14:textId="77777777" w:rsidR="001D0E21" w:rsidRDefault="001D0E21">
      <w:pPr>
        <w:spacing w:after="20"/>
      </w:pPr>
    </w:p>
    <w:p w14:paraId="0FD7663F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Capa 2 — Sin IP pública</w:t>
      </w:r>
    </w:p>
    <w:p w14:paraId="0FD76640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El atributo 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MapPublicIpOnLaunch</w:t>
      </w:r>
      <w:proofErr w:type="spellEnd"/>
      <w:r>
        <w:rPr>
          <w:rFonts w:ascii="Courier New" w:eastAsia="Courier New" w:hAnsi="Courier New" w:cs="Courier New"/>
          <w:color w:val="2471A3"/>
          <w:sz w:val="18"/>
          <w:szCs w:val="18"/>
        </w:rPr>
        <w:t xml:space="preserve"> = False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subnet-priv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significa que ninguna instancia recibe IP pública. Sin IP pública no hay destino al que internet pueda dirigir un paquete.</w:t>
      </w:r>
    </w:p>
    <w:p w14:paraId="0FD76641" w14:textId="77777777" w:rsidR="001D0E21" w:rsidRDefault="001D0E21">
      <w:pPr>
        <w:spacing w:after="20"/>
      </w:pPr>
    </w:p>
    <w:p w14:paraId="0FD76642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Capa 3 — Security Group de RDS solo acepta desde EC2</w:t>
      </w:r>
    </w:p>
    <w:p w14:paraId="0FD76643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El SG 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sg</w:t>
      </w:r>
      <w:proofErr w:type="spellEnd"/>
      <w:r>
        <w:rPr>
          <w:rFonts w:ascii="Courier New" w:eastAsia="Courier New" w:hAnsi="Courier New" w:cs="Courier New"/>
          <w:color w:val="2471A3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rds</w:t>
      </w:r>
      <w:proofErr w:type="spellEnd"/>
      <w:r>
        <w:rPr>
          <w:rFonts w:ascii="Courier New" w:eastAsia="Courier New" w:hAnsi="Courier New" w:cs="Courier New"/>
          <w:color w:val="2471A3"/>
          <w:sz w:val="18"/>
          <w:szCs w:val="18"/>
        </w:rPr>
        <w:t>-inventario-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cloud</w:t>
      </w:r>
      <w:proofErr w:type="spellEnd"/>
      <w:r>
        <w:rPr>
          <w:rFonts w:ascii="Courier New" w:eastAsia="Courier New" w:hAnsi="Courier New" w:cs="Courier New"/>
          <w:color w:val="2471A3"/>
          <w:sz w:val="18"/>
          <w:szCs w:val="18"/>
        </w:rPr>
        <w:t>-los-rojos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solo permite el puerto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5432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desde el SG de EC2. No hay ninguna regla con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0.0.0.0/0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como origen.</w:t>
      </w:r>
    </w:p>
    <w:p w14:paraId="0FD76644" w14:textId="77777777" w:rsidR="001D0E21" w:rsidRDefault="001D0E21">
      <w:pPr>
        <w:spacing w:after="20"/>
      </w:pPr>
    </w:p>
    <w:p w14:paraId="0FD76645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Resumen: defensa en profundidad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3606"/>
        <w:gridCol w:w="3206"/>
        <w:gridCol w:w="1403"/>
      </w:tblGrid>
      <w:tr w:rsidR="001D0E21" w14:paraId="0FD7664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Capa</w:t>
            </w:r>
          </w:p>
        </w:tc>
        <w:tc>
          <w:tcPr>
            <w:tcW w:w="18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Mecanismo</w:t>
            </w:r>
          </w:p>
        </w:tc>
        <w:tc>
          <w:tcPr>
            <w:tcW w:w="1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Verificación</w:t>
            </w:r>
          </w:p>
        </w:tc>
        <w:tc>
          <w:tcPr>
            <w:tcW w:w="7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Resultado</w:t>
            </w:r>
          </w:p>
        </w:tc>
      </w:tr>
      <w:tr w:rsidR="001D0E21" w14:paraId="0FD766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</w:t>
            </w:r>
          </w:p>
        </w:tc>
        <w:tc>
          <w:tcPr>
            <w:tcW w:w="18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Sin ruta 0.0.0.0/0 en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rt-priv</w:t>
            </w:r>
            <w:proofErr w:type="spellEnd"/>
          </w:p>
        </w:tc>
        <w:tc>
          <w:tcPr>
            <w:tcW w:w="1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Solo ruta local 10.0.0.0/16</w:t>
            </w:r>
          </w:p>
        </w:tc>
        <w:tc>
          <w:tcPr>
            <w:tcW w:w="7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4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✔ OK</w:t>
            </w:r>
          </w:p>
        </w:tc>
      </w:tr>
      <w:tr w:rsidR="001D0E21" w14:paraId="0FD7665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2</w:t>
            </w:r>
          </w:p>
        </w:tc>
        <w:tc>
          <w:tcPr>
            <w:tcW w:w="18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1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MapPublicIpOnLaunch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 xml:space="preserve"> = false</w:t>
            </w:r>
          </w:p>
        </w:tc>
        <w:tc>
          <w:tcPr>
            <w:tcW w:w="1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sin IP pública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✔ OK</w:t>
            </w:r>
          </w:p>
        </w:tc>
      </w:tr>
      <w:tr w:rsidR="001D0E21" w14:paraId="0FD7665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3</w:t>
            </w:r>
          </w:p>
        </w:tc>
        <w:tc>
          <w:tcPr>
            <w:tcW w:w="18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SG-RDS: 5432 solo desde SG-EC2</w:t>
            </w:r>
          </w:p>
        </w:tc>
        <w:tc>
          <w:tcPr>
            <w:tcW w:w="1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Sin regla 0.0.0.0/0</w:t>
            </w:r>
          </w:p>
        </w:tc>
        <w:tc>
          <w:tcPr>
            <w:tcW w:w="7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5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✔ OK</w:t>
            </w:r>
          </w:p>
        </w:tc>
      </w:tr>
    </w:tbl>
    <w:p w14:paraId="0FD7665A" w14:textId="77777777" w:rsidR="001D0E21" w:rsidRDefault="001D0E21">
      <w:pPr>
        <w:spacing w:after="20"/>
      </w:pPr>
    </w:p>
    <w:p w14:paraId="0FD7665B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Evidencia en AWS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CloudShell</w:t>
      </w:r>
      <w:proofErr w:type="spellEnd"/>
    </w:p>
    <w:p w14:paraId="0FD7665C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9 — </w:t>
      </w:r>
      <w:r>
        <w:rPr>
          <w:rFonts w:ascii="Calibri" w:eastAsia="Calibri" w:hAnsi="Calibri" w:cs="Calibri"/>
          <w:color w:val="1C1C1C"/>
          <w:sz w:val="22"/>
          <w:szCs w:val="22"/>
        </w:rPr>
        <w:t>Tabla privada rtb-0fdf5271411ee3257: solo 10.0.0.0/16→local</w:t>
      </w:r>
    </w:p>
    <w:p w14:paraId="0FD7665D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8E" wp14:editId="0FD7678F">
            <wp:extent cx="5143500" cy="2476500"/>
            <wp:effectExtent l="0" t="0" r="0" b="0"/>
            <wp:docPr id="629997679" name="Imagen 629997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5E" w14:textId="77777777" w:rsidR="001D0E21" w:rsidRDefault="001D0E21">
      <w:pPr>
        <w:spacing w:after="20"/>
      </w:pPr>
    </w:p>
    <w:p w14:paraId="0FD7665F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10 — 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Subred privada: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AsignarIPpublica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=False, subnet-0b6549d5a7ccc669f</w:t>
      </w:r>
    </w:p>
    <w:p w14:paraId="0FD76660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90" wp14:editId="0FD76791">
            <wp:extent cx="5143500" cy="2476500"/>
            <wp:effectExtent l="0" t="0" r="0" b="0"/>
            <wp:docPr id="151363467" name="Imagen 151363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61" w14:textId="77777777" w:rsidR="001D0E21" w:rsidRDefault="001D0E21">
      <w:pPr>
        <w:spacing w:after="20"/>
      </w:pPr>
    </w:p>
    <w:p w14:paraId="0FD76662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11 —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MapPublicIpOnLaunch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=False verificado ✔</w:t>
      </w:r>
    </w:p>
    <w:p w14:paraId="0FD76663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92" wp14:editId="0FD76793">
            <wp:extent cx="5143500" cy="2476500"/>
            <wp:effectExtent l="0" t="0" r="0" b="0"/>
            <wp:docPr id="17100345" name="Imagen 1710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64" w14:textId="77777777" w:rsidR="001D0E21" w:rsidRDefault="001D0E21">
      <w:pPr>
        <w:spacing w:after="20"/>
      </w:pPr>
    </w:p>
    <w:p w14:paraId="0FD76665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12 — </w:t>
      </w:r>
      <w:r>
        <w:rPr>
          <w:rFonts w:ascii="Calibri" w:eastAsia="Calibri" w:hAnsi="Calibri" w:cs="Calibri"/>
          <w:color w:val="1C1C1C"/>
          <w:sz w:val="22"/>
          <w:szCs w:val="22"/>
        </w:rPr>
        <w:t>SG RDS Capa 3 + intento de conexión TCP al puerto 5432</w:t>
      </w:r>
    </w:p>
    <w:p w14:paraId="0FD76666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94" wp14:editId="0FD76795">
            <wp:extent cx="5143500" cy="2476500"/>
            <wp:effectExtent l="0" t="0" r="0" b="0"/>
            <wp:docPr id="693483235" name="Imagen 69348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67" w14:textId="77777777" w:rsidR="001D0E21" w:rsidRDefault="001D0E21">
      <w:pPr>
        <w:spacing w:after="20"/>
      </w:pPr>
    </w:p>
    <w:p w14:paraId="0FD76668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13 — </w:t>
      </w:r>
      <w:r>
        <w:rPr>
          <w:rFonts w:ascii="Calibri" w:eastAsia="Calibri" w:hAnsi="Calibri" w:cs="Calibri"/>
          <w:color w:val="1C1C1C"/>
          <w:sz w:val="22"/>
          <w:szCs w:val="22"/>
        </w:rPr>
        <w:t>Conexión RECHAZADA/TIMEOUT + resumen DEFENSA EN PROFUNDIDAD</w:t>
      </w:r>
    </w:p>
    <w:p w14:paraId="0FD76669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96" wp14:editId="0FD76797">
            <wp:extent cx="5143500" cy="2476500"/>
            <wp:effectExtent l="0" t="0" r="0" b="0"/>
            <wp:docPr id="1289907828" name="Imagen 1289907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6A" w14:textId="77777777" w:rsidR="001D0E21" w:rsidRDefault="001D0E21">
      <w:pPr>
        <w:spacing w:after="20"/>
      </w:pPr>
    </w:p>
    <w:p w14:paraId="0FD7666B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14 — </w:t>
      </w:r>
      <w:r>
        <w:rPr>
          <w:rFonts w:ascii="Calibri" w:eastAsia="Calibri" w:hAnsi="Calibri" w:cs="Calibri"/>
          <w:color w:val="1C1C1C"/>
          <w:sz w:val="22"/>
          <w:szCs w:val="22"/>
        </w:rPr>
        <w:t>ENTREGABLE 3 CUMPLIDO</w:t>
      </w:r>
    </w:p>
    <w:p w14:paraId="0FD7666C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98" wp14:editId="0FD76799">
            <wp:extent cx="5143500" cy="2476500"/>
            <wp:effectExtent l="0" t="0" r="0" b="0"/>
            <wp:docPr id="1366966517" name="Imagen 1366966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6D" w14:textId="77777777" w:rsidR="001D0E21" w:rsidRDefault="00000000">
      <w:pPr>
        <w:pStyle w:val="Ttulo1"/>
        <w:pBdr>
          <w:bottom w:val="single" w:sz="3" w:space="0" w:color="C0392B"/>
        </w:pBdr>
        <w:spacing w:before="200" w:after="10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Entregable 4 — Tabla de reglas de tráfico por componente</w:t>
      </w:r>
    </w:p>
    <w:p w14:paraId="0FD7666E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Componente 1 — EC2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Nginx</w:t>
      </w:r>
      <w:proofErr w:type="spellEnd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 + Node.js</w:t>
      </w:r>
    </w:p>
    <w:p w14:paraId="0FD7666F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lastRenderedPageBreak/>
        <w:t xml:space="preserve">Security Group: </w:t>
      </w:r>
      <w:r>
        <w:rPr>
          <w:rFonts w:ascii="Calibri" w:eastAsia="Calibri" w:hAnsi="Calibri" w:cs="Calibri"/>
          <w:color w:val="1C1C1C"/>
          <w:sz w:val="22"/>
          <w:szCs w:val="22"/>
        </w:rPr>
        <w:t>sg-ec2-inventario-cloud-los-rojos | Subred: PÚBLICA (10.0.1.0/24)</w:t>
      </w:r>
    </w:p>
    <w:p w14:paraId="0FD76670" w14:textId="77777777" w:rsidR="001D0E21" w:rsidRDefault="001D0E21">
      <w:pPr>
        <w:spacing w:after="20"/>
      </w:pPr>
    </w:p>
    <w:p w14:paraId="0FD76671" w14:textId="77777777" w:rsidR="001D0E21" w:rsidRDefault="00000000">
      <w:pPr>
        <w:pStyle w:val="Ttulo3"/>
        <w:spacing w:before="100" w:after="4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Reglas de Entrada (</w:t>
      </w:r>
      <w:proofErr w:type="spellStart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Inbound</w:t>
      </w:r>
      <w:proofErr w:type="spellEnd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082"/>
        <w:gridCol w:w="1803"/>
        <w:gridCol w:w="5229"/>
      </w:tblGrid>
      <w:tr w:rsidR="001D0E21" w14:paraId="0FD7667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Puerto</w:t>
            </w:r>
          </w:p>
        </w:tc>
        <w:tc>
          <w:tcPr>
            <w:tcW w:w="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Protocolo</w:t>
            </w:r>
          </w:p>
        </w:tc>
        <w:tc>
          <w:tcPr>
            <w:tcW w:w="1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Origen</w:t>
            </w:r>
          </w:p>
        </w:tc>
        <w:tc>
          <w:tcPr>
            <w:tcW w:w="29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Descripción</w:t>
            </w:r>
          </w:p>
        </w:tc>
      </w:tr>
      <w:tr w:rsidR="001D0E21" w14:paraId="0FD7667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22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TCP</w:t>
            </w:r>
          </w:p>
        </w:tc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IP-equipo/32</w:t>
            </w:r>
          </w:p>
        </w:tc>
        <w:tc>
          <w:tcPr>
            <w:tcW w:w="2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SSH — administración restringida (no expuesto a 0.0.0.0/0)</w:t>
            </w:r>
          </w:p>
        </w:tc>
      </w:tr>
      <w:tr w:rsidR="001D0E21" w14:paraId="0FD7668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80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TCP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7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HTTP — tráfico web público (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)</w:t>
            </w:r>
          </w:p>
        </w:tc>
      </w:tr>
      <w:tr w:rsidR="001D0E21" w14:paraId="0FD7668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443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TCP</w:t>
            </w:r>
          </w:p>
        </w:tc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2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HTTPS — tráfico web cifrado</w:t>
            </w:r>
          </w:p>
        </w:tc>
      </w:tr>
      <w:tr w:rsidR="001D0E21" w14:paraId="0FD7668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3000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TCP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8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Node.js API — acceso directo (desarrollo)</w:t>
            </w:r>
          </w:p>
        </w:tc>
      </w:tr>
    </w:tbl>
    <w:p w14:paraId="0FD7668B" w14:textId="77777777" w:rsidR="001D0E21" w:rsidRDefault="001D0E21">
      <w:pPr>
        <w:spacing w:after="20"/>
      </w:pPr>
    </w:p>
    <w:p w14:paraId="0FD7668C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Componente 2 — RDS PostgreSQL</w:t>
      </w:r>
    </w:p>
    <w:p w14:paraId="0FD7668D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Security Group: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sg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-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rds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-inventario-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cloud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-los-rojos | Subred: PRIVADA (10.0.2.0/24)</w:t>
      </w:r>
    </w:p>
    <w:p w14:paraId="0FD7668E" w14:textId="77777777" w:rsidR="001D0E21" w:rsidRDefault="001D0E21">
      <w:pPr>
        <w:spacing w:after="20"/>
      </w:pPr>
    </w:p>
    <w:p w14:paraId="0FD7668F" w14:textId="77777777" w:rsidR="001D0E21" w:rsidRDefault="00000000">
      <w:pPr>
        <w:pStyle w:val="Ttulo3"/>
        <w:spacing w:before="100" w:after="4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Reglas de Entrada (</w:t>
      </w:r>
      <w:proofErr w:type="spellStart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Inbound</w:t>
      </w:r>
      <w:proofErr w:type="spellEnd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082"/>
        <w:gridCol w:w="3426"/>
        <w:gridCol w:w="3606"/>
      </w:tblGrid>
      <w:tr w:rsidR="001D0E21" w14:paraId="0FD7669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Puerto</w:t>
            </w:r>
          </w:p>
        </w:tc>
        <w:tc>
          <w:tcPr>
            <w:tcW w:w="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Protocolo</w:t>
            </w:r>
          </w:p>
        </w:tc>
        <w:tc>
          <w:tcPr>
            <w:tcW w:w="19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Origen</w:t>
            </w:r>
          </w:p>
        </w:tc>
        <w:tc>
          <w:tcPr>
            <w:tcW w:w="2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Descripción</w:t>
            </w:r>
          </w:p>
        </w:tc>
      </w:tr>
      <w:tr w:rsidR="001D0E21" w14:paraId="0FD7669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5432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TCP</w:t>
            </w:r>
          </w:p>
        </w:tc>
        <w:tc>
          <w:tcPr>
            <w:tcW w:w="1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sg-ec2-inventario-cloud-los-rojos (solo)</w:t>
            </w:r>
          </w:p>
        </w:tc>
        <w:tc>
          <w:tcPr>
            <w:tcW w:w="2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PostgreSQL — exclusivamente desde EC2</w:t>
            </w:r>
          </w:p>
        </w:tc>
      </w:tr>
    </w:tbl>
    <w:p w14:paraId="0FD7669A" w14:textId="77777777" w:rsidR="001D0E21" w:rsidRDefault="001D0E21">
      <w:pPr>
        <w:spacing w:after="20"/>
      </w:pPr>
    </w:p>
    <w:p w14:paraId="0FD7669B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Tabla resumen por componente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902"/>
        <w:gridCol w:w="1984"/>
        <w:gridCol w:w="1082"/>
        <w:gridCol w:w="3246"/>
      </w:tblGrid>
      <w:tr w:rsidR="001D0E21" w14:paraId="0FD766A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Componente</w:t>
            </w:r>
          </w:p>
        </w:tc>
        <w:tc>
          <w:tcPr>
            <w:tcW w:w="5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Puerto</w:t>
            </w:r>
          </w:p>
        </w:tc>
        <w:tc>
          <w:tcPr>
            <w:tcW w:w="11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Origen / Destino</w:t>
            </w:r>
          </w:p>
        </w:tc>
        <w:tc>
          <w:tcPr>
            <w:tcW w:w="6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9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Dirección</w:t>
            </w:r>
          </w:p>
        </w:tc>
        <w:tc>
          <w:tcPr>
            <w:tcW w:w="18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Propósito</w:t>
            </w:r>
          </w:p>
        </w:tc>
      </w:tr>
      <w:tr w:rsidR="001D0E21" w14:paraId="0FD766A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EC2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Nginx+Node</w:t>
            </w:r>
            <w:proofErr w:type="spellEnd"/>
          </w:p>
        </w:tc>
        <w:tc>
          <w:tcPr>
            <w:tcW w:w="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22</w:t>
            </w:r>
          </w:p>
        </w:tc>
        <w:tc>
          <w:tcPr>
            <w:tcW w:w="1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IP-equipo/32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Entrada</w:t>
            </w:r>
          </w:p>
        </w:tc>
        <w:tc>
          <w:tcPr>
            <w:tcW w:w="18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SSH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 xml:space="preserve"> restringido</w:t>
            </w:r>
          </w:p>
        </w:tc>
      </w:tr>
      <w:tr w:rsidR="001D0E21" w14:paraId="0FD766A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EC2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Nginx+Node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80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Entrada</w:t>
            </w:r>
          </w:p>
        </w:tc>
        <w:tc>
          <w:tcPr>
            <w:tcW w:w="18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HTTP público</w:t>
            </w:r>
          </w:p>
        </w:tc>
      </w:tr>
      <w:tr w:rsidR="001D0E21" w14:paraId="0FD766B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EC2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Nginx+Node</w:t>
            </w:r>
            <w:proofErr w:type="spellEnd"/>
          </w:p>
        </w:tc>
        <w:tc>
          <w:tcPr>
            <w:tcW w:w="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A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443</w:t>
            </w:r>
          </w:p>
        </w:tc>
        <w:tc>
          <w:tcPr>
            <w:tcW w:w="1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Entrada</w:t>
            </w:r>
          </w:p>
        </w:tc>
        <w:tc>
          <w:tcPr>
            <w:tcW w:w="18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HTTPS público</w:t>
            </w:r>
          </w:p>
        </w:tc>
      </w:tr>
      <w:tr w:rsidR="001D0E21" w14:paraId="0FD766B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EC2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Nginx+Node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3000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Entrada</w:t>
            </w:r>
          </w:p>
        </w:tc>
        <w:tc>
          <w:tcPr>
            <w:tcW w:w="18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Node.js API (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dev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)</w:t>
            </w:r>
          </w:p>
        </w:tc>
      </w:tr>
      <w:tr w:rsidR="001D0E21" w14:paraId="0FD766B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EC2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Nginx+Node</w:t>
            </w:r>
            <w:proofErr w:type="spellEnd"/>
          </w:p>
        </w:tc>
        <w:tc>
          <w:tcPr>
            <w:tcW w:w="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Todos</w:t>
            </w:r>
          </w:p>
        </w:tc>
        <w:tc>
          <w:tcPr>
            <w:tcW w:w="1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Salida</w:t>
            </w:r>
          </w:p>
        </w:tc>
        <w:tc>
          <w:tcPr>
            <w:tcW w:w="18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B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Respuestas + S3 +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updates</w:t>
            </w:r>
            <w:proofErr w:type="spellEnd"/>
          </w:p>
        </w:tc>
      </w:tr>
      <w:tr w:rsidR="001D0E21" w14:paraId="0FD766C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RDS PostgreSQL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5432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SG-EC2 (solo)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Entrada</w:t>
            </w:r>
          </w:p>
        </w:tc>
        <w:tc>
          <w:tcPr>
            <w:tcW w:w="18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PostgreSQL solo desde EC2</w:t>
            </w:r>
          </w:p>
        </w:tc>
      </w:tr>
      <w:tr w:rsidR="001D0E21" w14:paraId="0FD766C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RDS PostgreSQL</w:t>
            </w:r>
          </w:p>
        </w:tc>
        <w:tc>
          <w:tcPr>
            <w:tcW w:w="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Todos</w:t>
            </w:r>
          </w:p>
        </w:tc>
        <w:tc>
          <w:tcPr>
            <w:tcW w:w="1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</w:t>
            </w:r>
          </w:p>
        </w:tc>
        <w:tc>
          <w:tcPr>
            <w:tcW w:w="6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Salida</w:t>
            </w:r>
          </w:p>
        </w:tc>
        <w:tc>
          <w:tcPr>
            <w:tcW w:w="18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C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Respuestas hacia EC2</w:t>
            </w:r>
          </w:p>
        </w:tc>
      </w:tr>
    </w:tbl>
    <w:p w14:paraId="0FD766CC" w14:textId="77777777" w:rsidR="001D0E21" w:rsidRDefault="001D0E21">
      <w:pPr>
        <w:spacing w:after="20"/>
      </w:pPr>
    </w:p>
    <w:p w14:paraId="0FD766CD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Evidencia en AWS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CloudShell</w:t>
      </w:r>
      <w:proofErr w:type="spellEnd"/>
    </w:p>
    <w:p w14:paraId="0FD766CE" w14:textId="77777777" w:rsidR="001D0E21" w:rsidRPr="00C0470E" w:rsidRDefault="00000000">
      <w:pPr>
        <w:spacing w:after="80"/>
        <w:rPr>
          <w:lang w:val="en-US"/>
        </w:rPr>
      </w:pPr>
      <w:r w:rsidRPr="00C0470E">
        <w:rPr>
          <w:rFonts w:ascii="Calibri" w:eastAsia="Calibri" w:hAnsi="Calibri" w:cs="Calibri"/>
          <w:b/>
          <w:bCs/>
          <w:color w:val="1C1C1C"/>
          <w:sz w:val="22"/>
          <w:szCs w:val="22"/>
          <w:lang w:val="en-US"/>
        </w:rPr>
        <w:t xml:space="preserve">Captura 15 — </w:t>
      </w:r>
      <w:r w:rsidRPr="00C0470E">
        <w:rPr>
          <w:rFonts w:ascii="Calibri" w:eastAsia="Calibri" w:hAnsi="Calibri" w:cs="Calibri"/>
          <w:color w:val="1C1C1C"/>
          <w:sz w:val="22"/>
          <w:szCs w:val="22"/>
          <w:lang w:val="en-US"/>
        </w:rPr>
        <w:t>SG EC2: reglas inbound (22, 80, 443, 3000) + outbound</w:t>
      </w:r>
    </w:p>
    <w:p w14:paraId="0FD766CF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9A" wp14:editId="0FD7679B">
            <wp:extent cx="5143500" cy="2476500"/>
            <wp:effectExtent l="0" t="0" r="0" b="0"/>
            <wp:docPr id="1253572008" name="Imagen 125357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D0" w14:textId="77777777" w:rsidR="001D0E21" w:rsidRDefault="001D0E21">
      <w:pPr>
        <w:spacing w:after="20"/>
      </w:pPr>
    </w:p>
    <w:p w14:paraId="0FD766D1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16 — </w:t>
      </w:r>
      <w:r>
        <w:rPr>
          <w:rFonts w:ascii="Calibri" w:eastAsia="Calibri" w:hAnsi="Calibri" w:cs="Calibri"/>
          <w:color w:val="1C1C1C"/>
          <w:sz w:val="22"/>
          <w:szCs w:val="22"/>
        </w:rPr>
        <w:t>SG RDS: puerto 5432 solo desde SG-EC2 + verificación</w:t>
      </w:r>
    </w:p>
    <w:p w14:paraId="0FD766D2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9C" wp14:editId="0FD7679D">
            <wp:extent cx="5143500" cy="2476500"/>
            <wp:effectExtent l="0" t="0" r="0" b="0"/>
            <wp:docPr id="645416834" name="Imagen 64541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D3" w14:textId="77777777" w:rsidR="001D0E21" w:rsidRDefault="001D0E21">
      <w:pPr>
        <w:spacing w:after="20"/>
      </w:pPr>
    </w:p>
    <w:p w14:paraId="0FD766D4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17 — </w:t>
      </w:r>
      <w:r>
        <w:rPr>
          <w:rFonts w:ascii="Calibri" w:eastAsia="Calibri" w:hAnsi="Calibri" w:cs="Calibri"/>
          <w:color w:val="1C1C1C"/>
          <w:sz w:val="22"/>
          <w:szCs w:val="22"/>
        </w:rPr>
        <w:t>Tabla resumen REGLAS POR COMPONENTE</w:t>
      </w:r>
    </w:p>
    <w:p w14:paraId="0FD766D5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9E" wp14:editId="0FD7679F">
            <wp:extent cx="5143500" cy="2476500"/>
            <wp:effectExtent l="0" t="0" r="0" b="0"/>
            <wp:docPr id="1502810873" name="Imagen 1502810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D6" w14:textId="77777777" w:rsidR="001D0E21" w:rsidRDefault="001D0E21">
      <w:pPr>
        <w:spacing w:after="20"/>
      </w:pPr>
    </w:p>
    <w:p w14:paraId="0FD766D7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18 — </w:t>
      </w:r>
      <w:r>
        <w:rPr>
          <w:rFonts w:ascii="Calibri" w:eastAsia="Calibri" w:hAnsi="Calibri" w:cs="Calibri"/>
          <w:color w:val="1C1C1C"/>
          <w:sz w:val="22"/>
          <w:szCs w:val="22"/>
        </w:rPr>
        <w:t>ENTREGABLE 4 CUMPLIDO</w:t>
      </w:r>
    </w:p>
    <w:p w14:paraId="0FD766D8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A0" wp14:editId="0FD767A1">
            <wp:extent cx="5143500" cy="2476500"/>
            <wp:effectExtent l="0" t="0" r="0" b="0"/>
            <wp:docPr id="1232350931" name="Imagen 1232350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6D9" w14:textId="77777777" w:rsidR="001D0E21" w:rsidRDefault="00000000">
      <w:pPr>
        <w:pStyle w:val="Ttulo1"/>
        <w:pBdr>
          <w:bottom w:val="single" w:sz="3" w:space="0" w:color="C0392B"/>
        </w:pBdr>
        <w:spacing w:before="200" w:after="10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Entregable 5 — Diagrama de red del proyecto</w:t>
      </w:r>
    </w:p>
    <w:p w14:paraId="0FD766DA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El diagrama muestra los flujos de tráfico y la distribución de componentes con los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IDs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reales de la cuenta AWS.</w:t>
      </w:r>
    </w:p>
    <w:p w14:paraId="0FD766DB" w14:textId="77777777" w:rsidR="001D0E21" w:rsidRDefault="001D0E21">
      <w:pPr>
        <w:spacing w:after="20"/>
      </w:pPr>
    </w:p>
    <w:p w14:paraId="0FD766DC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Tabla de recursos con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IDs</w:t>
      </w:r>
      <w:proofErr w:type="spellEnd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 reales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3426"/>
        <w:gridCol w:w="3787"/>
      </w:tblGrid>
      <w:tr w:rsidR="001D0E21" w14:paraId="0FD766E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D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Recurso</w:t>
            </w:r>
          </w:p>
        </w:tc>
        <w:tc>
          <w:tcPr>
            <w:tcW w:w="19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D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Nombre</w:t>
            </w:r>
          </w:p>
        </w:tc>
        <w:tc>
          <w:tcPr>
            <w:tcW w:w="21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D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ID</w:t>
            </w:r>
          </w:p>
        </w:tc>
      </w:tr>
      <w:tr w:rsidR="001D0E21" w14:paraId="0FD766E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VPC</w:t>
            </w:r>
          </w:p>
        </w:tc>
        <w:tc>
          <w:tcPr>
            <w:tcW w:w="1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2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vpc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2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vpc-0a3c4f2dd9ea86a91</w:t>
            </w:r>
          </w:p>
        </w:tc>
      </w:tr>
      <w:tr w:rsidR="001D0E21" w14:paraId="0FD766E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pública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6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subnet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-pub-inventario-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2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subnet-05986c1524406e08a</w:t>
            </w:r>
          </w:p>
        </w:tc>
      </w:tr>
      <w:tr w:rsidR="001D0E21" w14:paraId="0FD766E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privada</w:t>
            </w:r>
          </w:p>
        </w:tc>
        <w:tc>
          <w:tcPr>
            <w:tcW w:w="1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A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subnet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priv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2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subnet-0b6549d5a7ccc669f</w:t>
            </w:r>
          </w:p>
        </w:tc>
      </w:tr>
      <w:tr w:rsidR="001D0E21" w14:paraId="0FD766F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Internet Gateway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E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igw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2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E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igw-087467acdec2d06cd</w:t>
            </w:r>
          </w:p>
        </w:tc>
      </w:tr>
      <w:tr w:rsidR="001D0E21" w14:paraId="0FD766F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 pública</w:t>
            </w:r>
          </w:p>
        </w:tc>
        <w:tc>
          <w:tcPr>
            <w:tcW w:w="1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2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rt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-pub-inventario-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2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rtb-09767244b65d26b18</w:t>
            </w:r>
          </w:p>
        </w:tc>
      </w:tr>
      <w:tr w:rsidR="001D0E21" w14:paraId="0FD766F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 privada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6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rt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priv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2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rtb-0fdf5271411ee3257</w:t>
            </w:r>
          </w:p>
        </w:tc>
      </w:tr>
      <w:tr w:rsidR="001D0E21" w14:paraId="0FD766F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EC2</w:t>
            </w:r>
          </w:p>
        </w:tc>
        <w:tc>
          <w:tcPr>
            <w:tcW w:w="1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A" w14:textId="77777777" w:rsidR="001D0E21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C1C1C"/>
              </w:rPr>
              <w:t>srv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-inventario-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>-los-rojos</w:t>
            </w:r>
          </w:p>
        </w:tc>
        <w:tc>
          <w:tcPr>
            <w:tcW w:w="21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6F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i-0ab6dbe715f440427</w:t>
            </w:r>
          </w:p>
        </w:tc>
      </w:tr>
    </w:tbl>
    <w:p w14:paraId="0FD766FD" w14:textId="77777777" w:rsidR="001D0E21" w:rsidRDefault="001D0E21">
      <w:pPr>
        <w:spacing w:after="20"/>
      </w:pPr>
    </w:p>
    <w:p w14:paraId="0FD766FE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Evidencia en AWS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CloudShell</w:t>
      </w:r>
      <w:proofErr w:type="spellEnd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 (E6 — Diagrama de red)</w:t>
      </w:r>
    </w:p>
    <w:p w14:paraId="0FD766FF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19 — 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Diagrama ASCII con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IDs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reales en terminal</w:t>
      </w:r>
    </w:p>
    <w:p w14:paraId="0FD76700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A2" wp14:editId="0FD767A3">
            <wp:extent cx="5143500" cy="2476500"/>
            <wp:effectExtent l="0" t="0" r="0" b="0"/>
            <wp:docPr id="405453540" name="Imagen 405453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701" w14:textId="77777777" w:rsidR="001D0E21" w:rsidRDefault="001D0E21">
      <w:pPr>
        <w:spacing w:after="20"/>
      </w:pPr>
    </w:p>
    <w:p w14:paraId="0FD76702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20 — 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Tabla de recursos: VPC,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subnets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, IGW, RT, EC2</w:t>
      </w:r>
    </w:p>
    <w:p w14:paraId="0FD76703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A4" wp14:editId="0FD767A5">
            <wp:extent cx="5143500" cy="2476500"/>
            <wp:effectExtent l="0" t="0" r="0" b="0"/>
            <wp:docPr id="1252663340" name="Imagen 125266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704" w14:textId="77777777" w:rsidR="001D0E21" w:rsidRDefault="00000000">
      <w:pPr>
        <w:pStyle w:val="Ttulo1"/>
        <w:pBdr>
          <w:bottom w:val="single" w:sz="3" w:space="0" w:color="C0392B"/>
        </w:pBdr>
        <w:spacing w:before="200" w:after="10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Entregable 6 — Paso 6: salida de la subred privada e implicación de costo</w:t>
      </w:r>
    </w:p>
    <w:p w14:paraId="0FD76705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Pregunta del Paso 6</w:t>
      </w:r>
    </w:p>
    <w:p w14:paraId="0FD76706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¿Cómo haría un servidor de la subred privada para descargar actualizaciones sin ser accesible desde afuera? ¿Qué implicación de costo tiene?</w:t>
      </w:r>
    </w:p>
    <w:p w14:paraId="0FD76707" w14:textId="77777777" w:rsidR="001D0E21" w:rsidRDefault="001D0E21">
      <w:pPr>
        <w:spacing w:after="20"/>
      </w:pPr>
    </w:p>
    <w:p w14:paraId="0FD76708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Respuesta</w:t>
      </w:r>
    </w:p>
    <w:p w14:paraId="0FD76709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Un servidor en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10.0.2.0/24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no tiene ruta a internet — la tabla 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rt-priv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solo contiene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10.0.0.0/16 → local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. Para conexiones salientes se necesita un </w:t>
      </w: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NAT Gateway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: se crea en la subred pública y se agrega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 xml:space="preserve">0.0.0.0/0 → </w:t>
      </w:r>
      <w:proofErr w:type="spellStart"/>
      <w:r>
        <w:rPr>
          <w:rFonts w:ascii="Courier New" w:eastAsia="Courier New" w:hAnsi="Courier New" w:cs="Courier New"/>
          <w:color w:val="2471A3"/>
          <w:sz w:val="18"/>
          <w:szCs w:val="18"/>
        </w:rPr>
        <w:t>nat-xxxxxx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en la tabla privada. El servidor privado nunca queda expuesto a conexiones entrantes.</w:t>
      </w:r>
    </w:p>
    <w:p w14:paraId="0FD7670A" w14:textId="77777777" w:rsidR="001D0E21" w:rsidRDefault="001D0E21">
      <w:pPr>
        <w:spacing w:after="20"/>
      </w:pPr>
    </w:p>
    <w:p w14:paraId="0FD7670B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Verificación: no existe NAT Gateway en la VPC</w:t>
      </w:r>
    </w:p>
    <w:p w14:paraId="0FD7670C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Para esta práctica se decidió </w:t>
      </w: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NO crear el NAT Gateway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. Se confirma que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vpc-0a3c4f2dd9ea86a91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no tiene ninguno activo y la tabla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rtb-0fdf5271411ee3257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solo contiene la ruta local.</w:t>
      </w:r>
    </w:p>
    <w:p w14:paraId="0FD7670D" w14:textId="77777777" w:rsidR="001D0E21" w:rsidRDefault="001D0E21">
      <w:pPr>
        <w:spacing w:after="20"/>
      </w:pPr>
    </w:p>
    <w:p w14:paraId="0FD7670E" w14:textId="77777777" w:rsidR="001D0E21" w:rsidRPr="00C0470E" w:rsidRDefault="00000000">
      <w:pPr>
        <w:pStyle w:val="Ttulo2"/>
        <w:spacing w:before="160" w:after="60"/>
        <w:rPr>
          <w:lang w:val="en-US"/>
        </w:rPr>
      </w:pPr>
      <w:r w:rsidRPr="00C0470E">
        <w:rPr>
          <w:rFonts w:ascii="Calibri" w:eastAsia="Calibri" w:hAnsi="Calibri" w:cs="Calibri"/>
          <w:b/>
          <w:bCs/>
          <w:color w:val="1A5276"/>
          <w:sz w:val="22"/>
          <w:szCs w:val="22"/>
          <w:lang w:val="en-US"/>
        </w:rPr>
        <w:t>Costo del NAT Gateway (us-east-1, oct 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2254"/>
        <w:gridCol w:w="3156"/>
      </w:tblGrid>
      <w:tr w:rsidR="001D0E21" w14:paraId="0FD7671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0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lastRenderedPageBreak/>
              <w:t>Concepto</w:t>
            </w:r>
          </w:p>
        </w:tc>
        <w:tc>
          <w:tcPr>
            <w:tcW w:w="1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Tarifa</w:t>
            </w:r>
          </w:p>
        </w:tc>
        <w:tc>
          <w:tcPr>
            <w:tcW w:w="1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Ejemplo mensual</w:t>
            </w:r>
          </w:p>
        </w:tc>
      </w:tr>
      <w:tr w:rsidR="001D0E21" w14:paraId="0FD7671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Disponibilidad (por hora)</w:t>
            </w:r>
          </w:p>
        </w:tc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$0.045 USD/hora</w:t>
            </w:r>
          </w:p>
        </w:tc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~$32.40 USD/mes</w:t>
            </w:r>
          </w:p>
        </w:tc>
      </w:tr>
      <w:tr w:rsidR="001D0E21" w14:paraId="0FD7671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Datos procesados (por GB)</w:t>
            </w:r>
          </w:p>
        </w:tc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$0.045 USD/GB</w:t>
            </w:r>
          </w:p>
        </w:tc>
        <w:tc>
          <w:tcPr>
            <w:tcW w:w="1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Variable según tráfico</w:t>
            </w:r>
          </w:p>
        </w:tc>
      </w:tr>
      <w:tr w:rsidR="001D0E21" w14:paraId="0FD7671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COSTO MÍNIMO sin transferencia</w:t>
            </w:r>
          </w:p>
        </w:tc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$32.40 USD/mes</w:t>
            </w:r>
          </w:p>
        </w:tc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1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Solo por existir 24h × 30d</w:t>
            </w:r>
          </w:p>
        </w:tc>
      </w:tr>
    </w:tbl>
    <w:p w14:paraId="0FD7671F" w14:textId="77777777" w:rsidR="001D0E21" w:rsidRDefault="001D0E21">
      <w:pPr>
        <w:spacing w:after="20"/>
      </w:pPr>
    </w:p>
    <w:p w14:paraId="0FD76720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Presupuesto del equipo vs costo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0"/>
        <w:gridCol w:w="3606"/>
      </w:tblGrid>
      <w:tr w:rsidR="001D0E21" w14:paraId="0FD7672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Concepto</w:t>
            </w:r>
          </w:p>
        </w:tc>
        <w:tc>
          <w:tcPr>
            <w:tcW w:w="20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Monto</w:t>
            </w:r>
          </w:p>
        </w:tc>
      </w:tr>
      <w:tr w:rsidR="001D0E21" w14:paraId="0FD7672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Presupuesto mensual del proyecto</w:t>
            </w:r>
          </w:p>
        </w:tc>
        <w:tc>
          <w:tcPr>
            <w:tcW w:w="2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$10.00 USD/mes</w:t>
            </w:r>
          </w:p>
        </w:tc>
      </w:tr>
      <w:tr w:rsidR="001D0E21" w14:paraId="0FD7672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Costo NAT Gateway mínimo</w:t>
            </w:r>
          </w:p>
        </w:tc>
        <w:tc>
          <w:tcPr>
            <w:tcW w:w="2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$32.40 USD/mes</w:t>
            </w:r>
          </w:p>
        </w:tc>
      </w:tr>
      <w:tr w:rsidR="001D0E21" w14:paraId="0FD7672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Exceso sobre el presupuesto</w:t>
            </w:r>
          </w:p>
        </w:tc>
        <w:tc>
          <w:tcPr>
            <w:tcW w:w="20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2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$22.40 USD/mes (+324%)</w:t>
            </w:r>
          </w:p>
        </w:tc>
      </w:tr>
    </w:tbl>
    <w:p w14:paraId="0FD7672D" w14:textId="77777777" w:rsidR="001D0E21" w:rsidRDefault="001D0E21">
      <w:pPr>
        <w:spacing w:after="20"/>
      </w:pPr>
    </w:p>
    <w:p w14:paraId="0FD7672E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¿Por qué NO lo necesitamos?</w:t>
      </w:r>
    </w:p>
    <w:p w14:paraId="0FD7672F" w14:textId="77777777" w:rsidR="001D0E21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C1C1C"/>
          <w:sz w:val="22"/>
          <w:szCs w:val="22"/>
        </w:rPr>
        <w:t>RDS es administrado por AWS — no necesita acceso saliente a internet.</w:t>
      </w:r>
    </w:p>
    <w:p w14:paraId="0FD76730" w14:textId="77777777" w:rsidR="001D0E21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C1C1C"/>
          <w:sz w:val="22"/>
          <w:szCs w:val="22"/>
        </w:rPr>
        <w:t>La EC2 (subred pública) tiene acceso directo a internet por su propia tabla de ruteo.</w:t>
      </w:r>
    </w:p>
    <w:p w14:paraId="0FD76731" w14:textId="77777777" w:rsidR="001D0E21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C1C1C"/>
          <w:sz w:val="22"/>
          <w:szCs w:val="22"/>
        </w:rPr>
        <w:t>S3 se accede vía IAM Role desde la EC2 — no pasa por la subred privada.</w:t>
      </w:r>
    </w:p>
    <w:p w14:paraId="0FD76732" w14:textId="77777777" w:rsidR="001D0E21" w:rsidRDefault="001D0E21">
      <w:pPr>
        <w:spacing w:after="20"/>
      </w:pPr>
    </w:p>
    <w:p w14:paraId="0FD76733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Alternativas de menor costo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5"/>
        <w:gridCol w:w="1623"/>
        <w:gridCol w:w="4238"/>
      </w:tblGrid>
      <w:tr w:rsidR="001D0E21" w14:paraId="0FD7673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Opción</w:t>
            </w:r>
          </w:p>
        </w:tc>
        <w:tc>
          <w:tcPr>
            <w:tcW w:w="9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Costo/mes</w:t>
            </w:r>
          </w:p>
        </w:tc>
        <w:tc>
          <w:tcPr>
            <w:tcW w:w="23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6" w14:textId="77777777" w:rsidR="001D0E21" w:rsidRDefault="00000000">
            <w:pPr>
              <w:spacing w:before="60" w:after="60"/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C1C1C"/>
              </w:rPr>
              <w:t>Cuándo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C1C1C"/>
              </w:rPr>
              <w:t xml:space="preserve"> usar</w:t>
            </w:r>
          </w:p>
        </w:tc>
      </w:tr>
      <w:tr w:rsidR="001D0E21" w14:paraId="0FD7673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Sin NAT (configuración actual)</w:t>
            </w:r>
          </w:p>
        </w:tc>
        <w:tc>
          <w:tcPr>
            <w:tcW w:w="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9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$0.00</w:t>
            </w:r>
          </w:p>
        </w:tc>
        <w:tc>
          <w:tcPr>
            <w:tcW w:w="23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RDS administrado, no necesita internet</w:t>
            </w:r>
          </w:p>
        </w:tc>
      </w:tr>
      <w:tr w:rsidR="001D0E21" w14:paraId="0FD7673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VPC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1C1C1C"/>
              </w:rPr>
              <w:t xml:space="preserve"> S3</w:t>
            </w:r>
          </w:p>
        </w:tc>
        <w:tc>
          <w:tcPr>
            <w:tcW w:w="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D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$0.00</w:t>
            </w:r>
          </w:p>
        </w:tc>
        <w:tc>
          <w:tcPr>
            <w:tcW w:w="23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3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Acceso S3 desde subred privada</w:t>
            </w:r>
          </w:p>
        </w:tc>
      </w:tr>
      <w:tr w:rsidR="001D0E21" w14:paraId="0FD7674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40" w14:textId="77777777" w:rsidR="001D0E21" w:rsidRPr="00C0470E" w:rsidRDefault="00000000">
            <w:pPr>
              <w:spacing w:before="60" w:after="60"/>
              <w:jc w:val="center"/>
              <w:rPr>
                <w:lang w:val="en-US"/>
              </w:rPr>
            </w:pPr>
            <w:r w:rsidRPr="00C0470E">
              <w:rPr>
                <w:rFonts w:ascii="Calibri" w:eastAsia="Calibri" w:hAnsi="Calibri" w:cs="Calibri"/>
                <w:color w:val="1C1C1C"/>
                <w:lang w:val="en-US"/>
              </w:rPr>
              <w:t>NAT Instance (EC2 t4g.nano)</w:t>
            </w:r>
          </w:p>
        </w:tc>
        <w:tc>
          <w:tcPr>
            <w:tcW w:w="9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41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~$3-8 USD</w:t>
            </w:r>
          </w:p>
        </w:tc>
        <w:tc>
          <w:tcPr>
            <w:tcW w:w="23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4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Internet general, bajo costo</w:t>
            </w:r>
          </w:p>
        </w:tc>
      </w:tr>
      <w:tr w:rsidR="001D0E21" w14:paraId="0FD7674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4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NAT Gateway (administrado)</w:t>
            </w:r>
          </w:p>
        </w:tc>
        <w:tc>
          <w:tcPr>
            <w:tcW w:w="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45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~$32+ USD</w:t>
            </w:r>
          </w:p>
        </w:tc>
        <w:tc>
          <w:tcPr>
            <w:tcW w:w="23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4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 xml:space="preserve">Alta disponibilidad, sin </w:t>
            </w:r>
            <w:proofErr w:type="spellStart"/>
            <w:r>
              <w:rPr>
                <w:rFonts w:ascii="Calibri" w:eastAsia="Calibri" w:hAnsi="Calibri" w:cs="Calibri"/>
                <w:color w:val="1C1C1C"/>
              </w:rPr>
              <w:t>admin</w:t>
            </w:r>
            <w:proofErr w:type="spellEnd"/>
          </w:p>
        </w:tc>
      </w:tr>
    </w:tbl>
    <w:p w14:paraId="0FD76748" w14:textId="77777777" w:rsidR="001D0E21" w:rsidRDefault="001D0E21">
      <w:pPr>
        <w:spacing w:after="20"/>
      </w:pPr>
    </w:p>
    <w:p w14:paraId="0FD76749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Decisión final: 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Se omite el NAT Gateway porque RDS no requiere acceso saliente. </w:t>
      </w: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Ahorro: ~$32 USD/mes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— respeta el presupuesto de $10 USD/mes del equipo.</w:t>
      </w:r>
    </w:p>
    <w:p w14:paraId="0FD7674A" w14:textId="77777777" w:rsidR="001D0E21" w:rsidRDefault="001D0E21">
      <w:pPr>
        <w:spacing w:after="20"/>
      </w:pPr>
    </w:p>
    <w:p w14:paraId="0FD7674B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Evidencia en AWS </w:t>
      </w:r>
      <w:proofErr w:type="spellStart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CloudShell</w:t>
      </w:r>
      <w:proofErr w:type="spellEnd"/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 (E5 — NAT y costos)</w:t>
      </w:r>
    </w:p>
    <w:p w14:paraId="0FD7674C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21 — </w:t>
      </w:r>
      <w:r>
        <w:rPr>
          <w:rFonts w:ascii="Calibri" w:eastAsia="Calibri" w:hAnsi="Calibri" w:cs="Calibri"/>
          <w:color w:val="1C1C1C"/>
          <w:sz w:val="22"/>
          <w:szCs w:val="22"/>
        </w:rPr>
        <w:t>NO existe NAT Gateway en la VPC + ✔ CONFIRMADO</w:t>
      </w:r>
    </w:p>
    <w:p w14:paraId="0FD7674D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A6" wp14:editId="0FD767A7">
            <wp:extent cx="5143500" cy="2476500"/>
            <wp:effectExtent l="0" t="0" r="0" b="0"/>
            <wp:docPr id="340602553" name="Imagen 34060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74E" w14:textId="77777777" w:rsidR="001D0E21" w:rsidRDefault="001D0E21">
      <w:pPr>
        <w:spacing w:after="20"/>
      </w:pPr>
    </w:p>
    <w:p w14:paraId="0FD7674F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22 — </w:t>
      </w:r>
      <w:r>
        <w:rPr>
          <w:rFonts w:ascii="Calibri" w:eastAsia="Calibri" w:hAnsi="Calibri" w:cs="Calibri"/>
          <w:color w:val="1C1C1C"/>
          <w:sz w:val="22"/>
          <w:szCs w:val="22"/>
        </w:rPr>
        <w:t>Tabla privada con NAT=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+ Presupuesto $10.00 USD</w:t>
      </w:r>
    </w:p>
    <w:p w14:paraId="0FD76750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A8" wp14:editId="0FD767A9">
            <wp:extent cx="5143500" cy="2476500"/>
            <wp:effectExtent l="0" t="0" r="0" b="0"/>
            <wp:docPr id="672046526" name="Imagen 67204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751" w14:textId="77777777" w:rsidR="001D0E21" w:rsidRDefault="001D0E21">
      <w:pPr>
        <w:spacing w:after="20"/>
      </w:pPr>
    </w:p>
    <w:p w14:paraId="0FD76752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23 — </w:t>
      </w:r>
      <w:r>
        <w:rPr>
          <w:rFonts w:ascii="Calibri" w:eastAsia="Calibri" w:hAnsi="Calibri" w:cs="Calibri"/>
          <w:color w:val="1C1C1C"/>
          <w:sz w:val="22"/>
          <w:szCs w:val="22"/>
        </w:rPr>
        <w:t>PASO 6 ANÁLISIS: tabla de costos NAT $0.045/hora = $32.40/mes</w:t>
      </w:r>
    </w:p>
    <w:p w14:paraId="0FD76753" w14:textId="77777777" w:rsidR="001D0E2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FD767AA" wp14:editId="0FD767AB">
            <wp:extent cx="5143500" cy="2476500"/>
            <wp:effectExtent l="0" t="0" r="0" b="0"/>
            <wp:docPr id="59878179" name="Imagen 59878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754" w14:textId="77777777" w:rsidR="001D0E21" w:rsidRDefault="001D0E21">
      <w:pPr>
        <w:spacing w:after="20"/>
      </w:pPr>
    </w:p>
    <w:p w14:paraId="0FD76755" w14:textId="77777777" w:rsidR="001D0E21" w:rsidRDefault="00000000">
      <w:pPr>
        <w:spacing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Captura 24 — </w:t>
      </w:r>
      <w:r>
        <w:rPr>
          <w:rFonts w:ascii="Calibri" w:eastAsia="Calibri" w:hAnsi="Calibri" w:cs="Calibri"/>
          <w:color w:val="1C1C1C"/>
          <w:sz w:val="22"/>
          <w:szCs w:val="22"/>
        </w:rPr>
        <w:t>Alternativas de costo + DECISIÓN FINAL — ENTREGABLE 5 CUMPLIDO</w:t>
      </w:r>
    </w:p>
    <w:p w14:paraId="0FD76756" w14:textId="77777777" w:rsidR="001D0E21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FD767AC" wp14:editId="0FD767AD">
            <wp:extent cx="5143500" cy="2476500"/>
            <wp:effectExtent l="0" t="0" r="0" b="0"/>
            <wp:docPr id="574850763" name="Imagen 574850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757" w14:textId="77777777" w:rsidR="001D0E21" w:rsidRDefault="00000000">
      <w:pPr>
        <w:pStyle w:val="Ttulo1"/>
        <w:pBdr>
          <w:bottom w:val="single" w:sz="3" w:space="0" w:color="C0392B"/>
        </w:pBdr>
        <w:spacing w:before="200" w:after="10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Conclusiones</w:t>
      </w:r>
    </w:p>
    <w:p w14:paraId="0FD76758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La Práctica 5 materializó el diseño de red en infraestructura real de AWS: VPC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vpc-0a3c4f2dd9ea86a91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con CIDR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10.0.0.0/16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y dos subredes /24 que separan los componentes públicos de los privados.</w:t>
      </w:r>
    </w:p>
    <w:p w14:paraId="0FD76759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La diferencia fundamental entre la subred pública (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10.0.1.0/24</w:t>
      </w:r>
      <w:r>
        <w:rPr>
          <w:rFonts w:ascii="Calibri" w:eastAsia="Calibri" w:hAnsi="Calibri" w:cs="Calibri"/>
          <w:color w:val="1C1C1C"/>
          <w:sz w:val="22"/>
          <w:szCs w:val="22"/>
        </w:rPr>
        <w:t>) y la privada (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10.0.2.0/24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) reside en sus tablas de ruteo: la pública tiene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0.0.0.0/0 → igw-087467acdec2d06cd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; la privada solo tiene </w:t>
      </w:r>
      <w:r>
        <w:rPr>
          <w:rFonts w:ascii="Courier New" w:eastAsia="Courier New" w:hAnsi="Courier New" w:cs="Courier New"/>
          <w:color w:val="2471A3"/>
          <w:sz w:val="18"/>
          <w:szCs w:val="18"/>
        </w:rPr>
        <w:t>10.0.0.0/16 → local</w:t>
      </w:r>
      <w:r>
        <w:rPr>
          <w:rFonts w:ascii="Calibri" w:eastAsia="Calibri" w:hAnsi="Calibri" w:cs="Calibri"/>
          <w:color w:val="1C1C1C"/>
          <w:sz w:val="22"/>
          <w:szCs w:val="22"/>
        </w:rPr>
        <w:t>.</w:t>
      </w:r>
    </w:p>
    <w:p w14:paraId="0FD7675A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La inaccesibilidad de la subred privada se demuestra con tres mecanismos independientes: sin ruta a internet, sin IP pública y SG que solo acepta desde EC2 — defensa en profundidad que protege los datos del inventario.</w:t>
      </w:r>
    </w:p>
    <w:p w14:paraId="0FD7675B" w14:textId="77777777" w:rsidR="001D0E21" w:rsidRDefault="00000000">
      <w:pPr>
        <w:spacing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La decisión de no usar NAT Gateway es técnicamente justificada con un ahorro directo de </w:t>
      </w: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~$32 USD/mes</w:t>
      </w:r>
      <w:r>
        <w:rPr>
          <w:rFonts w:ascii="Calibri" w:eastAsia="Calibri" w:hAnsi="Calibri" w:cs="Calibri"/>
          <w:color w:val="1C1C1C"/>
          <w:sz w:val="22"/>
          <w:szCs w:val="22"/>
        </w:rPr>
        <w:t>, respetando el presupuesto de $10 USD/mes del equipo.</w:t>
      </w:r>
    </w:p>
    <w:p w14:paraId="0FD7675C" w14:textId="77777777" w:rsidR="001D0E21" w:rsidRDefault="001D0E21">
      <w:pPr>
        <w:spacing w:after="20"/>
      </w:pPr>
    </w:p>
    <w:p w14:paraId="0FD7675D" w14:textId="77777777" w:rsidR="001D0E21" w:rsidRDefault="00000000">
      <w:pPr>
        <w:pStyle w:val="Ttulo2"/>
        <w:spacing w:before="160" w:after="6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Recursos AWS creados en esta práctica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4057"/>
        <w:gridCol w:w="2705"/>
      </w:tblGrid>
      <w:tr w:rsidR="001D0E21" w14:paraId="0FD7676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5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Recurso</w:t>
            </w:r>
          </w:p>
        </w:tc>
        <w:tc>
          <w:tcPr>
            <w:tcW w:w="225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5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Nombre / ID</w:t>
            </w:r>
          </w:p>
        </w:tc>
        <w:tc>
          <w:tcPr>
            <w:tcW w:w="1500" w:type="pct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1C1C"/>
              </w:rPr>
              <w:t>CIDR / Puerto</w:t>
            </w:r>
          </w:p>
        </w:tc>
      </w:tr>
      <w:tr w:rsidR="001D0E21" w14:paraId="0FD7676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VPC</w:t>
            </w:r>
          </w:p>
        </w:tc>
        <w:tc>
          <w:tcPr>
            <w:tcW w:w="2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vpc-0a3c4f2dd9ea86a91</w:t>
            </w:r>
          </w:p>
        </w:tc>
        <w:tc>
          <w:tcPr>
            <w:tcW w:w="1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10.0.0.0/16</w:t>
            </w:r>
          </w:p>
        </w:tc>
      </w:tr>
      <w:tr w:rsidR="001D0E21" w14:paraId="0FD7676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pública</w:t>
            </w:r>
          </w:p>
        </w:tc>
        <w:tc>
          <w:tcPr>
            <w:tcW w:w="2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subnet-05986c1524406e08a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10.0.1.0/24 (us-east-1a)</w:t>
            </w:r>
          </w:p>
        </w:tc>
      </w:tr>
      <w:tr w:rsidR="001D0E21" w14:paraId="0FD7676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Subred privada</w:t>
            </w:r>
          </w:p>
        </w:tc>
        <w:tc>
          <w:tcPr>
            <w:tcW w:w="2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subnet-0b6549d5a7ccc669f</w:t>
            </w:r>
          </w:p>
        </w:tc>
        <w:tc>
          <w:tcPr>
            <w:tcW w:w="1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10.0.2.0/24 (us-east-1b)</w:t>
            </w:r>
          </w:p>
        </w:tc>
      </w:tr>
      <w:tr w:rsidR="001D0E21" w14:paraId="0FD7677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E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Internet Gateway</w:t>
            </w:r>
          </w:p>
        </w:tc>
        <w:tc>
          <w:tcPr>
            <w:tcW w:w="2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6F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igw-087467acdec2d06cd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0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—</w:t>
            </w:r>
          </w:p>
        </w:tc>
      </w:tr>
      <w:tr w:rsidR="001D0E21" w14:paraId="0FD767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2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 pública</w:t>
            </w:r>
          </w:p>
        </w:tc>
        <w:tc>
          <w:tcPr>
            <w:tcW w:w="2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3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rtb-09767244b65d26b18</w:t>
            </w:r>
          </w:p>
        </w:tc>
        <w:tc>
          <w:tcPr>
            <w:tcW w:w="1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4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0.0.0.0/0 → IGW</w:t>
            </w:r>
          </w:p>
        </w:tc>
      </w:tr>
      <w:tr w:rsidR="001D0E21" w14:paraId="0FD7677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6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 privada</w:t>
            </w:r>
          </w:p>
        </w:tc>
        <w:tc>
          <w:tcPr>
            <w:tcW w:w="2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7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rtb-0fdf5271411ee3257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8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solo local</w:t>
            </w:r>
          </w:p>
        </w:tc>
      </w:tr>
      <w:tr w:rsidR="001D0E21" w14:paraId="0FD7677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A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EC2</w:t>
            </w:r>
          </w:p>
        </w:tc>
        <w:tc>
          <w:tcPr>
            <w:tcW w:w="225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B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i-0ab6dbe715f440427 (3.89.139.236)</w:t>
            </w:r>
          </w:p>
        </w:tc>
        <w:tc>
          <w:tcPr>
            <w:tcW w:w="1500" w:type="pct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677C" w14:textId="77777777" w:rsidR="001D0E21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C1C1C"/>
              </w:rPr>
              <w:t>22/80/443/3000</w:t>
            </w:r>
          </w:p>
        </w:tc>
      </w:tr>
    </w:tbl>
    <w:p w14:paraId="0FD7677E" w14:textId="77777777" w:rsidR="00805FE6" w:rsidRDefault="00805FE6"/>
    <w:sectPr w:rsidR="00805FE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0793D"/>
    <w:multiLevelType w:val="hybridMultilevel"/>
    <w:tmpl w:val="ACB6573C"/>
    <w:lvl w:ilvl="0" w:tplc="16BEBBD2">
      <w:start w:val="1"/>
      <w:numFmt w:val="bullet"/>
      <w:lvlText w:val="●"/>
      <w:lvlJc w:val="left"/>
      <w:pPr>
        <w:ind w:left="720" w:hanging="360"/>
      </w:pPr>
    </w:lvl>
    <w:lvl w:ilvl="1" w:tplc="09204DCA">
      <w:start w:val="1"/>
      <w:numFmt w:val="bullet"/>
      <w:lvlText w:val="○"/>
      <w:lvlJc w:val="left"/>
      <w:pPr>
        <w:ind w:left="1440" w:hanging="360"/>
      </w:pPr>
    </w:lvl>
    <w:lvl w:ilvl="2" w:tplc="C922D2B4">
      <w:start w:val="1"/>
      <w:numFmt w:val="bullet"/>
      <w:lvlText w:val="■"/>
      <w:lvlJc w:val="left"/>
      <w:pPr>
        <w:ind w:left="2160" w:hanging="360"/>
      </w:pPr>
    </w:lvl>
    <w:lvl w:ilvl="3" w:tplc="E9F4BDEA">
      <w:start w:val="1"/>
      <w:numFmt w:val="bullet"/>
      <w:lvlText w:val="●"/>
      <w:lvlJc w:val="left"/>
      <w:pPr>
        <w:ind w:left="2880" w:hanging="360"/>
      </w:pPr>
    </w:lvl>
    <w:lvl w:ilvl="4" w:tplc="7180DF94">
      <w:start w:val="1"/>
      <w:numFmt w:val="bullet"/>
      <w:lvlText w:val="○"/>
      <w:lvlJc w:val="left"/>
      <w:pPr>
        <w:ind w:left="3600" w:hanging="360"/>
      </w:pPr>
    </w:lvl>
    <w:lvl w:ilvl="5" w:tplc="D6701464">
      <w:start w:val="1"/>
      <w:numFmt w:val="bullet"/>
      <w:lvlText w:val="■"/>
      <w:lvlJc w:val="left"/>
      <w:pPr>
        <w:ind w:left="4320" w:hanging="360"/>
      </w:pPr>
    </w:lvl>
    <w:lvl w:ilvl="6" w:tplc="AC62C67E">
      <w:start w:val="1"/>
      <w:numFmt w:val="bullet"/>
      <w:lvlText w:val="●"/>
      <w:lvlJc w:val="left"/>
      <w:pPr>
        <w:ind w:left="5040" w:hanging="360"/>
      </w:pPr>
    </w:lvl>
    <w:lvl w:ilvl="7" w:tplc="824AF058">
      <w:start w:val="1"/>
      <w:numFmt w:val="bullet"/>
      <w:lvlText w:val="●"/>
      <w:lvlJc w:val="left"/>
      <w:pPr>
        <w:ind w:left="5760" w:hanging="360"/>
      </w:pPr>
    </w:lvl>
    <w:lvl w:ilvl="8" w:tplc="0A780176">
      <w:start w:val="1"/>
      <w:numFmt w:val="bullet"/>
      <w:lvlText w:val="●"/>
      <w:lvlJc w:val="left"/>
      <w:pPr>
        <w:ind w:left="6480" w:hanging="360"/>
      </w:pPr>
    </w:lvl>
  </w:abstractNum>
  <w:num w:numId="1" w16cid:durableId="734859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E21"/>
    <w:rsid w:val="001D0E21"/>
    <w:rsid w:val="00805FE6"/>
    <w:rsid w:val="00971DB3"/>
    <w:rsid w:val="00C0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6595"/>
  <w15:docId w15:val="{CC131C9A-F28B-4322-9232-07DF2779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1593</Words>
  <Characters>8764</Characters>
  <Application>Microsoft Office Word</Application>
  <DocSecurity>0</DocSecurity>
  <Lines>73</Lines>
  <Paragraphs>20</Paragraphs>
  <ScaleCrop>false</ScaleCrop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5 — La red del proyecto</dc:title>
  <dc:creator>Los Rojos — Cómputo en la Nube 2026</dc:creator>
  <dc:description>VPC, subredes, tablas de ruteo, security groups y análisis de costos</dc:description>
  <cp:lastModifiedBy>angel Flores Guevara</cp:lastModifiedBy>
  <cp:revision>2</cp:revision>
  <dcterms:created xsi:type="dcterms:W3CDTF">2026-10-03T03:54:00Z</dcterms:created>
  <dcterms:modified xsi:type="dcterms:W3CDTF">2026-10-03T04:00:00Z</dcterms:modified>
</cp:coreProperties>
</file>