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multi línguas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 1.0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 27/08/2026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Angel David Lara Garcia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 Ramos - Matrícula /Monetização (VIP), Progresso e Notificações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Alexander - Matrícula /Gestão de Dicionário e avaliações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- Matrícula /Relatórios Acadêmicos e Vocabulário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Jatniel Diaz Perez - Matrícula/Motor de Tradução, Chat Automatizado e       Comunicação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Norberto garcia duran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right="6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Estudantes e entusiastas de idiomas enfrentam dificuldades para praticar conversação fluida e segura em outros idiomas, enquanto instituições de ensino carecem de ferramentas para monitorar o progresso pedagógico e o vocabulário em tempo real.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ecossistema educacional e de tradução multi-línguas que integre chat em tempo real com controle de idade, motor de tradução instantânea e geração de relatório de desempenho para escolas e estudantes.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Estudante / Aprendiz:</w:t>
      </w:r>
      <w:r w:rsidDel="00000000" w:rsidR="00000000" w:rsidRPr="00000000">
        <w:rPr>
          <w:sz w:val="24"/>
          <w:szCs w:val="24"/>
          <w:rtl w:val="0"/>
        </w:rPr>
        <w:t xml:space="preserve">Usuário final que realiza pré-avaliação, interage chat com tradução automatizada, personalizada dicionário e acompanha sua evolução  pedagógica.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Gestor Escolar / professor:</w:t>
      </w:r>
      <w:r w:rsidDel="00000000" w:rsidR="00000000" w:rsidRPr="00000000">
        <w:rPr>
          <w:sz w:val="24"/>
          <w:szCs w:val="24"/>
          <w:rtl w:val="0"/>
        </w:rPr>
        <w:t xml:space="preserve"> Representante de instituição de ensino que acessa o painel de relatórios de desempenho e monitora as métricas de vocabulário da turma.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do sistema: </w:t>
      </w:r>
      <w:r w:rsidDel="00000000" w:rsidR="00000000" w:rsidRPr="00000000">
        <w:rPr>
          <w:sz w:val="24"/>
          <w:szCs w:val="24"/>
          <w:rtl w:val="0"/>
        </w:rPr>
        <w:t xml:space="preserve">Responsável pelo gerenciamento do catálogo de idiomas, moderação do chat de segurança e controle das assinaturas VIP.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Autenticação de usuários com verificação rigorosa de faixa(8 a 14 anos e adulto).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tradução em tempo real para múltiplos idiomas(inglês,espanhol,etc).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Pré-avaliação de nível testes periódicos para checagem de evolução do aprendizado.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chat com respostas rápidas, sugestões de contatos e filtro de vocabulário seguro.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Emissão de relatórios pedagógicos de desempenho para instituições de ensino parceiras.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 dicionário customizado e planos de assinatura (Gratuito vs. VIP).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Emissão de diplomas de graduação ou certificados de proficiência oficial reconhecidos pelo MEC.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Tradução presencial simultânea por meio de hardware proprietário de escuta.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dialetos extintos ou línguas sem registro de dicionário digital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</w:t>
      </w:r>
      <w:r w:rsidDel="00000000" w:rsidR="00000000" w:rsidRPr="00000000">
        <w:rPr>
          <w:sz w:val="24"/>
          <w:szCs w:val="24"/>
          <w:rtl w:val="0"/>
        </w:rPr>
        <w:t xml:space="preserve"> Gestão de Planos e Assinaturas (VIP): Permitir a adesão a planos de assinatura com bônus e benefícios exclusivos de tradução e limites diferenciados.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</w:t>
      </w:r>
      <w:r w:rsidDel="00000000" w:rsidR="00000000" w:rsidRPr="00000000">
        <w:rPr>
          <w:sz w:val="24"/>
          <w:szCs w:val="24"/>
          <w:rtl w:val="0"/>
        </w:rPr>
        <w:t xml:space="preserve">Monitoramento do Progresso de Aprendizado: Registrar e exibir o histórico de evolução do aprendizado e tempo de prática do usuário.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</w:t>
      </w:r>
      <w:r w:rsidDel="00000000" w:rsidR="00000000" w:rsidRPr="00000000">
        <w:rPr>
          <w:sz w:val="24"/>
          <w:szCs w:val="24"/>
          <w:rtl w:val="0"/>
        </w:rPr>
        <w:t xml:space="preserve">Ajuste de Estilos de Vocabulário e Leitura: Oferecer opções de adaptação de vocabulário (formal,acadêmico e simples) para facilidade de leitura.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Emissão de Relatórios Escolares: Gerar relatórios de desempenho individual e de turmas para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acompanhamento por instituições de ensino.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</w:t>
      </w:r>
      <w:r w:rsidDel="00000000" w:rsidR="00000000" w:rsidRPr="00000000">
        <w:rPr>
          <w:sz w:val="24"/>
          <w:szCs w:val="24"/>
          <w:rtl w:val="0"/>
        </w:rPr>
        <w:t xml:space="preserve">Recomendação de Palavras e Frequência: Armazenar termos frequentes do usuário e sugerir palavras e expressões com base nos seus comentários.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jjl13zxj4qz3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</w:t>
      </w:r>
      <w:r w:rsidDel="00000000" w:rsidR="00000000" w:rsidRPr="00000000">
        <w:rPr>
          <w:sz w:val="24"/>
          <w:szCs w:val="24"/>
          <w:rtl w:val="0"/>
        </w:rPr>
        <w:t xml:space="preserve">Tradução Multi-línguas em Tempo Real: Processar a tradução instantânea de frases e conversas entre Inglês, Espanhol e outros idiomas suportados.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jl13zxj4qz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515"/>
        <w:gridCol w:w="1965"/>
        <w:gridCol w:w="1905"/>
        <w:gridCol w:w="1815"/>
        <w:tblGridChange w:id="0">
          <w:tblGrid>
            <w:gridCol w:w="3645"/>
            <w:gridCol w:w="4515"/>
            <w:gridCol w:w="1965"/>
            <w:gridCol w:w="1905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Planos com benefícios e bônus.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Vip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VIP com apenas 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bônus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 Estilos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Estilo de planos diferentes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pagamentos diversos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530"/>
        <w:gridCol w:w="1965"/>
        <w:gridCol w:w="1905"/>
        <w:gridCol w:w="1800"/>
        <w:tblGridChange w:id="0">
          <w:tblGrid>
            <w:gridCol w:w="3645"/>
            <w:gridCol w:w="4530"/>
            <w:gridCol w:w="1965"/>
            <w:gridCol w:w="1905"/>
            <w:gridCol w:w="1800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e exibir o histórico de evolução do aprendizado e tempo de prática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Monitoramento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Monitoramento 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Supervisão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 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Progresso com exibimento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auxílio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de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485"/>
        <w:gridCol w:w="1440"/>
        <w:gridCol w:w="4830"/>
        <w:tblGridChange w:id="0">
          <w:tblGrid>
            <w:gridCol w:w="2760"/>
            <w:gridCol w:w="3420"/>
            <w:gridCol w:w="1485"/>
            <w:gridCol w:w="1440"/>
            <w:gridCol w:w="4830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Oferecer opções de adaptação de vocabulário (formal,acadêmico e simples) para facilidade de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Vocabulário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Vocabulário aberto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03.02 - 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Leitura com tradutor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03.03 -adaptação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opções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adaptação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485"/>
        <w:gridCol w:w="1440"/>
        <w:gridCol w:w="4905"/>
        <w:tblGridChange w:id="0">
          <w:tblGrid>
            <w:gridCol w:w="2760"/>
            <w:gridCol w:w="3420"/>
            <w:gridCol w:w="1485"/>
            <w:gridCol w:w="1440"/>
            <w:gridCol w:w="490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x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 Gerar relatórios de desempenho individual e de turmas para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Relatórios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Relatórios de 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04.02 -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04.03 - Turmas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Turmas separadas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485"/>
        <w:gridCol w:w="1440"/>
        <w:gridCol w:w="4920"/>
        <w:tblGridChange w:id="0">
          <w:tblGrid>
            <w:gridCol w:w="2760"/>
            <w:gridCol w:w="3420"/>
            <w:gridCol w:w="1485"/>
            <w:gridCol w:w="1440"/>
            <w:gridCol w:w="4920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x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Armazenar termos frequentes do usuário e sugerir palavras e expressões com base nos seus comentários.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Armazenamento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Histórico de trabalhos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05.02 - Frequências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Frequências de estudo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05.03 -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E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485"/>
        <w:gridCol w:w="1440"/>
        <w:gridCol w:w="4995"/>
        <w:tblGridChange w:id="0">
          <w:tblGrid>
            <w:gridCol w:w="2760"/>
            <w:gridCol w:w="3420"/>
            <w:gridCol w:w="1485"/>
            <w:gridCol w:w="1440"/>
            <w:gridCol w:w="499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Processar a tradução instantânea de frases e conversas entre Inglês, Espanhol e outros idiomas suportados.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 tradutor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Tradutor instantâneo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06.02 - Idiomas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Idiomas diversos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idiomas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Comunicação entre outros países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8580"/>
        <w:tblGridChange w:id="0">
          <w:tblGrid>
            <w:gridCol w:w="192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Calcular Frete Regional e Internacional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Comprador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as tabelas de CEP e geolocalização via API sob protocolo TLS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 para gratuidade regional ou do programa de fidelidade.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o valor final do frete em até 1,5 segundos e o exibe no resumo da compra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(R$ 0,00) ao carrinho. 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</w:t>
            </w:r>
          </w:p>
        </w:tc>
      </w:tr>
    </w:tbl>
    <w:p w:rsidR="00000000" w:rsidDel="00000000" w:rsidP="00000000" w:rsidRDefault="00000000" w:rsidRPr="00000000" w14:paraId="000001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