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480" w:lineRule="auto"/>
        <w:jc w:val="center"/>
        <w:rPr>
          <w:rFonts w:ascii="Roboto" w:cs="Roboto" w:eastAsia="Roboto" w:hAnsi="Roboto"/>
          <w:b w:val="1"/>
          <w:color w:val="333333"/>
          <w:sz w:val="46"/>
          <w:szCs w:val="46"/>
        </w:rPr>
      </w:pPr>
      <w:bookmarkStart w:colFirst="0" w:colLast="0" w:name="_pyeflbc0c1h4" w:id="1"/>
      <w:bookmarkEnd w:id="1"/>
      <w:r w:rsidDel="00000000" w:rsidR="00000000" w:rsidRPr="00000000">
        <w:rPr>
          <w:rFonts w:ascii="Roboto" w:cs="Roboto" w:eastAsia="Roboto" w:hAnsi="Roboto"/>
          <w:b w:val="1"/>
          <w:color w:val="e06666"/>
          <w:sz w:val="46"/>
          <w:szCs w:val="46"/>
          <w:rtl w:val="0"/>
        </w:rPr>
        <w:t xml:space="preserve">Vital Club – Premium Fitness, Spa &amp; Lifestyle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46"/>
          <w:szCs w:val="46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klena4ada6rd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🧭 Project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Vital Club is a responsive landing page for a premium fitness and wellness center that blends traditional training (strength, calisthenics, weight training) with modern performance techniques (boxing, functional workouts), while offering full wellness services including a sauna, spa, pool, and café lounge.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Main Goal:</w:t>
        <w:br w:type="textWrapping"/>
        <w:t xml:space="preserve"> This page is designed to increase customer sign-ups through a Free Trial booking form, helping us grow our community and club membership base.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tcc0147s0bki" w:id="3"/>
      <w:bookmarkEnd w:id="3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🌟 Features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Hero section with a clear call-to-action for Free Trial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Sections for each key offering: Gym, Boxing, Spa, Pool, Café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Functional and stylish Booking Form with validation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Membership tier details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Elegant, responsive layout for all devices (mobile, tablet, desktop)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Future-ready for adding videos and gallery views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lfpx9kl96c64" w:id="4"/>
      <w:bookmarkEnd w:id="4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📸 Page Structure (Screenshots to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i w:val="1"/>
          <w:color w:val="333333"/>
          <w:sz w:val="26"/>
          <w:szCs w:val="26"/>
        </w:rPr>
      </w:pPr>
      <w:bookmarkStart w:colFirst="0" w:colLast="0" w:name="_p87m37wofoq9" w:id="5"/>
      <w:bookmarkEnd w:id="5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🔝 Hero Section –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"Where Balance Meets Performance"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Elegant full-screen banner with background image and CTA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Messaging emphasizes personalized wellness and lifestyle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[Hero Section]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tv0zusy4hi0n" w:id="6"/>
      <w:bookmarkEnd w:id="6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💪 Functional Training &amp; Studio Classes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Overview of all gym-related offerings: strength, conditioning, boxing, yoga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Empowering text and image support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[Functional Training Section]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5n7g6rgiioxy" w:id="7"/>
      <w:bookmarkEnd w:id="7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🧖 Luxury Spa &amp; Sauna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Visual and verbal emphasis on wellness and recovery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Sauna, massages, and calming environment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[Spa &amp; Sauna Section]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m9xrhxhbetc1" w:id="8"/>
      <w:bookmarkEnd w:id="8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🏊 Heated Indoor Pool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Features a tranquil indoor pool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Highlights aqua classes and recovery-focused swimming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[Swimming Pool Section]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rd5jtp8afyrz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6"/>
          <w:szCs w:val="26"/>
          <w:rtl w:val="0"/>
        </w:rPr>
        <w:t xml:space="preserve">☕ Coffee &amp; Lounge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Post-workout social space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Healthy drinks and snacks in a luxurious lounge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[Café Lounge Section]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562egg6jmsh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💳 Membership Plans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Three-tier membership structure: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Essential: Gym + Classes (€79/month)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Wellness: Gym + Spa + Pool (€99/month)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Elite: All-inclusive + Personal Training (€129/month)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[Membership Section]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k09ltue2wtk8" w:id="11"/>
      <w:bookmarkEnd w:id="11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📝 Book Your Free Trial (Main CTA)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Clean, responsive form with the following fields: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Full Name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Email Address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(with validation to avoid incorrect entries)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Phone Number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Fitness Goal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Preferred Date/Time (Notes)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Built-in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required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attributes to prevent blank submissions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Future JavaScript validation layer recommended for deeper email/phone format checks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[Free Trial Form]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6t2nkyme03fd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📱 Responsive Design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The website is fully responsive across: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Smartphones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Tablets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Desktops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Layout adapts seamlessly to ensure an excellent user experience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Placeholders: [Mobile View], [Tablet View], [Desktop View]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9bfueymjhy7o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🛠️ Technologies Used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HTML5 – Semantic layout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CSS3 – Custom styles, responsive design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Google Fonts – Typography (Roboto)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Embedded Video Support – HTML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&lt;video&gt;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element (with future optimization for web paths)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Form Validation (HTML-level)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required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type="email"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etc.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58w55uh6vkwk" w:id="14"/>
      <w:bookmarkEnd w:id="14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🚀 Future Improvements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Full client-side and server-side form validation (email/phone/format)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Backend integration for booking requests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Image optimization for performance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Live gallery page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SEO and analytics integration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Multilingual support</w:t>
        <w:br w:type="textWrapping"/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5b271ujrwumj" w:id="15"/>
      <w:bookmarkEnd w:id="15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📬 Contact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For partnership inquiries or technical issues, please reach out: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📧 contact@vitalclub.com</w:t>
        <w:br w:type="textWrapping"/>
        <w:t xml:space="preserve"> 📞 +49 123 456 789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lh6z9zia9j9t" w:id="16"/>
      <w:bookmarkEnd w:id="16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📍 Location &amp; Hours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Vital Club</w:t>
        <w:br w:type="textWrapping"/>
        <w:t xml:space="preserve"> Sample Street 123</w:t>
        <w:br w:type="textWrapping"/>
        <w:t xml:space="preserve"> 🕐 Mon–Fri: 6am–11pm</w:t>
        <w:br w:type="textWrapping"/>
        <w:t xml:space="preserve"> 🕐 Sat–Sun: 8am–10pm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nttnknncks7a" w:id="17"/>
      <w:bookmarkEnd w:id="17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🧾 License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This project is for demo, portfolio, or commercial use under the Vital Club brand. Please request permission before reuse or redistribution.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ind w:left="720" w:firstLine="0"/>
        <w:rPr>
          <w:rFonts w:ascii="Courier New" w:cs="Courier New" w:eastAsia="Courier New" w:hAnsi="Courier New"/>
          <w:b w:val="1"/>
          <w:color w:val="434343"/>
          <w:sz w:val="40"/>
          <w:szCs w:val="40"/>
        </w:rPr>
      </w:pPr>
      <w:bookmarkStart w:colFirst="0" w:colLast="0" w:name="_f0kvpw7cxdqd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40"/>
          <w:szCs w:val="40"/>
          <w:rtl w:val="0"/>
        </w:rPr>
        <w:t xml:space="preserve">✅ Testing</w:t>
      </w:r>
    </w:p>
    <w:p w:rsidR="00000000" w:rsidDel="00000000" w:rsidP="00000000" w:rsidRDefault="00000000" w:rsidRPr="00000000" w14:paraId="0000005E">
      <w:pPr>
        <w:pStyle w:val="Heading3"/>
        <w:rPr>
          <w:b w:val="1"/>
        </w:rPr>
      </w:pPr>
      <w:bookmarkStart w:colFirst="0" w:colLast="0" w:name="_oagsrcmlzqj4" w:id="19"/>
      <w:bookmarkEnd w:id="19"/>
      <w:r w:rsidDel="00000000" w:rsidR="00000000" w:rsidRPr="00000000">
        <w:rPr>
          <w:b w:val="1"/>
          <w:rtl w:val="0"/>
        </w:rPr>
        <w:t xml:space="preserve">Our project has been thoroughly tested to ensure high quality, accessibility, and responsiveness across all devices.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ind w:left="720" w:firstLine="0"/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2f0wos3z8h1w" w:id="20"/>
      <w:bookmarkEnd w:id="20"/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🔍 HTML &amp; CSS Validation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Both HTML and CSS were successfully validated using the official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7"/>
            <w:szCs w:val="27"/>
            <w:u w:val="single"/>
            <w:rtl w:val="0"/>
          </w:rPr>
          <w:t xml:space="preserve">W3C HTML Validator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and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sz w:val="27"/>
            <w:szCs w:val="27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7"/>
            <w:szCs w:val="27"/>
            <w:u w:val="single"/>
            <w:rtl w:val="0"/>
          </w:rPr>
          <w:t xml:space="preserve">W3C CSS Validator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alfh64ueclcf" w:id="21"/>
      <w:bookmarkEnd w:id="21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81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160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No critical errors or warnings were detected.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The code follows semantic structure and accessibility best practices.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ind w:left="720" w:firstLine="0"/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r9nva5niskjt" w:id="22"/>
      <w:bookmarkEnd w:id="22"/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💡 Lighthouse Testing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We used Google Lighthouse to evaluate the website’s performance and quality.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These results confirm that the website meets the highest standards in terms of technical implementation, user experience, and search engine optimization.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vmzltq4r10kn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Let me know if you'd like me to insert this directly into your README or adapt it for a specific layout.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7"/>
          <w:szCs w:val="27"/>
        </w:rPr>
      </w:pPr>
      <w:bookmarkStart w:colFirst="0" w:colLast="0" w:name="_oagsrcmlzqj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rFonts w:ascii="Courier New" w:cs="Courier New" w:eastAsia="Courier New" w:hAnsi="Courier New"/>
          <w:b w:val="1"/>
          <w:sz w:val="21"/>
          <w:szCs w:val="21"/>
        </w:rPr>
      </w:pPr>
      <w:bookmarkStart w:colFirst="0" w:colLast="0" w:name="_2uxhadowrp5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jigsaw.w3.org/css-validat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s://jigsaw.w3.org/css-valid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