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D0" w:rsidRPr="007536D0" w:rsidRDefault="00D32E01" w:rsidP="007536D0">
      <w:pPr>
        <w:jc w:val="center"/>
        <w:rPr>
          <w:b/>
          <w:sz w:val="32"/>
          <w:szCs w:val="32"/>
        </w:rPr>
      </w:pPr>
      <w:sdt>
        <w:sdtPr>
          <w:id w:val="319002382"/>
          <w:docPartObj>
            <w:docPartGallery w:val="Watermarks"/>
          </w:docPartObj>
        </w:sdtPr>
        <w:sdtEndPr/>
        <w:sdtContent>
          <w:r w:rsidR="007536D0">
            <w:rPr>
              <w:noProof/>
              <w:lang w:eastAsia="bg-BG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8721081" cy="1477930"/>
                    <wp:effectExtent l="0" t="0" r="0" b="0"/>
                    <wp:wrapNone/>
                    <wp:docPr id="1" name="Текстово поле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19232667">
                              <a:off x="0" y="0"/>
                              <a:ext cx="8721081" cy="147793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36D0" w:rsidRPr="007536D0" w:rsidRDefault="007536D0" w:rsidP="007536D0">
                                <w:pPr>
                                  <w:pStyle w:val="a7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color w:val="C0C0C0"/>
                                    <w:sz w:val="72"/>
                                    <w:szCs w:val="72"/>
                                    <w14:textFill>
                                      <w14:solidFill>
                                        <w14:srgbClr w14:val="C0C0C0">
                                          <w14:alpha w14:val="50000"/>
                                        </w14:srgbClr>
                                      </w14:solidFill>
                                    </w14:textFill>
                                  </w:rPr>
                                  <w:t>ЗА СЛУЖЕБНО ИЗПОЛЗВАНЕ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Plain">
                              <a:avLst>
                                <a:gd name="adj" fmla="val 5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" o:spid="_x0000_s1026" type="#_x0000_t202" style="position:absolute;left:0;text-align:left;margin-left:0;margin-top:0;width:686.7pt;height:116.35pt;rotation:-2585759fd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8hCrQIAAA4FAAAOAAAAZHJzL2Uyb0RvYy54bWysVM1u1DAQviPxDlbu2/w0+5Oo2ap/y6VA&#10;pS7q2Rs7G0NiG9u7yQpxgEfhEZB6Aam8QvpGjJ1saeGCEHvw2uPxN/PNN5Oj47au0JYqzQTPvPAg&#10;8BDluSCMrzPvzXIxmnlIG8wJrgSnmbej2jueP3921MiURqIUFaEKAQjXaSMzrzRGpr6v85LWWB8I&#10;STlcFkLV2MBRrX2icAPodeVHQTDxG6GIVCKnWoP1vL/05g6/KGhuXheFpgZVmQe5Gbcqt67s6s+P&#10;cLpWWJYsH9LA/5BFjRmHoA9Q59hgtFHsD6ia5UpoUZiDXNS+KAqWU8cB2ITBb2yuSyyp4wLF0fKh&#10;TPr/weavtlcKMQLaeYjjGiTqvnS33bf7T/efu7vua3eHuh+w+d7dotCWq5E6hVfXEt6Z9lS09qml&#10;ruWlyN9pxMVZifmaniglmpJiAula8MHsSC13EiI565K25oIwUMbB+4/w+2DaRlo1LwWBJ3hjhIvW&#10;FqpGSthnSXQYTSZTZ4aKIsgIpN49yAsBUA7G2TQKgxkEzeEujKfT5NA1gI9Ti2Y5SKXNCypqZDeZ&#10;p6B/HCzeXmoD5MF172LdARnsw67X+0MSRnFwGiWjxWQ2HcWLeDxKpsFsFITJaTIJ4iQ+X3y0oGGc&#10;lowQyi8Zp/veC+O/03aYgr5rXPehJvOScTR2+WpRMbJgVWVz02q9OqsU2mI7BO5nhQQuT9yU2HDi&#10;5sGKdjHsDWZVv/efZuwAoAD7f1cIp54VrJfOtKt2aJmVIDvQsYFRyzz9foMVhZ7Y1GcCkgJNCiXq&#10;G5jlE2UldSRspZftDVZykMNAuKtqP2pOE8tvTYbOxeQtANUVTDBwRWNLdWA6OA/69aj2LRcn0FEF&#10;c+La1uvzBFL2AEPn6A0fCDvVj8/O69dnbP4TAAD//wMAUEsDBBQABgAIAAAAIQDx48mu3QAAAAYB&#10;AAAPAAAAZHJzL2Rvd25yZXYueG1sTI/BTsMwEETvSPyDtUjcqEOCaBXiVKgCwYEDFCrgto2XOMJe&#10;R7HTBr4elwtcRlrNauZNtZycFTsaQudZwfksA0HceN1xq+Dl+fZsASJEZI3WMyn4ogDL+viowlL7&#10;PT/Rbh1bkUI4lKjAxNiXUobGkMMw8z1x8j784DCmc2ilHnCfwp2VeZZdSocdpwaDPa0MNZ/r0aXe&#10;98fwPU6dfd04ox/u3m5W9yFT6vRkur4CEWmKf89wwE/oUCemrR9ZB2EVpCHxVw9eMS8uQGwV5EU+&#10;B1lX8j9+/QMAAP//AwBQSwECLQAUAAYACAAAACEAtoM4kv4AAADhAQAAEwAAAAAAAAAAAAAAAAAA&#10;AAAAW0NvbnRlbnRfVHlwZXNdLnhtbFBLAQItABQABgAIAAAAIQA4/SH/1gAAAJQBAAALAAAAAAAA&#10;AAAAAAAAAC8BAABfcmVscy8ucmVsc1BLAQItABQABgAIAAAAIQB1Q8hCrQIAAA4FAAAOAAAAAAAA&#10;AAAAAAAAAC4CAABkcnMvZTJvRG9jLnhtbFBLAQItABQABgAIAAAAIQDx48mu3QAAAAYBAAAPAAAA&#10;AAAAAAAAAAAAAAcFAABkcnMvZG93bnJldi54bWxQSwUGAAAAAAQABADzAAAAEQYAAAAA&#10;" o:allowincell="f" filled="f" stroked="f">
                    <v:stroke joinstyle="round"/>
                    <o:lock v:ext="edit" shapetype="t"/>
                    <v:textbox>
                      <w:txbxContent>
                        <w:p w:rsidR="007536D0" w:rsidRPr="007536D0" w:rsidRDefault="007536D0" w:rsidP="007536D0">
                          <w:pPr>
                            <w:pStyle w:val="a7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72"/>
                              <w:szCs w:val="7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ЗА СЛУЖЕБНО ИЗПОЛЗВАНЕ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r w:rsidR="007536D0" w:rsidRPr="007536D0">
        <w:rPr>
          <w:b/>
          <w:sz w:val="32"/>
          <w:szCs w:val="32"/>
        </w:rPr>
        <w:t xml:space="preserve"> Доклад относно казуса „</w:t>
      </w:r>
      <w:r w:rsidR="007536D0" w:rsidRPr="00D87217">
        <w:rPr>
          <w:b/>
          <w:sz w:val="32"/>
          <w:szCs w:val="32"/>
          <w:u w:val="single"/>
        </w:rPr>
        <w:t>ОЦЕНКА НА ПОВЕДЕНИЕТО</w:t>
      </w:r>
      <w:r w:rsidR="007536D0" w:rsidRPr="007536D0">
        <w:rPr>
          <w:b/>
          <w:sz w:val="32"/>
          <w:szCs w:val="32"/>
        </w:rPr>
        <w:t>”</w:t>
      </w:r>
    </w:p>
    <w:p w:rsidR="004A2F95" w:rsidRDefault="007536D0" w:rsidP="00D87217">
      <w:pPr>
        <w:jc w:val="center"/>
        <w:rPr>
          <w:b/>
          <w:sz w:val="32"/>
          <w:szCs w:val="32"/>
        </w:rPr>
      </w:pPr>
      <w:r w:rsidRPr="007536D0">
        <w:rPr>
          <w:b/>
          <w:sz w:val="32"/>
          <w:szCs w:val="32"/>
        </w:rPr>
        <w:t>от Ангел Илиянов Петров 11</w:t>
      </w:r>
      <w:r w:rsidRPr="007536D0">
        <w:rPr>
          <w:b/>
          <w:sz w:val="32"/>
          <w:szCs w:val="32"/>
          <w:vertAlign w:val="superscript"/>
        </w:rPr>
        <w:t>б</w:t>
      </w:r>
      <w:r w:rsidRPr="007536D0">
        <w:rPr>
          <w:b/>
          <w:sz w:val="32"/>
          <w:szCs w:val="32"/>
        </w:rPr>
        <w:t xml:space="preserve"> №</w:t>
      </w:r>
      <w:r w:rsidRPr="007536D0">
        <w:rPr>
          <w:b/>
          <w:sz w:val="32"/>
          <w:szCs w:val="32"/>
          <w:lang w:val="en-US"/>
        </w:rPr>
        <w:t xml:space="preserve"> 3 </w:t>
      </w:r>
      <w:r w:rsidRPr="007536D0">
        <w:rPr>
          <w:b/>
          <w:sz w:val="32"/>
          <w:szCs w:val="32"/>
        </w:rPr>
        <w:t>ПГЕА</w:t>
      </w:r>
    </w:p>
    <w:p w:rsidR="00D87217" w:rsidRPr="00D87217" w:rsidRDefault="00D87217" w:rsidP="00D87217">
      <w:pPr>
        <w:jc w:val="center"/>
        <w:rPr>
          <w:b/>
          <w:sz w:val="32"/>
          <w:szCs w:val="32"/>
        </w:rPr>
      </w:pPr>
    </w:p>
    <w:p w:rsidR="004A2F95" w:rsidRPr="004A2F95" w:rsidRDefault="004A2F95" w:rsidP="004A2F9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A2F95">
        <w:rPr>
          <w:rFonts w:ascii="Times New Roman" w:hAnsi="Times New Roman" w:cs="Times New Roman"/>
          <w:sz w:val="24"/>
          <w:szCs w:val="24"/>
        </w:rPr>
        <w:t>Организациите, и в частност съвременното управление на човешките ресурси са изправени пред множество нови предизвикателства. Управлението на човешките ресурси е централна дейност във всяка една организация и придобива все по-голямо значение за нейното развитие и успех. Работата става все по-разнообразна, изискваща и динамична. Работодателите търсят по-гъвкави и а</w:t>
      </w:r>
      <w:r>
        <w:rPr>
          <w:rFonts w:ascii="Times New Roman" w:hAnsi="Times New Roman" w:cs="Times New Roman"/>
          <w:sz w:val="24"/>
          <w:szCs w:val="24"/>
        </w:rPr>
        <w:t>даптивни сътрудници, притежава</w:t>
      </w:r>
      <w:r w:rsidRPr="004A2F95">
        <w:rPr>
          <w:rFonts w:ascii="Times New Roman" w:hAnsi="Times New Roman" w:cs="Times New Roman"/>
          <w:sz w:val="24"/>
          <w:szCs w:val="24"/>
        </w:rPr>
        <w:t>щи умения, които да отговарят на променените изисквания</w:t>
      </w:r>
      <w:r>
        <w:rPr>
          <w:rFonts w:ascii="Times New Roman" w:hAnsi="Times New Roman" w:cs="Times New Roman"/>
          <w:sz w:val="24"/>
          <w:szCs w:val="24"/>
        </w:rPr>
        <w:t xml:space="preserve"> на работата. Същевремен</w:t>
      </w:r>
      <w:r w:rsidRPr="004A2F95">
        <w:rPr>
          <w:rFonts w:ascii="Times New Roman" w:hAnsi="Times New Roman" w:cs="Times New Roman"/>
          <w:sz w:val="24"/>
          <w:szCs w:val="24"/>
        </w:rPr>
        <w:t>но с това, служителите също имат по-високи очаквания за работата, която им се предлага. Променените демографски фактори и пазарът на труда също рефлектират върху същността на работата. Промените в съдържанието на работата, в служителите и в организациите са тенденции, които изискват промяна на традиционните модели за управление на човешките ресурси. Главното, което отличава една организация от друга, е именно нейната стратегическа политика по отношение на нейните служители.</w:t>
      </w:r>
    </w:p>
    <w:p w:rsidR="003B0538" w:rsidRPr="00C70646" w:rsidRDefault="007D1572" w:rsidP="00936509">
      <w:pPr>
        <w:rPr>
          <w:sz w:val="24"/>
          <w:szCs w:val="24"/>
        </w:rPr>
      </w:pPr>
      <w:r w:rsidRPr="00C70646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936509" w:rsidRPr="00C70646">
        <w:rPr>
          <w:rFonts w:ascii="Times New Roman" w:hAnsi="Times New Roman" w:cs="Times New Roman"/>
          <w:sz w:val="24"/>
          <w:szCs w:val="24"/>
        </w:rPr>
        <w:t>Всеки служител</w:t>
      </w:r>
      <w:r w:rsidR="005F1E10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r w:rsidR="005F1E10">
        <w:rPr>
          <w:rFonts w:ascii="Times New Roman" w:hAnsi="Times New Roman" w:cs="Times New Roman"/>
          <w:sz w:val="24"/>
          <w:szCs w:val="24"/>
        </w:rPr>
        <w:t>длъжен</w:t>
      </w:r>
      <w:r w:rsidR="00936509" w:rsidRPr="00C70646">
        <w:rPr>
          <w:rFonts w:ascii="Times New Roman" w:hAnsi="Times New Roman" w:cs="Times New Roman"/>
          <w:sz w:val="24"/>
          <w:szCs w:val="24"/>
        </w:rPr>
        <w:t xml:space="preserve"> да допринася за п</w:t>
      </w:r>
      <w:r w:rsidRPr="00C70646">
        <w:rPr>
          <w:rFonts w:ascii="Times New Roman" w:hAnsi="Times New Roman" w:cs="Times New Roman"/>
          <w:sz w:val="24"/>
          <w:szCs w:val="24"/>
        </w:rPr>
        <w:t xml:space="preserve">росперитета, организационното и </w:t>
      </w:r>
      <w:r w:rsidR="00936509" w:rsidRPr="00C70646">
        <w:rPr>
          <w:rFonts w:ascii="Times New Roman" w:hAnsi="Times New Roman" w:cs="Times New Roman"/>
          <w:sz w:val="24"/>
          <w:szCs w:val="24"/>
        </w:rPr>
        <w:t xml:space="preserve">производствено израстване на фирмата, в която служи </w:t>
      </w:r>
      <w:r w:rsidR="00936509" w:rsidRPr="00C7064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36509" w:rsidRPr="00C70646">
        <w:rPr>
          <w:rFonts w:ascii="Times New Roman" w:hAnsi="Times New Roman" w:cs="Times New Roman"/>
          <w:sz w:val="24"/>
          <w:szCs w:val="24"/>
        </w:rPr>
        <w:t>работи</w:t>
      </w:r>
      <w:r w:rsidR="00936509" w:rsidRPr="00C706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936509" w:rsidRPr="00C70646">
        <w:rPr>
          <w:rFonts w:ascii="Times New Roman" w:hAnsi="Times New Roman" w:cs="Times New Roman"/>
          <w:sz w:val="24"/>
          <w:szCs w:val="24"/>
        </w:rPr>
        <w:t>. За целта е нужно ръководителите на високо и средно ниво, както и по места да знаят производствения процес, както и неговите особености. Това трябва да бъде в пряка зависимост</w:t>
      </w:r>
      <w:r w:rsidR="00903F35">
        <w:rPr>
          <w:rFonts w:ascii="Times New Roman" w:hAnsi="Times New Roman" w:cs="Times New Roman"/>
          <w:sz w:val="24"/>
          <w:szCs w:val="24"/>
        </w:rPr>
        <w:t xml:space="preserve"> с личните качества и квалификационна</w:t>
      </w:r>
      <w:r w:rsidR="00936509" w:rsidRPr="00C70646">
        <w:rPr>
          <w:rFonts w:ascii="Times New Roman" w:hAnsi="Times New Roman" w:cs="Times New Roman"/>
          <w:sz w:val="24"/>
          <w:szCs w:val="24"/>
        </w:rPr>
        <w:t xml:space="preserve"> готовност на наетият персонал за производствения процес. Конкретно във фирма </w:t>
      </w:r>
      <w:r w:rsidR="00936509" w:rsidRPr="00C7064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936509" w:rsidRPr="00C70646">
        <w:rPr>
          <w:rFonts w:ascii="Times New Roman" w:hAnsi="Times New Roman" w:cs="Times New Roman"/>
          <w:sz w:val="24"/>
          <w:szCs w:val="24"/>
        </w:rPr>
        <w:t>АРДА</w:t>
      </w:r>
      <w:r w:rsidR="00936509" w:rsidRPr="00C7064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936509" w:rsidRPr="00C70646">
        <w:rPr>
          <w:rFonts w:ascii="Times New Roman" w:hAnsi="Times New Roman" w:cs="Times New Roman"/>
          <w:sz w:val="24"/>
          <w:szCs w:val="24"/>
        </w:rPr>
        <w:t>ООД трябва да бъде обърнато специално внимание на</w:t>
      </w:r>
      <w:r w:rsidRPr="00C706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0646">
        <w:rPr>
          <w:rFonts w:ascii="Times New Roman" w:hAnsi="Times New Roman" w:cs="Times New Roman"/>
          <w:sz w:val="24"/>
          <w:szCs w:val="24"/>
        </w:rPr>
        <w:t>културата в тази фирма -</w:t>
      </w:r>
      <w:r w:rsidR="00936509" w:rsidRPr="00C70646">
        <w:rPr>
          <w:rFonts w:ascii="Times New Roman" w:hAnsi="Times New Roman" w:cs="Times New Roman"/>
          <w:sz w:val="24"/>
          <w:szCs w:val="24"/>
        </w:rPr>
        <w:t xml:space="preserve"> личните способности, работата в екип и квалификацията на наетия персонал, който от своя страна трябва да бъде на равнище съобразно съпоставените задачи</w:t>
      </w:r>
      <w:r w:rsidRPr="00C70646">
        <w:rPr>
          <w:rFonts w:ascii="Times New Roman" w:hAnsi="Times New Roman" w:cs="Times New Roman"/>
          <w:sz w:val="24"/>
          <w:szCs w:val="24"/>
        </w:rPr>
        <w:t>, които фирмата има за цел да изпълни към своите клиенти. Персонала трябва да бъде обучен правилно, запознат с особеностите на производството.</w:t>
      </w:r>
      <w:r w:rsidR="00C70646" w:rsidRPr="00C70646">
        <w:rPr>
          <w:rFonts w:ascii="Times New Roman" w:hAnsi="Times New Roman" w:cs="Times New Roman"/>
          <w:sz w:val="24"/>
          <w:szCs w:val="24"/>
        </w:rPr>
        <w:t xml:space="preserve"> В тази фирма трябва да се наблегне на </w:t>
      </w:r>
      <w:r w:rsidR="00C70646" w:rsidRPr="00C70646">
        <w:rPr>
          <w:rStyle w:val="a8"/>
          <w:rFonts w:ascii="Times New Roman" w:hAnsi="Times New Roman" w:cs="Times New Roman"/>
          <w:b w:val="0"/>
          <w:sz w:val="24"/>
          <w:szCs w:val="24"/>
        </w:rPr>
        <w:t>идеите и убежденията, взети от съставът и</w:t>
      </w:r>
      <w:r w:rsidR="00C70646" w:rsidRPr="00C70646">
        <w:rPr>
          <w:rFonts w:ascii="Times New Roman" w:hAnsi="Times New Roman" w:cs="Times New Roman"/>
          <w:sz w:val="24"/>
          <w:szCs w:val="24"/>
        </w:rPr>
        <w:t xml:space="preserve"> за това кое е правилно и неправилно; за добро и зло и т.н.</w:t>
      </w:r>
      <w:r w:rsidRPr="00C70646">
        <w:rPr>
          <w:rFonts w:ascii="Times New Roman" w:hAnsi="Times New Roman" w:cs="Times New Roman"/>
          <w:sz w:val="24"/>
          <w:szCs w:val="24"/>
        </w:rPr>
        <w:t xml:space="preserve"> Вниманието откъм всяка една от тези ценности би </w:t>
      </w:r>
      <w:r w:rsidRPr="00C70646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C70646">
        <w:rPr>
          <w:rFonts w:ascii="Times New Roman" w:hAnsi="Times New Roman" w:cs="Times New Roman"/>
          <w:sz w:val="24"/>
          <w:szCs w:val="24"/>
        </w:rPr>
        <w:t>изгладило</w:t>
      </w:r>
      <w:r w:rsidRPr="00C70646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Pr="00C70646">
        <w:rPr>
          <w:rFonts w:ascii="Times New Roman" w:hAnsi="Times New Roman" w:cs="Times New Roman"/>
          <w:sz w:val="24"/>
          <w:szCs w:val="24"/>
        </w:rPr>
        <w:t>всякакви проблеми, свързани с персонала и поведението им</w:t>
      </w:r>
      <w:r w:rsidRPr="00C70646">
        <w:rPr>
          <w:sz w:val="24"/>
          <w:szCs w:val="24"/>
        </w:rPr>
        <w:t>.</w:t>
      </w:r>
      <w:r w:rsidR="00995137">
        <w:rPr>
          <w:sz w:val="24"/>
          <w:szCs w:val="24"/>
          <w:lang w:val="en-US"/>
        </w:rPr>
        <w:t xml:space="preserve"> </w:t>
      </w:r>
      <w:r w:rsidR="00995137">
        <w:rPr>
          <w:sz w:val="24"/>
          <w:szCs w:val="24"/>
        </w:rPr>
        <w:t>Използването на чекираща</w:t>
      </w:r>
      <w:bookmarkStart w:id="0" w:name="_GoBack"/>
      <w:bookmarkEnd w:id="0"/>
      <w:r w:rsidR="00995137">
        <w:rPr>
          <w:sz w:val="24"/>
          <w:szCs w:val="24"/>
        </w:rPr>
        <w:t xml:space="preserve"> система на работното място би </w:t>
      </w:r>
      <w:r w:rsidR="00D87217">
        <w:rPr>
          <w:sz w:val="24"/>
          <w:szCs w:val="24"/>
        </w:rPr>
        <w:t xml:space="preserve"> </w:t>
      </w:r>
      <w:r w:rsidR="00995137">
        <w:rPr>
          <w:sz w:val="24"/>
          <w:szCs w:val="24"/>
        </w:rPr>
        <w:t xml:space="preserve">допринесло за контрола на служителите във фирмата. </w:t>
      </w:r>
      <w:r w:rsidR="00D87217">
        <w:rPr>
          <w:sz w:val="24"/>
          <w:szCs w:val="24"/>
        </w:rPr>
        <w:t xml:space="preserve">Овикването на служител </w:t>
      </w:r>
      <w:r w:rsidR="00D87217" w:rsidRPr="00D87217">
        <w:rPr>
          <w:sz w:val="24"/>
          <w:szCs w:val="24"/>
        </w:rPr>
        <w:t>№ 3</w:t>
      </w:r>
      <w:r w:rsidR="00D87217">
        <w:rPr>
          <w:sz w:val="24"/>
          <w:szCs w:val="24"/>
        </w:rPr>
        <w:t xml:space="preserve"> </w:t>
      </w:r>
      <w:r w:rsidR="00240BCB">
        <w:rPr>
          <w:sz w:val="24"/>
          <w:szCs w:val="24"/>
        </w:rPr>
        <w:t>трябва да бъде, като поука</w:t>
      </w:r>
      <w:r w:rsidR="00D87217">
        <w:rPr>
          <w:sz w:val="24"/>
          <w:szCs w:val="24"/>
        </w:rPr>
        <w:t>. Трябва да се вземе общо решение, което да диктува начина на работа и да предотврати бъдещи прояви от този тип.</w:t>
      </w:r>
    </w:p>
    <w:p w:rsidR="00E86748" w:rsidRPr="003B0538" w:rsidRDefault="005F1E10" w:rsidP="003B0538">
      <w:pPr>
        <w:rPr>
          <w:lang w:val="en-US"/>
        </w:rPr>
      </w:pPr>
      <w:r>
        <w:t>Написано на 19.03.2016 г.</w:t>
      </w:r>
    </w:p>
    <w:sectPr w:rsidR="00E86748" w:rsidRPr="003B053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E01" w:rsidRDefault="00D32E01" w:rsidP="007536D0">
      <w:pPr>
        <w:spacing w:after="0" w:line="240" w:lineRule="auto"/>
      </w:pPr>
      <w:r>
        <w:separator/>
      </w:r>
    </w:p>
  </w:endnote>
  <w:endnote w:type="continuationSeparator" w:id="0">
    <w:p w:rsidR="00D32E01" w:rsidRDefault="00D32E01" w:rsidP="0075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088195"/>
      <w:docPartObj>
        <w:docPartGallery w:val="Page Numbers (Bottom of Page)"/>
        <w:docPartUnique/>
      </w:docPartObj>
    </w:sdtPr>
    <w:sdtEndPr/>
    <w:sdtContent>
      <w:p w:rsidR="00E916E3" w:rsidRDefault="00E916E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5137">
          <w:rPr>
            <w:noProof/>
          </w:rPr>
          <w:t>1</w:t>
        </w:r>
        <w:r>
          <w:fldChar w:fldCharType="end"/>
        </w:r>
      </w:p>
    </w:sdtContent>
  </w:sdt>
  <w:p w:rsidR="007536D0" w:rsidRDefault="007536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E01" w:rsidRDefault="00D32E01" w:rsidP="007536D0">
      <w:pPr>
        <w:spacing w:after="0" w:line="240" w:lineRule="auto"/>
      </w:pPr>
      <w:r>
        <w:separator/>
      </w:r>
    </w:p>
  </w:footnote>
  <w:footnote w:type="continuationSeparator" w:id="0">
    <w:p w:rsidR="00D32E01" w:rsidRDefault="00D32E01" w:rsidP="0075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D6629"/>
    <w:multiLevelType w:val="hybridMultilevel"/>
    <w:tmpl w:val="03427A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49"/>
    <w:rsid w:val="00155745"/>
    <w:rsid w:val="00240BCB"/>
    <w:rsid w:val="002F303D"/>
    <w:rsid w:val="00303D45"/>
    <w:rsid w:val="003B0538"/>
    <w:rsid w:val="004A2F95"/>
    <w:rsid w:val="005F1E10"/>
    <w:rsid w:val="007536D0"/>
    <w:rsid w:val="007D1572"/>
    <w:rsid w:val="00903F35"/>
    <w:rsid w:val="00936509"/>
    <w:rsid w:val="00995137"/>
    <w:rsid w:val="00A31320"/>
    <w:rsid w:val="00C01020"/>
    <w:rsid w:val="00C104ED"/>
    <w:rsid w:val="00C70646"/>
    <w:rsid w:val="00D32E01"/>
    <w:rsid w:val="00D87217"/>
    <w:rsid w:val="00E1350F"/>
    <w:rsid w:val="00E86748"/>
    <w:rsid w:val="00E916E3"/>
    <w:rsid w:val="00E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C44B01"/>
  <w15:chartTrackingRefBased/>
  <w15:docId w15:val="{AA7BC229-A913-4200-9239-30DA746E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7536D0"/>
  </w:style>
  <w:style w:type="paragraph" w:styleId="a5">
    <w:name w:val="footer"/>
    <w:basedOn w:val="a"/>
    <w:link w:val="a6"/>
    <w:uiPriority w:val="99"/>
    <w:unhideWhenUsed/>
    <w:rsid w:val="0075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7536D0"/>
  </w:style>
  <w:style w:type="paragraph" w:styleId="a7">
    <w:name w:val="Normal (Web)"/>
    <w:basedOn w:val="a"/>
    <w:uiPriority w:val="99"/>
    <w:semiHidden/>
    <w:unhideWhenUsed/>
    <w:rsid w:val="007536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  <w:style w:type="character" w:styleId="a8">
    <w:name w:val="Strong"/>
    <w:basedOn w:val="a0"/>
    <w:uiPriority w:val="22"/>
    <w:qFormat/>
    <w:rsid w:val="00C70646"/>
    <w:rPr>
      <w:b/>
      <w:bCs/>
    </w:rPr>
  </w:style>
  <w:style w:type="paragraph" w:styleId="a9">
    <w:name w:val="List Paragraph"/>
    <w:basedOn w:val="a"/>
    <w:uiPriority w:val="34"/>
    <w:qFormat/>
    <w:rsid w:val="004A2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95127-0D93-404B-8CEA-F98C298B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Petrov</dc:creator>
  <cp:keywords/>
  <dc:description/>
  <cp:lastModifiedBy>Angel Petrov</cp:lastModifiedBy>
  <cp:revision>12</cp:revision>
  <dcterms:created xsi:type="dcterms:W3CDTF">2016-03-19T16:22:00Z</dcterms:created>
  <dcterms:modified xsi:type="dcterms:W3CDTF">2016-03-20T08:51:00Z</dcterms:modified>
</cp:coreProperties>
</file>