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9DE23" w14:textId="77777777" w:rsidR="0073315D" w:rsidRDefault="00920225" w:rsidP="00920225">
      <w:pPr>
        <w:jc w:val="center"/>
        <w:rPr>
          <w:rFonts w:ascii="Times New Roman" w:hAnsi="Times New Roman" w:cs="Times New Roman"/>
          <w:sz w:val="28"/>
          <w:szCs w:val="28"/>
        </w:rPr>
      </w:pPr>
      <w:r w:rsidRPr="00920225">
        <w:rPr>
          <w:rFonts w:ascii="Times New Roman" w:hAnsi="Times New Roman" w:cs="Times New Roman"/>
          <w:sz w:val="28"/>
          <w:szCs w:val="28"/>
        </w:rPr>
        <w:t>Actividad 5 (Extracción de Características)</w:t>
      </w:r>
    </w:p>
    <w:p w14:paraId="454B9F75" w14:textId="77777777" w:rsidR="00920225" w:rsidRDefault="00920225" w:rsidP="009202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Ángel González Angulo</w:t>
      </w:r>
    </w:p>
    <w:p w14:paraId="013134EF" w14:textId="77777777" w:rsidR="00920225" w:rsidRDefault="00920225" w:rsidP="009202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A01735880</w:t>
      </w:r>
    </w:p>
    <w:p w14:paraId="57C857BD" w14:textId="77777777" w:rsidR="0095747A" w:rsidRDefault="00920225" w:rsidP="0095747A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202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Hallazgos Relevantes:</w:t>
      </w:r>
    </w:p>
    <w:p w14:paraId="3BDAE03A" w14:textId="77777777" w:rsidR="00920225" w:rsidRPr="0095747A" w:rsidRDefault="00920225" w:rsidP="0095747A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5747A">
        <w:rPr>
          <w:rFonts w:ascii="Times New Roman" w:hAnsi="Times New Roman" w:cs="Times New Roman"/>
          <w:sz w:val="24"/>
          <w:szCs w:val="24"/>
        </w:rPr>
        <w:t>Desde el archivo de “Retailers” se sabe que los principales canales de Venta para los comercios minoristas son las redes sociales, WhatsApp y el teléfono fijo.</w:t>
      </w:r>
    </w:p>
    <w:p w14:paraId="56D8EBF5" w14:textId="77777777" w:rsidR="00920225" w:rsidRDefault="00920225" w:rsidP="009574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También se sabe que los métodos de pago más utilizados son el efectivo, y las tarjetas de crédito o débito, finalmente también está la transferencia interbancaria.</w:t>
      </w:r>
    </w:p>
    <w:p w14:paraId="5AE0FC81" w14:textId="77777777" w:rsidR="0095747A" w:rsidRDefault="0095747A" w:rsidP="009574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mayoría de los comercios minoristas no tienen una herramienta de planeación, solo un cuaderno, algún software especializado o Excel.</w:t>
      </w:r>
    </w:p>
    <w:p w14:paraId="0443CD4A" w14:textId="77777777" w:rsidR="0095747A" w:rsidRDefault="0095747A" w:rsidP="009574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registro de las ventas se lleva a cabo mayoritariamente en papel, algunos no lo hacen, y otros tantos en la computadora vía software o Excel, lo mismo ocurre para los registros en inventario.</w:t>
      </w:r>
    </w:p>
    <w:p w14:paraId="38273CFE" w14:textId="77777777" w:rsidR="0095747A" w:rsidRDefault="0095747A" w:rsidP="009574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espacio físico de las tiendas no tuvo efecto de cambio en su mayoría, lo mismo ocurriendo para sus trabajadores, se puede decir que no hay ni crecimiento o decrecimiento.</w:t>
      </w:r>
    </w:p>
    <w:p w14:paraId="545B9D16" w14:textId="77777777" w:rsidR="0095747A" w:rsidRDefault="0095747A" w:rsidP="009574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dispositivos más utilizados en las tiendas son los teléfonos móviles, la caja registradora análoga y las computadoras.</w:t>
      </w:r>
    </w:p>
    <w:p w14:paraId="59A63367" w14:textId="77777777" w:rsidR="006E1970" w:rsidRDefault="006E1970" w:rsidP="009574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tiendas que tuvieron mayor participación en la encuesta fueron las tiendas de conveniencia, los micro restaurantes, de productos diarios y cafeterías. La mayoría de estas tiendas tienen 3 o menos competidores directos generalmente.</w:t>
      </w:r>
    </w:p>
    <w:p w14:paraId="580ECB29" w14:textId="77777777" w:rsidR="006E1970" w:rsidRDefault="006E1970" w:rsidP="009574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mayoría de los comercios tienen acceso a internet, aunque no todos y lo mismo ocurre con el “Burnout”, los cuales no suelen provocarse, aunque el porcentaje tampoco es tan bajo.</w:t>
      </w:r>
    </w:p>
    <w:p w14:paraId="4A94CE71" w14:textId="77777777" w:rsidR="006E1970" w:rsidRDefault="006E1970" w:rsidP="009574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organización de los almacenes suele ocurrir semanal o diariamente, se puede intuir que es para un mejor control y contar con un registro.</w:t>
      </w:r>
    </w:p>
    <w:p w14:paraId="49C0AA21" w14:textId="77777777" w:rsidR="006E1970" w:rsidRDefault="006E1970" w:rsidP="009574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Ahora, desde la base de datos de los consumidores se parte que la mayoría de la gente que respondió a esta encuesta son del género masculino, aunque también existe un porcentaje considerable del femenino donde su uso de transporte al llegar a estos comercios suele ser a pie o en automóvil. </w:t>
      </w:r>
    </w:p>
    <w:p w14:paraId="7F4B8F19" w14:textId="77777777" w:rsidR="006E1970" w:rsidRDefault="006E1970" w:rsidP="009574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 mayoría de estos usuarios no les gusta la transferencia bancaria, prefieren utilizar efectivo o tarjetas de crédito/débito, probablemente debido a la velocidad de cobro.</w:t>
      </w:r>
    </w:p>
    <w:p w14:paraId="10BDAD7E" w14:textId="77777777" w:rsidR="006E1970" w:rsidRDefault="006E1970" w:rsidP="009574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mayoría de la gente consideró que las necesidades fueron cubiertas satisfactoriamente por las tiendas de comercio minorista como las tiendas de conveniencias, los pequeños restaurantes y las cafeterías. </w:t>
      </w:r>
    </w:p>
    <w:p w14:paraId="57B5748B" w14:textId="77777777" w:rsidR="00920225" w:rsidRPr="00920225" w:rsidRDefault="00920225" w:rsidP="00920225">
      <w:pPr>
        <w:rPr>
          <w:rFonts w:ascii="Times New Roman" w:hAnsi="Times New Roman" w:cs="Times New Roman"/>
          <w:sz w:val="24"/>
          <w:szCs w:val="24"/>
        </w:rPr>
      </w:pPr>
    </w:p>
    <w:sectPr w:rsidR="00920225" w:rsidRPr="009202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530D"/>
    <w:multiLevelType w:val="hybridMultilevel"/>
    <w:tmpl w:val="6CC650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B1349"/>
    <w:multiLevelType w:val="hybridMultilevel"/>
    <w:tmpl w:val="7F1CEBE6"/>
    <w:lvl w:ilvl="0" w:tplc="937A23D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1681D"/>
    <w:multiLevelType w:val="hybridMultilevel"/>
    <w:tmpl w:val="569C38C2"/>
    <w:lvl w:ilvl="0" w:tplc="8ABCB4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1245D"/>
    <w:multiLevelType w:val="hybridMultilevel"/>
    <w:tmpl w:val="72DA82B0"/>
    <w:lvl w:ilvl="0" w:tplc="03A8B08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13D61"/>
    <w:multiLevelType w:val="hybridMultilevel"/>
    <w:tmpl w:val="365264B8"/>
    <w:lvl w:ilvl="0" w:tplc="D032C6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078059">
    <w:abstractNumId w:val="0"/>
  </w:num>
  <w:num w:numId="2" w16cid:durableId="636573450">
    <w:abstractNumId w:val="4"/>
  </w:num>
  <w:num w:numId="3" w16cid:durableId="16276674">
    <w:abstractNumId w:val="2"/>
  </w:num>
  <w:num w:numId="4" w16cid:durableId="1442992651">
    <w:abstractNumId w:val="1"/>
  </w:num>
  <w:num w:numId="5" w16cid:durableId="63339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225"/>
    <w:rsid w:val="006108A0"/>
    <w:rsid w:val="006E1970"/>
    <w:rsid w:val="0073315D"/>
    <w:rsid w:val="00920225"/>
    <w:rsid w:val="0095747A"/>
    <w:rsid w:val="00D7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4DABE"/>
  <w15:chartTrackingRefBased/>
  <w15:docId w15:val="{136ADEFF-22B7-4446-9715-72F5F723C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7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0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Gonzalez</dc:creator>
  <cp:keywords/>
  <dc:description/>
  <cp:lastModifiedBy>Angel Gonzalez</cp:lastModifiedBy>
  <cp:revision>1</cp:revision>
  <dcterms:created xsi:type="dcterms:W3CDTF">2023-08-27T04:24:00Z</dcterms:created>
  <dcterms:modified xsi:type="dcterms:W3CDTF">2023-08-27T04:54:00Z</dcterms:modified>
</cp:coreProperties>
</file>