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44" w:rsidRDefault="00DA5F44" w:rsidP="00DA5F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History</w:t>
      </w:r>
    </w:p>
    <w:p w:rsidR="00DA5F44" w:rsidRDefault="00DA5F44" w:rsidP="00DA5F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Thirty Years’ War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Crusades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War of the Roses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France vs. England before Hundred Years’ war/Norman conquests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Roman Empire—&gt;Byzantine Empire—&gt;Ottoman Empire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Silk Road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Genghis Khan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Italian city state families (Medici, etc.)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Manchuria/Russia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Japanese feudal era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Chinese 3 world period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WWII AND WWI by different countries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Renaissance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Immigration in the U.S.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Soviet Union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Colonialism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Sea trade</w:t>
      </w:r>
    </w:p>
    <w:p w:rsidR="00DA5F44" w:rsidRDefault="00DA5F44" w:rsidP="00DA5F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Political, societal and cultural histories of England, France and Germany</w:t>
      </w:r>
    </w:p>
    <w:p w:rsidR="004A6773" w:rsidRDefault="004A6773">
      <w:bookmarkStart w:id="0" w:name="_GoBack"/>
      <w:bookmarkEnd w:id="0"/>
    </w:p>
    <w:sectPr w:rsidR="004A6773" w:rsidSect="00615D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44"/>
    <w:rsid w:val="004A6773"/>
    <w:rsid w:val="007B1239"/>
    <w:rsid w:val="00D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67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Po-Chen Chang</dc:creator>
  <cp:keywords/>
  <dc:description/>
  <cp:lastModifiedBy>Po-Chen Chang</cp:lastModifiedBy>
  <cp:revision>1</cp:revision>
  <dcterms:created xsi:type="dcterms:W3CDTF">2014-11-24T01:02:00Z</dcterms:created>
  <dcterms:modified xsi:type="dcterms:W3CDTF">2014-11-24T01:02:00Z</dcterms:modified>
</cp:coreProperties>
</file>