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2C57F" w14:textId="77777777" w:rsidR="00BD2A12" w:rsidRPr="00BD2A12" w:rsidRDefault="00BD2A12" w:rsidP="00BD2A12">
      <w:pPr>
        <w:rPr>
          <w:b/>
          <w:bCs/>
        </w:rPr>
      </w:pPr>
      <w:r w:rsidRPr="00BD2A12">
        <w:rPr>
          <w:b/>
          <w:bCs/>
        </w:rPr>
        <w:t>Project Report: Skin Disorder Prediction</w:t>
      </w:r>
    </w:p>
    <w:p w14:paraId="26FF8B1B" w14:textId="77777777" w:rsidR="00BD2A12" w:rsidRPr="00BD2A12" w:rsidRDefault="00BD2A12" w:rsidP="00BD2A12">
      <w:pPr>
        <w:rPr>
          <w:b/>
          <w:bCs/>
        </w:rPr>
      </w:pPr>
      <w:r w:rsidRPr="00BD2A12">
        <w:rPr>
          <w:b/>
          <w:bCs/>
        </w:rPr>
        <w:t>1. Introduction</w:t>
      </w:r>
    </w:p>
    <w:p w14:paraId="348848DA" w14:textId="77777777" w:rsidR="00BD2A12" w:rsidRPr="00BD2A12" w:rsidRDefault="00BD2A12" w:rsidP="00BD2A12">
      <w:r w:rsidRPr="00BD2A12">
        <w:t>This project aims to develop a machine learning solution for the accurate and early classification of various skin disorders. The inherent challenge in diagnosing skin conditions often stems from the similarity in clinical and histopathological features across different diseases. By leveraging computational methods, this project seeks to provide a supportive tool for clinicians, thereby improving diagnostic speed, accuracy, and ultimately, patient outcomes, without exclusive reliance on invasive biopsy procedures.</w:t>
      </w:r>
    </w:p>
    <w:p w14:paraId="6B5F95F4" w14:textId="77777777" w:rsidR="00BD2A12" w:rsidRPr="00BD2A12" w:rsidRDefault="00BD2A12" w:rsidP="00BD2A12">
      <w:pPr>
        <w:rPr>
          <w:b/>
          <w:bCs/>
        </w:rPr>
      </w:pPr>
      <w:r w:rsidRPr="00BD2A12">
        <w:rPr>
          <w:b/>
          <w:bCs/>
        </w:rPr>
        <w:t>2. Problem Statement</w:t>
      </w:r>
    </w:p>
    <w:p w14:paraId="4D08ABC6" w14:textId="77777777" w:rsidR="00BD2A12" w:rsidRPr="00BD2A12" w:rsidRDefault="00BD2A12" w:rsidP="00BD2A12">
      <w:r w:rsidRPr="00BD2A12">
        <w:t>The core objectives of this project are threefold:</w:t>
      </w:r>
    </w:p>
    <w:p w14:paraId="60B2A7C4" w14:textId="77777777" w:rsidR="00BD2A12" w:rsidRPr="00BD2A12" w:rsidRDefault="00BD2A12" w:rsidP="00BD2A12">
      <w:pPr>
        <w:numPr>
          <w:ilvl w:val="0"/>
          <w:numId w:val="1"/>
        </w:numPr>
      </w:pPr>
      <w:r w:rsidRPr="00BD2A12">
        <w:t>To conduct a thorough data analysis and generate a comprehensive report based on the provided dataset.</w:t>
      </w:r>
    </w:p>
    <w:p w14:paraId="40DAE611" w14:textId="77777777" w:rsidR="00BD2A12" w:rsidRPr="00BD2A12" w:rsidRDefault="00BD2A12" w:rsidP="00BD2A12">
      <w:pPr>
        <w:numPr>
          <w:ilvl w:val="0"/>
          <w:numId w:val="1"/>
        </w:numPr>
      </w:pPr>
      <w:r w:rsidRPr="00BD2A12">
        <w:t>To construct a predictive model utilizing machine learning techniques capable of classifying different types of skin diseases.</w:t>
      </w:r>
    </w:p>
    <w:p w14:paraId="28B8E82E" w14:textId="77777777" w:rsidR="00BD2A12" w:rsidRPr="00BD2A12" w:rsidRDefault="00BD2A12" w:rsidP="00BD2A12">
      <w:pPr>
        <w:numPr>
          <w:ilvl w:val="0"/>
          <w:numId w:val="1"/>
        </w:numPr>
      </w:pPr>
      <w:r w:rsidRPr="00BD2A12">
        <w:t>To formulate actionable recommendations for medical professionals to facilitate the early identification of skin disorders.</w:t>
      </w:r>
    </w:p>
    <w:p w14:paraId="58AFE38F" w14:textId="77777777" w:rsidR="00BD2A12" w:rsidRPr="00BD2A12" w:rsidRDefault="00BD2A12" w:rsidP="00BD2A12">
      <w:pPr>
        <w:rPr>
          <w:b/>
          <w:bCs/>
        </w:rPr>
      </w:pPr>
      <w:r w:rsidRPr="00BD2A12">
        <w:rPr>
          <w:b/>
          <w:bCs/>
        </w:rPr>
        <w:t>3. Attribute Information</w:t>
      </w:r>
    </w:p>
    <w:p w14:paraId="6EB9BD4A" w14:textId="77777777" w:rsidR="00BD2A12" w:rsidRPr="00BD2A12" w:rsidRDefault="00BD2A12" w:rsidP="00BD2A12">
      <w:r w:rsidRPr="00BD2A12">
        <w:t>The dataset encompasses a rich set of attributes, categorized into clinical observations and histopathological findings:</w:t>
      </w:r>
    </w:p>
    <w:p w14:paraId="669F9FA4" w14:textId="77777777" w:rsidR="00BD2A12" w:rsidRPr="00BD2A12" w:rsidRDefault="00BD2A12" w:rsidP="00BD2A12">
      <w:pPr>
        <w:rPr>
          <w:b/>
          <w:bCs/>
        </w:rPr>
      </w:pPr>
      <w:r w:rsidRPr="00BD2A12">
        <w:rPr>
          <w:b/>
          <w:bCs/>
        </w:rPr>
        <w:t>Clinical Attributes</w:t>
      </w:r>
    </w:p>
    <w:p w14:paraId="14BC35D1" w14:textId="77777777" w:rsidR="00BD2A12" w:rsidRPr="00BD2A12" w:rsidRDefault="00BD2A12" w:rsidP="00BD2A12">
      <w:r w:rsidRPr="00BD2A12">
        <w:t>These attributes represent observable symptoms and patient history:</w:t>
      </w:r>
    </w:p>
    <w:p w14:paraId="1369413C" w14:textId="77777777" w:rsidR="00BD2A12" w:rsidRPr="00BD2A12" w:rsidRDefault="00BD2A12" w:rsidP="00BD2A12">
      <w:pPr>
        <w:numPr>
          <w:ilvl w:val="0"/>
          <w:numId w:val="2"/>
        </w:numPr>
      </w:pPr>
      <w:r w:rsidRPr="00BD2A12">
        <w:rPr>
          <w:b/>
          <w:bCs/>
        </w:rPr>
        <w:t>Erythema</w:t>
      </w:r>
      <w:r w:rsidRPr="00BD2A12">
        <w:t>: Presence and degree of skin redness or inflammation.</w:t>
      </w:r>
    </w:p>
    <w:p w14:paraId="47F85803" w14:textId="77777777" w:rsidR="00BD2A12" w:rsidRPr="00BD2A12" w:rsidRDefault="00BD2A12" w:rsidP="00BD2A12">
      <w:pPr>
        <w:numPr>
          <w:ilvl w:val="0"/>
          <w:numId w:val="2"/>
        </w:numPr>
      </w:pPr>
      <w:r w:rsidRPr="00BD2A12">
        <w:rPr>
          <w:b/>
          <w:bCs/>
        </w:rPr>
        <w:t>Scaling</w:t>
      </w:r>
      <w:r w:rsidRPr="00BD2A12">
        <w:t>: Description of flaky or peeling skin.</w:t>
      </w:r>
    </w:p>
    <w:p w14:paraId="1D55544B" w14:textId="77777777" w:rsidR="00BD2A12" w:rsidRPr="00BD2A12" w:rsidRDefault="00BD2A12" w:rsidP="00BD2A12">
      <w:pPr>
        <w:numPr>
          <w:ilvl w:val="0"/>
          <w:numId w:val="2"/>
        </w:numPr>
      </w:pPr>
      <w:r w:rsidRPr="00BD2A12">
        <w:rPr>
          <w:b/>
          <w:bCs/>
        </w:rPr>
        <w:t>Definite Borders</w:t>
      </w:r>
      <w:r w:rsidRPr="00BD2A12">
        <w:t>: Clarity and demarcation of lesion edges.</w:t>
      </w:r>
    </w:p>
    <w:p w14:paraId="6D8F759E" w14:textId="77777777" w:rsidR="00BD2A12" w:rsidRPr="00BD2A12" w:rsidRDefault="00BD2A12" w:rsidP="00BD2A12">
      <w:pPr>
        <w:numPr>
          <w:ilvl w:val="0"/>
          <w:numId w:val="2"/>
        </w:numPr>
      </w:pPr>
      <w:r w:rsidRPr="00BD2A12">
        <w:rPr>
          <w:b/>
          <w:bCs/>
        </w:rPr>
        <w:t>Itching</w:t>
      </w:r>
      <w:r w:rsidRPr="00BD2A12">
        <w:t>: Severity of pruritus experienced by the patient.</w:t>
      </w:r>
    </w:p>
    <w:p w14:paraId="33A02D54" w14:textId="77777777" w:rsidR="00BD2A12" w:rsidRPr="00BD2A12" w:rsidRDefault="00BD2A12" w:rsidP="00BD2A12">
      <w:pPr>
        <w:numPr>
          <w:ilvl w:val="0"/>
          <w:numId w:val="2"/>
        </w:numPr>
      </w:pPr>
      <w:r w:rsidRPr="00BD2A12">
        <w:rPr>
          <w:b/>
          <w:bCs/>
        </w:rPr>
        <w:t>Koebner Phenomenon</w:t>
      </w:r>
      <w:r w:rsidRPr="00BD2A12">
        <w:t>: Occurrence of new lesions at sites of skin trauma.</w:t>
      </w:r>
    </w:p>
    <w:p w14:paraId="22F7BDF8" w14:textId="77777777" w:rsidR="00BD2A12" w:rsidRPr="00BD2A12" w:rsidRDefault="00BD2A12" w:rsidP="00BD2A12">
      <w:pPr>
        <w:numPr>
          <w:ilvl w:val="0"/>
          <w:numId w:val="2"/>
        </w:numPr>
      </w:pPr>
      <w:r w:rsidRPr="00BD2A12">
        <w:rPr>
          <w:b/>
          <w:bCs/>
        </w:rPr>
        <w:t>Polygonal Papules</w:t>
      </w:r>
      <w:r w:rsidRPr="00BD2A12">
        <w:t>: Description of polygon-shaped, raised skin lesions.</w:t>
      </w:r>
    </w:p>
    <w:p w14:paraId="153F8D64" w14:textId="77777777" w:rsidR="00BD2A12" w:rsidRPr="00BD2A12" w:rsidRDefault="00BD2A12" w:rsidP="00BD2A12">
      <w:pPr>
        <w:numPr>
          <w:ilvl w:val="0"/>
          <w:numId w:val="2"/>
        </w:numPr>
      </w:pPr>
      <w:r w:rsidRPr="00BD2A12">
        <w:rPr>
          <w:b/>
          <w:bCs/>
        </w:rPr>
        <w:t>Follicular Papules</w:t>
      </w:r>
      <w:r w:rsidRPr="00BD2A12">
        <w:t>: Raised lesions specifically associated with hair follicles.</w:t>
      </w:r>
    </w:p>
    <w:p w14:paraId="421FF4F1" w14:textId="77777777" w:rsidR="00BD2A12" w:rsidRPr="00BD2A12" w:rsidRDefault="00BD2A12" w:rsidP="00BD2A12">
      <w:pPr>
        <w:numPr>
          <w:ilvl w:val="0"/>
          <w:numId w:val="2"/>
        </w:numPr>
      </w:pPr>
      <w:r w:rsidRPr="00BD2A12">
        <w:rPr>
          <w:b/>
          <w:bCs/>
        </w:rPr>
        <w:t>Oral Mucosal Involvement</w:t>
      </w:r>
      <w:r w:rsidRPr="00BD2A12">
        <w:t>: Presence of lesions or symptoms affecting the mucous membranes of the mouth.</w:t>
      </w:r>
    </w:p>
    <w:p w14:paraId="5F04A38E" w14:textId="77777777" w:rsidR="00BD2A12" w:rsidRPr="00BD2A12" w:rsidRDefault="00BD2A12" w:rsidP="00BD2A12">
      <w:pPr>
        <w:numPr>
          <w:ilvl w:val="0"/>
          <w:numId w:val="2"/>
        </w:numPr>
      </w:pPr>
      <w:r w:rsidRPr="00BD2A12">
        <w:rPr>
          <w:b/>
          <w:bCs/>
        </w:rPr>
        <w:t>Knee and Elbow Involvement</w:t>
      </w:r>
      <w:r w:rsidRPr="00BD2A12">
        <w:t>: Localization of lesions on the knees and/or elbows.</w:t>
      </w:r>
    </w:p>
    <w:p w14:paraId="50036EE7" w14:textId="77777777" w:rsidR="00BD2A12" w:rsidRPr="00BD2A12" w:rsidRDefault="00BD2A12" w:rsidP="00BD2A12">
      <w:pPr>
        <w:numPr>
          <w:ilvl w:val="0"/>
          <w:numId w:val="2"/>
        </w:numPr>
      </w:pPr>
      <w:r w:rsidRPr="00BD2A12">
        <w:rPr>
          <w:b/>
          <w:bCs/>
        </w:rPr>
        <w:t>Scalp Involvement</w:t>
      </w:r>
      <w:r w:rsidRPr="00BD2A12">
        <w:t>: Presence of lesions on the scalp.</w:t>
      </w:r>
    </w:p>
    <w:p w14:paraId="2EC27879" w14:textId="77777777" w:rsidR="00BD2A12" w:rsidRPr="00BD2A12" w:rsidRDefault="00BD2A12" w:rsidP="00BD2A12">
      <w:pPr>
        <w:numPr>
          <w:ilvl w:val="0"/>
          <w:numId w:val="2"/>
        </w:numPr>
      </w:pPr>
      <w:r w:rsidRPr="00BD2A12">
        <w:rPr>
          <w:b/>
          <w:bCs/>
        </w:rPr>
        <w:t>Family History</w:t>
      </w:r>
      <w:r w:rsidRPr="00BD2A12">
        <w:t>: A binary indicator (0 or 1) denoting a family history of skin disorders.</w:t>
      </w:r>
    </w:p>
    <w:p w14:paraId="75948AA7" w14:textId="77777777" w:rsidR="00BD2A12" w:rsidRPr="00BD2A12" w:rsidRDefault="00BD2A12" w:rsidP="00BD2A12">
      <w:pPr>
        <w:numPr>
          <w:ilvl w:val="0"/>
          <w:numId w:val="2"/>
        </w:numPr>
      </w:pPr>
      <w:r w:rsidRPr="00BD2A12">
        <w:rPr>
          <w:b/>
          <w:bCs/>
        </w:rPr>
        <w:t>Age</w:t>
      </w:r>
      <w:r w:rsidRPr="00BD2A12">
        <w:t>: The patient's age in years.</w:t>
      </w:r>
    </w:p>
    <w:p w14:paraId="5E981A8F" w14:textId="77777777" w:rsidR="00BD2A12" w:rsidRPr="00BD2A12" w:rsidRDefault="00BD2A12" w:rsidP="00BD2A12">
      <w:pPr>
        <w:rPr>
          <w:b/>
          <w:bCs/>
        </w:rPr>
      </w:pPr>
      <w:r w:rsidRPr="00BD2A12">
        <w:rPr>
          <w:b/>
          <w:bCs/>
        </w:rPr>
        <w:lastRenderedPageBreak/>
        <w:t>Histopathological Attributes</w:t>
      </w:r>
    </w:p>
    <w:p w14:paraId="0C3FBD63" w14:textId="77777777" w:rsidR="00BD2A12" w:rsidRPr="00BD2A12" w:rsidRDefault="00BD2A12" w:rsidP="00BD2A12">
      <w:r w:rsidRPr="00BD2A12">
        <w:t>These attributes are derived from microscopic examination of skin tissue biopsies:</w:t>
      </w:r>
    </w:p>
    <w:p w14:paraId="045145DA" w14:textId="77777777" w:rsidR="00BD2A12" w:rsidRPr="00BD2A12" w:rsidRDefault="00BD2A12" w:rsidP="00BD2A12">
      <w:pPr>
        <w:numPr>
          <w:ilvl w:val="0"/>
          <w:numId w:val="3"/>
        </w:numPr>
      </w:pPr>
      <w:r w:rsidRPr="00BD2A12">
        <w:rPr>
          <w:b/>
          <w:bCs/>
        </w:rPr>
        <w:t>Melanin Incontinence</w:t>
      </w:r>
      <w:r w:rsidRPr="00BD2A12">
        <w:t>: Leakage of melanin pigment into the dermis.</w:t>
      </w:r>
    </w:p>
    <w:p w14:paraId="3CF1693A" w14:textId="77777777" w:rsidR="00BD2A12" w:rsidRPr="00BD2A12" w:rsidRDefault="00BD2A12" w:rsidP="00BD2A12">
      <w:pPr>
        <w:numPr>
          <w:ilvl w:val="0"/>
          <w:numId w:val="3"/>
        </w:numPr>
      </w:pPr>
      <w:r w:rsidRPr="00BD2A12">
        <w:rPr>
          <w:b/>
          <w:bCs/>
        </w:rPr>
        <w:t>Eosinophils in Infiltrate</w:t>
      </w:r>
      <w:r w:rsidRPr="00BD2A12">
        <w:t>: Presence of eosinophils (a type of white blood cell) within inflammatory infiltrates, often indicative of allergic reactions.</w:t>
      </w:r>
    </w:p>
    <w:p w14:paraId="145EB648" w14:textId="77777777" w:rsidR="00BD2A12" w:rsidRPr="00BD2A12" w:rsidRDefault="00BD2A12" w:rsidP="00BD2A12">
      <w:pPr>
        <w:numPr>
          <w:ilvl w:val="0"/>
          <w:numId w:val="3"/>
        </w:numPr>
      </w:pPr>
      <w:r w:rsidRPr="00BD2A12">
        <w:rPr>
          <w:b/>
          <w:bCs/>
        </w:rPr>
        <w:t>PNL Infiltrate</w:t>
      </w:r>
      <w:r w:rsidRPr="00BD2A12">
        <w:t>: Presence of polymorphonuclear leukocytes (PNLs) in the infiltrate.</w:t>
      </w:r>
    </w:p>
    <w:p w14:paraId="1083A454" w14:textId="77777777" w:rsidR="00BD2A12" w:rsidRPr="00BD2A12" w:rsidRDefault="00BD2A12" w:rsidP="00BD2A12">
      <w:pPr>
        <w:numPr>
          <w:ilvl w:val="0"/>
          <w:numId w:val="3"/>
        </w:numPr>
      </w:pPr>
      <w:r w:rsidRPr="00BD2A12">
        <w:rPr>
          <w:b/>
          <w:bCs/>
        </w:rPr>
        <w:t>Fibrosis of Papillary Dermis</w:t>
      </w:r>
      <w:r w:rsidRPr="00BD2A12">
        <w:t>: Excessive formation of fibrous connective tissue in the superficial layer of the dermis.</w:t>
      </w:r>
    </w:p>
    <w:p w14:paraId="2543D886" w14:textId="77777777" w:rsidR="00BD2A12" w:rsidRPr="00BD2A12" w:rsidRDefault="00BD2A12" w:rsidP="00BD2A12">
      <w:pPr>
        <w:numPr>
          <w:ilvl w:val="0"/>
          <w:numId w:val="3"/>
        </w:numPr>
      </w:pPr>
      <w:r w:rsidRPr="00BD2A12">
        <w:rPr>
          <w:b/>
          <w:bCs/>
        </w:rPr>
        <w:t>Exocytosis</w:t>
      </w:r>
      <w:r w:rsidRPr="00BD2A12">
        <w:t>: Migration of inflammatory cells from the dermis into the epidermis.</w:t>
      </w:r>
    </w:p>
    <w:p w14:paraId="36D65463" w14:textId="77777777" w:rsidR="00BD2A12" w:rsidRPr="00BD2A12" w:rsidRDefault="00BD2A12" w:rsidP="00BD2A12">
      <w:pPr>
        <w:numPr>
          <w:ilvl w:val="0"/>
          <w:numId w:val="3"/>
        </w:numPr>
      </w:pPr>
      <w:r w:rsidRPr="00BD2A12">
        <w:rPr>
          <w:b/>
          <w:bCs/>
        </w:rPr>
        <w:t>Acanthosis</w:t>
      </w:r>
      <w:r w:rsidRPr="00BD2A12">
        <w:t>: Abnormal thickening of the stratum spinosum (prickle cell layer) of the epidermis.</w:t>
      </w:r>
    </w:p>
    <w:p w14:paraId="57702D49" w14:textId="77777777" w:rsidR="00BD2A12" w:rsidRPr="00BD2A12" w:rsidRDefault="00BD2A12" w:rsidP="00BD2A12">
      <w:pPr>
        <w:numPr>
          <w:ilvl w:val="0"/>
          <w:numId w:val="3"/>
        </w:numPr>
      </w:pPr>
      <w:r w:rsidRPr="00BD2A12">
        <w:rPr>
          <w:b/>
          <w:bCs/>
        </w:rPr>
        <w:t>Hyperkeratosis</w:t>
      </w:r>
      <w:r w:rsidRPr="00BD2A12">
        <w:t>: Thickening of the stratum corneum (outermost layer of the epidermis).</w:t>
      </w:r>
    </w:p>
    <w:p w14:paraId="058622C3" w14:textId="77777777" w:rsidR="00BD2A12" w:rsidRPr="00BD2A12" w:rsidRDefault="00BD2A12" w:rsidP="00BD2A12">
      <w:pPr>
        <w:numPr>
          <w:ilvl w:val="0"/>
          <w:numId w:val="3"/>
        </w:numPr>
      </w:pPr>
      <w:r w:rsidRPr="00BD2A12">
        <w:rPr>
          <w:b/>
          <w:bCs/>
        </w:rPr>
        <w:t>Parakeratosis</w:t>
      </w:r>
      <w:r w:rsidRPr="00BD2A12">
        <w:t>: Retention of nuclei in the cells of the stratum corneum, indicating abnormal keratinization.</w:t>
      </w:r>
    </w:p>
    <w:p w14:paraId="05F05322" w14:textId="77777777" w:rsidR="00BD2A12" w:rsidRPr="00BD2A12" w:rsidRDefault="00BD2A12" w:rsidP="00BD2A12">
      <w:pPr>
        <w:numPr>
          <w:ilvl w:val="0"/>
          <w:numId w:val="3"/>
        </w:numPr>
      </w:pPr>
      <w:r w:rsidRPr="00BD2A12">
        <w:rPr>
          <w:b/>
          <w:bCs/>
        </w:rPr>
        <w:t>Clubbing of Rete Ridges</w:t>
      </w:r>
      <w:r w:rsidRPr="00BD2A12">
        <w:t>: Enlargement and bulbous appearance of the epidermal projections (rete ridges) into the dermis.</w:t>
      </w:r>
    </w:p>
    <w:p w14:paraId="6FB1ECFB" w14:textId="77777777" w:rsidR="00BD2A12" w:rsidRPr="00BD2A12" w:rsidRDefault="00BD2A12" w:rsidP="00BD2A12">
      <w:pPr>
        <w:numPr>
          <w:ilvl w:val="0"/>
          <w:numId w:val="3"/>
        </w:numPr>
      </w:pPr>
      <w:r w:rsidRPr="00BD2A12">
        <w:rPr>
          <w:b/>
          <w:bCs/>
        </w:rPr>
        <w:t>Elongation of Rete Ridges</w:t>
      </w:r>
      <w:r w:rsidRPr="00BD2A12">
        <w:t>: Abnormal lengthening of the rete ridges.</w:t>
      </w:r>
    </w:p>
    <w:p w14:paraId="17DD4AC7" w14:textId="77777777" w:rsidR="00BD2A12" w:rsidRPr="00BD2A12" w:rsidRDefault="00BD2A12" w:rsidP="00BD2A12">
      <w:pPr>
        <w:numPr>
          <w:ilvl w:val="0"/>
          <w:numId w:val="3"/>
        </w:numPr>
      </w:pPr>
      <w:r w:rsidRPr="00BD2A12">
        <w:rPr>
          <w:b/>
          <w:bCs/>
        </w:rPr>
        <w:t xml:space="preserve">Thinning of </w:t>
      </w:r>
      <w:proofErr w:type="spellStart"/>
      <w:r w:rsidRPr="00BD2A12">
        <w:rPr>
          <w:b/>
          <w:bCs/>
        </w:rPr>
        <w:t>Suprapapillary</w:t>
      </w:r>
      <w:proofErr w:type="spellEnd"/>
      <w:r w:rsidRPr="00BD2A12">
        <w:rPr>
          <w:b/>
          <w:bCs/>
        </w:rPr>
        <w:t xml:space="preserve"> Epidermis</w:t>
      </w:r>
      <w:r w:rsidRPr="00BD2A12">
        <w:t>: Reduction in the thickness of the epidermis above the dermal papillae.</w:t>
      </w:r>
    </w:p>
    <w:p w14:paraId="1F8A75DC" w14:textId="77777777" w:rsidR="00BD2A12" w:rsidRPr="00BD2A12" w:rsidRDefault="00BD2A12" w:rsidP="00BD2A12">
      <w:pPr>
        <w:numPr>
          <w:ilvl w:val="0"/>
          <w:numId w:val="3"/>
        </w:numPr>
      </w:pPr>
      <w:r w:rsidRPr="00BD2A12">
        <w:rPr>
          <w:b/>
          <w:bCs/>
        </w:rPr>
        <w:t>Spongiform Pustule</w:t>
      </w:r>
      <w:r w:rsidRPr="00BD2A12">
        <w:t>: Intraepidermal collection of neutrophils forming a pustule.</w:t>
      </w:r>
    </w:p>
    <w:p w14:paraId="1DD829ED" w14:textId="77777777" w:rsidR="00BD2A12" w:rsidRPr="00BD2A12" w:rsidRDefault="00BD2A12" w:rsidP="00BD2A12">
      <w:pPr>
        <w:numPr>
          <w:ilvl w:val="0"/>
          <w:numId w:val="3"/>
        </w:numPr>
      </w:pPr>
      <w:r w:rsidRPr="00BD2A12">
        <w:rPr>
          <w:b/>
          <w:bCs/>
        </w:rPr>
        <w:t xml:space="preserve">Munro </w:t>
      </w:r>
      <w:proofErr w:type="spellStart"/>
      <w:r w:rsidRPr="00BD2A12">
        <w:rPr>
          <w:b/>
          <w:bCs/>
        </w:rPr>
        <w:t>Microabscess</w:t>
      </w:r>
      <w:proofErr w:type="spellEnd"/>
      <w:r w:rsidRPr="00BD2A12">
        <w:t>: Small collections of neutrophils within the stratum corneum.</w:t>
      </w:r>
    </w:p>
    <w:p w14:paraId="08CD3AFF" w14:textId="77777777" w:rsidR="00BD2A12" w:rsidRPr="00BD2A12" w:rsidRDefault="00BD2A12" w:rsidP="00BD2A12">
      <w:pPr>
        <w:numPr>
          <w:ilvl w:val="0"/>
          <w:numId w:val="3"/>
        </w:numPr>
      </w:pPr>
      <w:r w:rsidRPr="00BD2A12">
        <w:rPr>
          <w:b/>
          <w:bCs/>
        </w:rPr>
        <w:t xml:space="preserve">Focal </w:t>
      </w:r>
      <w:proofErr w:type="spellStart"/>
      <w:r w:rsidRPr="00BD2A12">
        <w:rPr>
          <w:b/>
          <w:bCs/>
        </w:rPr>
        <w:t>Hypergranulosis</w:t>
      </w:r>
      <w:proofErr w:type="spellEnd"/>
      <w:r w:rsidRPr="00BD2A12">
        <w:t>: Localized thickening of the stratum granulosum (granular layer of the epidermis).</w:t>
      </w:r>
    </w:p>
    <w:p w14:paraId="445D1091" w14:textId="77777777" w:rsidR="00BD2A12" w:rsidRPr="00BD2A12" w:rsidRDefault="00BD2A12" w:rsidP="00BD2A12">
      <w:pPr>
        <w:numPr>
          <w:ilvl w:val="0"/>
          <w:numId w:val="3"/>
        </w:numPr>
      </w:pPr>
      <w:r w:rsidRPr="00BD2A12">
        <w:rPr>
          <w:b/>
          <w:bCs/>
        </w:rPr>
        <w:t>Disappearance of Granular Layer</w:t>
      </w:r>
      <w:r w:rsidRPr="00BD2A12">
        <w:t>: Absence of the granular layer in the epidermis.</w:t>
      </w:r>
    </w:p>
    <w:p w14:paraId="415172E7" w14:textId="77777777" w:rsidR="00BD2A12" w:rsidRPr="00BD2A12" w:rsidRDefault="00BD2A12" w:rsidP="00BD2A12">
      <w:pPr>
        <w:numPr>
          <w:ilvl w:val="0"/>
          <w:numId w:val="3"/>
        </w:numPr>
      </w:pPr>
      <w:r w:rsidRPr="00BD2A12">
        <w:rPr>
          <w:b/>
          <w:bCs/>
        </w:rPr>
        <w:t>Vacuolization and Damage of Basal Layer</w:t>
      </w:r>
      <w:r w:rsidRPr="00BD2A12">
        <w:t>: Formation of empty spaces (vacuoles) and damage to the cells of the basal layer of the epidermis.</w:t>
      </w:r>
    </w:p>
    <w:p w14:paraId="6CB1D4CB" w14:textId="77777777" w:rsidR="00BD2A12" w:rsidRPr="00BD2A12" w:rsidRDefault="00BD2A12" w:rsidP="00BD2A12">
      <w:pPr>
        <w:numPr>
          <w:ilvl w:val="0"/>
          <w:numId w:val="3"/>
        </w:numPr>
      </w:pPr>
      <w:r w:rsidRPr="00BD2A12">
        <w:rPr>
          <w:b/>
          <w:bCs/>
        </w:rPr>
        <w:t>Spongiosis</w:t>
      </w:r>
      <w:r w:rsidRPr="00BD2A12">
        <w:t xml:space="preserve">: Intercellular </w:t>
      </w:r>
      <w:proofErr w:type="spellStart"/>
      <w:r w:rsidRPr="00BD2A12">
        <w:t>edema</w:t>
      </w:r>
      <w:proofErr w:type="spellEnd"/>
      <w:r w:rsidRPr="00BD2A12">
        <w:t xml:space="preserve"> (fluid accumulation) within the epidermis, leading to widening of intercellular spaces.</w:t>
      </w:r>
    </w:p>
    <w:p w14:paraId="7D3D5785" w14:textId="77777777" w:rsidR="00BD2A12" w:rsidRPr="00BD2A12" w:rsidRDefault="00BD2A12" w:rsidP="00BD2A12">
      <w:pPr>
        <w:numPr>
          <w:ilvl w:val="0"/>
          <w:numId w:val="3"/>
        </w:numPr>
      </w:pPr>
      <w:r w:rsidRPr="00BD2A12">
        <w:rPr>
          <w:b/>
          <w:bCs/>
        </w:rPr>
        <w:t>Saw-tooth Appearance of Rete Ridges</w:t>
      </w:r>
      <w:r w:rsidRPr="00BD2A12">
        <w:t>: Irregular, jagged appearance of the rete ridges.</w:t>
      </w:r>
    </w:p>
    <w:p w14:paraId="3553792F" w14:textId="77777777" w:rsidR="00BD2A12" w:rsidRPr="00BD2A12" w:rsidRDefault="00BD2A12" w:rsidP="00BD2A12">
      <w:pPr>
        <w:numPr>
          <w:ilvl w:val="0"/>
          <w:numId w:val="3"/>
        </w:numPr>
      </w:pPr>
      <w:r w:rsidRPr="00BD2A12">
        <w:rPr>
          <w:b/>
          <w:bCs/>
        </w:rPr>
        <w:t>Follicular Horn Plug</w:t>
      </w:r>
      <w:r w:rsidRPr="00BD2A12">
        <w:t>: Keratin plugs obstructing hair follicles.</w:t>
      </w:r>
    </w:p>
    <w:p w14:paraId="5E5CE141" w14:textId="77777777" w:rsidR="00BD2A12" w:rsidRPr="00BD2A12" w:rsidRDefault="00BD2A12" w:rsidP="00BD2A12">
      <w:pPr>
        <w:numPr>
          <w:ilvl w:val="0"/>
          <w:numId w:val="3"/>
        </w:numPr>
      </w:pPr>
      <w:r w:rsidRPr="00BD2A12">
        <w:rPr>
          <w:b/>
          <w:bCs/>
        </w:rPr>
        <w:t>Perifollicular Parakeratosis</w:t>
      </w:r>
      <w:r w:rsidRPr="00BD2A12">
        <w:t>: Abnormal keratinization around hair follicles.</w:t>
      </w:r>
    </w:p>
    <w:p w14:paraId="2C3A6B02" w14:textId="77777777" w:rsidR="00BD2A12" w:rsidRPr="00BD2A12" w:rsidRDefault="00BD2A12" w:rsidP="00BD2A12">
      <w:pPr>
        <w:numPr>
          <w:ilvl w:val="0"/>
          <w:numId w:val="3"/>
        </w:numPr>
      </w:pPr>
      <w:r w:rsidRPr="00BD2A12">
        <w:rPr>
          <w:b/>
          <w:bCs/>
        </w:rPr>
        <w:t>Inflammatory Mononuclear Infiltrate</w:t>
      </w:r>
      <w:r w:rsidRPr="00BD2A12">
        <w:t>: Presence of chronic inflammatory cells (lymphocytes, macrophages) in the dermis.</w:t>
      </w:r>
    </w:p>
    <w:p w14:paraId="5827F0E2" w14:textId="77777777" w:rsidR="00BD2A12" w:rsidRPr="00BD2A12" w:rsidRDefault="00BD2A12" w:rsidP="00BD2A12">
      <w:pPr>
        <w:numPr>
          <w:ilvl w:val="0"/>
          <w:numId w:val="3"/>
        </w:numPr>
      </w:pPr>
      <w:r w:rsidRPr="00BD2A12">
        <w:rPr>
          <w:b/>
          <w:bCs/>
        </w:rPr>
        <w:t>Band-like Infiltrate</w:t>
      </w:r>
      <w:r w:rsidRPr="00BD2A12">
        <w:t>: A dense, linear accumulation of inflammatory cells in the upper dermis.</w:t>
      </w:r>
    </w:p>
    <w:p w14:paraId="0F51010B" w14:textId="77777777" w:rsidR="00BD2A12" w:rsidRPr="00BD2A12" w:rsidRDefault="00BD2A12" w:rsidP="00BD2A12">
      <w:pPr>
        <w:rPr>
          <w:b/>
          <w:bCs/>
        </w:rPr>
      </w:pPr>
      <w:r w:rsidRPr="00BD2A12">
        <w:rPr>
          <w:b/>
          <w:bCs/>
        </w:rPr>
        <w:lastRenderedPageBreak/>
        <w:t>4. Classes of Skin Diseases</w:t>
      </w:r>
    </w:p>
    <w:p w14:paraId="31A1CEE6" w14:textId="77777777" w:rsidR="00BD2A12" w:rsidRPr="00BD2A12" w:rsidRDefault="00BD2A12" w:rsidP="00BD2A12">
      <w:r w:rsidRPr="00BD2A12">
        <w:t>The project focuses on classifying the following six distinct types of skin diseases:</w:t>
      </w:r>
    </w:p>
    <w:p w14:paraId="278B2778" w14:textId="77777777" w:rsidR="00BD2A12" w:rsidRPr="00BD2A12" w:rsidRDefault="00BD2A12" w:rsidP="00BD2A12">
      <w:pPr>
        <w:numPr>
          <w:ilvl w:val="0"/>
          <w:numId w:val="4"/>
        </w:numPr>
      </w:pPr>
      <w:r w:rsidRPr="00BD2A12">
        <w:rPr>
          <w:b/>
          <w:bCs/>
        </w:rPr>
        <w:t>Psoriasis</w:t>
      </w:r>
      <w:r w:rsidRPr="00BD2A12">
        <w:t>: A chronic autoimmune condition characterized by red, scaly patches, often found on the scalp, knees, elbows, and lower back.</w:t>
      </w:r>
    </w:p>
    <w:p w14:paraId="2075FF3C" w14:textId="77777777" w:rsidR="00BD2A12" w:rsidRPr="00BD2A12" w:rsidRDefault="00BD2A12" w:rsidP="00BD2A12">
      <w:pPr>
        <w:numPr>
          <w:ilvl w:val="0"/>
          <w:numId w:val="4"/>
        </w:numPr>
      </w:pPr>
      <w:r w:rsidRPr="00BD2A12">
        <w:rPr>
          <w:b/>
          <w:bCs/>
        </w:rPr>
        <w:t>Seborrheic Dermatitis</w:t>
      </w:r>
      <w:r w:rsidRPr="00BD2A12">
        <w:t>: A common skin condition that primarily affects the scalp, causing scaly patches, red skin, and stubborn dandruff. It can also affect other oily areas of the body.</w:t>
      </w:r>
    </w:p>
    <w:p w14:paraId="69CD7610" w14:textId="77777777" w:rsidR="00BD2A12" w:rsidRPr="00BD2A12" w:rsidRDefault="00BD2A12" w:rsidP="00BD2A12">
      <w:pPr>
        <w:numPr>
          <w:ilvl w:val="0"/>
          <w:numId w:val="4"/>
        </w:numPr>
      </w:pPr>
      <w:r w:rsidRPr="00BD2A12">
        <w:rPr>
          <w:b/>
          <w:bCs/>
        </w:rPr>
        <w:t>Lichen Planus</w:t>
      </w:r>
      <w:r w:rsidRPr="00BD2A12">
        <w:t>: An inflammatory condition that can affect the skin, hair, nails, and mucous membranes. It typically presents as itchy, purple, flat-topped bumps.</w:t>
      </w:r>
    </w:p>
    <w:p w14:paraId="0A3738C7" w14:textId="77777777" w:rsidR="00BD2A12" w:rsidRPr="00BD2A12" w:rsidRDefault="00BD2A12" w:rsidP="00BD2A12">
      <w:pPr>
        <w:numPr>
          <w:ilvl w:val="0"/>
          <w:numId w:val="4"/>
        </w:numPr>
      </w:pPr>
      <w:r w:rsidRPr="00BD2A12">
        <w:rPr>
          <w:b/>
          <w:bCs/>
        </w:rPr>
        <w:t>Pityriasis Rosea</w:t>
      </w:r>
      <w:r w:rsidRPr="00BD2A12">
        <w:t>: A common, mild skin rash that usually begins with a single large patch (herald patch) followed by smaller, widespread patches. It typically resolves on its own within 6 to 10 weeks.</w:t>
      </w:r>
    </w:p>
    <w:p w14:paraId="0389F287" w14:textId="77777777" w:rsidR="00BD2A12" w:rsidRPr="00BD2A12" w:rsidRDefault="00BD2A12" w:rsidP="00BD2A12">
      <w:pPr>
        <w:numPr>
          <w:ilvl w:val="0"/>
          <w:numId w:val="4"/>
        </w:numPr>
      </w:pPr>
      <w:r w:rsidRPr="00BD2A12">
        <w:rPr>
          <w:b/>
          <w:bCs/>
        </w:rPr>
        <w:t>Chronic Dermatitis</w:t>
      </w:r>
      <w:r w:rsidRPr="00BD2A12">
        <w:t>: A broad term encompassing various forms of long-lasting skin inflammation, including different types of eczema, characterized by symptoms like swelling, redness, itching, and dryness.</w:t>
      </w:r>
    </w:p>
    <w:p w14:paraId="5E29DC6A" w14:textId="77777777" w:rsidR="00BD2A12" w:rsidRPr="00BD2A12" w:rsidRDefault="00BD2A12" w:rsidP="00BD2A12">
      <w:pPr>
        <w:numPr>
          <w:ilvl w:val="0"/>
          <w:numId w:val="4"/>
        </w:numPr>
      </w:pPr>
      <w:r w:rsidRPr="00BD2A12">
        <w:rPr>
          <w:b/>
          <w:bCs/>
        </w:rPr>
        <w:t>Pityriasis Rubra Pilaris</w:t>
      </w:r>
      <w:r w:rsidRPr="00BD2A12">
        <w:t>: A rare, chronic inflammatory skin condition characterized by widespread redness, scaling, and thickening of the skin, often with distinctive follicular papules.</w:t>
      </w:r>
    </w:p>
    <w:p w14:paraId="06F9B144" w14:textId="77777777" w:rsidR="00BD2A12" w:rsidRPr="00BD2A12" w:rsidRDefault="00BD2A12" w:rsidP="00BD2A12">
      <w:pPr>
        <w:rPr>
          <w:b/>
          <w:bCs/>
        </w:rPr>
      </w:pPr>
      <w:r w:rsidRPr="00BD2A12">
        <w:rPr>
          <w:b/>
          <w:bCs/>
        </w:rPr>
        <w:t>5. Business Case</w:t>
      </w:r>
    </w:p>
    <w:p w14:paraId="3412409D" w14:textId="77777777" w:rsidR="00BD2A12" w:rsidRPr="00BD2A12" w:rsidRDefault="00BD2A12" w:rsidP="00BD2A12">
      <w:r w:rsidRPr="00BD2A12">
        <w:t>The current diagnostic process for skin diseases is often challenged by the symptomatic overlap between different conditions, leading to potential misdiagnoses. Furthermore, invasive procedures like biopsies are time-consuming, costly, and can cause patient discomfort. This project's machine learning approach offers significant business advantages:</w:t>
      </w:r>
    </w:p>
    <w:p w14:paraId="3B45A8BE" w14:textId="77777777" w:rsidR="00BD2A12" w:rsidRPr="00BD2A12" w:rsidRDefault="00BD2A12" w:rsidP="00BD2A12">
      <w:pPr>
        <w:numPr>
          <w:ilvl w:val="0"/>
          <w:numId w:val="5"/>
        </w:numPr>
      </w:pPr>
      <w:r w:rsidRPr="00BD2A12">
        <w:rPr>
          <w:b/>
          <w:bCs/>
        </w:rPr>
        <w:t>Enhanced Diagnostic Speed and Accuracy</w:t>
      </w:r>
      <w:r w:rsidRPr="00BD2A12">
        <w:t>: Automated prediction can provide rapid, data-driven insights, reducing diagnostic delays.</w:t>
      </w:r>
    </w:p>
    <w:p w14:paraId="7A675577" w14:textId="77777777" w:rsidR="00BD2A12" w:rsidRPr="00BD2A12" w:rsidRDefault="00BD2A12" w:rsidP="00BD2A12">
      <w:pPr>
        <w:numPr>
          <w:ilvl w:val="0"/>
          <w:numId w:val="5"/>
        </w:numPr>
      </w:pPr>
      <w:r w:rsidRPr="00BD2A12">
        <w:rPr>
          <w:b/>
          <w:bCs/>
        </w:rPr>
        <w:t>Reduced Reliance on Invasive Procedures</w:t>
      </w:r>
      <w:r w:rsidRPr="00BD2A12">
        <w:t>: By offering a strong preliminary diagnosis, the model can potentially decrease the necessity for all biopsies, leading to cost savings and improved patient experience.</w:t>
      </w:r>
    </w:p>
    <w:p w14:paraId="6946AB44" w14:textId="77777777" w:rsidR="00BD2A12" w:rsidRPr="00BD2A12" w:rsidRDefault="00BD2A12" w:rsidP="00BD2A12">
      <w:pPr>
        <w:numPr>
          <w:ilvl w:val="0"/>
          <w:numId w:val="5"/>
        </w:numPr>
      </w:pPr>
      <w:r w:rsidRPr="00BD2A12">
        <w:rPr>
          <w:b/>
          <w:bCs/>
        </w:rPr>
        <w:t>Personalized Treatment</w:t>
      </w:r>
      <w:r w:rsidRPr="00BD2A12">
        <w:t>: More accurate diagnoses enable tailored treatment plans, leading to better patient outcomes.</w:t>
      </w:r>
    </w:p>
    <w:p w14:paraId="5725456A" w14:textId="77777777" w:rsidR="00BD2A12" w:rsidRPr="00BD2A12" w:rsidRDefault="00BD2A12" w:rsidP="00BD2A12">
      <w:pPr>
        <w:numPr>
          <w:ilvl w:val="0"/>
          <w:numId w:val="5"/>
        </w:numPr>
      </w:pPr>
      <w:r w:rsidRPr="00BD2A12">
        <w:rPr>
          <w:b/>
          <w:bCs/>
        </w:rPr>
        <w:t>Optimized Resource Allocation</w:t>
      </w:r>
      <w:r w:rsidRPr="00BD2A12">
        <w:t>: Dermatologists can prioritize cases that are more complex or severe, improving the efficiency of healthcare services.</w:t>
      </w:r>
    </w:p>
    <w:p w14:paraId="4BE4DB0F" w14:textId="77777777" w:rsidR="00BD2A12" w:rsidRPr="00BD2A12" w:rsidRDefault="00BD2A12" w:rsidP="00BD2A12">
      <w:pPr>
        <w:numPr>
          <w:ilvl w:val="0"/>
          <w:numId w:val="5"/>
        </w:numPr>
      </w:pPr>
      <w:r w:rsidRPr="00BD2A12">
        <w:rPr>
          <w:b/>
          <w:bCs/>
        </w:rPr>
        <w:t>Building Trust with Explainable AI</w:t>
      </w:r>
      <w:r w:rsidRPr="00BD2A12">
        <w:t>: Developing models with explainable AI (XAI) capabilities can provide insights into the decision-making process, fostering greater trust among clinicians in the model's predictions.</w:t>
      </w:r>
    </w:p>
    <w:p w14:paraId="25B4A957" w14:textId="77777777" w:rsidR="00BD2A12" w:rsidRPr="00BD2A12" w:rsidRDefault="00BD2A12" w:rsidP="00BD2A12">
      <w:pPr>
        <w:rPr>
          <w:b/>
          <w:bCs/>
        </w:rPr>
      </w:pPr>
      <w:r w:rsidRPr="00BD2A12">
        <w:rPr>
          <w:b/>
          <w:bCs/>
        </w:rPr>
        <w:t>6. Data Loading and Initial Exploration</w:t>
      </w:r>
    </w:p>
    <w:p w14:paraId="1ED12EBF" w14:textId="77777777" w:rsidR="00BD2A12" w:rsidRPr="00BD2A12" w:rsidRDefault="00BD2A12" w:rsidP="00BD2A12">
      <w:r w:rsidRPr="00BD2A12">
        <w:t xml:space="preserve">The project initiates by loading the dataset_35_dermatology.csv file into a </w:t>
      </w:r>
      <w:proofErr w:type="gramStart"/>
      <w:r w:rsidRPr="00BD2A12">
        <w:t xml:space="preserve">pandas </w:t>
      </w:r>
      <w:proofErr w:type="spellStart"/>
      <w:r w:rsidRPr="00BD2A12">
        <w:t>DataFrame</w:t>
      </w:r>
      <w:proofErr w:type="spellEnd"/>
      <w:proofErr w:type="gramEnd"/>
      <w:r w:rsidRPr="00BD2A12">
        <w:t xml:space="preserve">. Following data loading, an initial exploration is performed to understand the dataset's structure, including displaying the first and last few rows of the </w:t>
      </w:r>
      <w:proofErr w:type="spellStart"/>
      <w:r w:rsidRPr="00BD2A12">
        <w:t>DataFrame</w:t>
      </w:r>
      <w:proofErr w:type="spellEnd"/>
      <w:r w:rsidRPr="00BD2A12">
        <w:t xml:space="preserve">. The notebook also configures visualization settings using seaborn and matplotlib for subsequent exploratory data analysis. </w:t>
      </w:r>
      <w:r w:rsidRPr="00BD2A12">
        <w:lastRenderedPageBreak/>
        <w:t xml:space="preserve">Essential machine learning libraries from </w:t>
      </w:r>
      <w:proofErr w:type="spellStart"/>
      <w:r w:rsidRPr="00BD2A12">
        <w:t>sklearn</w:t>
      </w:r>
      <w:proofErr w:type="spellEnd"/>
      <w:r w:rsidRPr="00BD2A12">
        <w:t xml:space="preserve">, </w:t>
      </w:r>
      <w:proofErr w:type="spellStart"/>
      <w:r w:rsidRPr="00BD2A12">
        <w:t>xgboost</w:t>
      </w:r>
      <w:proofErr w:type="spellEnd"/>
      <w:r w:rsidRPr="00BD2A12">
        <w:t xml:space="preserve">, and </w:t>
      </w:r>
      <w:proofErr w:type="spellStart"/>
      <w:r w:rsidRPr="00BD2A12">
        <w:t>imblearn</w:t>
      </w:r>
      <w:proofErr w:type="spellEnd"/>
      <w:r w:rsidRPr="00BD2A12">
        <w:t xml:space="preserve"> are imported, setting the stage for data preprocessing, model development, and comprehensive evaluation.</w:t>
      </w:r>
    </w:p>
    <w:p w14:paraId="59FB1B72" w14:textId="77777777" w:rsidR="00BD2A12" w:rsidRPr="00BD2A12" w:rsidRDefault="00BD2A12" w:rsidP="00BD2A12">
      <w:r w:rsidRPr="00BD2A12">
        <w:rPr>
          <w:i/>
          <w:iCs/>
        </w:rPr>
        <w:t xml:space="preserve">The subsequent stages of the project, including detailed data analysis, feature engineering, model development, evaluation, comparison, and the formulation of specific recommendations, are thoroughly elaborated within the provided </w:t>
      </w:r>
      <w:proofErr w:type="spellStart"/>
      <w:r w:rsidRPr="00BD2A12">
        <w:rPr>
          <w:i/>
          <w:iCs/>
        </w:rPr>
        <w:t>Jupyter</w:t>
      </w:r>
      <w:proofErr w:type="spellEnd"/>
      <w:r w:rsidRPr="00BD2A12">
        <w:rPr>
          <w:i/>
          <w:iCs/>
        </w:rPr>
        <w:t xml:space="preserve"> notebook.</w:t>
      </w:r>
    </w:p>
    <w:p w14:paraId="59AEF835" w14:textId="77777777" w:rsidR="00BD2A12" w:rsidRDefault="00BD2A12">
      <w:pPr>
        <w:rPr>
          <w:noProof/>
        </w:rPr>
      </w:pPr>
    </w:p>
    <w:p w14:paraId="629689C1" w14:textId="2A1E9142" w:rsidR="000D050A" w:rsidRDefault="00BD2A12">
      <w:pPr>
        <w:rPr>
          <w:noProof/>
        </w:rPr>
      </w:pPr>
      <w:r w:rsidRPr="00BD2A12">
        <w:t xml:space="preserve">0 As </w:t>
      </w:r>
      <w:proofErr w:type="gramStart"/>
      <w:r w:rsidRPr="00BD2A12">
        <w:t>a</w:t>
      </w:r>
      <w:proofErr w:type="gramEnd"/>
      <w:r w:rsidRPr="00BD2A12">
        <w:t xml:space="preserve"> age present in age columns which is not possible so we will treat it with forward fill or backward fill in upcoming section</w:t>
      </w:r>
      <w:r>
        <w:rPr>
          <w:noProof/>
        </w:rPr>
        <w:drawing>
          <wp:inline distT="0" distB="0" distL="0" distR="0" wp14:anchorId="5F6F25A8" wp14:editId="4FE8DB2D">
            <wp:extent cx="5731510" cy="3275330"/>
            <wp:effectExtent l="0" t="0" r="2540" b="1270"/>
            <wp:docPr id="68848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6811" name="Picture 6884868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0C66A4FA" w14:textId="7CA9A41D" w:rsidR="00BD2A12" w:rsidRDefault="00BD2A12" w:rsidP="00BD2A12">
      <w:pPr>
        <w:rPr>
          <w:noProof/>
        </w:rPr>
      </w:pPr>
      <w:r>
        <w:rPr>
          <w:noProof/>
        </w:rPr>
        <w:drawing>
          <wp:inline distT="0" distB="0" distL="0" distR="0" wp14:anchorId="1309E9BE" wp14:editId="51FF092F">
            <wp:extent cx="5731510" cy="2865755"/>
            <wp:effectExtent l="0" t="0" r="2540" b="0"/>
            <wp:docPr id="2055168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68568" name="Picture 2055168568"/>
                    <pic:cNvPicPr/>
                  </pic:nvPicPr>
                  <pic:blipFill>
                    <a:blip r:embed="rId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AD6E737" w14:textId="77777777" w:rsidR="00BD2A12" w:rsidRDefault="00BD2A12" w:rsidP="00BD2A12">
      <w:pPr>
        <w:rPr>
          <w:noProof/>
        </w:rPr>
      </w:pPr>
    </w:p>
    <w:p w14:paraId="72C44C80" w14:textId="77777777" w:rsidR="00BD2A12" w:rsidRPr="00BD2A12" w:rsidRDefault="00BD2A12" w:rsidP="00BD2A12">
      <w:r w:rsidRPr="00BD2A12">
        <w:t>Observations from the Distribution of Diseases Chart:</w:t>
      </w:r>
    </w:p>
    <w:p w14:paraId="6FB7B0D9" w14:textId="77777777" w:rsidR="00BD2A12" w:rsidRPr="00BD2A12" w:rsidRDefault="00BD2A12" w:rsidP="00BD2A12">
      <w:pPr>
        <w:numPr>
          <w:ilvl w:val="0"/>
          <w:numId w:val="6"/>
        </w:numPr>
      </w:pPr>
      <w:r w:rsidRPr="00BD2A12">
        <w:lastRenderedPageBreak/>
        <w:t>Class 1 is the most frequent: It has the highest count, with 112 occurrences. This suggests that psoriasis might be the most prevalent disease in this dataset</w:t>
      </w:r>
    </w:p>
    <w:p w14:paraId="750879D4" w14:textId="77777777" w:rsidR="00BD2A12" w:rsidRPr="00BD2A12" w:rsidRDefault="00BD2A12" w:rsidP="00BD2A12">
      <w:pPr>
        <w:numPr>
          <w:ilvl w:val="0"/>
          <w:numId w:val="6"/>
        </w:numPr>
      </w:pPr>
      <w:r w:rsidRPr="00BD2A12">
        <w:t>Class 6 is the least frequent: It has the lowest count, with only 20 occurrences. This indicates a potential class imbalance, which might need to be considered during model training.</w:t>
      </w:r>
    </w:p>
    <w:p w14:paraId="6136A3BD" w14:textId="77777777" w:rsidR="00BD2A12" w:rsidRPr="00BD2A12" w:rsidRDefault="00BD2A12" w:rsidP="00BD2A12">
      <w:pPr>
        <w:numPr>
          <w:ilvl w:val="0"/>
          <w:numId w:val="6"/>
        </w:numPr>
      </w:pPr>
      <w:r w:rsidRPr="00BD2A12">
        <w:t>Other classes have intermediate frequencies: Classes 2, 3, 4, and 5 have counts of 61, 72, 49, and 52 respectively, falling between the most and least frequent classes.</w:t>
      </w:r>
    </w:p>
    <w:p w14:paraId="08346EE4" w14:textId="77777777" w:rsidR="00BD2A12" w:rsidRDefault="00BD2A12" w:rsidP="00BD2A12">
      <w:pPr>
        <w:numPr>
          <w:ilvl w:val="0"/>
          <w:numId w:val="6"/>
        </w:numPr>
      </w:pPr>
      <w:r w:rsidRPr="00BD2A12">
        <w:t>Potential Class Imbalance: The significant difference in the number of samples between Class 1 and Class 6 highlights a potential class imbalance issue. This could lead to a model that is biased towards the majority class (Class 1) and performs poorly on the minority class (Class 6).</w:t>
      </w:r>
    </w:p>
    <w:p w14:paraId="0E846B95" w14:textId="28BECFE5" w:rsidR="00BD2A12" w:rsidRPr="00BD2A12" w:rsidRDefault="00BD2A12" w:rsidP="00BD2A12">
      <w:r>
        <w:rPr>
          <w:noProof/>
        </w:rPr>
        <w:drawing>
          <wp:inline distT="0" distB="0" distL="0" distR="0" wp14:anchorId="3B3A4F0C" wp14:editId="099C655A">
            <wp:extent cx="5731510" cy="3275330"/>
            <wp:effectExtent l="0" t="0" r="2540" b="1270"/>
            <wp:docPr id="1148473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73127" name="Picture 11484731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4CA305CA" w14:textId="77777777" w:rsidR="00BD2A12" w:rsidRPr="00BD2A12" w:rsidRDefault="00BD2A12" w:rsidP="00BD2A12">
      <w:r w:rsidRPr="00BD2A12">
        <w:t>Observations from the Age Distribution by Disease Chart</w:t>
      </w:r>
    </w:p>
    <w:p w14:paraId="2521F7F1" w14:textId="77777777" w:rsidR="00BD2A12" w:rsidRPr="00BD2A12" w:rsidRDefault="00BD2A12" w:rsidP="00BD2A12">
      <w:r w:rsidRPr="00BD2A12">
        <w:t>The boxplot above illustrates the distribution of patient ages across the six different skin disease classes present in the dataset. Key observations include:</w:t>
      </w:r>
    </w:p>
    <w:p w14:paraId="23319F0F" w14:textId="77777777" w:rsidR="00BD2A12" w:rsidRPr="00BD2A12" w:rsidRDefault="00BD2A12" w:rsidP="00BD2A12">
      <w:pPr>
        <w:numPr>
          <w:ilvl w:val="0"/>
          <w:numId w:val="7"/>
        </w:numPr>
      </w:pPr>
      <w:r w:rsidRPr="00BD2A12">
        <w:rPr>
          <w:b/>
          <w:bCs/>
        </w:rPr>
        <w:t>Varied Median Ages:</w:t>
      </w:r>
      <w:r w:rsidRPr="00BD2A12">
        <w:t> The median age appears to differ across the disease categories, suggesting that age might be a contributing factor in distinguishing between these conditions.</w:t>
      </w:r>
    </w:p>
    <w:p w14:paraId="41AFD95E" w14:textId="77777777" w:rsidR="00BD2A12" w:rsidRPr="00BD2A12" w:rsidRDefault="00BD2A12" w:rsidP="00BD2A12">
      <w:pPr>
        <w:numPr>
          <w:ilvl w:val="0"/>
          <w:numId w:val="7"/>
        </w:numPr>
      </w:pPr>
      <w:r w:rsidRPr="00BD2A12">
        <w:rPr>
          <w:b/>
          <w:bCs/>
        </w:rPr>
        <w:t>Differing Age Ranges:</w:t>
      </w:r>
      <w:r w:rsidRPr="00BD2A12">
        <w:t> The spread of ages (as indicated by the interquartile range and the whiskers) varies between the diseases. Some diseases show a broader age range of affected individuals compared to others.</w:t>
      </w:r>
    </w:p>
    <w:p w14:paraId="1232B99A" w14:textId="77777777" w:rsidR="00BD2A12" w:rsidRPr="00BD2A12" w:rsidRDefault="00BD2A12" w:rsidP="00BD2A12">
      <w:pPr>
        <w:numPr>
          <w:ilvl w:val="0"/>
          <w:numId w:val="7"/>
        </w:numPr>
      </w:pPr>
      <w:r w:rsidRPr="00BD2A12">
        <w:rPr>
          <w:b/>
          <w:bCs/>
        </w:rPr>
        <w:t>Potential Outliers:</w:t>
      </w:r>
      <w:r w:rsidRPr="00BD2A12">
        <w:t> One potential outlier is visible in the age distribution for Disease Class 6, indicating a patient significantly older than the typical age range for that group in this dataset.</w:t>
      </w:r>
    </w:p>
    <w:p w14:paraId="72DE9822" w14:textId="2BCCADE3" w:rsidR="00BD2A12" w:rsidRPr="00BD2A12" w:rsidRDefault="00BD2A12" w:rsidP="00BD2A12">
      <w:pPr>
        <w:numPr>
          <w:ilvl w:val="0"/>
          <w:numId w:val="7"/>
        </w:numPr>
      </w:pPr>
      <w:r w:rsidRPr="00BD2A12">
        <w:rPr>
          <w:b/>
          <w:bCs/>
        </w:rPr>
        <w:t xml:space="preserve">Implication for </w:t>
      </w:r>
      <w:proofErr w:type="spellStart"/>
      <w:r w:rsidRPr="00BD2A12">
        <w:rPr>
          <w:b/>
          <w:bCs/>
        </w:rPr>
        <w:t>Modeling</w:t>
      </w:r>
      <w:proofErr w:type="spellEnd"/>
      <w:r w:rsidRPr="00BD2A12">
        <w:rPr>
          <w:b/>
          <w:bCs/>
        </w:rPr>
        <w:t>:</w:t>
      </w:r>
      <w:r w:rsidRPr="00BD2A12">
        <w:t> These differences in age distribution suggest that the 'age' feature could be a useful predictor in our machine learning models.</w:t>
      </w:r>
    </w:p>
    <w:p w14:paraId="0B142124" w14:textId="77777777" w:rsidR="00BD2A12" w:rsidRPr="00BD2A12" w:rsidRDefault="00BD2A12" w:rsidP="00BD2A12">
      <w:r w:rsidRPr="00BD2A12">
        <w:lastRenderedPageBreak/>
        <w:t>Further statistical analysis might be beneficial to confirm the significance of these observed differences.</w:t>
      </w:r>
    </w:p>
    <w:p w14:paraId="5AB7E48F" w14:textId="77777777" w:rsidR="00BD2A12" w:rsidRDefault="00BD2A12" w:rsidP="00BD2A12">
      <w:r w:rsidRPr="00BD2A12">
        <w:t>Insights from Univariate Histograms</w:t>
      </w:r>
    </w:p>
    <w:p w14:paraId="67A091B0" w14:textId="66AAFC2A" w:rsidR="00BD2A12" w:rsidRPr="00BD2A12" w:rsidRDefault="00BD2A12" w:rsidP="00BD2A12">
      <w:r>
        <w:rPr>
          <w:noProof/>
        </w:rPr>
        <w:drawing>
          <wp:inline distT="0" distB="0" distL="0" distR="0" wp14:anchorId="4898BCA3" wp14:editId="79D2087C">
            <wp:extent cx="5731510" cy="7164705"/>
            <wp:effectExtent l="0" t="0" r="2540" b="0"/>
            <wp:docPr id="145501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8558" name="Picture 14550185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164705"/>
                    </a:xfrm>
                    <a:prstGeom prst="rect">
                      <a:avLst/>
                    </a:prstGeom>
                  </pic:spPr>
                </pic:pic>
              </a:graphicData>
            </a:graphic>
          </wp:inline>
        </w:drawing>
      </w:r>
    </w:p>
    <w:p w14:paraId="5BC82DC5" w14:textId="77777777" w:rsidR="00BD2A12" w:rsidRPr="00BD2A12" w:rsidRDefault="00BD2A12" w:rsidP="00BD2A12">
      <w:r w:rsidRPr="00BD2A12">
        <w:t>This image displays the distribution of several individual features, providing a univariate view of the dataset:</w:t>
      </w:r>
    </w:p>
    <w:p w14:paraId="2990C705" w14:textId="77777777" w:rsidR="00BD2A12" w:rsidRPr="00BD2A12" w:rsidRDefault="00BD2A12" w:rsidP="00BD2A12">
      <w:pPr>
        <w:numPr>
          <w:ilvl w:val="0"/>
          <w:numId w:val="8"/>
        </w:numPr>
      </w:pPr>
      <w:r w:rsidRPr="00BD2A12">
        <w:rPr>
          <w:b/>
          <w:bCs/>
        </w:rPr>
        <w:t>Discrete/Ordinal Nature:</w:t>
      </w:r>
      <w:r w:rsidRPr="00BD2A12">
        <w:t> Most of the features (e.g., erythema, scaling, definite_borders, itching, koebner_phenomenon, polygonal_papule</w:t>
      </w:r>
      <w:r w:rsidRPr="00BD2A12">
        <w:lastRenderedPageBreak/>
        <w:t>s, follicular_papules, oral_mucosal_involvement, knee_and_elbow_involvement, scalp_involvement, family_history) are represented by discrete integer values, typically ranging from 0 to 3. This suggests they capture the absence (0) or varying degrees/levels of presence (1, 2, 3) of specific symptoms or findings.</w:t>
      </w:r>
    </w:p>
    <w:p w14:paraId="322FC63C" w14:textId="77777777" w:rsidR="00BD2A12" w:rsidRPr="00BD2A12" w:rsidRDefault="00BD2A12" w:rsidP="00BD2A12">
      <w:pPr>
        <w:numPr>
          <w:ilvl w:val="0"/>
          <w:numId w:val="8"/>
        </w:numPr>
      </w:pPr>
      <w:r w:rsidRPr="00BD2A12">
        <w:rPr>
          <w:b/>
          <w:bCs/>
        </w:rPr>
        <w:t>Skewed Distributions:</w:t>
      </w:r>
      <w:r w:rsidRPr="00BD2A12">
        <w:t> Many features show a strong concentration of data points at the lower end of their scale (often at 0 or 1). This indicates that the higher degrees of these symptoms or findings are less common across the entire dataset.</w:t>
      </w:r>
    </w:p>
    <w:p w14:paraId="6DD4C735" w14:textId="77777777" w:rsidR="00BD2A12" w:rsidRPr="00BD2A12" w:rsidRDefault="00BD2A12" w:rsidP="00BD2A12">
      <w:pPr>
        <w:numPr>
          <w:ilvl w:val="0"/>
          <w:numId w:val="8"/>
        </w:numPr>
      </w:pPr>
      <w:r w:rsidRPr="00BD2A12">
        <w:rPr>
          <w:b/>
          <w:bCs/>
        </w:rPr>
        <w:t>Presence/Absence Indicators:</w:t>
      </w:r>
      <w:r w:rsidRPr="00BD2A12">
        <w:t> Features like </w:t>
      </w:r>
      <w:proofErr w:type="spellStart"/>
      <w:r w:rsidRPr="00BD2A12">
        <w:t>family_history</w:t>
      </w:r>
      <w:proofErr w:type="spellEnd"/>
      <w:r w:rsidRPr="00BD2A12">
        <w:t> primarily show counts at 0 (absence) and a smaller count at 1 (presence), acting as binary indicators.</w:t>
      </w:r>
    </w:p>
    <w:p w14:paraId="16EB2D2C" w14:textId="77777777" w:rsidR="00BD2A12" w:rsidRPr="00BD2A12" w:rsidRDefault="00BD2A12" w:rsidP="00BD2A12">
      <w:pPr>
        <w:numPr>
          <w:ilvl w:val="0"/>
          <w:numId w:val="8"/>
        </w:numPr>
      </w:pPr>
      <w:r w:rsidRPr="00BD2A12">
        <w:rPr>
          <w:b/>
          <w:bCs/>
        </w:rPr>
        <w:t>Multimodal Patterns:</w:t>
      </w:r>
      <w:r w:rsidRPr="00BD2A12">
        <w:t> Some features, such as erythema, scaling, and </w:t>
      </w:r>
      <w:proofErr w:type="spellStart"/>
      <w:r w:rsidRPr="00BD2A12">
        <w:t>definite_borders</w:t>
      </w:r>
      <w:proofErr w:type="spellEnd"/>
      <w:r w:rsidRPr="00BD2A12">
        <w:t>, display more complex, multimodal distributions with peaks at different discrete values. This implies there might be subgroups within the overall dataset that exhibit distinct levels for these specific features.</w:t>
      </w:r>
    </w:p>
    <w:p w14:paraId="5730C0A2" w14:textId="77777777" w:rsidR="00BD2A12" w:rsidRDefault="00BD2A12" w:rsidP="00BD2A12">
      <w:pPr>
        <w:numPr>
          <w:ilvl w:val="0"/>
          <w:numId w:val="8"/>
        </w:numPr>
      </w:pPr>
      <w:r w:rsidRPr="00BD2A12">
        <w:rPr>
          <w:b/>
          <w:bCs/>
        </w:rPr>
        <w:t xml:space="preserve">Impact on </w:t>
      </w:r>
      <w:proofErr w:type="spellStart"/>
      <w:r w:rsidRPr="00BD2A12">
        <w:rPr>
          <w:b/>
          <w:bCs/>
        </w:rPr>
        <w:t>Modeling</w:t>
      </w:r>
      <w:proofErr w:type="spellEnd"/>
      <w:r w:rsidRPr="00BD2A12">
        <w:rPr>
          <w:b/>
          <w:bCs/>
        </w:rPr>
        <w:t>:</w:t>
      </w:r>
      <w:r w:rsidRPr="00BD2A12">
        <w:t> The discrete and often skewed nature of these features means that models capable of handling such distributions (e.g., tree-based models) or those robust to non-normal data might be well-suited. Feature scaling will still be important for distance-based or regularization-heavy models.</w:t>
      </w:r>
    </w:p>
    <w:p w14:paraId="4B355664" w14:textId="77777777" w:rsidR="00BD2A12" w:rsidRDefault="00BD2A12" w:rsidP="00BD2A12">
      <w:pPr>
        <w:ind w:left="360"/>
      </w:pPr>
      <w:r w:rsidRPr="00BD2A12">
        <w:t>Univariate Analysis Insights: Feature Characteristics &amp; Class Distribution</w:t>
      </w:r>
    </w:p>
    <w:p w14:paraId="61A99201" w14:textId="77777777" w:rsidR="00BD2A12" w:rsidRPr="00BD2A12" w:rsidRDefault="00BD2A12" w:rsidP="00BD2A12">
      <w:pPr>
        <w:ind w:left="360"/>
      </w:pPr>
      <w:r w:rsidRPr="00BD2A12">
        <w:t>Based on the analysis of individual feature distributions and class counts, here are key insights:</w:t>
      </w:r>
    </w:p>
    <w:p w14:paraId="41530A5A" w14:textId="77777777" w:rsidR="00BD2A12" w:rsidRPr="00BD2A12" w:rsidRDefault="00BD2A12" w:rsidP="00BD2A12">
      <w:pPr>
        <w:ind w:left="360"/>
      </w:pPr>
      <w:r w:rsidRPr="00BD2A12">
        <w:rPr>
          <w:b/>
          <w:bCs/>
        </w:rPr>
        <w:t>Feature Value Ranges:</w:t>
      </w:r>
    </w:p>
    <w:p w14:paraId="29C0FE4E" w14:textId="77777777" w:rsidR="00BD2A12" w:rsidRPr="00BD2A12" w:rsidRDefault="00BD2A12" w:rsidP="00BD2A12">
      <w:pPr>
        <w:numPr>
          <w:ilvl w:val="0"/>
          <w:numId w:val="9"/>
        </w:numPr>
      </w:pPr>
      <w:r w:rsidRPr="00BD2A12">
        <w:t>Most attributes (clinical and histopathological) have values ranging from 0 to 3. This suggests an ordinal scale indicating severity or presence.</w:t>
      </w:r>
    </w:p>
    <w:p w14:paraId="6BE8C77B" w14:textId="77777777" w:rsidR="00BD2A12" w:rsidRPr="00BD2A12" w:rsidRDefault="00BD2A12" w:rsidP="00BD2A12">
      <w:pPr>
        <w:numPr>
          <w:ilvl w:val="0"/>
          <w:numId w:val="9"/>
        </w:numPr>
      </w:pPr>
      <w:r w:rsidRPr="00BD2A12">
        <w:t>The </w:t>
      </w:r>
      <w:proofErr w:type="spellStart"/>
      <w:r w:rsidRPr="00BD2A12">
        <w:t>eosinophils_in_the_infiltrate</w:t>
      </w:r>
      <w:proofErr w:type="spellEnd"/>
      <w:r w:rsidRPr="00BD2A12">
        <w:t> attribute is an exception, with values limited to 0, 1, and 2.</w:t>
      </w:r>
    </w:p>
    <w:p w14:paraId="5C39AF05" w14:textId="77777777" w:rsidR="00BD2A12" w:rsidRPr="00BD2A12" w:rsidRDefault="00BD2A12" w:rsidP="00BD2A12">
      <w:pPr>
        <w:ind w:left="360"/>
      </w:pPr>
      <w:r w:rsidRPr="00BD2A12">
        <w:rPr>
          <w:b/>
          <w:bCs/>
        </w:rPr>
        <w:t>General Feature Trends &amp; Class Relationships:</w:t>
      </w:r>
    </w:p>
    <w:p w14:paraId="2BFC3E0A" w14:textId="77777777" w:rsidR="00BD2A12" w:rsidRPr="00BD2A12" w:rsidRDefault="00BD2A12" w:rsidP="00BD2A12">
      <w:pPr>
        <w:numPr>
          <w:ilvl w:val="0"/>
          <w:numId w:val="10"/>
        </w:numPr>
      </w:pPr>
      <w:r w:rsidRPr="00BD2A12">
        <w:t>A value of 0 (feature not present) is most likely to be observed across all disease classes. This indicates that the absence of a feature is common regardless of the specific diagnosis.</w:t>
      </w:r>
    </w:p>
    <w:p w14:paraId="06E4DCB4" w14:textId="77777777" w:rsidR="00BD2A12" w:rsidRPr="00BD2A12" w:rsidRDefault="00BD2A12" w:rsidP="00BD2A12">
      <w:pPr>
        <w:numPr>
          <w:ilvl w:val="0"/>
          <w:numId w:val="10"/>
        </w:numPr>
      </w:pPr>
      <w:r w:rsidRPr="00BD2A12">
        <w:rPr>
          <w:b/>
          <w:bCs/>
        </w:rPr>
        <w:t>Class 1 (Psoriasis)</w:t>
      </w:r>
      <w:r w:rsidRPr="00BD2A12">
        <w:t> tends to exhibit the highest values (0, 1, 2, 3) across the majority of attributes. This suggests that psoriasis cases often present with more pronounced or a wider range of symptoms/histopathological findings.</w:t>
      </w:r>
    </w:p>
    <w:p w14:paraId="14F39B6B" w14:textId="77777777" w:rsidR="00BD2A12" w:rsidRPr="00BD2A12" w:rsidRDefault="00BD2A12" w:rsidP="00BD2A12">
      <w:pPr>
        <w:numPr>
          <w:ilvl w:val="0"/>
          <w:numId w:val="10"/>
        </w:numPr>
      </w:pPr>
      <w:r w:rsidRPr="00BD2A12">
        <w:t>Hyperkeratosis and parakeratosis show a high probability of appearing across multiple classes. This means these features might be less specific in differentiating between diseases on their own.</w:t>
      </w:r>
    </w:p>
    <w:p w14:paraId="609E09EC" w14:textId="77777777" w:rsidR="00BD2A12" w:rsidRPr="00BD2A12" w:rsidRDefault="00BD2A12" w:rsidP="00BD2A12">
      <w:pPr>
        <w:numPr>
          <w:ilvl w:val="0"/>
          <w:numId w:val="10"/>
        </w:numPr>
      </w:pPr>
      <w:r w:rsidRPr="00BD2A12">
        <w:t>Thinning_of_the_suprapapillary_epidermis and spongiform_pustule are particularly notable as they register a value of 3 </w:t>
      </w:r>
      <w:r w:rsidRPr="00BD2A12">
        <w:rPr>
          <w:i/>
          <w:iCs/>
        </w:rPr>
        <w:t>only</w:t>
      </w:r>
      <w:r w:rsidRPr="00BD2A12">
        <w:t> for </w:t>
      </w:r>
      <w:r w:rsidRPr="00BD2A12">
        <w:rPr>
          <w:b/>
          <w:bCs/>
        </w:rPr>
        <w:t>Class 1 (Psoriasis)</w:t>
      </w:r>
      <w:r w:rsidRPr="00BD2A12">
        <w:t>. This makes them potentially strong indicators for Psoriasis.</w:t>
      </w:r>
    </w:p>
    <w:p w14:paraId="29EF8976" w14:textId="77777777" w:rsidR="00BD2A12" w:rsidRPr="00BD2A12" w:rsidRDefault="00BD2A12" w:rsidP="00BD2A12">
      <w:pPr>
        <w:numPr>
          <w:ilvl w:val="0"/>
          <w:numId w:val="10"/>
        </w:numPr>
      </w:pPr>
      <w:proofErr w:type="spellStart"/>
      <w:r w:rsidRPr="00BD2A12">
        <w:t>Follicular_horn_plug</w:t>
      </w:r>
      <w:proofErr w:type="spellEnd"/>
      <w:r w:rsidRPr="00BD2A12">
        <w:t> and </w:t>
      </w:r>
      <w:proofErr w:type="spellStart"/>
      <w:r w:rsidRPr="00BD2A12">
        <w:t>perifollicular_parakeratosis</w:t>
      </w:r>
      <w:proofErr w:type="spellEnd"/>
      <w:r w:rsidRPr="00BD2A12">
        <w:t> display patterns similar to thinning_of_the_suprapapillary_epidermis and spongiform_pustule, suggesting they might also be strong differentiating features, especially for Class 1.</w:t>
      </w:r>
    </w:p>
    <w:p w14:paraId="1911F9D1" w14:textId="77777777" w:rsidR="00BD2A12" w:rsidRDefault="00BD2A12" w:rsidP="00BD2A12">
      <w:pPr>
        <w:ind w:left="360"/>
      </w:pPr>
    </w:p>
    <w:p w14:paraId="14704C9E" w14:textId="06548166" w:rsidR="00BD2A12" w:rsidRPr="00BD2A12" w:rsidRDefault="00BD2A12" w:rsidP="00BD2A12">
      <w:pPr>
        <w:ind w:left="360"/>
      </w:pPr>
      <w:r>
        <w:rPr>
          <w:noProof/>
        </w:rPr>
        <w:lastRenderedPageBreak/>
        <w:drawing>
          <wp:inline distT="0" distB="0" distL="0" distR="0" wp14:anchorId="72F4D51B" wp14:editId="65794ED4">
            <wp:extent cx="5318125" cy="8863330"/>
            <wp:effectExtent l="0" t="0" r="0" b="0"/>
            <wp:docPr id="1347044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44268" name="Picture 13470442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8125" cy="8863330"/>
                    </a:xfrm>
                    <a:prstGeom prst="rect">
                      <a:avLst/>
                    </a:prstGeom>
                  </pic:spPr>
                </pic:pic>
              </a:graphicData>
            </a:graphic>
          </wp:inline>
        </w:drawing>
      </w:r>
    </w:p>
    <w:p w14:paraId="1898617A" w14:textId="77777777" w:rsidR="00BD2A12" w:rsidRPr="00BD2A12" w:rsidRDefault="00BD2A12" w:rsidP="00BD2A12">
      <w:pPr>
        <w:ind w:left="360"/>
      </w:pPr>
      <w:r w:rsidRPr="00BD2A12">
        <w:rPr>
          <w:b/>
          <w:bCs/>
        </w:rPr>
        <w:lastRenderedPageBreak/>
        <w:t>Disease Class Distribution:</w:t>
      </w:r>
    </w:p>
    <w:p w14:paraId="28E03E91" w14:textId="77777777" w:rsidR="00BD2A12" w:rsidRPr="00BD2A12" w:rsidRDefault="00BD2A12" w:rsidP="00BD2A12">
      <w:pPr>
        <w:numPr>
          <w:ilvl w:val="0"/>
          <w:numId w:val="11"/>
        </w:numPr>
      </w:pPr>
      <w:r w:rsidRPr="00BD2A12">
        <w:t xml:space="preserve">The dataset includes six disease classes: Psoriasis, </w:t>
      </w:r>
      <w:proofErr w:type="spellStart"/>
      <w:r w:rsidRPr="00BD2A12">
        <w:t>Lichen_Planus</w:t>
      </w:r>
      <w:proofErr w:type="spellEnd"/>
      <w:r w:rsidRPr="00BD2A12">
        <w:t xml:space="preserve">, </w:t>
      </w:r>
      <w:proofErr w:type="spellStart"/>
      <w:r w:rsidRPr="00BD2A12">
        <w:t>Seboreic_Dermatitis</w:t>
      </w:r>
      <w:proofErr w:type="spellEnd"/>
      <w:r w:rsidRPr="00BD2A12">
        <w:t xml:space="preserve">, </w:t>
      </w:r>
      <w:proofErr w:type="spellStart"/>
      <w:r w:rsidRPr="00BD2A12">
        <w:t>Chronic_Dermatitis</w:t>
      </w:r>
      <w:proofErr w:type="spellEnd"/>
      <w:r w:rsidRPr="00BD2A12">
        <w:t xml:space="preserve">, </w:t>
      </w:r>
      <w:proofErr w:type="spellStart"/>
      <w:r w:rsidRPr="00BD2A12">
        <w:t>Pityriasis_Rosea</w:t>
      </w:r>
      <w:proofErr w:type="spellEnd"/>
      <w:r w:rsidRPr="00BD2A12">
        <w:t xml:space="preserve">, and </w:t>
      </w:r>
      <w:proofErr w:type="spellStart"/>
      <w:r w:rsidRPr="00BD2A12">
        <w:t>Pityriasis_rubra_pilaris</w:t>
      </w:r>
      <w:proofErr w:type="spellEnd"/>
      <w:r w:rsidRPr="00BD2A12">
        <w:t>.</w:t>
      </w:r>
    </w:p>
    <w:p w14:paraId="3DCD11D3" w14:textId="77777777" w:rsidR="00BD2A12" w:rsidRPr="00BD2A12" w:rsidRDefault="00BD2A12" w:rsidP="00BD2A12">
      <w:pPr>
        <w:numPr>
          <w:ilvl w:val="0"/>
          <w:numId w:val="11"/>
        </w:numPr>
      </w:pPr>
      <w:r w:rsidRPr="00BD2A12">
        <w:t>Based on count plots, </w:t>
      </w:r>
      <w:r w:rsidRPr="00BD2A12">
        <w:rPr>
          <w:b/>
          <w:bCs/>
        </w:rPr>
        <w:t>Psoriasis</w:t>
      </w:r>
      <w:r w:rsidRPr="00BD2A12">
        <w:t> is the most common disease in the dataset.</w:t>
      </w:r>
    </w:p>
    <w:p w14:paraId="7F319AA0" w14:textId="77777777" w:rsidR="00BD2A12" w:rsidRPr="00BD2A12" w:rsidRDefault="00BD2A12" w:rsidP="00BD2A12">
      <w:pPr>
        <w:numPr>
          <w:ilvl w:val="0"/>
          <w:numId w:val="11"/>
        </w:numPr>
      </w:pPr>
      <w:proofErr w:type="spellStart"/>
      <w:r w:rsidRPr="00BD2A12">
        <w:rPr>
          <w:b/>
          <w:bCs/>
        </w:rPr>
        <w:t>Pityriasis_rubra_pilaris</w:t>
      </w:r>
      <w:proofErr w:type="spellEnd"/>
      <w:r w:rsidRPr="00BD2A12">
        <w:t> is the least common disease, confirming the class imbalance you addressed with SMOTE.</w:t>
      </w:r>
    </w:p>
    <w:p w14:paraId="2D05D733" w14:textId="77777777" w:rsidR="00BD2A12" w:rsidRPr="00BD2A12" w:rsidRDefault="00BD2A12" w:rsidP="00BD2A12">
      <w:pPr>
        <w:ind w:left="360"/>
      </w:pPr>
      <w:r w:rsidRPr="00BD2A12">
        <w:rPr>
          <w:b/>
          <w:bCs/>
        </w:rPr>
        <w:t xml:space="preserve">Implications for </w:t>
      </w:r>
      <w:proofErr w:type="spellStart"/>
      <w:r w:rsidRPr="00BD2A12">
        <w:rPr>
          <w:b/>
          <w:bCs/>
        </w:rPr>
        <w:t>Modeling</w:t>
      </w:r>
      <w:proofErr w:type="spellEnd"/>
      <w:r w:rsidRPr="00BD2A12">
        <w:rPr>
          <w:b/>
          <w:bCs/>
        </w:rPr>
        <w:t>:</w:t>
      </w:r>
    </w:p>
    <w:p w14:paraId="541D88BB" w14:textId="77777777" w:rsidR="00BD2A12" w:rsidRPr="00BD2A12" w:rsidRDefault="00BD2A12" w:rsidP="00BD2A12">
      <w:pPr>
        <w:numPr>
          <w:ilvl w:val="0"/>
          <w:numId w:val="12"/>
        </w:numPr>
      </w:pPr>
      <w:r w:rsidRPr="00BD2A12">
        <w:t>Features with values of 3 exclusively for certain classes (e.g., thinning_of_the_suprapapillary_epidermis, spongiform_pustule, follicular_horn_plug, perifollicular_parakeratosis for Class 1) are highly discriminative and will likely be very important for classification models.</w:t>
      </w:r>
    </w:p>
    <w:p w14:paraId="0C135989" w14:textId="77777777" w:rsidR="00BD2A12" w:rsidRPr="00BD2A12" w:rsidRDefault="00BD2A12" w:rsidP="00BD2A12">
      <w:pPr>
        <w:numPr>
          <w:ilvl w:val="0"/>
          <w:numId w:val="12"/>
        </w:numPr>
      </w:pPr>
      <w:r w:rsidRPr="00BD2A12">
        <w:t>The prevalence of '0' values for many features suggests that the </w:t>
      </w:r>
      <w:r w:rsidRPr="00BD2A12">
        <w:rPr>
          <w:i/>
          <w:iCs/>
        </w:rPr>
        <w:t>presence</w:t>
      </w:r>
      <w:r w:rsidRPr="00BD2A12">
        <w:t> of a feature (value &gt; 0) is often more informative than its absence.</w:t>
      </w:r>
    </w:p>
    <w:p w14:paraId="5D5E89F3" w14:textId="77777777" w:rsidR="00BD2A12" w:rsidRPr="00BD2A12" w:rsidRDefault="00BD2A12" w:rsidP="00BD2A12">
      <w:pPr>
        <w:numPr>
          <w:ilvl w:val="0"/>
          <w:numId w:val="12"/>
        </w:numPr>
      </w:pPr>
      <w:r w:rsidRPr="00BD2A12">
        <w:t>The distinct characteristics of Class 1 (Psoriasis) across many features are a positive sign for its accurate classification.</w:t>
      </w:r>
    </w:p>
    <w:p w14:paraId="0EDF1D6D" w14:textId="77777777" w:rsidR="00BD2A12" w:rsidRPr="00BD2A12" w:rsidRDefault="00BD2A12" w:rsidP="00BD2A12">
      <w:pPr>
        <w:numPr>
          <w:ilvl w:val="0"/>
          <w:numId w:val="12"/>
        </w:numPr>
      </w:pPr>
      <w:r w:rsidRPr="00BD2A12">
        <w:t xml:space="preserve">The overall class imbalance noted (Psoriasis most common, </w:t>
      </w:r>
      <w:proofErr w:type="spellStart"/>
      <w:r w:rsidRPr="00BD2A12">
        <w:t>Pityriasis_rubra_pilaris</w:t>
      </w:r>
      <w:proofErr w:type="spellEnd"/>
      <w:r w:rsidRPr="00BD2A12">
        <w:t xml:space="preserve"> least common) underscores the necessity of techniques like SMOTE for robust model training.</w:t>
      </w:r>
    </w:p>
    <w:p w14:paraId="4B193B79" w14:textId="77777777" w:rsidR="00BD2A12" w:rsidRPr="00BD2A12" w:rsidRDefault="00BD2A12" w:rsidP="00BD2A12">
      <w:pPr>
        <w:ind w:left="360"/>
      </w:pPr>
    </w:p>
    <w:p w14:paraId="6B03FBBD" w14:textId="6CB0C545" w:rsidR="00BD2A12" w:rsidRDefault="006877D8" w:rsidP="00BD2A12">
      <w:pPr>
        <w:rPr>
          <w:noProof/>
        </w:rPr>
      </w:pPr>
      <w:r>
        <w:rPr>
          <w:noProof/>
        </w:rPr>
        <w:drawing>
          <wp:inline distT="0" distB="0" distL="0" distR="0" wp14:anchorId="548CE246" wp14:editId="360AAF17">
            <wp:extent cx="5731510" cy="2047240"/>
            <wp:effectExtent l="0" t="0" r="2540" b="0"/>
            <wp:docPr id="1232162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2554" name="Picture 1232162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14:paraId="0741778F" w14:textId="77777777" w:rsidR="006877D8" w:rsidRDefault="006877D8" w:rsidP="006877D8">
      <w:pPr>
        <w:rPr>
          <w:noProof/>
        </w:rPr>
      </w:pPr>
    </w:p>
    <w:p w14:paraId="53374BF8" w14:textId="77777777" w:rsidR="006877D8" w:rsidRPr="006877D8" w:rsidRDefault="006877D8" w:rsidP="006877D8">
      <w:r w:rsidRPr="006877D8">
        <w:rPr>
          <w:b/>
          <w:bCs/>
        </w:rPr>
        <w:t>Insights</w:t>
      </w:r>
    </w:p>
    <w:p w14:paraId="0B6A573E" w14:textId="77777777" w:rsidR="006877D8" w:rsidRPr="006877D8" w:rsidRDefault="006877D8" w:rsidP="006877D8">
      <w:pPr>
        <w:numPr>
          <w:ilvl w:val="0"/>
          <w:numId w:val="13"/>
        </w:numPr>
      </w:pPr>
      <w:r w:rsidRPr="006877D8">
        <w:t>Skin diseases can occur even if there is no family history.</w:t>
      </w:r>
    </w:p>
    <w:p w14:paraId="09A19974" w14:textId="77777777" w:rsidR="006877D8" w:rsidRPr="006877D8" w:rsidRDefault="006877D8" w:rsidP="006877D8">
      <w:pPr>
        <w:numPr>
          <w:ilvl w:val="0"/>
          <w:numId w:val="13"/>
        </w:numPr>
      </w:pPr>
      <w:r w:rsidRPr="006877D8">
        <w:t>One type of skin problem shows signs like strange bumps, mouth involvement, pigment changes, and harm to a specific layer.</w:t>
      </w:r>
    </w:p>
    <w:p w14:paraId="1788A5E6" w14:textId="77777777" w:rsidR="006877D8" w:rsidRPr="006877D8" w:rsidRDefault="006877D8" w:rsidP="006877D8">
      <w:pPr>
        <w:numPr>
          <w:ilvl w:val="0"/>
          <w:numId w:val="13"/>
        </w:numPr>
      </w:pPr>
      <w:r w:rsidRPr="006877D8">
        <w:t xml:space="preserve">Another type, class 1 disease, affects the scalp, causing changes like ridge clubbing, tiny abscesses, skin </w:t>
      </w:r>
      <w:proofErr w:type="spellStart"/>
      <w:r w:rsidRPr="006877D8">
        <w:t>thining</w:t>
      </w:r>
      <w:proofErr w:type="spellEnd"/>
      <w:r w:rsidRPr="006877D8">
        <w:t xml:space="preserve">, and </w:t>
      </w:r>
      <w:proofErr w:type="spellStart"/>
      <w:r w:rsidRPr="006877D8">
        <w:t>pimplr</w:t>
      </w:r>
      <w:proofErr w:type="spellEnd"/>
      <w:r w:rsidRPr="006877D8">
        <w:t>-like blisters.</w:t>
      </w:r>
    </w:p>
    <w:p w14:paraId="70512937" w14:textId="77777777" w:rsidR="006877D8" w:rsidRPr="006877D8" w:rsidRDefault="006877D8" w:rsidP="006877D8">
      <w:pPr>
        <w:numPr>
          <w:ilvl w:val="0"/>
          <w:numId w:val="13"/>
        </w:numPr>
      </w:pPr>
      <w:r w:rsidRPr="006877D8">
        <w:t>Good skin health is indicated by the absence of redness, scaling, thickness of the skin, and inflammation.</w:t>
      </w:r>
    </w:p>
    <w:p w14:paraId="5706BAA4" w14:textId="77777777" w:rsidR="006877D8" w:rsidRPr="006877D8" w:rsidRDefault="006877D8" w:rsidP="006877D8"/>
    <w:p w14:paraId="45A2B367" w14:textId="012F6D99" w:rsidR="006877D8" w:rsidRDefault="006877D8" w:rsidP="006877D8">
      <w:pPr>
        <w:rPr>
          <w:noProof/>
        </w:rPr>
      </w:pPr>
      <w:r>
        <w:rPr>
          <w:noProof/>
        </w:rPr>
        <w:drawing>
          <wp:inline distT="0" distB="0" distL="0" distR="0" wp14:anchorId="138C3A5C" wp14:editId="089ACF2D">
            <wp:extent cx="5731510" cy="7164705"/>
            <wp:effectExtent l="0" t="0" r="2540" b="0"/>
            <wp:docPr id="1962574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4035" name="Picture 19625740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164705"/>
                    </a:xfrm>
                    <a:prstGeom prst="rect">
                      <a:avLst/>
                    </a:prstGeom>
                  </pic:spPr>
                </pic:pic>
              </a:graphicData>
            </a:graphic>
          </wp:inline>
        </w:drawing>
      </w:r>
    </w:p>
    <w:p w14:paraId="46A212F0" w14:textId="77777777" w:rsidR="006877D8" w:rsidRPr="006877D8" w:rsidRDefault="006877D8" w:rsidP="006877D8"/>
    <w:p w14:paraId="461ED452" w14:textId="77777777" w:rsidR="006877D8" w:rsidRDefault="006877D8" w:rsidP="006877D8">
      <w:pPr>
        <w:rPr>
          <w:noProof/>
        </w:rPr>
      </w:pPr>
    </w:p>
    <w:p w14:paraId="07851491" w14:textId="77777777" w:rsidR="006877D8" w:rsidRPr="006877D8" w:rsidRDefault="006877D8" w:rsidP="006877D8">
      <w:r w:rsidRPr="006877D8">
        <w:t>Key Observations:</w:t>
      </w:r>
    </w:p>
    <w:p w14:paraId="1772A976" w14:textId="77777777" w:rsidR="006877D8" w:rsidRPr="006877D8" w:rsidRDefault="006877D8" w:rsidP="006877D8">
      <w:r w:rsidRPr="006877D8">
        <w:rPr>
          <w:b/>
          <w:bCs/>
        </w:rPr>
        <w:t>Feature Types:</w:t>
      </w:r>
    </w:p>
    <w:p w14:paraId="24DBE2D8" w14:textId="77777777" w:rsidR="006877D8" w:rsidRPr="006877D8" w:rsidRDefault="006877D8" w:rsidP="006877D8">
      <w:pPr>
        <w:numPr>
          <w:ilvl w:val="0"/>
          <w:numId w:val="14"/>
        </w:numPr>
      </w:pPr>
      <w:r w:rsidRPr="006877D8">
        <w:lastRenderedPageBreak/>
        <w:t>Most features (like erythema, scaling, acanthosis) are discrete (0, 1, 2, 3).</w:t>
      </w:r>
    </w:p>
    <w:p w14:paraId="229A3D2E" w14:textId="77777777" w:rsidR="006877D8" w:rsidRPr="006877D8" w:rsidRDefault="006877D8" w:rsidP="006877D8">
      <w:pPr>
        <w:numPr>
          <w:ilvl w:val="0"/>
          <w:numId w:val="14"/>
        </w:numPr>
      </w:pPr>
      <w:r w:rsidRPr="006877D8">
        <w:t>Age is continuous.</w:t>
      </w:r>
    </w:p>
    <w:p w14:paraId="1229D6D8" w14:textId="77777777" w:rsidR="006877D8" w:rsidRPr="006877D8" w:rsidRDefault="006877D8" w:rsidP="006877D8">
      <w:r w:rsidRPr="006877D8">
        <w:pict w14:anchorId="6CB43107">
          <v:rect id="_x0000_i1052" style="width:0;height:1.5pt" o:hralign="center" o:hrstd="t" o:hrnoshade="t" o:hr="t" fillcolor="#e3e3e3" stroked="f"/>
        </w:pict>
      </w:r>
    </w:p>
    <w:p w14:paraId="6A23DABB" w14:textId="77777777" w:rsidR="006877D8" w:rsidRPr="006877D8" w:rsidRDefault="006877D8" w:rsidP="006877D8">
      <w:r w:rsidRPr="006877D8">
        <w:rPr>
          <w:b/>
          <w:bCs/>
        </w:rPr>
        <w:t>Diagonal Plots (Individual Feature Distributions by Class):</w:t>
      </w:r>
    </w:p>
    <w:p w14:paraId="7C8B35F6" w14:textId="77777777" w:rsidR="006877D8" w:rsidRPr="006877D8" w:rsidRDefault="006877D8" w:rsidP="006877D8">
      <w:pPr>
        <w:numPr>
          <w:ilvl w:val="0"/>
          <w:numId w:val="15"/>
        </w:numPr>
      </w:pPr>
      <w:r w:rsidRPr="006877D8">
        <w:t>Age: Shows clear differences in age distribution across classes. Some classes are concentrated in younger/older groups.</w:t>
      </w:r>
    </w:p>
    <w:p w14:paraId="03A20C24" w14:textId="77777777" w:rsidR="006877D8" w:rsidRPr="006877D8" w:rsidRDefault="006877D8" w:rsidP="006877D8">
      <w:pPr>
        <w:numPr>
          <w:ilvl w:val="0"/>
          <w:numId w:val="15"/>
        </w:numPr>
      </w:pPr>
      <w:r w:rsidRPr="006877D8">
        <w:t>Clinical/Histological Features: For erythema, scaling, acanthosis, etc., we see different classes peaking at different score levels. This indicates these features help separate classes.</w:t>
      </w:r>
    </w:p>
    <w:p w14:paraId="7AB87899" w14:textId="77777777" w:rsidR="006877D8" w:rsidRPr="006877D8" w:rsidRDefault="006877D8" w:rsidP="006877D8">
      <w:r w:rsidRPr="006877D8">
        <w:pict w14:anchorId="57C9D446">
          <v:rect id="_x0000_i1053" style="width:0;height:1.5pt" o:hralign="center" o:hrstd="t" o:hrnoshade="t" o:hr="t" fillcolor="#e3e3e3" stroked="f"/>
        </w:pict>
      </w:r>
    </w:p>
    <w:p w14:paraId="11F77647" w14:textId="77777777" w:rsidR="006877D8" w:rsidRPr="006877D8" w:rsidRDefault="006877D8" w:rsidP="006877D8">
      <w:r w:rsidRPr="006877D8">
        <w:rPr>
          <w:b/>
          <w:bCs/>
        </w:rPr>
        <w:t>Off-Diagonal Plots (Feature Relationships by Class):</w:t>
      </w:r>
    </w:p>
    <w:p w14:paraId="5D813C76" w14:textId="77777777" w:rsidR="006877D8" w:rsidRPr="006877D8" w:rsidRDefault="006877D8" w:rsidP="006877D8">
      <w:r w:rsidRPr="006877D8">
        <w:t>Features vs. Age (Bottom Row / Right Column):</w:t>
      </w:r>
    </w:p>
    <w:p w14:paraId="41F95D53" w14:textId="77777777" w:rsidR="006877D8" w:rsidRPr="006877D8" w:rsidRDefault="006877D8" w:rsidP="006877D8">
      <w:pPr>
        <w:numPr>
          <w:ilvl w:val="0"/>
          <w:numId w:val="16"/>
        </w:numPr>
      </w:pPr>
      <w:r w:rsidRPr="006877D8">
        <w:t xml:space="preserve">These plots (e.g., scaling vs. Age, acanthosis vs. Age) are crucial for understanding </w:t>
      </w:r>
      <w:proofErr w:type="spellStart"/>
      <w:r w:rsidRPr="006877D8">
        <w:t>features_vs_age</w:t>
      </w:r>
      <w:proofErr w:type="spellEnd"/>
      <w:r w:rsidRPr="006877D8">
        <w:t>.</w:t>
      </w:r>
    </w:p>
    <w:p w14:paraId="167E068E" w14:textId="77777777" w:rsidR="006877D8" w:rsidRPr="006877D8" w:rsidRDefault="006877D8" w:rsidP="006877D8">
      <w:pPr>
        <w:numPr>
          <w:ilvl w:val="0"/>
          <w:numId w:val="16"/>
        </w:numPr>
      </w:pPr>
      <w:r w:rsidRPr="006877D8">
        <w:t>Different classes often cluster in distinct areas, showing how certain features combine with age to define a class.</w:t>
      </w:r>
    </w:p>
    <w:p w14:paraId="7BCE4169" w14:textId="77777777" w:rsidR="006877D8" w:rsidRPr="006877D8" w:rsidRDefault="006877D8" w:rsidP="006877D8">
      <w:r w:rsidRPr="006877D8">
        <w:t>Feature vs. Feature:</w:t>
      </w:r>
    </w:p>
    <w:p w14:paraId="32B05274" w14:textId="77777777" w:rsidR="006877D8" w:rsidRPr="006877D8" w:rsidRDefault="006877D8" w:rsidP="006877D8">
      <w:pPr>
        <w:numPr>
          <w:ilvl w:val="0"/>
          <w:numId w:val="17"/>
        </w:numPr>
      </w:pPr>
      <w:r w:rsidRPr="006877D8">
        <w:t xml:space="preserve">For discrete features, you see grids of points. The </w:t>
      </w:r>
      <w:proofErr w:type="spellStart"/>
      <w:r w:rsidRPr="006877D8">
        <w:t>color</w:t>
      </w:r>
      <w:proofErr w:type="spellEnd"/>
      <w:r w:rsidRPr="006877D8">
        <w:t xml:space="preserve"> density within a grid cell shows which classes frequently have those combined feature values. If different </w:t>
      </w:r>
      <w:proofErr w:type="spellStart"/>
      <w:r w:rsidRPr="006877D8">
        <w:t>colors</w:t>
      </w:r>
      <w:proofErr w:type="spellEnd"/>
      <w:r w:rsidRPr="006877D8">
        <w:t xml:space="preserve"> (classes) separate or occupy distinct regions in any plot, it suggests strong differentiation.</w:t>
      </w:r>
    </w:p>
    <w:p w14:paraId="315808FA" w14:textId="77777777" w:rsidR="006877D8" w:rsidRPr="006877D8" w:rsidRDefault="006877D8" w:rsidP="006877D8">
      <w:r w:rsidRPr="006877D8">
        <w:pict w14:anchorId="74E16FA5">
          <v:rect id="_x0000_i1054" style="width:0;height:1.5pt" o:hralign="center" o:hrstd="t" o:hrnoshade="t" o:hr="t" fillcolor="#e3e3e3" stroked="f"/>
        </w:pict>
      </w:r>
    </w:p>
    <w:p w14:paraId="195D3AAF" w14:textId="77777777" w:rsidR="006877D8" w:rsidRDefault="006877D8" w:rsidP="006877D8">
      <w:r w:rsidRPr="006877D8">
        <w:t>The selected features, both individually and in combination (especially with Age), show clear patterns that help distinguish between the different disease classes. This visual analysis confirms their potential for classification.</w:t>
      </w:r>
    </w:p>
    <w:p w14:paraId="4B374D58" w14:textId="77777777" w:rsidR="006877D8" w:rsidRDefault="006877D8" w:rsidP="006877D8"/>
    <w:p w14:paraId="33785917" w14:textId="77777777" w:rsidR="006877D8" w:rsidRPr="006877D8" w:rsidRDefault="006877D8" w:rsidP="006877D8">
      <w:r w:rsidRPr="006877D8">
        <w:rPr>
          <w:rFonts w:ascii="Segoe UI Emoji" w:hAnsi="Segoe UI Emoji" w:cs="Segoe UI Emoji"/>
        </w:rPr>
        <w:t>✅</w:t>
      </w:r>
      <w:r w:rsidRPr="006877D8">
        <w:t xml:space="preserve"> Strong Differentiating Features (Highly Class-Specific):</w:t>
      </w:r>
    </w:p>
    <w:p w14:paraId="2AFEA0E5" w14:textId="77777777" w:rsidR="006877D8" w:rsidRPr="006877D8" w:rsidRDefault="006877D8" w:rsidP="006877D8">
      <w:pPr>
        <w:numPr>
          <w:ilvl w:val="0"/>
          <w:numId w:val="18"/>
        </w:numPr>
      </w:pPr>
      <w:proofErr w:type="spellStart"/>
      <w:r w:rsidRPr="006877D8">
        <w:rPr>
          <w:b/>
          <w:bCs/>
        </w:rPr>
        <w:t>polygonal_papules</w:t>
      </w:r>
      <w:proofErr w:type="spellEnd"/>
      <w:r w:rsidRPr="006877D8">
        <w:t>: Shows a clear presence predominantly in </w:t>
      </w:r>
      <w:r w:rsidRPr="006877D8">
        <w:rPr>
          <w:b/>
          <w:bCs/>
        </w:rPr>
        <w:t>Class 3</w:t>
      </w:r>
      <w:r w:rsidRPr="006877D8">
        <w:t>, making it a strong indicator for this class.</w:t>
      </w:r>
    </w:p>
    <w:p w14:paraId="056F4D5B" w14:textId="77777777" w:rsidR="006877D8" w:rsidRPr="006877D8" w:rsidRDefault="006877D8" w:rsidP="006877D8">
      <w:pPr>
        <w:numPr>
          <w:ilvl w:val="0"/>
          <w:numId w:val="18"/>
        </w:numPr>
      </w:pPr>
      <w:proofErr w:type="spellStart"/>
      <w:r w:rsidRPr="006877D8">
        <w:rPr>
          <w:b/>
          <w:bCs/>
        </w:rPr>
        <w:t>follicular_papules</w:t>
      </w:r>
      <w:proofErr w:type="spellEnd"/>
      <w:r w:rsidRPr="006877D8">
        <w:t>: Almost exclusively observed in </w:t>
      </w:r>
      <w:r w:rsidRPr="006877D8">
        <w:rPr>
          <w:b/>
          <w:bCs/>
        </w:rPr>
        <w:t>Class 6</w:t>
      </w:r>
      <w:r w:rsidRPr="006877D8">
        <w:t>.</w:t>
      </w:r>
    </w:p>
    <w:p w14:paraId="19F75F92" w14:textId="77777777" w:rsidR="006877D8" w:rsidRPr="006877D8" w:rsidRDefault="006877D8" w:rsidP="006877D8">
      <w:pPr>
        <w:numPr>
          <w:ilvl w:val="0"/>
          <w:numId w:val="18"/>
        </w:numPr>
      </w:pPr>
      <w:proofErr w:type="spellStart"/>
      <w:r w:rsidRPr="006877D8">
        <w:rPr>
          <w:b/>
          <w:bCs/>
        </w:rPr>
        <w:t>family_history</w:t>
      </w:r>
      <w:proofErr w:type="spellEnd"/>
      <w:r w:rsidRPr="006877D8">
        <w:t>: Uniquely prevalent in </w:t>
      </w:r>
      <w:r w:rsidRPr="006877D8">
        <w:rPr>
          <w:b/>
          <w:bCs/>
        </w:rPr>
        <w:t>Class 5</w:t>
      </w:r>
      <w:r w:rsidRPr="006877D8">
        <w:t>, distinguishing it from others.</w:t>
      </w:r>
    </w:p>
    <w:p w14:paraId="421A30C4" w14:textId="77777777" w:rsidR="006877D8" w:rsidRPr="006877D8" w:rsidRDefault="006877D8" w:rsidP="006877D8">
      <w:pPr>
        <w:numPr>
          <w:ilvl w:val="0"/>
          <w:numId w:val="18"/>
        </w:numPr>
      </w:pPr>
      <w:proofErr w:type="spellStart"/>
      <w:r w:rsidRPr="006877D8">
        <w:rPr>
          <w:b/>
          <w:bCs/>
        </w:rPr>
        <w:t>koebner_phenomenon</w:t>
      </w:r>
      <w:proofErr w:type="spellEnd"/>
      <w:r w:rsidRPr="006877D8">
        <w:t>: More commonly seen in </w:t>
      </w:r>
      <w:r w:rsidRPr="006877D8">
        <w:rPr>
          <w:b/>
          <w:bCs/>
        </w:rPr>
        <w:t>Class 2 and 3</w:t>
      </w:r>
      <w:r w:rsidRPr="006877D8">
        <w:t>.</w:t>
      </w:r>
    </w:p>
    <w:p w14:paraId="01CDA90C" w14:textId="77777777" w:rsidR="006877D8" w:rsidRPr="006877D8" w:rsidRDefault="006877D8" w:rsidP="006877D8">
      <w:pPr>
        <w:numPr>
          <w:ilvl w:val="0"/>
          <w:numId w:val="18"/>
        </w:numPr>
      </w:pPr>
      <w:proofErr w:type="spellStart"/>
      <w:r w:rsidRPr="006877D8">
        <w:rPr>
          <w:b/>
          <w:bCs/>
        </w:rPr>
        <w:t>oral_mucosal_involvement</w:t>
      </w:r>
      <w:proofErr w:type="spellEnd"/>
      <w:r w:rsidRPr="006877D8">
        <w:t>: Primarily present in </w:t>
      </w:r>
      <w:r w:rsidRPr="006877D8">
        <w:rPr>
          <w:b/>
          <w:bCs/>
        </w:rPr>
        <w:t>Class 6</w:t>
      </w:r>
      <w:r w:rsidRPr="006877D8">
        <w:t>.</w:t>
      </w:r>
    </w:p>
    <w:p w14:paraId="49DADCAB" w14:textId="77777777" w:rsidR="006877D8" w:rsidRPr="006877D8" w:rsidRDefault="006877D8" w:rsidP="006877D8">
      <w:pPr>
        <w:numPr>
          <w:ilvl w:val="0"/>
          <w:numId w:val="18"/>
        </w:numPr>
      </w:pPr>
      <w:proofErr w:type="spellStart"/>
      <w:r w:rsidRPr="006877D8">
        <w:rPr>
          <w:b/>
          <w:bCs/>
        </w:rPr>
        <w:t>knee_and_elbow_involvement</w:t>
      </w:r>
      <w:proofErr w:type="spellEnd"/>
      <w:r w:rsidRPr="006877D8">
        <w:t>: More common in </w:t>
      </w:r>
      <w:r w:rsidRPr="006877D8">
        <w:rPr>
          <w:b/>
          <w:bCs/>
        </w:rPr>
        <w:t>Class 6</w:t>
      </w:r>
      <w:r w:rsidRPr="006877D8">
        <w:t> and somewhat in </w:t>
      </w:r>
      <w:r w:rsidRPr="006877D8">
        <w:rPr>
          <w:b/>
          <w:bCs/>
        </w:rPr>
        <w:t>Class 1</w:t>
      </w:r>
      <w:r w:rsidRPr="006877D8">
        <w:t>.</w:t>
      </w:r>
    </w:p>
    <w:p w14:paraId="6C506583" w14:textId="77777777" w:rsidR="006877D8" w:rsidRPr="006877D8" w:rsidRDefault="006877D8" w:rsidP="006877D8">
      <w:r w:rsidRPr="006877D8">
        <w:pict w14:anchorId="2F2EDA45">
          <v:rect id="_x0000_i1091" style="width:0;height:1.5pt" o:hralign="center" o:hrstd="t" o:hrnoshade="t" o:hr="t" fillcolor="#e3e3e3" stroked="f"/>
        </w:pict>
      </w:r>
    </w:p>
    <w:p w14:paraId="635337D1" w14:textId="77777777" w:rsidR="006877D8" w:rsidRPr="006877D8" w:rsidRDefault="006877D8" w:rsidP="006877D8">
      <w:r w:rsidRPr="006877D8">
        <w:rPr>
          <w:rFonts w:ascii="Segoe UI Emoji" w:hAnsi="Segoe UI Emoji" w:cs="Segoe UI Emoji"/>
        </w:rPr>
        <w:t>⚠️</w:t>
      </w:r>
      <w:r w:rsidRPr="006877D8">
        <w:t xml:space="preserve"> Features with Variable Presence (Some Overlap but Still Informative):</w:t>
      </w:r>
    </w:p>
    <w:p w14:paraId="23FCAABD" w14:textId="77777777" w:rsidR="006877D8" w:rsidRPr="006877D8" w:rsidRDefault="006877D8" w:rsidP="006877D8"/>
    <w:p w14:paraId="288ABBAF" w14:textId="644BB03C" w:rsidR="006877D8" w:rsidRDefault="006877D8" w:rsidP="006877D8">
      <w:r>
        <w:rPr>
          <w:noProof/>
        </w:rPr>
        <w:drawing>
          <wp:inline distT="0" distB="0" distL="0" distR="0" wp14:anchorId="46B4C7C9" wp14:editId="5EA8B0FD">
            <wp:extent cx="5731510" cy="5514340"/>
            <wp:effectExtent l="0" t="0" r="2540" b="0"/>
            <wp:docPr id="514232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32910" name="Picture 5142329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514340"/>
                    </a:xfrm>
                    <a:prstGeom prst="rect">
                      <a:avLst/>
                    </a:prstGeom>
                  </pic:spPr>
                </pic:pic>
              </a:graphicData>
            </a:graphic>
          </wp:inline>
        </w:drawing>
      </w:r>
    </w:p>
    <w:p w14:paraId="74B210A6" w14:textId="77777777" w:rsidR="006877D8" w:rsidRPr="006877D8" w:rsidRDefault="006877D8" w:rsidP="006877D8">
      <w:pPr>
        <w:numPr>
          <w:ilvl w:val="0"/>
          <w:numId w:val="19"/>
        </w:numPr>
      </w:pPr>
      <w:r w:rsidRPr="006877D8">
        <w:rPr>
          <w:b/>
          <w:bCs/>
        </w:rPr>
        <w:t>erythema</w:t>
      </w:r>
      <w:r w:rsidRPr="006877D8">
        <w:t>, </w:t>
      </w:r>
      <w:r w:rsidRPr="006877D8">
        <w:rPr>
          <w:b/>
          <w:bCs/>
        </w:rPr>
        <w:t>scaling</w:t>
      </w:r>
      <w:r w:rsidRPr="006877D8">
        <w:t>, </w:t>
      </w:r>
      <w:r w:rsidRPr="006877D8">
        <w:rPr>
          <w:b/>
          <w:bCs/>
        </w:rPr>
        <w:t>itching</w:t>
      </w:r>
      <w:r w:rsidRPr="006877D8">
        <w:t>: These features show varying median values and spread across classes (e.g., Classes </w:t>
      </w:r>
      <w:r w:rsidRPr="006877D8">
        <w:rPr>
          <w:b/>
          <w:bCs/>
        </w:rPr>
        <w:t>1, 2, 3</w:t>
      </w:r>
      <w:r w:rsidRPr="006877D8">
        <w:t> tend to have higher values), though some overlap exists. They contribute to differentiation but are not always definitive.</w:t>
      </w:r>
    </w:p>
    <w:p w14:paraId="6E35AF02" w14:textId="77777777" w:rsidR="006877D8" w:rsidRPr="006877D8" w:rsidRDefault="006877D8" w:rsidP="006877D8">
      <w:pPr>
        <w:numPr>
          <w:ilvl w:val="0"/>
          <w:numId w:val="19"/>
        </w:numPr>
      </w:pPr>
      <w:proofErr w:type="spellStart"/>
      <w:r w:rsidRPr="006877D8">
        <w:rPr>
          <w:b/>
          <w:bCs/>
        </w:rPr>
        <w:t>definite_borders</w:t>
      </w:r>
      <w:proofErr w:type="spellEnd"/>
      <w:r w:rsidRPr="006877D8">
        <w:t>: Tends to have higher median values for </w:t>
      </w:r>
      <w:r w:rsidRPr="006877D8">
        <w:rPr>
          <w:b/>
          <w:bCs/>
        </w:rPr>
        <w:t>Classes 3 and 6</w:t>
      </w:r>
      <w:r w:rsidRPr="006877D8">
        <w:t>.</w:t>
      </w:r>
    </w:p>
    <w:p w14:paraId="1C87BF90" w14:textId="77777777" w:rsidR="006877D8" w:rsidRPr="006877D8" w:rsidRDefault="006877D8" w:rsidP="006877D8">
      <w:pPr>
        <w:numPr>
          <w:ilvl w:val="0"/>
          <w:numId w:val="19"/>
        </w:numPr>
      </w:pPr>
      <w:proofErr w:type="spellStart"/>
      <w:r w:rsidRPr="006877D8">
        <w:rPr>
          <w:b/>
          <w:bCs/>
        </w:rPr>
        <w:t>scalp_involvement</w:t>
      </w:r>
      <w:proofErr w:type="spellEnd"/>
      <w:r w:rsidRPr="006877D8">
        <w:t>: Observed to some extent in </w:t>
      </w:r>
      <w:r w:rsidRPr="006877D8">
        <w:rPr>
          <w:b/>
          <w:bCs/>
        </w:rPr>
        <w:t>Classes 1 and 6</w:t>
      </w:r>
      <w:r w:rsidRPr="006877D8">
        <w:t>.</w:t>
      </w:r>
    </w:p>
    <w:p w14:paraId="1ECCB714" w14:textId="77777777" w:rsidR="006877D8" w:rsidRPr="006877D8" w:rsidRDefault="006877D8" w:rsidP="006877D8">
      <w:r w:rsidRPr="006877D8">
        <w:pict w14:anchorId="62C37D37">
          <v:rect id="_x0000_i1071" style="width:0;height:1.5pt" o:hralign="center" o:hrstd="t" o:hrnoshade="t" o:hr="t" fillcolor="#e3e3e3" stroked="f"/>
        </w:pict>
      </w:r>
    </w:p>
    <w:p w14:paraId="2E9843D9" w14:textId="77777777" w:rsidR="006877D8" w:rsidRPr="006877D8" w:rsidRDefault="006877D8" w:rsidP="006877D8">
      <w:r w:rsidRPr="006877D8">
        <w:t>Conclusion:</w:t>
      </w:r>
    </w:p>
    <w:p w14:paraId="226F9D8C" w14:textId="77777777" w:rsidR="006877D8" w:rsidRPr="006877D8" w:rsidRDefault="006877D8" w:rsidP="006877D8">
      <w:r w:rsidRPr="006877D8">
        <w:t>This analysis confirms that many of the clinical features are </w:t>
      </w:r>
      <w:r w:rsidRPr="006877D8">
        <w:rPr>
          <w:b/>
          <w:bCs/>
        </w:rPr>
        <w:t>highly valuable for differentiating between disease classes</w:t>
      </w:r>
      <w:r w:rsidRPr="006877D8">
        <w:t>. Features such as </w:t>
      </w:r>
      <w:proofErr w:type="spellStart"/>
      <w:r w:rsidRPr="006877D8">
        <w:t>polygonal_papules</w:t>
      </w:r>
      <w:proofErr w:type="spellEnd"/>
      <w:r w:rsidRPr="006877D8">
        <w:t>, </w:t>
      </w:r>
      <w:proofErr w:type="spellStart"/>
      <w:r w:rsidRPr="006877D8">
        <w:t>follicular_papules</w:t>
      </w:r>
      <w:proofErr w:type="spellEnd"/>
      <w:r w:rsidRPr="006877D8">
        <w:t>, and </w:t>
      </w:r>
      <w:proofErr w:type="spellStart"/>
      <w:r w:rsidRPr="006877D8">
        <w:t>family_history</w:t>
      </w:r>
      <w:proofErr w:type="spellEnd"/>
      <w:r w:rsidRPr="006877D8">
        <w:t> are particularly strong discriminators due to their near-exclusive presence or absence in specific classes.</w:t>
      </w:r>
    </w:p>
    <w:p w14:paraId="2EFBC2CD" w14:textId="77777777" w:rsidR="006877D8" w:rsidRPr="006877D8" w:rsidRDefault="006877D8" w:rsidP="006877D8">
      <w:r w:rsidRPr="006877D8">
        <w:lastRenderedPageBreak/>
        <w:t>These visual insights are crucial for understanding the </w:t>
      </w:r>
      <w:r w:rsidRPr="006877D8">
        <w:rPr>
          <w:b/>
          <w:bCs/>
        </w:rPr>
        <w:t>distinct clinical profiles</w:t>
      </w:r>
      <w:r w:rsidRPr="006877D8">
        <w:t> of each disease and can guide </w:t>
      </w:r>
      <w:r w:rsidRPr="006877D8">
        <w:rPr>
          <w:b/>
          <w:bCs/>
        </w:rPr>
        <w:t xml:space="preserve">further diagnostic and </w:t>
      </w:r>
      <w:proofErr w:type="spellStart"/>
      <w:r w:rsidRPr="006877D8">
        <w:rPr>
          <w:b/>
          <w:bCs/>
        </w:rPr>
        <w:t>modeling</w:t>
      </w:r>
      <w:proofErr w:type="spellEnd"/>
      <w:r w:rsidRPr="006877D8">
        <w:rPr>
          <w:b/>
          <w:bCs/>
        </w:rPr>
        <w:t xml:space="preserve"> approaches</w:t>
      </w:r>
      <w:r w:rsidRPr="006877D8">
        <w:t>.</w:t>
      </w:r>
    </w:p>
    <w:p w14:paraId="0787777A" w14:textId="3D23967F" w:rsidR="006877D8" w:rsidRDefault="006877D8" w:rsidP="006877D8">
      <w:pPr>
        <w:rPr>
          <w:noProof/>
        </w:rPr>
      </w:pPr>
      <w:r>
        <w:rPr>
          <w:noProof/>
        </w:rPr>
        <w:drawing>
          <wp:inline distT="0" distB="0" distL="0" distR="0" wp14:anchorId="19516D04" wp14:editId="6618C0C8">
            <wp:extent cx="5731510" cy="4298950"/>
            <wp:effectExtent l="0" t="0" r="2540" b="6350"/>
            <wp:docPr id="549825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5704" name="Picture 5498257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9D82C11" w14:textId="77777777" w:rsidR="006877D8" w:rsidRPr="006877D8" w:rsidRDefault="006877D8" w:rsidP="006877D8">
      <w:r w:rsidRPr="006877D8">
        <w:rPr>
          <w:rFonts w:ascii="Segoe UI Emoji" w:hAnsi="Segoe UI Emoji" w:cs="Segoe UI Emoji"/>
        </w:rPr>
        <w:t>🔬</w:t>
      </w:r>
      <w:r w:rsidRPr="006877D8">
        <w:t xml:space="preserve"> Key Insights from Histopathological Feature Box Plots</w:t>
      </w:r>
    </w:p>
    <w:p w14:paraId="551F5D4B" w14:textId="77777777" w:rsidR="006877D8" w:rsidRPr="006877D8" w:rsidRDefault="006877D8" w:rsidP="006877D8">
      <w:r w:rsidRPr="006877D8">
        <w:rPr>
          <w:rFonts w:ascii="Segoe UI Emoji" w:hAnsi="Segoe UI Emoji" w:cs="Segoe UI Emoji"/>
        </w:rPr>
        <w:t>🧪</w:t>
      </w:r>
      <w:r w:rsidRPr="006877D8">
        <w:t xml:space="preserve"> Class-Specific Strong Indicators:</w:t>
      </w:r>
    </w:p>
    <w:p w14:paraId="2F4AED46" w14:textId="77777777" w:rsidR="006877D8" w:rsidRPr="006877D8" w:rsidRDefault="006877D8" w:rsidP="006877D8">
      <w:pPr>
        <w:numPr>
          <w:ilvl w:val="0"/>
          <w:numId w:val="20"/>
        </w:numPr>
      </w:pPr>
      <w:r w:rsidRPr="006877D8">
        <w:rPr>
          <w:b/>
          <w:bCs/>
        </w:rPr>
        <w:t>Class 2</w:t>
      </w:r>
      <w:r w:rsidRPr="006877D8">
        <w:t>:</w:t>
      </w:r>
    </w:p>
    <w:p w14:paraId="687D66E7" w14:textId="77777777" w:rsidR="006877D8" w:rsidRPr="006877D8" w:rsidRDefault="006877D8" w:rsidP="006877D8">
      <w:pPr>
        <w:numPr>
          <w:ilvl w:val="1"/>
          <w:numId w:val="20"/>
        </w:numPr>
      </w:pPr>
      <w:proofErr w:type="spellStart"/>
      <w:r w:rsidRPr="006877D8">
        <w:t>spongiform_pustule</w:t>
      </w:r>
      <w:proofErr w:type="spellEnd"/>
      <w:r w:rsidRPr="006877D8">
        <w:t>, </w:t>
      </w:r>
      <w:proofErr w:type="spellStart"/>
      <w:r w:rsidRPr="006877D8">
        <w:t>munro_microabscess</w:t>
      </w:r>
      <w:proofErr w:type="spellEnd"/>
      <w:r w:rsidRPr="006877D8">
        <w:t> – almost exclusively present, making them strong discriminators.</w:t>
      </w:r>
    </w:p>
    <w:p w14:paraId="2DE188E8" w14:textId="77777777" w:rsidR="006877D8" w:rsidRPr="006877D8" w:rsidRDefault="006877D8" w:rsidP="006877D8">
      <w:pPr>
        <w:numPr>
          <w:ilvl w:val="0"/>
          <w:numId w:val="20"/>
        </w:numPr>
      </w:pPr>
      <w:r w:rsidRPr="006877D8">
        <w:rPr>
          <w:b/>
          <w:bCs/>
        </w:rPr>
        <w:t>Class 3</w:t>
      </w:r>
      <w:r w:rsidRPr="006877D8">
        <w:t>:</w:t>
      </w:r>
    </w:p>
    <w:p w14:paraId="404DEFB8" w14:textId="77777777" w:rsidR="006877D8" w:rsidRPr="006877D8" w:rsidRDefault="006877D8" w:rsidP="006877D8">
      <w:pPr>
        <w:numPr>
          <w:ilvl w:val="1"/>
          <w:numId w:val="20"/>
        </w:numPr>
      </w:pPr>
      <w:r w:rsidRPr="006877D8">
        <w:t>band_like_infiltrate, acanthosis, hyperkeratosis, parakeratosis, elongation_of_the_rete_ridges, clubbing_of_the_rete_ridges – all show high median values, making this class well-defined histologically.</w:t>
      </w:r>
    </w:p>
    <w:p w14:paraId="08F22B9B" w14:textId="77777777" w:rsidR="006877D8" w:rsidRPr="006877D8" w:rsidRDefault="006877D8" w:rsidP="006877D8">
      <w:pPr>
        <w:numPr>
          <w:ilvl w:val="0"/>
          <w:numId w:val="20"/>
        </w:numPr>
      </w:pPr>
      <w:r w:rsidRPr="006877D8">
        <w:rPr>
          <w:b/>
          <w:bCs/>
        </w:rPr>
        <w:t>Class 5</w:t>
      </w:r>
      <w:r w:rsidRPr="006877D8">
        <w:t>:</w:t>
      </w:r>
    </w:p>
    <w:p w14:paraId="4D7F90E8" w14:textId="77777777" w:rsidR="006877D8" w:rsidRPr="006877D8" w:rsidRDefault="006877D8" w:rsidP="006877D8">
      <w:pPr>
        <w:numPr>
          <w:ilvl w:val="1"/>
          <w:numId w:val="20"/>
        </w:numPr>
      </w:pPr>
      <w:r w:rsidRPr="006877D8">
        <w:t>melanin_incontinence, focal_hypergranulosis, band_like_infiltrate – moderately unique to this class.</w:t>
      </w:r>
    </w:p>
    <w:p w14:paraId="31E6E594" w14:textId="77777777" w:rsidR="006877D8" w:rsidRPr="006877D8" w:rsidRDefault="006877D8" w:rsidP="006877D8">
      <w:pPr>
        <w:numPr>
          <w:ilvl w:val="0"/>
          <w:numId w:val="20"/>
        </w:numPr>
      </w:pPr>
      <w:r w:rsidRPr="006877D8">
        <w:rPr>
          <w:b/>
          <w:bCs/>
        </w:rPr>
        <w:t>Class 6</w:t>
      </w:r>
      <w:r w:rsidRPr="006877D8">
        <w:t>:</w:t>
      </w:r>
    </w:p>
    <w:p w14:paraId="02023BAE" w14:textId="77777777" w:rsidR="006877D8" w:rsidRPr="006877D8" w:rsidRDefault="006877D8" w:rsidP="006877D8">
      <w:pPr>
        <w:numPr>
          <w:ilvl w:val="1"/>
          <w:numId w:val="20"/>
        </w:numPr>
      </w:pPr>
      <w:proofErr w:type="spellStart"/>
      <w:r w:rsidRPr="006877D8">
        <w:t>follicular_horn_plug</w:t>
      </w:r>
      <w:proofErr w:type="spellEnd"/>
      <w:r w:rsidRPr="006877D8">
        <w:t>, </w:t>
      </w:r>
      <w:proofErr w:type="spellStart"/>
      <w:r w:rsidRPr="006877D8">
        <w:t>perifollicular_parakeratosis</w:t>
      </w:r>
      <w:proofErr w:type="spellEnd"/>
      <w:r w:rsidRPr="006877D8">
        <w:t> – predominantly seen in this class.</w:t>
      </w:r>
    </w:p>
    <w:p w14:paraId="2AB83EAE" w14:textId="77777777" w:rsidR="006877D8" w:rsidRPr="006877D8" w:rsidRDefault="006877D8" w:rsidP="006877D8">
      <w:r w:rsidRPr="006877D8">
        <w:pict w14:anchorId="02D59BDD">
          <v:rect id="_x0000_i1086" style="width:0;height:1.5pt" o:hralign="center" o:hrstd="t" o:hrnoshade="t" o:hr="t" fillcolor="#e3e3e3" stroked="f"/>
        </w:pict>
      </w:r>
    </w:p>
    <w:p w14:paraId="79496317" w14:textId="77777777" w:rsidR="006877D8" w:rsidRPr="006877D8" w:rsidRDefault="006877D8" w:rsidP="006877D8">
      <w:r w:rsidRPr="006877D8">
        <w:rPr>
          <w:rFonts w:ascii="Segoe UI Emoji" w:hAnsi="Segoe UI Emoji" w:cs="Segoe UI Emoji"/>
        </w:rPr>
        <w:lastRenderedPageBreak/>
        <w:t>📊</w:t>
      </w:r>
      <w:r w:rsidRPr="006877D8">
        <w:t xml:space="preserve"> Broadly Present but Differentiating Features:</w:t>
      </w:r>
    </w:p>
    <w:p w14:paraId="0F6B5DF2" w14:textId="77777777" w:rsidR="006877D8" w:rsidRPr="006877D8" w:rsidRDefault="006877D8" w:rsidP="006877D8">
      <w:pPr>
        <w:numPr>
          <w:ilvl w:val="0"/>
          <w:numId w:val="21"/>
        </w:numPr>
      </w:pPr>
      <w:r w:rsidRPr="006877D8">
        <w:t>acanthosis, hyperkeratosis, parakeratosis, elongation_of_the_rete_ridges – prevalent in Classes 2, 3, 4, 6 with varying intensities.</w:t>
      </w:r>
    </w:p>
    <w:p w14:paraId="24FFD8AB" w14:textId="77777777" w:rsidR="006877D8" w:rsidRPr="006877D8" w:rsidRDefault="006877D8" w:rsidP="006877D8">
      <w:pPr>
        <w:numPr>
          <w:ilvl w:val="0"/>
          <w:numId w:val="21"/>
        </w:numPr>
      </w:pPr>
      <w:r w:rsidRPr="006877D8">
        <w:t>spongiosis, exocytosis, </w:t>
      </w:r>
      <w:proofErr w:type="spellStart"/>
      <w:r w:rsidRPr="006877D8">
        <w:t>inflammatory_mononuclear_infiltrate</w:t>
      </w:r>
      <w:proofErr w:type="spellEnd"/>
      <w:r w:rsidRPr="006877D8">
        <w:t> – seen across multiple classes, but with differentiating medians.</w:t>
      </w:r>
    </w:p>
    <w:p w14:paraId="0627E41A" w14:textId="77777777" w:rsidR="006877D8" w:rsidRPr="006877D8" w:rsidRDefault="006877D8" w:rsidP="006877D8">
      <w:pPr>
        <w:numPr>
          <w:ilvl w:val="0"/>
          <w:numId w:val="21"/>
        </w:numPr>
      </w:pPr>
      <w:r w:rsidRPr="006877D8">
        <w:t>disappearance_of_the_granular_layer, saw-tooth_appearance_of_retes – contribute to distinguishing Classes 1, 2, 3, 5, and 6.</w:t>
      </w:r>
    </w:p>
    <w:p w14:paraId="436673F7" w14:textId="77777777" w:rsidR="006877D8" w:rsidRPr="006877D8" w:rsidRDefault="006877D8" w:rsidP="006877D8">
      <w:r w:rsidRPr="006877D8">
        <w:pict w14:anchorId="57C91FDC">
          <v:rect id="_x0000_i1087" style="width:0;height:1.5pt" o:hralign="center" o:hrstd="t" o:hrnoshade="t" o:hr="t" fillcolor="#e3e3e3" stroked="f"/>
        </w:pict>
      </w:r>
    </w:p>
    <w:p w14:paraId="4C7B9F40" w14:textId="77777777" w:rsidR="006877D8" w:rsidRPr="006877D8" w:rsidRDefault="006877D8" w:rsidP="006877D8">
      <w:r w:rsidRPr="006877D8">
        <w:t>Overall Summary:</w:t>
      </w:r>
    </w:p>
    <w:p w14:paraId="3D992FE5" w14:textId="77777777" w:rsidR="006877D8" w:rsidRPr="006877D8" w:rsidRDefault="006877D8" w:rsidP="006877D8">
      <w:r w:rsidRPr="006877D8">
        <w:t>Several histopathological features act as </w:t>
      </w:r>
      <w:r w:rsidRPr="006877D8">
        <w:rPr>
          <w:b/>
          <w:bCs/>
        </w:rPr>
        <w:t>powerful discriminators</w:t>
      </w:r>
      <w:r w:rsidRPr="006877D8">
        <w:t> between disease classes.</w:t>
      </w:r>
    </w:p>
    <w:p w14:paraId="38CF2F45" w14:textId="77777777" w:rsidR="006877D8" w:rsidRPr="006877D8" w:rsidRDefault="006877D8" w:rsidP="006877D8">
      <w:pPr>
        <w:numPr>
          <w:ilvl w:val="0"/>
          <w:numId w:val="22"/>
        </w:numPr>
      </w:pPr>
      <w:r w:rsidRPr="006877D8">
        <w:rPr>
          <w:b/>
          <w:bCs/>
        </w:rPr>
        <w:t>Highly class-specific features</w:t>
      </w:r>
      <w:r w:rsidRPr="006877D8">
        <w:t> (e.g., spongiform_pustule, follicular_horn_plug, band_like_infiltrate) provide strong diagnostic signals.</w:t>
      </w:r>
    </w:p>
    <w:p w14:paraId="7F55440D" w14:textId="77777777" w:rsidR="006877D8" w:rsidRPr="006877D8" w:rsidRDefault="006877D8" w:rsidP="006877D8">
      <w:pPr>
        <w:numPr>
          <w:ilvl w:val="0"/>
          <w:numId w:val="22"/>
        </w:numPr>
      </w:pPr>
      <w:r w:rsidRPr="006877D8">
        <w:rPr>
          <w:b/>
          <w:bCs/>
        </w:rPr>
        <w:t>Broad but patterned features</w:t>
      </w:r>
      <w:r w:rsidRPr="006877D8">
        <w:t> (e.g., acanthosis, parakeratosis) support differentiation through distribution and median analysis.</w:t>
      </w:r>
    </w:p>
    <w:p w14:paraId="0520ACB3" w14:textId="77777777" w:rsidR="006877D8" w:rsidRPr="006877D8" w:rsidRDefault="006877D8" w:rsidP="006877D8">
      <w:r w:rsidRPr="006877D8">
        <w:t>These insights can guide </w:t>
      </w:r>
      <w:r w:rsidRPr="006877D8">
        <w:rPr>
          <w:b/>
          <w:bCs/>
        </w:rPr>
        <w:t>feature selection and model interpretation</w:t>
      </w:r>
      <w:r w:rsidRPr="006877D8">
        <w:t> in classification tasks.</w:t>
      </w:r>
    </w:p>
    <w:p w14:paraId="62C0A2E0" w14:textId="7FD3647D" w:rsidR="006877D8" w:rsidRDefault="006877D8" w:rsidP="006877D8">
      <w:r>
        <w:rPr>
          <w:noProof/>
        </w:rPr>
        <w:drawing>
          <wp:inline distT="0" distB="0" distL="0" distR="0" wp14:anchorId="6BC31275" wp14:editId="161CB357">
            <wp:extent cx="5731510" cy="4093845"/>
            <wp:effectExtent l="0" t="0" r="2540" b="1905"/>
            <wp:docPr id="643900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0728" name="Picture 6439007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57390DDB" w14:textId="77777777" w:rsidR="006877D8" w:rsidRPr="006877D8" w:rsidRDefault="006877D8" w:rsidP="006877D8">
      <w:r w:rsidRPr="006877D8">
        <w:t>Observations on Clinical Feature Means by Disease Heatmap</w:t>
      </w:r>
    </w:p>
    <w:p w14:paraId="42D56D64" w14:textId="77777777" w:rsidR="006877D8" w:rsidRPr="006877D8" w:rsidRDefault="006877D8" w:rsidP="006877D8">
      <w:r w:rsidRPr="006877D8">
        <w:t>The heatmap visualizes the average intensity of each clinical feature (erythema, scaling, etc.) for each of the six skin diseases.</w:t>
      </w:r>
    </w:p>
    <w:p w14:paraId="10D25F36" w14:textId="77777777" w:rsidR="006877D8" w:rsidRPr="006877D8" w:rsidRDefault="006877D8" w:rsidP="006877D8">
      <w:pPr>
        <w:numPr>
          <w:ilvl w:val="0"/>
          <w:numId w:val="23"/>
        </w:numPr>
      </w:pPr>
      <w:r w:rsidRPr="006877D8">
        <w:rPr>
          <w:b/>
          <w:bCs/>
        </w:rPr>
        <w:lastRenderedPageBreak/>
        <w:t>Distinct Clinical Signatures:</w:t>
      </w:r>
      <w:r w:rsidRPr="006877D8">
        <w:t> Each disease exhibits a unique profile of average clinical feature values, suggesting that the combination of these signs can be indicative of a specific condition.</w:t>
      </w:r>
    </w:p>
    <w:p w14:paraId="719B51D6" w14:textId="77777777" w:rsidR="006877D8" w:rsidRPr="006877D8" w:rsidRDefault="006877D8" w:rsidP="006877D8">
      <w:pPr>
        <w:numPr>
          <w:ilvl w:val="0"/>
          <w:numId w:val="23"/>
        </w:numPr>
      </w:pPr>
      <w:r w:rsidRPr="006877D8">
        <w:rPr>
          <w:b/>
          <w:bCs/>
        </w:rPr>
        <w:t>Common Symptoms:</w:t>
      </w:r>
      <w:r w:rsidRPr="006877D8">
        <w:t xml:space="preserve"> 'Erythema' and 'scaling' show relatively high average values across multiple diseases, consistent with their classification as </w:t>
      </w:r>
      <w:proofErr w:type="spellStart"/>
      <w:r w:rsidRPr="006877D8">
        <w:t>erythemato</w:t>
      </w:r>
      <w:proofErr w:type="spellEnd"/>
      <w:r w:rsidRPr="006877D8">
        <w:t>-squamous dermatoses.</w:t>
      </w:r>
    </w:p>
    <w:p w14:paraId="6E9F79EC" w14:textId="77777777" w:rsidR="006877D8" w:rsidRPr="006877D8" w:rsidRDefault="006877D8" w:rsidP="006877D8">
      <w:pPr>
        <w:numPr>
          <w:ilvl w:val="0"/>
          <w:numId w:val="23"/>
        </w:numPr>
      </w:pPr>
      <w:r w:rsidRPr="006877D8">
        <w:rPr>
          <w:b/>
          <w:bCs/>
        </w:rPr>
        <w:t>Differential Diagnostic Clues:</w:t>
      </w:r>
      <w:r w:rsidRPr="006877D8">
        <w:t> Certain features appear to be more pronounced in specific diseases:</w:t>
      </w:r>
    </w:p>
    <w:p w14:paraId="7715443F" w14:textId="77777777" w:rsidR="006877D8" w:rsidRPr="006877D8" w:rsidRDefault="006877D8" w:rsidP="006877D8">
      <w:pPr>
        <w:numPr>
          <w:ilvl w:val="1"/>
          <w:numId w:val="23"/>
        </w:numPr>
      </w:pPr>
      <w:r w:rsidRPr="006877D8">
        <w:rPr>
          <w:b/>
          <w:bCs/>
        </w:rPr>
        <w:t>Psoriasis:</w:t>
      </w:r>
      <w:r w:rsidRPr="006877D8">
        <w:t> High in scaling, definite borders, and involvement of knees, elbows, and scalp.</w:t>
      </w:r>
    </w:p>
    <w:p w14:paraId="05E82C49" w14:textId="77777777" w:rsidR="006877D8" w:rsidRPr="006877D8" w:rsidRDefault="006877D8" w:rsidP="006877D8">
      <w:pPr>
        <w:numPr>
          <w:ilvl w:val="1"/>
          <w:numId w:val="23"/>
        </w:numPr>
      </w:pPr>
      <w:proofErr w:type="spellStart"/>
      <w:r w:rsidRPr="006877D8">
        <w:rPr>
          <w:b/>
          <w:bCs/>
        </w:rPr>
        <w:t>Seboreic</w:t>
      </w:r>
      <w:proofErr w:type="spellEnd"/>
      <w:r w:rsidRPr="006877D8">
        <w:rPr>
          <w:b/>
          <w:bCs/>
        </w:rPr>
        <w:t xml:space="preserve"> Dermatitis:</w:t>
      </w:r>
      <w:r w:rsidRPr="006877D8">
        <w:t> High in scaling and scalp involvement, but less so in definite borders.</w:t>
      </w:r>
    </w:p>
    <w:p w14:paraId="36F7A8B0" w14:textId="77777777" w:rsidR="006877D8" w:rsidRPr="006877D8" w:rsidRDefault="006877D8" w:rsidP="006877D8">
      <w:pPr>
        <w:numPr>
          <w:ilvl w:val="1"/>
          <w:numId w:val="23"/>
        </w:numPr>
      </w:pPr>
      <w:r w:rsidRPr="006877D8">
        <w:rPr>
          <w:b/>
          <w:bCs/>
        </w:rPr>
        <w:t>Lichen Planus:</w:t>
      </w:r>
      <w:r w:rsidRPr="006877D8">
        <w:t> Notable for polygonal papules and oral mucosal involvement.</w:t>
      </w:r>
    </w:p>
    <w:p w14:paraId="560F3C4E" w14:textId="77777777" w:rsidR="006877D8" w:rsidRPr="006877D8" w:rsidRDefault="006877D8" w:rsidP="006877D8">
      <w:pPr>
        <w:numPr>
          <w:ilvl w:val="1"/>
          <w:numId w:val="23"/>
        </w:numPr>
      </w:pPr>
      <w:r w:rsidRPr="006877D8">
        <w:rPr>
          <w:b/>
          <w:bCs/>
        </w:rPr>
        <w:t>Pityriasis Rosea:</w:t>
      </w:r>
      <w:r w:rsidRPr="006877D8">
        <w:t> Characterized by itching.</w:t>
      </w:r>
    </w:p>
    <w:p w14:paraId="21896A68" w14:textId="77777777" w:rsidR="006877D8" w:rsidRPr="006877D8" w:rsidRDefault="006877D8" w:rsidP="006877D8">
      <w:pPr>
        <w:numPr>
          <w:ilvl w:val="1"/>
          <w:numId w:val="23"/>
        </w:numPr>
      </w:pPr>
      <w:r w:rsidRPr="006877D8">
        <w:rPr>
          <w:b/>
          <w:bCs/>
        </w:rPr>
        <w:t>Pityriasis Rubra Pilaris:</w:t>
      </w:r>
      <w:r w:rsidRPr="006877D8">
        <w:t> Shows follicular papules.</w:t>
      </w:r>
    </w:p>
    <w:p w14:paraId="2FC3EB1A" w14:textId="77777777" w:rsidR="006877D8" w:rsidRPr="006877D8" w:rsidRDefault="006877D8" w:rsidP="006877D8">
      <w:pPr>
        <w:numPr>
          <w:ilvl w:val="0"/>
          <w:numId w:val="23"/>
        </w:numPr>
      </w:pPr>
      <w:r w:rsidRPr="006877D8">
        <w:rPr>
          <w:b/>
          <w:bCs/>
        </w:rPr>
        <w:t>Family History Variation:</w:t>
      </w:r>
      <w:r w:rsidRPr="006877D8">
        <w:t> The average presence of family history differs across the diseases, hinting at potential genetic predispositions.</w:t>
      </w:r>
    </w:p>
    <w:p w14:paraId="203443D0" w14:textId="77777777" w:rsidR="006877D8" w:rsidRPr="006877D8" w:rsidRDefault="006877D8" w:rsidP="006877D8">
      <w:r w:rsidRPr="006877D8">
        <w:t>Key Observations from the Correlation Heatmap:</w:t>
      </w:r>
    </w:p>
    <w:p w14:paraId="101A49BF" w14:textId="77777777" w:rsidR="006877D8" w:rsidRPr="006877D8" w:rsidRDefault="006877D8" w:rsidP="006877D8">
      <w:r w:rsidRPr="006877D8">
        <w:t>Strong Positive Correlations:</w:t>
      </w:r>
    </w:p>
    <w:p w14:paraId="5B8BED4A" w14:textId="77777777" w:rsidR="006877D8" w:rsidRPr="006877D8" w:rsidRDefault="006877D8" w:rsidP="006877D8">
      <w:pPr>
        <w:numPr>
          <w:ilvl w:val="0"/>
          <w:numId w:val="24"/>
        </w:numPr>
      </w:pPr>
      <w:r w:rsidRPr="006877D8">
        <w:t>Hyperkeratosis and Parakeratosis (0.86): This very strong positive correlation suggests that the presence and severity of increased thickness of the stratum corneum (hyperkeratosis) often coincide with abnormal keratinization with retained nuclei in the stratum corneum (parakeratosis). This is a common finding in many scaling skin disorders.</w:t>
      </w:r>
    </w:p>
    <w:p w14:paraId="221B25F9" w14:textId="77777777" w:rsidR="006877D8" w:rsidRPr="006877D8" w:rsidRDefault="006877D8" w:rsidP="006877D8">
      <w:pPr>
        <w:numPr>
          <w:ilvl w:val="0"/>
          <w:numId w:val="24"/>
        </w:numPr>
      </w:pPr>
      <w:r w:rsidRPr="006877D8">
        <w:t>Clubbing of the rete ridges and Elongation of the rete ridges (0.72): These features related to the downward projections of the epidermis are strongly associated.</w:t>
      </w:r>
    </w:p>
    <w:p w14:paraId="068C7F20" w14:textId="77777777" w:rsidR="006877D8" w:rsidRPr="006877D8" w:rsidRDefault="006877D8" w:rsidP="006877D8">
      <w:pPr>
        <w:numPr>
          <w:ilvl w:val="0"/>
          <w:numId w:val="24"/>
        </w:numPr>
      </w:pPr>
      <w:r w:rsidRPr="006877D8">
        <w:t>Elongation of the rete ridges and Acanthosis (0.63): Thickening of the epidermis (acanthosis) often occurs with the elongation of rete ridges.</w:t>
      </w:r>
    </w:p>
    <w:p w14:paraId="56F5B4E8" w14:textId="77777777" w:rsidR="006877D8" w:rsidRPr="006877D8" w:rsidRDefault="006877D8" w:rsidP="006877D8">
      <w:pPr>
        <w:numPr>
          <w:ilvl w:val="0"/>
          <w:numId w:val="24"/>
        </w:numPr>
      </w:pPr>
      <w:r w:rsidRPr="006877D8">
        <w:t xml:space="preserve">Spongiform pustule and Munro </w:t>
      </w:r>
      <w:proofErr w:type="spellStart"/>
      <w:r w:rsidRPr="006877D8">
        <w:t>microabcess</w:t>
      </w:r>
      <w:proofErr w:type="spellEnd"/>
      <w:r w:rsidRPr="006877D8">
        <w:t xml:space="preserve"> (0.67): These are both signs of neutrophilic accumulation within the epidermis, often seen together in certain conditions like psoriasis.</w:t>
      </w:r>
    </w:p>
    <w:p w14:paraId="2B2A10A8" w14:textId="77777777" w:rsidR="006877D8" w:rsidRPr="006877D8" w:rsidRDefault="006877D8" w:rsidP="006877D8">
      <w:pPr>
        <w:numPr>
          <w:ilvl w:val="0"/>
          <w:numId w:val="24"/>
        </w:numPr>
      </w:pPr>
      <w:r w:rsidRPr="006877D8">
        <w:t xml:space="preserve">Saw-tooth appearance of </w:t>
      </w:r>
      <w:proofErr w:type="spellStart"/>
      <w:r w:rsidRPr="006877D8">
        <w:t>retes</w:t>
      </w:r>
      <w:proofErr w:type="spellEnd"/>
      <w:r w:rsidRPr="006877D8">
        <w:t xml:space="preserve"> and Band-like infiltrate (0.93): This very strong positive correlation is highly characteristic of Lichen Planus.</w:t>
      </w:r>
    </w:p>
    <w:p w14:paraId="07CDD7D9" w14:textId="77777777" w:rsidR="006877D8" w:rsidRPr="006877D8" w:rsidRDefault="006877D8" w:rsidP="006877D8">
      <w:r w:rsidRPr="006877D8">
        <w:t>Strong Negative Correlations:</w:t>
      </w:r>
    </w:p>
    <w:p w14:paraId="7EDE5900" w14:textId="77777777" w:rsidR="006877D8" w:rsidRPr="006877D8" w:rsidRDefault="006877D8" w:rsidP="006877D8">
      <w:pPr>
        <w:numPr>
          <w:ilvl w:val="0"/>
          <w:numId w:val="24"/>
        </w:numPr>
      </w:pPr>
      <w:r w:rsidRPr="006877D8">
        <w:t xml:space="preserve">Thinning of the </w:t>
      </w:r>
      <w:proofErr w:type="spellStart"/>
      <w:r w:rsidRPr="006877D8">
        <w:t>suprapapillary</w:t>
      </w:r>
      <w:proofErr w:type="spellEnd"/>
      <w:r w:rsidRPr="006877D8">
        <w:t xml:space="preserve"> epidermis and Clubbing/Elongation of the rete ridges (around -0.4 to -0.5): This suggests that when the rete ridges are more pronounced, the epidermal layer above the dermal papillae tends to be thinner, which is a structural relationship.</w:t>
      </w:r>
    </w:p>
    <w:p w14:paraId="3309458B" w14:textId="77777777" w:rsidR="006877D8" w:rsidRPr="006877D8" w:rsidRDefault="006877D8" w:rsidP="006877D8">
      <w:pPr>
        <w:numPr>
          <w:ilvl w:val="0"/>
          <w:numId w:val="24"/>
        </w:numPr>
      </w:pPr>
      <w:r w:rsidRPr="006877D8">
        <w:t>Disappearance of the granular layer with Hyperkeratosis and Parakeratosis (around -0.4 to -0.5): The absence of the granular layer is often associated with abnormal keratinization processes.</w:t>
      </w:r>
    </w:p>
    <w:p w14:paraId="05BDB8BF" w14:textId="77777777" w:rsidR="006877D8" w:rsidRPr="006877D8" w:rsidRDefault="006877D8" w:rsidP="006877D8">
      <w:pPr>
        <w:numPr>
          <w:ilvl w:val="0"/>
          <w:numId w:val="24"/>
        </w:numPr>
      </w:pPr>
      <w:r w:rsidRPr="006877D8">
        <w:lastRenderedPageBreak/>
        <w:t>Moderate Correlations: Several other pairs show moderate positive or negative correlations, indicating tendencies for these features to occur together or inversely.</w:t>
      </w:r>
    </w:p>
    <w:p w14:paraId="5A65234B" w14:textId="77777777" w:rsidR="006877D8" w:rsidRPr="006877D8" w:rsidRDefault="006877D8" w:rsidP="006877D8">
      <w:pPr>
        <w:numPr>
          <w:ilvl w:val="0"/>
          <w:numId w:val="24"/>
        </w:numPr>
      </w:pPr>
      <w:r w:rsidRPr="006877D8">
        <w:t>Weak Correlations: Many pairs of histopathological features show weak correlations (values close to zero), suggesting they tend to vary more independently of each other.</w:t>
      </w:r>
    </w:p>
    <w:p w14:paraId="7B3E9EAA" w14:textId="229DC670" w:rsidR="006877D8" w:rsidRDefault="006877D8" w:rsidP="006877D8">
      <w:pPr>
        <w:rPr>
          <w:noProof/>
        </w:rPr>
      </w:pPr>
      <w:r>
        <w:rPr>
          <w:noProof/>
        </w:rPr>
        <w:drawing>
          <wp:inline distT="0" distB="0" distL="0" distR="0" wp14:anchorId="19D26B24" wp14:editId="71DF145A">
            <wp:extent cx="5731510" cy="4457700"/>
            <wp:effectExtent l="0" t="0" r="2540" b="0"/>
            <wp:docPr id="2097701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01667" name="Picture 20977016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457700"/>
                    </a:xfrm>
                    <a:prstGeom prst="rect">
                      <a:avLst/>
                    </a:prstGeom>
                  </pic:spPr>
                </pic:pic>
              </a:graphicData>
            </a:graphic>
          </wp:inline>
        </w:drawing>
      </w:r>
    </w:p>
    <w:p w14:paraId="06CCA051" w14:textId="77777777" w:rsidR="006877D8" w:rsidRPr="006877D8" w:rsidRDefault="006877D8" w:rsidP="006877D8"/>
    <w:p w14:paraId="6EA58C5A" w14:textId="77777777" w:rsidR="006877D8" w:rsidRPr="006877D8" w:rsidRDefault="006877D8" w:rsidP="006877D8"/>
    <w:p w14:paraId="6B00EA2B" w14:textId="77777777" w:rsidR="006877D8" w:rsidRDefault="006877D8" w:rsidP="006877D8">
      <w:pPr>
        <w:rPr>
          <w:noProof/>
        </w:rPr>
      </w:pPr>
    </w:p>
    <w:p w14:paraId="66944A7A" w14:textId="77777777" w:rsidR="006877D8" w:rsidRPr="006877D8" w:rsidRDefault="006877D8" w:rsidP="006877D8">
      <w:pPr>
        <w:numPr>
          <w:ilvl w:val="0"/>
          <w:numId w:val="25"/>
        </w:numPr>
      </w:pPr>
      <w:r w:rsidRPr="006877D8">
        <w:t>Melanin incontinence and Vacuolisation and damage of basal layer (0.94): This very strong positive correlation suggests that the leakage of melanin into the dermis (melanin incontinence) is highly associated with damage to the basal layer of the epidermis, often presenting as vacuolisation. This is a significant finding and likely reflects a common underlying pathological process where basal layer damage leads to the release of melanin.</w:t>
      </w:r>
    </w:p>
    <w:p w14:paraId="61FA1FCE" w14:textId="77777777" w:rsidR="006877D8" w:rsidRPr="006877D8" w:rsidRDefault="006877D8" w:rsidP="006877D8">
      <w:pPr>
        <w:numPr>
          <w:ilvl w:val="0"/>
          <w:numId w:val="25"/>
        </w:numPr>
      </w:pPr>
      <w:r w:rsidRPr="006877D8">
        <w:t xml:space="preserve">Vacuolisation and damage of basal layer and Saw-tooth appearance of </w:t>
      </w:r>
      <w:proofErr w:type="spellStart"/>
      <w:r w:rsidRPr="006877D8">
        <w:t>retes</w:t>
      </w:r>
      <w:proofErr w:type="spellEnd"/>
      <w:r w:rsidRPr="006877D8">
        <w:t xml:space="preserve"> (0.94): This also indicates a very strong association. The saw-tooth pattern of the rete ridges (epidermal projections into the dermis) frequently occurs with damage and vacuolisation of the basal layer. This is a hallmark histopathological feature of Lichen Planus, so this strong correlation aligns with that understanding.</w:t>
      </w:r>
    </w:p>
    <w:p w14:paraId="53A31AD8" w14:textId="77777777" w:rsidR="006877D8" w:rsidRPr="006877D8" w:rsidRDefault="006877D8" w:rsidP="006877D8">
      <w:pPr>
        <w:numPr>
          <w:ilvl w:val="0"/>
          <w:numId w:val="25"/>
        </w:numPr>
      </w:pPr>
      <w:r w:rsidRPr="006877D8">
        <w:t xml:space="preserve">Saw-tooth appearance of </w:t>
      </w:r>
      <w:proofErr w:type="spellStart"/>
      <w:r w:rsidRPr="006877D8">
        <w:t>retes</w:t>
      </w:r>
      <w:proofErr w:type="spellEnd"/>
      <w:r w:rsidRPr="006877D8">
        <w:t xml:space="preserve"> and Vacuolisation and damage of basal layer (0.94): This is the same correlation as above, just with the features reversed.</w:t>
      </w:r>
    </w:p>
    <w:p w14:paraId="3349B7B9" w14:textId="77777777" w:rsidR="006877D8" w:rsidRPr="006877D8" w:rsidRDefault="006877D8" w:rsidP="006877D8">
      <w:pPr>
        <w:numPr>
          <w:ilvl w:val="0"/>
          <w:numId w:val="25"/>
        </w:numPr>
      </w:pPr>
      <w:r w:rsidRPr="006877D8">
        <w:lastRenderedPageBreak/>
        <w:t>Vacuolisation and damage of basal layer and Band-like infiltrate (0.92): This strong positive correlation indicates that damage to the basal layer is often accompanied by a dense, horizontal band of inflammatory cells in the upper dermis (band-like infiltrate). This is another key characteristic feature, particularly of Lichen Planus</w:t>
      </w:r>
    </w:p>
    <w:p w14:paraId="2B4871A7" w14:textId="77777777" w:rsidR="006877D8" w:rsidRPr="006877D8" w:rsidRDefault="006877D8" w:rsidP="006877D8">
      <w:r w:rsidRPr="006877D8">
        <w:t>Top differentiating features for each disease:</w:t>
      </w:r>
    </w:p>
    <w:p w14:paraId="153CCB31" w14:textId="77777777" w:rsidR="006877D8" w:rsidRPr="006877D8" w:rsidRDefault="006877D8" w:rsidP="006877D8"/>
    <w:p w14:paraId="584BE121" w14:textId="77777777" w:rsidR="006877D8" w:rsidRPr="006877D8" w:rsidRDefault="006877D8" w:rsidP="006877D8">
      <w:r w:rsidRPr="006877D8">
        <w:t>psoriasis:</w:t>
      </w:r>
    </w:p>
    <w:p w14:paraId="72089005" w14:textId="77777777" w:rsidR="006877D8" w:rsidRPr="006877D8" w:rsidRDefault="006877D8" w:rsidP="006877D8">
      <w:r w:rsidRPr="006877D8">
        <w:t xml:space="preserve">  - Age: 4.738</w:t>
      </w:r>
    </w:p>
    <w:p w14:paraId="4D89F246" w14:textId="77777777" w:rsidR="006877D8" w:rsidRPr="006877D8" w:rsidRDefault="006877D8" w:rsidP="006877D8">
      <w:r w:rsidRPr="006877D8">
        <w:t xml:space="preserve">  - </w:t>
      </w:r>
      <w:proofErr w:type="spellStart"/>
      <w:r w:rsidRPr="006877D8">
        <w:t>clubbing_of_the_rete_ridges</w:t>
      </w:r>
      <w:proofErr w:type="spellEnd"/>
      <w:r w:rsidRPr="006877D8">
        <w:t>: 2.092</w:t>
      </w:r>
    </w:p>
    <w:p w14:paraId="402034FB" w14:textId="77777777" w:rsidR="006877D8" w:rsidRPr="006877D8" w:rsidRDefault="006877D8" w:rsidP="006877D8">
      <w:r w:rsidRPr="006877D8">
        <w:t xml:space="preserve">  - </w:t>
      </w:r>
      <w:proofErr w:type="spellStart"/>
      <w:r w:rsidRPr="006877D8">
        <w:t>thinning_of_the_suprapapillary_epidermis</w:t>
      </w:r>
      <w:proofErr w:type="spellEnd"/>
      <w:r w:rsidRPr="006877D8">
        <w:t>: 2.046</w:t>
      </w:r>
    </w:p>
    <w:p w14:paraId="2E9D5AF3" w14:textId="77777777" w:rsidR="006877D8" w:rsidRPr="006877D8" w:rsidRDefault="006877D8" w:rsidP="006877D8"/>
    <w:p w14:paraId="65B6E6FB" w14:textId="77777777" w:rsidR="006877D8" w:rsidRPr="006877D8" w:rsidRDefault="006877D8" w:rsidP="006877D8">
      <w:proofErr w:type="spellStart"/>
      <w:r w:rsidRPr="006877D8">
        <w:t>seboreic</w:t>
      </w:r>
      <w:proofErr w:type="spellEnd"/>
      <w:r w:rsidRPr="006877D8">
        <w:t xml:space="preserve"> dermatitis:</w:t>
      </w:r>
    </w:p>
    <w:p w14:paraId="34C808B2" w14:textId="77777777" w:rsidR="006877D8" w:rsidRPr="006877D8" w:rsidRDefault="006877D8" w:rsidP="006877D8">
      <w:r w:rsidRPr="006877D8">
        <w:t xml:space="preserve">  - spongiosis: 1.452</w:t>
      </w:r>
    </w:p>
    <w:p w14:paraId="79026283" w14:textId="77777777" w:rsidR="006877D8" w:rsidRPr="006877D8" w:rsidRDefault="006877D8" w:rsidP="006877D8">
      <w:r w:rsidRPr="006877D8">
        <w:t xml:space="preserve">  - Age: 1.085</w:t>
      </w:r>
    </w:p>
    <w:p w14:paraId="6B8A313A" w14:textId="77777777" w:rsidR="006877D8" w:rsidRPr="006877D8" w:rsidRDefault="006877D8" w:rsidP="006877D8">
      <w:r w:rsidRPr="006877D8">
        <w:t xml:space="preserve">  - exocytosis: 0.993</w:t>
      </w:r>
    </w:p>
    <w:p w14:paraId="2F8F5ECE" w14:textId="77777777" w:rsidR="006877D8" w:rsidRPr="006877D8" w:rsidRDefault="006877D8" w:rsidP="006877D8"/>
    <w:p w14:paraId="2A34CB7F" w14:textId="77777777" w:rsidR="006877D8" w:rsidRPr="006877D8" w:rsidRDefault="006877D8" w:rsidP="006877D8">
      <w:r w:rsidRPr="006877D8">
        <w:t>lichen planus:</w:t>
      </w:r>
    </w:p>
    <w:p w14:paraId="466F85A0" w14:textId="77777777" w:rsidR="006877D8" w:rsidRPr="006877D8" w:rsidRDefault="006877D8" w:rsidP="006877D8">
      <w:r w:rsidRPr="006877D8">
        <w:t xml:space="preserve">  - Age: 4.389</w:t>
      </w:r>
    </w:p>
    <w:p w14:paraId="3F6637B2" w14:textId="77777777" w:rsidR="006877D8" w:rsidRPr="006877D8" w:rsidRDefault="006877D8" w:rsidP="006877D8">
      <w:r w:rsidRPr="006877D8">
        <w:t xml:space="preserve">  - band-</w:t>
      </w:r>
      <w:proofErr w:type="spellStart"/>
      <w:r w:rsidRPr="006877D8">
        <w:t>like_infiltrate</w:t>
      </w:r>
      <w:proofErr w:type="spellEnd"/>
      <w:r w:rsidRPr="006877D8">
        <w:t>: 2.698</w:t>
      </w:r>
    </w:p>
    <w:p w14:paraId="4F738912" w14:textId="77777777" w:rsidR="006877D8" w:rsidRPr="006877D8" w:rsidRDefault="006877D8" w:rsidP="006877D8">
      <w:r w:rsidRPr="006877D8">
        <w:t xml:space="preserve">  - </w:t>
      </w:r>
      <w:proofErr w:type="spellStart"/>
      <w:r w:rsidRPr="006877D8">
        <w:t>vacuolisation_and_damage_of_basal_layer</w:t>
      </w:r>
      <w:proofErr w:type="spellEnd"/>
      <w:r w:rsidRPr="006877D8">
        <w:t>: 2.302</w:t>
      </w:r>
    </w:p>
    <w:p w14:paraId="1E5E567A" w14:textId="77777777" w:rsidR="006877D8" w:rsidRPr="006877D8" w:rsidRDefault="006877D8" w:rsidP="006877D8"/>
    <w:p w14:paraId="24283F1E" w14:textId="77777777" w:rsidR="006877D8" w:rsidRPr="006877D8" w:rsidRDefault="006877D8" w:rsidP="006877D8">
      <w:r w:rsidRPr="006877D8">
        <w:t>pityriasis rosea:</w:t>
      </w:r>
    </w:p>
    <w:p w14:paraId="370A2F9A" w14:textId="77777777" w:rsidR="006877D8" w:rsidRPr="006877D8" w:rsidRDefault="006877D8" w:rsidP="006877D8">
      <w:r w:rsidRPr="006877D8">
        <w:t xml:space="preserve">  - Age: 1.268</w:t>
      </w:r>
    </w:p>
    <w:p w14:paraId="1CD0E849" w14:textId="77777777" w:rsidR="006877D8" w:rsidRPr="006877D8" w:rsidRDefault="006877D8" w:rsidP="006877D8">
      <w:r w:rsidRPr="006877D8">
        <w:t xml:space="preserve">  - spongiosis: 1.161</w:t>
      </w:r>
    </w:p>
    <w:p w14:paraId="156BFAFC" w14:textId="77777777" w:rsidR="006877D8" w:rsidRPr="006877D8" w:rsidRDefault="006877D8" w:rsidP="006877D8">
      <w:r w:rsidRPr="006877D8">
        <w:t xml:space="preserve">  - </w:t>
      </w:r>
      <w:proofErr w:type="spellStart"/>
      <w:r w:rsidRPr="006877D8">
        <w:t>elongation_of_the_rete_ridges</w:t>
      </w:r>
      <w:proofErr w:type="spellEnd"/>
      <w:r w:rsidRPr="006877D8">
        <w:t>: 1.145</w:t>
      </w:r>
    </w:p>
    <w:p w14:paraId="6A884D71" w14:textId="77777777" w:rsidR="006877D8" w:rsidRPr="006877D8" w:rsidRDefault="006877D8" w:rsidP="006877D8"/>
    <w:p w14:paraId="0A0FD53A" w14:textId="77777777" w:rsidR="006877D8" w:rsidRPr="006877D8" w:rsidRDefault="006877D8" w:rsidP="006877D8">
      <w:r w:rsidRPr="006877D8">
        <w:t>chronic dermatitis:</w:t>
      </w:r>
    </w:p>
    <w:p w14:paraId="1C73B823" w14:textId="77777777" w:rsidR="006877D8" w:rsidRPr="006877D8" w:rsidRDefault="006877D8" w:rsidP="006877D8">
      <w:r w:rsidRPr="006877D8">
        <w:t xml:space="preserve">  - </w:t>
      </w:r>
      <w:proofErr w:type="spellStart"/>
      <w:r w:rsidRPr="006877D8">
        <w:t>fibrosis_of_the_papillary_dermis</w:t>
      </w:r>
      <w:proofErr w:type="spellEnd"/>
      <w:r w:rsidRPr="006877D8">
        <w:t>: 2.276</w:t>
      </w:r>
    </w:p>
    <w:p w14:paraId="1E6BD4AF" w14:textId="77777777" w:rsidR="006877D8" w:rsidRPr="006877D8" w:rsidRDefault="006877D8" w:rsidP="006877D8">
      <w:r w:rsidRPr="006877D8">
        <w:t xml:space="preserve">  - </w:t>
      </w:r>
      <w:proofErr w:type="spellStart"/>
      <w:r w:rsidRPr="006877D8">
        <w:t>elongation_of_the_rete_ridges</w:t>
      </w:r>
      <w:proofErr w:type="spellEnd"/>
      <w:r w:rsidRPr="006877D8">
        <w:t>: 1.041</w:t>
      </w:r>
    </w:p>
    <w:p w14:paraId="29CAF95E" w14:textId="77777777" w:rsidR="006877D8" w:rsidRPr="006877D8" w:rsidRDefault="006877D8" w:rsidP="006877D8">
      <w:r w:rsidRPr="006877D8">
        <w:t xml:space="preserve">  - </w:t>
      </w:r>
      <w:proofErr w:type="spellStart"/>
      <w:r w:rsidRPr="006877D8">
        <w:t>definite_borders</w:t>
      </w:r>
      <w:proofErr w:type="spellEnd"/>
      <w:r w:rsidRPr="006877D8">
        <w:t>: 0.819</w:t>
      </w:r>
    </w:p>
    <w:p w14:paraId="6ACD6309" w14:textId="77777777" w:rsidR="006877D8" w:rsidRPr="006877D8" w:rsidRDefault="006877D8" w:rsidP="006877D8"/>
    <w:p w14:paraId="645D52F1" w14:textId="77777777" w:rsidR="006877D8" w:rsidRPr="006877D8" w:rsidRDefault="006877D8" w:rsidP="006877D8">
      <w:r w:rsidRPr="006877D8">
        <w:t>pityriasis rubra pilaris:</w:t>
      </w:r>
    </w:p>
    <w:p w14:paraId="6B43DF5C" w14:textId="77777777" w:rsidR="006877D8" w:rsidRPr="006877D8" w:rsidRDefault="006877D8" w:rsidP="006877D8">
      <w:r w:rsidRPr="006877D8">
        <w:lastRenderedPageBreak/>
        <w:t xml:space="preserve">  - Age: 27.623</w:t>
      </w:r>
    </w:p>
    <w:p w14:paraId="25DCB746" w14:textId="77777777" w:rsidR="006877D8" w:rsidRPr="006877D8" w:rsidRDefault="006877D8" w:rsidP="006877D8">
      <w:r w:rsidRPr="006877D8">
        <w:t xml:space="preserve">  - </w:t>
      </w:r>
      <w:proofErr w:type="spellStart"/>
      <w:r w:rsidRPr="006877D8">
        <w:t>follicular_papules</w:t>
      </w:r>
      <w:proofErr w:type="spellEnd"/>
      <w:r w:rsidRPr="006877D8">
        <w:t>: 2.151</w:t>
      </w:r>
    </w:p>
    <w:p w14:paraId="1F6FACCF" w14:textId="77777777" w:rsidR="006877D8" w:rsidRPr="006877D8" w:rsidRDefault="006877D8" w:rsidP="006877D8">
      <w:r w:rsidRPr="006877D8">
        <w:t xml:space="preserve">  - </w:t>
      </w:r>
      <w:proofErr w:type="spellStart"/>
      <w:r w:rsidRPr="006877D8">
        <w:t>perifollicular_parakeratosis</w:t>
      </w:r>
      <w:proofErr w:type="spellEnd"/>
      <w:r w:rsidRPr="006877D8">
        <w:t>: 2.047</w:t>
      </w:r>
    </w:p>
    <w:p w14:paraId="69749990" w14:textId="77777777" w:rsidR="006877D8" w:rsidRPr="006877D8" w:rsidRDefault="006877D8" w:rsidP="006877D8">
      <w:r w:rsidRPr="006877D8">
        <w:t>Psoriasis:</w:t>
      </w:r>
    </w:p>
    <w:p w14:paraId="39341788" w14:textId="77777777" w:rsidR="006877D8" w:rsidRPr="006877D8" w:rsidRDefault="006877D8" w:rsidP="006877D8">
      <w:pPr>
        <w:numPr>
          <w:ilvl w:val="0"/>
          <w:numId w:val="26"/>
        </w:numPr>
      </w:pPr>
      <w:r w:rsidRPr="006877D8">
        <w:t>Age (4.333): This suggests psoriasis might tend to occur in a slightly older population compared to some other diseases in this dataset.</w:t>
      </w:r>
    </w:p>
    <w:p w14:paraId="1E779DAA" w14:textId="77777777" w:rsidR="006877D8" w:rsidRPr="006877D8" w:rsidRDefault="006877D8" w:rsidP="006877D8">
      <w:pPr>
        <w:numPr>
          <w:ilvl w:val="0"/>
          <w:numId w:val="26"/>
        </w:numPr>
      </w:pPr>
      <w:r w:rsidRPr="006877D8">
        <w:t>Clubbing of the rete ridges (2.092): This histopathological feature seems to be a significant indicator of psoriasis.</w:t>
      </w:r>
    </w:p>
    <w:p w14:paraId="6DE853C1" w14:textId="77777777" w:rsidR="006877D8" w:rsidRPr="006877D8" w:rsidRDefault="006877D8" w:rsidP="006877D8">
      <w:pPr>
        <w:numPr>
          <w:ilvl w:val="0"/>
          <w:numId w:val="26"/>
        </w:numPr>
      </w:pPr>
      <w:r w:rsidRPr="006877D8">
        <w:t xml:space="preserve">Thinning of the </w:t>
      </w:r>
      <w:proofErr w:type="spellStart"/>
      <w:r w:rsidRPr="006877D8">
        <w:t>suprapapillary</w:t>
      </w:r>
      <w:proofErr w:type="spellEnd"/>
      <w:r w:rsidRPr="006877D8">
        <w:t xml:space="preserve"> epidermis (2.046): This is another histopathological finding that appears characteristic of psoriasis.</w:t>
      </w:r>
    </w:p>
    <w:p w14:paraId="04E1FA85" w14:textId="77777777" w:rsidR="006877D8" w:rsidRPr="006877D8" w:rsidRDefault="006877D8" w:rsidP="006877D8">
      <w:proofErr w:type="spellStart"/>
      <w:r w:rsidRPr="006877D8">
        <w:t>Seboreic</w:t>
      </w:r>
      <w:proofErr w:type="spellEnd"/>
      <w:r w:rsidRPr="006877D8">
        <w:t xml:space="preserve"> Dermatitis:</w:t>
      </w:r>
    </w:p>
    <w:p w14:paraId="6C5466E7" w14:textId="77777777" w:rsidR="006877D8" w:rsidRPr="006877D8" w:rsidRDefault="006877D8" w:rsidP="006877D8">
      <w:pPr>
        <w:numPr>
          <w:ilvl w:val="0"/>
          <w:numId w:val="27"/>
        </w:numPr>
      </w:pPr>
      <w:r w:rsidRPr="006877D8">
        <w:t xml:space="preserve">Spongiosis (1.452): This indicates epidermal intercellular </w:t>
      </w:r>
      <w:proofErr w:type="spellStart"/>
      <w:r w:rsidRPr="006877D8">
        <w:t>edema</w:t>
      </w:r>
      <w:proofErr w:type="spellEnd"/>
      <w:r w:rsidRPr="006877D8">
        <w:t xml:space="preserve"> and is a key feature distinguishing </w:t>
      </w:r>
      <w:proofErr w:type="spellStart"/>
      <w:r w:rsidRPr="006877D8">
        <w:t>seboreic</w:t>
      </w:r>
      <w:proofErr w:type="spellEnd"/>
      <w:r w:rsidRPr="006877D8">
        <w:t xml:space="preserve"> dermatitis.</w:t>
      </w:r>
    </w:p>
    <w:p w14:paraId="7CFC9AA9" w14:textId="77777777" w:rsidR="006877D8" w:rsidRPr="006877D8" w:rsidRDefault="006877D8" w:rsidP="006877D8">
      <w:pPr>
        <w:numPr>
          <w:ilvl w:val="0"/>
          <w:numId w:val="27"/>
        </w:numPr>
      </w:pPr>
      <w:r w:rsidRPr="006877D8">
        <w:t>Age (1.003): The lower value compared to psoriasis suggests it might present in a younger age group on average.</w:t>
      </w:r>
    </w:p>
    <w:p w14:paraId="01C63138" w14:textId="77777777" w:rsidR="006877D8" w:rsidRPr="006877D8" w:rsidRDefault="006877D8" w:rsidP="006877D8">
      <w:pPr>
        <w:numPr>
          <w:ilvl w:val="0"/>
          <w:numId w:val="27"/>
        </w:numPr>
      </w:pPr>
      <w:r w:rsidRPr="006877D8">
        <w:t>Exocytosis (0.993): The migration of inflammatory cells into the epidermis is also a relevant feature.</w:t>
      </w:r>
    </w:p>
    <w:p w14:paraId="2B5AF382" w14:textId="77777777" w:rsidR="006877D8" w:rsidRPr="006877D8" w:rsidRDefault="006877D8" w:rsidP="006877D8">
      <w:r w:rsidRPr="006877D8">
        <w:t>Lichen Planus:</w:t>
      </w:r>
    </w:p>
    <w:p w14:paraId="5B3C849D" w14:textId="77777777" w:rsidR="006877D8" w:rsidRPr="006877D8" w:rsidRDefault="006877D8" w:rsidP="006877D8">
      <w:pPr>
        <w:numPr>
          <w:ilvl w:val="0"/>
          <w:numId w:val="28"/>
        </w:numPr>
      </w:pPr>
      <w:r w:rsidRPr="006877D8">
        <w:t>Age (4.458): Similar to psoriasis, lichen planus might also be more prevalent in a slightly older population in this dataset.</w:t>
      </w:r>
    </w:p>
    <w:p w14:paraId="3BB86955" w14:textId="77777777" w:rsidR="006877D8" w:rsidRPr="006877D8" w:rsidRDefault="006877D8" w:rsidP="006877D8">
      <w:pPr>
        <w:numPr>
          <w:ilvl w:val="0"/>
          <w:numId w:val="28"/>
        </w:numPr>
      </w:pPr>
      <w:r w:rsidRPr="006877D8">
        <w:t>Band-like infiltrate (2.698): As we noted earlier with the correlation analysis, this histopathological feature is a hallmark of lichen planus.</w:t>
      </w:r>
    </w:p>
    <w:p w14:paraId="2CADA3BE" w14:textId="77777777" w:rsidR="006877D8" w:rsidRPr="006877D8" w:rsidRDefault="006877D8" w:rsidP="006877D8">
      <w:pPr>
        <w:numPr>
          <w:ilvl w:val="0"/>
          <w:numId w:val="28"/>
        </w:numPr>
      </w:pPr>
      <w:r w:rsidRPr="006877D8">
        <w:t>Vacuolisation and damage of basal layer (2.302): This further supports the characteristic histopathology of lichen planus.</w:t>
      </w:r>
    </w:p>
    <w:p w14:paraId="1C6F7CE7" w14:textId="77777777" w:rsidR="006877D8" w:rsidRPr="006877D8" w:rsidRDefault="006877D8" w:rsidP="006877D8">
      <w:r w:rsidRPr="006877D8">
        <w:t>Pityriasis Rosea:</w:t>
      </w:r>
    </w:p>
    <w:p w14:paraId="7C176B54" w14:textId="77777777" w:rsidR="006877D8" w:rsidRPr="006877D8" w:rsidRDefault="006877D8" w:rsidP="006877D8">
      <w:pPr>
        <w:numPr>
          <w:ilvl w:val="0"/>
          <w:numId w:val="29"/>
        </w:numPr>
      </w:pPr>
      <w:r w:rsidRPr="006877D8">
        <w:t>Age (1.166): This suggests pityriasis rosea tends to affect a younger population.</w:t>
      </w:r>
    </w:p>
    <w:p w14:paraId="297D654F" w14:textId="77777777" w:rsidR="006877D8" w:rsidRPr="006877D8" w:rsidRDefault="006877D8" w:rsidP="006877D8">
      <w:pPr>
        <w:numPr>
          <w:ilvl w:val="0"/>
          <w:numId w:val="29"/>
        </w:numPr>
      </w:pPr>
      <w:r w:rsidRPr="006877D8">
        <w:t xml:space="preserve">Spongiosis (1.161): Similar to </w:t>
      </w:r>
      <w:proofErr w:type="spellStart"/>
      <w:r w:rsidRPr="006877D8">
        <w:t>seboreic</w:t>
      </w:r>
      <w:proofErr w:type="spellEnd"/>
      <w:r w:rsidRPr="006877D8">
        <w:t xml:space="preserve"> dermatitis, spongiosis plays a role.</w:t>
      </w:r>
    </w:p>
    <w:p w14:paraId="4AA461D6" w14:textId="77777777" w:rsidR="006877D8" w:rsidRPr="006877D8" w:rsidRDefault="006877D8" w:rsidP="006877D8">
      <w:pPr>
        <w:numPr>
          <w:ilvl w:val="0"/>
          <w:numId w:val="29"/>
        </w:numPr>
      </w:pPr>
      <w:r w:rsidRPr="006877D8">
        <w:t>Elongation of the rete ridges (1.145): This histopathological feature also seems to be important.</w:t>
      </w:r>
    </w:p>
    <w:p w14:paraId="1F4A3C4A" w14:textId="77777777" w:rsidR="006877D8" w:rsidRPr="006877D8" w:rsidRDefault="006877D8" w:rsidP="006877D8">
      <w:r w:rsidRPr="006877D8">
        <w:t>Chronic Dermatitis:</w:t>
      </w:r>
    </w:p>
    <w:p w14:paraId="7DF7ABC9" w14:textId="77777777" w:rsidR="006877D8" w:rsidRPr="006877D8" w:rsidRDefault="006877D8" w:rsidP="006877D8">
      <w:pPr>
        <w:numPr>
          <w:ilvl w:val="0"/>
          <w:numId w:val="30"/>
        </w:numPr>
      </w:pPr>
      <w:r w:rsidRPr="006877D8">
        <w:t>Fibrosis of the papillary dermis (2.276): This dermal change appears to be a key differentiator for chronic dermatitis.</w:t>
      </w:r>
    </w:p>
    <w:p w14:paraId="2186341C" w14:textId="77777777" w:rsidR="006877D8" w:rsidRPr="006877D8" w:rsidRDefault="006877D8" w:rsidP="006877D8">
      <w:pPr>
        <w:numPr>
          <w:ilvl w:val="0"/>
          <w:numId w:val="30"/>
        </w:numPr>
      </w:pPr>
      <w:r w:rsidRPr="006877D8">
        <w:t>Elongation of the rete ridges (1.041): This epidermal feature is also relevant.</w:t>
      </w:r>
    </w:p>
    <w:p w14:paraId="3489D3D7" w14:textId="77777777" w:rsidR="006877D8" w:rsidRPr="006877D8" w:rsidRDefault="006877D8" w:rsidP="006877D8">
      <w:pPr>
        <w:numPr>
          <w:ilvl w:val="0"/>
          <w:numId w:val="30"/>
        </w:numPr>
      </w:pPr>
      <w:r w:rsidRPr="006877D8">
        <w:t>Definite borders (0.819): This clinical feature seems to help in identifying chronic dermatitis.</w:t>
      </w:r>
    </w:p>
    <w:p w14:paraId="2690A564" w14:textId="77777777" w:rsidR="006877D8" w:rsidRPr="006877D8" w:rsidRDefault="006877D8" w:rsidP="006877D8">
      <w:r w:rsidRPr="006877D8">
        <w:t>Pityriasis Rubra Pilaris:</w:t>
      </w:r>
    </w:p>
    <w:p w14:paraId="1625AF58" w14:textId="77777777" w:rsidR="006877D8" w:rsidRPr="006877D8" w:rsidRDefault="006877D8" w:rsidP="006877D8">
      <w:pPr>
        <w:numPr>
          <w:ilvl w:val="0"/>
          <w:numId w:val="31"/>
        </w:numPr>
      </w:pPr>
      <w:r w:rsidRPr="006877D8">
        <w:lastRenderedPageBreak/>
        <w:t>Age (27.637): The significantly higher age compared to other diseases is a striking differentiating factor.</w:t>
      </w:r>
    </w:p>
    <w:p w14:paraId="3EC4776B" w14:textId="77777777" w:rsidR="006877D8" w:rsidRPr="006877D8" w:rsidRDefault="006877D8" w:rsidP="006877D8">
      <w:pPr>
        <w:numPr>
          <w:ilvl w:val="0"/>
          <w:numId w:val="31"/>
        </w:numPr>
      </w:pPr>
      <w:r w:rsidRPr="006877D8">
        <w:t>Follicular papules (2.151): This clinical feature is a characteristic sign.</w:t>
      </w:r>
    </w:p>
    <w:p w14:paraId="12262368" w14:textId="77777777" w:rsidR="006877D8" w:rsidRPr="006877D8" w:rsidRDefault="006877D8" w:rsidP="006877D8">
      <w:pPr>
        <w:numPr>
          <w:ilvl w:val="0"/>
          <w:numId w:val="31"/>
        </w:numPr>
      </w:pPr>
      <w:r w:rsidRPr="006877D8">
        <w:t>Perifollicular parakeratosis (2.047): This specific pattern of abnormal keratinization around hair follicles is a key histopathological finding.</w:t>
      </w:r>
    </w:p>
    <w:p w14:paraId="5C2916F5" w14:textId="77777777" w:rsidR="006877D8" w:rsidRPr="006877D8" w:rsidRDefault="006877D8" w:rsidP="006877D8">
      <w:r w:rsidRPr="006877D8">
        <w:t>Overall Implications:</w:t>
      </w:r>
    </w:p>
    <w:p w14:paraId="2F62AE77" w14:textId="77777777" w:rsidR="006877D8" w:rsidRPr="006877D8" w:rsidRDefault="006877D8" w:rsidP="006877D8">
      <w:pPr>
        <w:numPr>
          <w:ilvl w:val="0"/>
          <w:numId w:val="32"/>
        </w:numPr>
      </w:pPr>
      <w:r w:rsidRPr="006877D8">
        <w:rPr>
          <w:b/>
          <w:bCs/>
        </w:rPr>
        <w:t>Age as a Differentiator:</w:t>
      </w:r>
      <w:r w:rsidRPr="006877D8">
        <w:t xml:space="preserve"> Age appears to be a significant factor in distinguishing several of these diseases, with psoriasis and lichen planus tending towards older patients, while pityriasis rosea and potentially </w:t>
      </w:r>
      <w:proofErr w:type="spellStart"/>
      <w:r w:rsidRPr="006877D8">
        <w:t>seboreic</w:t>
      </w:r>
      <w:proofErr w:type="spellEnd"/>
      <w:r w:rsidRPr="006877D8">
        <w:t xml:space="preserve"> dermatitis might be more common in younger individuals (though the scale of age here isn't entirely clear without knowing if it's a standardized or relative value). Pityriasis rubra pilaris stands out with a much higher average "Age" value.</w:t>
      </w:r>
    </w:p>
    <w:p w14:paraId="77CBCF90" w14:textId="77777777" w:rsidR="006877D8" w:rsidRPr="006877D8" w:rsidRDefault="006877D8" w:rsidP="006877D8">
      <w:pPr>
        <w:numPr>
          <w:ilvl w:val="0"/>
          <w:numId w:val="32"/>
        </w:numPr>
      </w:pPr>
      <w:r w:rsidRPr="006877D8">
        <w:rPr>
          <w:b/>
          <w:bCs/>
        </w:rPr>
        <w:t>Key Histopathological Features:</w:t>
      </w:r>
      <w:r w:rsidRPr="006877D8">
        <w:t> The histopathological analysis reveals specific microscopic findings that are highly indicative of particular diseases (e.g., band-like infiltrate for lichen planus, clubbing of rete ridges for psoriasis, perifollicular parakeratosis for pityriasis rubra pilaris).</w:t>
      </w:r>
    </w:p>
    <w:p w14:paraId="60E6BA53" w14:textId="77777777" w:rsidR="006877D8" w:rsidRDefault="006877D8" w:rsidP="006877D8">
      <w:pPr>
        <w:numPr>
          <w:ilvl w:val="0"/>
          <w:numId w:val="32"/>
        </w:numPr>
      </w:pPr>
      <w:r w:rsidRPr="006877D8">
        <w:rPr>
          <w:b/>
          <w:bCs/>
        </w:rPr>
        <w:t>Clinical and Histopathological Synergy:</w:t>
      </w:r>
      <w:r w:rsidRPr="006877D8">
        <w:t> The inclusion of both clinical ('definite borders', 'follicular papules') and histopathological features in this list highlights the importance of considering both aspects for accurate diagnosis.</w:t>
      </w:r>
    </w:p>
    <w:p w14:paraId="1935ADFE" w14:textId="77777777" w:rsidR="006877D8" w:rsidRPr="006877D8" w:rsidRDefault="006877D8" w:rsidP="006877D8">
      <w:pPr>
        <w:numPr>
          <w:ilvl w:val="0"/>
          <w:numId w:val="32"/>
        </w:numPr>
      </w:pPr>
      <w:r w:rsidRPr="006877D8">
        <w:t>Top 15 most significant features based on ANOVA F-test:</w:t>
      </w:r>
    </w:p>
    <w:p w14:paraId="3B60B613" w14:textId="77777777" w:rsidR="006877D8" w:rsidRPr="006877D8" w:rsidRDefault="006877D8" w:rsidP="006877D8">
      <w:pPr>
        <w:numPr>
          <w:ilvl w:val="0"/>
          <w:numId w:val="32"/>
        </w:numPr>
      </w:pPr>
      <w:r w:rsidRPr="006877D8">
        <w:t xml:space="preserve">1. </w:t>
      </w:r>
      <w:proofErr w:type="spellStart"/>
      <w:r w:rsidRPr="006877D8">
        <w:t>polygonal_papules</w:t>
      </w:r>
      <w:proofErr w:type="spellEnd"/>
    </w:p>
    <w:p w14:paraId="0835D7B7" w14:textId="77777777" w:rsidR="006877D8" w:rsidRPr="006877D8" w:rsidRDefault="006877D8" w:rsidP="006877D8">
      <w:pPr>
        <w:numPr>
          <w:ilvl w:val="0"/>
          <w:numId w:val="32"/>
        </w:numPr>
      </w:pPr>
      <w:r w:rsidRPr="006877D8">
        <w:t xml:space="preserve">2. </w:t>
      </w:r>
      <w:proofErr w:type="spellStart"/>
      <w:r w:rsidRPr="006877D8">
        <w:t>follicular_papules</w:t>
      </w:r>
      <w:proofErr w:type="spellEnd"/>
    </w:p>
    <w:p w14:paraId="14A12EAC" w14:textId="77777777" w:rsidR="006877D8" w:rsidRPr="006877D8" w:rsidRDefault="006877D8" w:rsidP="006877D8">
      <w:pPr>
        <w:numPr>
          <w:ilvl w:val="0"/>
          <w:numId w:val="32"/>
        </w:numPr>
      </w:pPr>
      <w:r w:rsidRPr="006877D8">
        <w:t xml:space="preserve">3. </w:t>
      </w:r>
      <w:proofErr w:type="spellStart"/>
      <w:r w:rsidRPr="006877D8">
        <w:t>oral_mucosal_involvement</w:t>
      </w:r>
      <w:proofErr w:type="spellEnd"/>
    </w:p>
    <w:p w14:paraId="06882FE4" w14:textId="77777777" w:rsidR="006877D8" w:rsidRPr="006877D8" w:rsidRDefault="006877D8" w:rsidP="006877D8">
      <w:pPr>
        <w:numPr>
          <w:ilvl w:val="0"/>
          <w:numId w:val="32"/>
        </w:numPr>
      </w:pPr>
      <w:r w:rsidRPr="006877D8">
        <w:t xml:space="preserve">4. </w:t>
      </w:r>
      <w:proofErr w:type="spellStart"/>
      <w:r w:rsidRPr="006877D8">
        <w:t>knee_and_elbow_involvement</w:t>
      </w:r>
      <w:proofErr w:type="spellEnd"/>
    </w:p>
    <w:p w14:paraId="31A1E22B" w14:textId="77777777" w:rsidR="006877D8" w:rsidRPr="006877D8" w:rsidRDefault="006877D8" w:rsidP="006877D8">
      <w:pPr>
        <w:numPr>
          <w:ilvl w:val="0"/>
          <w:numId w:val="32"/>
        </w:numPr>
      </w:pPr>
      <w:r w:rsidRPr="006877D8">
        <w:t xml:space="preserve">5. </w:t>
      </w:r>
      <w:proofErr w:type="spellStart"/>
      <w:r w:rsidRPr="006877D8">
        <w:t>melanin_incontinence</w:t>
      </w:r>
      <w:proofErr w:type="spellEnd"/>
    </w:p>
    <w:p w14:paraId="2A6E6922" w14:textId="77777777" w:rsidR="006877D8" w:rsidRPr="006877D8" w:rsidRDefault="006877D8" w:rsidP="006877D8">
      <w:pPr>
        <w:numPr>
          <w:ilvl w:val="0"/>
          <w:numId w:val="32"/>
        </w:numPr>
      </w:pPr>
      <w:r w:rsidRPr="006877D8">
        <w:t xml:space="preserve">6. </w:t>
      </w:r>
      <w:proofErr w:type="spellStart"/>
      <w:r w:rsidRPr="006877D8">
        <w:t>fibrosis_of_the_papillary_dermis</w:t>
      </w:r>
      <w:proofErr w:type="spellEnd"/>
    </w:p>
    <w:p w14:paraId="68C40B33" w14:textId="77777777" w:rsidR="006877D8" w:rsidRPr="006877D8" w:rsidRDefault="006877D8" w:rsidP="006877D8">
      <w:pPr>
        <w:numPr>
          <w:ilvl w:val="0"/>
          <w:numId w:val="32"/>
        </w:numPr>
      </w:pPr>
      <w:r w:rsidRPr="006877D8">
        <w:t xml:space="preserve">7. </w:t>
      </w:r>
      <w:proofErr w:type="spellStart"/>
      <w:r w:rsidRPr="006877D8">
        <w:t>clubbing_of_the_rete_ridges</w:t>
      </w:r>
      <w:proofErr w:type="spellEnd"/>
    </w:p>
    <w:p w14:paraId="43EE992A" w14:textId="77777777" w:rsidR="006877D8" w:rsidRPr="006877D8" w:rsidRDefault="006877D8" w:rsidP="006877D8">
      <w:pPr>
        <w:numPr>
          <w:ilvl w:val="0"/>
          <w:numId w:val="32"/>
        </w:numPr>
      </w:pPr>
      <w:r w:rsidRPr="006877D8">
        <w:t xml:space="preserve">8. </w:t>
      </w:r>
      <w:proofErr w:type="spellStart"/>
      <w:r w:rsidRPr="006877D8">
        <w:t>elongation_of_the_rete_ridges</w:t>
      </w:r>
      <w:proofErr w:type="spellEnd"/>
    </w:p>
    <w:p w14:paraId="3376C0D7" w14:textId="77777777" w:rsidR="006877D8" w:rsidRPr="006877D8" w:rsidRDefault="006877D8" w:rsidP="006877D8">
      <w:pPr>
        <w:numPr>
          <w:ilvl w:val="0"/>
          <w:numId w:val="32"/>
        </w:numPr>
      </w:pPr>
      <w:r w:rsidRPr="006877D8">
        <w:t xml:space="preserve">9. </w:t>
      </w:r>
      <w:proofErr w:type="spellStart"/>
      <w:r w:rsidRPr="006877D8">
        <w:t>thinning_of_the_suprapapillary_epidermis</w:t>
      </w:r>
      <w:proofErr w:type="spellEnd"/>
    </w:p>
    <w:p w14:paraId="6DD0D71D" w14:textId="77777777" w:rsidR="006877D8" w:rsidRPr="006877D8" w:rsidRDefault="006877D8" w:rsidP="006877D8">
      <w:pPr>
        <w:numPr>
          <w:ilvl w:val="0"/>
          <w:numId w:val="32"/>
        </w:numPr>
      </w:pPr>
      <w:r w:rsidRPr="006877D8">
        <w:t xml:space="preserve">10. </w:t>
      </w:r>
      <w:proofErr w:type="spellStart"/>
      <w:r w:rsidRPr="006877D8">
        <w:t>focal_hypergranulosis</w:t>
      </w:r>
      <w:proofErr w:type="spellEnd"/>
    </w:p>
    <w:p w14:paraId="7FD959A9" w14:textId="77777777" w:rsidR="006877D8" w:rsidRPr="006877D8" w:rsidRDefault="006877D8" w:rsidP="006877D8">
      <w:pPr>
        <w:numPr>
          <w:ilvl w:val="0"/>
          <w:numId w:val="32"/>
        </w:numPr>
      </w:pPr>
      <w:r w:rsidRPr="006877D8">
        <w:t xml:space="preserve">11. </w:t>
      </w:r>
      <w:proofErr w:type="spellStart"/>
      <w:r w:rsidRPr="006877D8">
        <w:t>vacuolisation_and_damage_of_basal_layer</w:t>
      </w:r>
      <w:proofErr w:type="spellEnd"/>
    </w:p>
    <w:p w14:paraId="50519869" w14:textId="77777777" w:rsidR="006877D8" w:rsidRPr="006877D8" w:rsidRDefault="006877D8" w:rsidP="006877D8">
      <w:pPr>
        <w:numPr>
          <w:ilvl w:val="0"/>
          <w:numId w:val="32"/>
        </w:numPr>
      </w:pPr>
      <w:r w:rsidRPr="006877D8">
        <w:t>12. saw-</w:t>
      </w:r>
      <w:proofErr w:type="spellStart"/>
      <w:r w:rsidRPr="006877D8">
        <w:t>tooth_appearance_of_retes</w:t>
      </w:r>
      <w:proofErr w:type="spellEnd"/>
    </w:p>
    <w:p w14:paraId="6550E343" w14:textId="77777777" w:rsidR="006877D8" w:rsidRPr="006877D8" w:rsidRDefault="006877D8" w:rsidP="006877D8">
      <w:pPr>
        <w:numPr>
          <w:ilvl w:val="0"/>
          <w:numId w:val="32"/>
        </w:numPr>
      </w:pPr>
      <w:r w:rsidRPr="006877D8">
        <w:t xml:space="preserve">13. </w:t>
      </w:r>
      <w:proofErr w:type="spellStart"/>
      <w:r w:rsidRPr="006877D8">
        <w:t>follicular_horn_plug</w:t>
      </w:r>
      <w:proofErr w:type="spellEnd"/>
    </w:p>
    <w:p w14:paraId="6B2B697D" w14:textId="77777777" w:rsidR="006877D8" w:rsidRPr="006877D8" w:rsidRDefault="006877D8" w:rsidP="006877D8">
      <w:pPr>
        <w:numPr>
          <w:ilvl w:val="0"/>
          <w:numId w:val="32"/>
        </w:numPr>
      </w:pPr>
      <w:r w:rsidRPr="006877D8">
        <w:t xml:space="preserve">14. </w:t>
      </w:r>
      <w:proofErr w:type="spellStart"/>
      <w:r w:rsidRPr="006877D8">
        <w:t>perifollicular_parakeratosis</w:t>
      </w:r>
      <w:proofErr w:type="spellEnd"/>
    </w:p>
    <w:p w14:paraId="0AB7E1A3" w14:textId="7B7ACCAE" w:rsidR="006877D8" w:rsidRPr="006877D8" w:rsidRDefault="006877D8" w:rsidP="006877D8">
      <w:pPr>
        <w:numPr>
          <w:ilvl w:val="0"/>
          <w:numId w:val="32"/>
        </w:numPr>
      </w:pPr>
      <w:r w:rsidRPr="006877D8">
        <w:t>15. band-</w:t>
      </w:r>
      <w:proofErr w:type="spellStart"/>
      <w:r w:rsidRPr="006877D8">
        <w:t>like_infiltrate</w:t>
      </w:r>
      <w:proofErr w:type="spellEnd"/>
    </w:p>
    <w:p w14:paraId="15661210" w14:textId="697305A9" w:rsidR="006877D8" w:rsidRDefault="006877D8" w:rsidP="006877D8"/>
    <w:p w14:paraId="1406B0F2" w14:textId="26EBB8E2" w:rsidR="006877D8" w:rsidRDefault="006877D8" w:rsidP="006877D8">
      <w:r>
        <w:rPr>
          <w:noProof/>
        </w:rPr>
        <w:drawing>
          <wp:inline distT="0" distB="0" distL="0" distR="0" wp14:anchorId="3C20738B" wp14:editId="69EE311D">
            <wp:extent cx="5731510" cy="4298950"/>
            <wp:effectExtent l="0" t="0" r="2540" b="6350"/>
            <wp:docPr id="2147035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5165" name="Picture 21470351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6172FAC" w14:textId="77777777" w:rsidR="006877D8" w:rsidRDefault="006877D8" w:rsidP="006877D8"/>
    <w:p w14:paraId="422800F2" w14:textId="77777777" w:rsidR="006877D8" w:rsidRPr="006877D8" w:rsidRDefault="006877D8" w:rsidP="006877D8">
      <w:r w:rsidRPr="006877D8">
        <w:t xml:space="preserve">Observation </w:t>
      </w:r>
      <w:proofErr w:type="spellStart"/>
      <w:r w:rsidRPr="006877D8">
        <w:t>ofClinical</w:t>
      </w:r>
      <w:proofErr w:type="spellEnd"/>
      <w:r w:rsidRPr="006877D8">
        <w:t xml:space="preserve"> and Histopathological Severity by Disease Boxplots</w:t>
      </w:r>
    </w:p>
    <w:p w14:paraId="13B90A6D" w14:textId="77777777" w:rsidR="006877D8" w:rsidRPr="006877D8" w:rsidRDefault="006877D8" w:rsidP="006877D8">
      <w:r w:rsidRPr="006877D8">
        <w:t>The side-by-side boxplots compare the distributions of </w:t>
      </w:r>
      <w:proofErr w:type="spellStart"/>
      <w:r w:rsidRPr="006877D8">
        <w:t>clinical_severity</w:t>
      </w:r>
      <w:proofErr w:type="spellEnd"/>
      <w:r w:rsidRPr="006877D8">
        <w:t> and </w:t>
      </w:r>
      <w:proofErr w:type="spellStart"/>
      <w:r w:rsidRPr="006877D8">
        <w:t>histo_severity</w:t>
      </w:r>
      <w:proofErr w:type="spellEnd"/>
      <w:r w:rsidRPr="006877D8">
        <w:t> scores across the different skin disease types.</w:t>
      </w:r>
    </w:p>
    <w:p w14:paraId="3CD1A827" w14:textId="77777777" w:rsidR="006877D8" w:rsidRPr="006877D8" w:rsidRDefault="006877D8" w:rsidP="006877D8">
      <w:r w:rsidRPr="006877D8">
        <w:rPr>
          <w:b/>
          <w:bCs/>
        </w:rPr>
        <w:t>Key Observations:</w:t>
      </w:r>
    </w:p>
    <w:p w14:paraId="522CAE9E" w14:textId="77777777" w:rsidR="006877D8" w:rsidRPr="006877D8" w:rsidRDefault="006877D8" w:rsidP="006877D8">
      <w:pPr>
        <w:numPr>
          <w:ilvl w:val="0"/>
          <w:numId w:val="33"/>
        </w:numPr>
      </w:pPr>
      <w:r w:rsidRPr="006877D8">
        <w:rPr>
          <w:b/>
          <w:bCs/>
        </w:rPr>
        <w:t>Clinical Severity:</w:t>
      </w:r>
      <w:r w:rsidRPr="006877D8">
        <w:t> Psoriasis and lichen planus tend to exhibit higher overall clinical symptom severity compared to other diseases.</w:t>
      </w:r>
    </w:p>
    <w:p w14:paraId="1733C40F" w14:textId="77777777" w:rsidR="006877D8" w:rsidRPr="006877D8" w:rsidRDefault="006877D8" w:rsidP="006877D8">
      <w:pPr>
        <w:numPr>
          <w:ilvl w:val="0"/>
          <w:numId w:val="33"/>
        </w:numPr>
      </w:pPr>
      <w:r w:rsidRPr="006877D8">
        <w:rPr>
          <w:b/>
          <w:bCs/>
        </w:rPr>
        <w:t>Histopathological Severity:</w:t>
      </w:r>
      <w:r w:rsidRPr="006877D8">
        <w:t> Lichen planus shows a relatively higher histopathological severity score.</w:t>
      </w:r>
    </w:p>
    <w:p w14:paraId="37F53310" w14:textId="77777777" w:rsidR="006877D8" w:rsidRPr="006877D8" w:rsidRDefault="006877D8" w:rsidP="006877D8">
      <w:pPr>
        <w:numPr>
          <w:ilvl w:val="0"/>
          <w:numId w:val="33"/>
        </w:numPr>
      </w:pPr>
      <w:r w:rsidRPr="006877D8">
        <w:rPr>
          <w:b/>
          <w:bCs/>
        </w:rPr>
        <w:t>Comparative Patterns:</w:t>
      </w:r>
      <w:r w:rsidRPr="006877D8">
        <w:t> Some diseases, like psoriasis, show high severity in both clinical and histopathological aspects. Others, like lichen planus, might have higher severity in one domain (histopathology) relative to others.</w:t>
      </w:r>
    </w:p>
    <w:p w14:paraId="54B4CED1" w14:textId="77777777" w:rsidR="006877D8" w:rsidRPr="006877D8" w:rsidRDefault="006877D8" w:rsidP="006877D8">
      <w:pPr>
        <w:numPr>
          <w:ilvl w:val="0"/>
          <w:numId w:val="33"/>
        </w:numPr>
      </w:pPr>
      <w:r w:rsidRPr="006877D8">
        <w:rPr>
          <w:b/>
          <w:bCs/>
        </w:rPr>
        <w:t>Discriminatory Potential:</w:t>
      </w:r>
      <w:r w:rsidRPr="006877D8">
        <w:t> The degree of overlap in the boxplots suggests how well these severity scores might help in distinguishing between the diseases.</w:t>
      </w:r>
    </w:p>
    <w:p w14:paraId="376F183E" w14:textId="77777777" w:rsidR="006877D8" w:rsidRPr="006877D8" w:rsidRDefault="006877D8" w:rsidP="006877D8">
      <w:r w:rsidRPr="006877D8">
        <w:rPr>
          <w:b/>
          <w:bCs/>
        </w:rPr>
        <w:t xml:space="preserve">Implications for </w:t>
      </w:r>
      <w:proofErr w:type="spellStart"/>
      <w:r w:rsidRPr="006877D8">
        <w:rPr>
          <w:b/>
          <w:bCs/>
        </w:rPr>
        <w:t>Modeling</w:t>
      </w:r>
      <w:proofErr w:type="spellEnd"/>
      <w:r w:rsidRPr="006877D8">
        <w:rPr>
          <w:b/>
          <w:bCs/>
        </w:rPr>
        <w:t>:</w:t>
      </w:r>
    </w:p>
    <w:p w14:paraId="3C01E714" w14:textId="77777777" w:rsidR="006877D8" w:rsidRPr="006877D8" w:rsidRDefault="006877D8" w:rsidP="006877D8">
      <w:r w:rsidRPr="006877D8">
        <w:t>These visualizations provide insights into the overall severity of clinical and histopathological findings for each disease, which can inform feature selection and model interpretation.</w:t>
      </w:r>
    </w:p>
    <w:p w14:paraId="572D9256" w14:textId="3D8B8498" w:rsidR="006877D8" w:rsidRDefault="006877D8" w:rsidP="006877D8">
      <w:r>
        <w:rPr>
          <w:noProof/>
        </w:rPr>
        <w:lastRenderedPageBreak/>
        <w:drawing>
          <wp:inline distT="0" distB="0" distL="0" distR="0" wp14:anchorId="2C6A8C84" wp14:editId="5B410F20">
            <wp:extent cx="5731510" cy="2047240"/>
            <wp:effectExtent l="0" t="0" r="2540" b="0"/>
            <wp:docPr id="20688789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8953" name="Picture 20688789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14:paraId="2FF101C3" w14:textId="77777777" w:rsidR="006877D8" w:rsidRDefault="006877D8" w:rsidP="006877D8"/>
    <w:p w14:paraId="098252D8" w14:textId="502F553C" w:rsidR="006877D8" w:rsidRDefault="006877D8" w:rsidP="006877D8">
      <w:r>
        <w:rPr>
          <w:noProof/>
        </w:rPr>
        <w:drawing>
          <wp:inline distT="0" distB="0" distL="0" distR="0" wp14:anchorId="42E5AC93" wp14:editId="2DE23CBE">
            <wp:extent cx="5731510" cy="4776470"/>
            <wp:effectExtent l="0" t="0" r="2540" b="5080"/>
            <wp:docPr id="13197260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26054" name="Picture 1319726054"/>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27CADB83" w14:textId="77777777" w:rsidR="00FD7488" w:rsidRDefault="00FD7488" w:rsidP="00FD7488"/>
    <w:p w14:paraId="7D0293F0" w14:textId="77777777" w:rsidR="00FD7488" w:rsidRPr="006877D8" w:rsidRDefault="00FD7488" w:rsidP="00FD7488">
      <w:r w:rsidRPr="006877D8">
        <w:t>Observations on PCA Visualization of Skin Disorders</w:t>
      </w:r>
    </w:p>
    <w:p w14:paraId="66F25E03" w14:textId="77777777" w:rsidR="00FD7488" w:rsidRPr="006877D8" w:rsidRDefault="00FD7488" w:rsidP="00FD7488">
      <w:r w:rsidRPr="006877D8">
        <w:t>The Principal Component Analysis (PCA) plot projects the skin disorder data onto the first two principal components, capturing a significant portion of the variance (approximately 43.75%). The visualization reveals some degree of separation between the different disease classes:</w:t>
      </w:r>
    </w:p>
    <w:p w14:paraId="7B0D94CB" w14:textId="77777777" w:rsidR="00FD7488" w:rsidRPr="006877D8" w:rsidRDefault="00FD7488" w:rsidP="00FD7488">
      <w:pPr>
        <w:numPr>
          <w:ilvl w:val="0"/>
          <w:numId w:val="34"/>
        </w:numPr>
      </w:pPr>
      <w:r w:rsidRPr="006877D8">
        <w:rPr>
          <w:b/>
          <w:bCs/>
        </w:rPr>
        <w:lastRenderedPageBreak/>
        <w:t>Distinct Clusters:</w:t>
      </w:r>
      <w:r w:rsidRPr="006877D8">
        <w:t> Psoriasis and pityriasis rosea appear to form relatively distinct clusters, suggesting that these conditions have characteristic patterns in the data.</w:t>
      </w:r>
    </w:p>
    <w:p w14:paraId="53122BAD" w14:textId="77777777" w:rsidR="00FD7488" w:rsidRPr="006877D8" w:rsidRDefault="00FD7488" w:rsidP="00FD7488">
      <w:pPr>
        <w:numPr>
          <w:ilvl w:val="0"/>
          <w:numId w:val="34"/>
        </w:numPr>
      </w:pPr>
      <w:r w:rsidRPr="006877D8">
        <w:rPr>
          <w:b/>
          <w:bCs/>
        </w:rPr>
        <w:t>Overlapping Regions:</w:t>
      </w:r>
      <w:r w:rsidRPr="006877D8">
        <w:t xml:space="preserve"> There is noticeable overlap between some disease classes, such as </w:t>
      </w:r>
      <w:proofErr w:type="spellStart"/>
      <w:r w:rsidRPr="006877D8">
        <w:t>seboreic</w:t>
      </w:r>
      <w:proofErr w:type="spellEnd"/>
      <w:r w:rsidRPr="006877D8">
        <w:t xml:space="preserve"> dermatitis with psoriasis and lichen planus, and chronic dermatitis with pityriasis rosea and pityriasis rubra pilaris. This indicates that these conditions might share some similarities in their feature profiles, potentially making them more challenging to distinguish.</w:t>
      </w:r>
    </w:p>
    <w:p w14:paraId="7B227678" w14:textId="77777777" w:rsidR="00FD7488" w:rsidRPr="006877D8" w:rsidRDefault="00FD7488" w:rsidP="00FD7488">
      <w:pPr>
        <w:numPr>
          <w:ilvl w:val="0"/>
          <w:numId w:val="34"/>
        </w:numPr>
      </w:pPr>
      <w:r w:rsidRPr="006877D8">
        <w:rPr>
          <w:b/>
          <w:bCs/>
        </w:rPr>
        <w:t>Dimensionality Reduction Benefit:</w:t>
      </w:r>
      <w:r w:rsidRPr="006877D8">
        <w:t> PCA helps to visualize the data in a lower-dimensional space while retaining the most important information. The observed separation suggests that machine learning models should be able to learn to classify these disorders with reasonable accuracy, although the overlap indicates potential for misclassification between certain conditions.</w:t>
      </w:r>
    </w:p>
    <w:p w14:paraId="629978BD" w14:textId="77777777" w:rsidR="00FD7488" w:rsidRPr="00FD7488" w:rsidRDefault="00FD7488" w:rsidP="00FD7488">
      <w:r w:rsidRPr="00FD7488">
        <w:rPr>
          <w:rFonts w:ascii="Segoe UI Emoji" w:hAnsi="Segoe UI Emoji" w:cs="Segoe UI Emoji"/>
        </w:rPr>
        <w:t>📊</w:t>
      </w:r>
      <w:r w:rsidRPr="00FD7488">
        <w:t xml:space="preserve"> Model Performance Summary</w:t>
      </w:r>
    </w:p>
    <w:tbl>
      <w:tblPr>
        <w:tblW w:w="0" w:type="auto"/>
        <w:tblInd w:w="120" w:type="dxa"/>
        <w:shd w:val="clear" w:color="auto" w:fill="383838"/>
        <w:tblCellMar>
          <w:top w:w="15" w:type="dxa"/>
          <w:left w:w="15" w:type="dxa"/>
          <w:bottom w:w="15" w:type="dxa"/>
          <w:right w:w="15" w:type="dxa"/>
        </w:tblCellMar>
        <w:tblLook w:val="04A0" w:firstRow="1" w:lastRow="0" w:firstColumn="1" w:lastColumn="0" w:noHBand="0" w:noVBand="1"/>
      </w:tblPr>
      <w:tblGrid>
        <w:gridCol w:w="1685"/>
        <w:gridCol w:w="1040"/>
        <w:gridCol w:w="2154"/>
        <w:gridCol w:w="4027"/>
      </w:tblGrid>
      <w:tr w:rsidR="00FD7488" w:rsidRPr="00FD7488" w14:paraId="5BC63076" w14:textId="77777777" w:rsidTr="00FD7488">
        <w:trPr>
          <w:tblHeader/>
        </w:trPr>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4B9E060" w14:textId="77777777" w:rsidR="00FD7488" w:rsidRPr="00FD7488" w:rsidRDefault="00FD7488" w:rsidP="00FD7488">
            <w:pPr>
              <w:rPr>
                <w:b/>
                <w:bCs/>
              </w:rPr>
            </w:pPr>
            <w:r w:rsidRPr="00FD7488">
              <w:rPr>
                <w:b/>
                <w:bCs/>
              </w:rPr>
              <w:t>Model</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9E18410" w14:textId="77777777" w:rsidR="00FD7488" w:rsidRPr="00FD7488" w:rsidRDefault="00FD7488" w:rsidP="00FD7488">
            <w:pPr>
              <w:rPr>
                <w:b/>
                <w:bCs/>
              </w:rPr>
            </w:pPr>
            <w:r w:rsidRPr="00FD7488">
              <w:rPr>
                <w:b/>
                <w:bCs/>
              </w:rPr>
              <w:t>Test Accuracy</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B9434B3" w14:textId="77777777" w:rsidR="00FD7488" w:rsidRPr="00FD7488" w:rsidRDefault="00FD7488" w:rsidP="00FD7488">
            <w:pPr>
              <w:rPr>
                <w:b/>
                <w:bCs/>
              </w:rPr>
            </w:pPr>
            <w:r w:rsidRPr="00FD7488">
              <w:rPr>
                <w:b/>
                <w:bCs/>
              </w:rPr>
              <w:t>Cross-Validation Accuracy (±Std)</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FB69D88" w14:textId="77777777" w:rsidR="00FD7488" w:rsidRPr="00FD7488" w:rsidRDefault="00FD7488" w:rsidP="00FD7488">
            <w:pPr>
              <w:rPr>
                <w:b/>
                <w:bCs/>
              </w:rPr>
            </w:pPr>
            <w:r w:rsidRPr="00FD7488">
              <w:rPr>
                <w:b/>
                <w:bCs/>
              </w:rPr>
              <w:t>Notes</w:t>
            </w:r>
          </w:p>
        </w:tc>
      </w:tr>
      <w:tr w:rsidR="00FD7488" w:rsidRPr="00FD7488" w14:paraId="26646808"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D3E18B3" w14:textId="77777777" w:rsidR="00FD7488" w:rsidRPr="00FD7488" w:rsidRDefault="00FD7488" w:rsidP="00FD7488">
            <w:proofErr w:type="spellStart"/>
            <w:r w:rsidRPr="00FD7488">
              <w:rPr>
                <w:b/>
                <w:bCs/>
              </w:rPr>
              <w:t>XGBoost</w:t>
            </w:r>
            <w:proofErr w:type="spellEnd"/>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2467234" w14:textId="77777777" w:rsidR="00FD7488" w:rsidRPr="00FD7488" w:rsidRDefault="00FD7488" w:rsidP="00FD7488">
            <w:r w:rsidRPr="00FD7488">
              <w:rPr>
                <w:b/>
                <w:bCs/>
              </w:rPr>
              <w:t>0.9926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398134D" w14:textId="77777777" w:rsidR="00FD7488" w:rsidRPr="00FD7488" w:rsidRDefault="00FD7488" w:rsidP="00FD7488">
            <w:r w:rsidRPr="00FD7488">
              <w:rPr>
                <w:b/>
                <w:bCs/>
              </w:rPr>
              <w:t>0.9822 (±0.0138)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C2945B8" w14:textId="77777777" w:rsidR="00FD7488" w:rsidRPr="00FD7488" w:rsidRDefault="00FD7488" w:rsidP="00FD7488">
            <w:r w:rsidRPr="00FD7488">
              <w:t>Best performer overall; excellent precision &amp; recall across classes</w:t>
            </w:r>
          </w:p>
        </w:tc>
      </w:tr>
      <w:tr w:rsidR="00FD7488" w:rsidRPr="00FD7488" w14:paraId="55314C0E"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4F7B99E" w14:textId="77777777" w:rsidR="00FD7488" w:rsidRPr="00FD7488" w:rsidRDefault="00FD7488" w:rsidP="00FD7488">
            <w:r w:rsidRPr="00FD7488">
              <w:rPr>
                <w:b/>
                <w:bCs/>
              </w:rPr>
              <w:t>Logistic Regression</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E98E3DF"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A6ADD6C" w14:textId="77777777" w:rsidR="00FD7488" w:rsidRPr="00FD7488" w:rsidRDefault="00FD7488" w:rsidP="00FD7488">
            <w:r w:rsidRPr="00FD7488">
              <w:t>0.9822 (±0.0213)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0BD31ED" w14:textId="77777777" w:rsidR="00FD7488" w:rsidRPr="00FD7488" w:rsidRDefault="00FD7488" w:rsidP="00FD7488">
            <w:r w:rsidRPr="00FD7488">
              <w:t>Very strong generalization, fast training</w:t>
            </w:r>
          </w:p>
        </w:tc>
      </w:tr>
      <w:tr w:rsidR="00FD7488" w:rsidRPr="00FD7488" w14:paraId="771879D6"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F3F91B2" w14:textId="77777777" w:rsidR="00FD7488" w:rsidRPr="00FD7488" w:rsidRDefault="00FD7488" w:rsidP="00FD7488">
            <w:r w:rsidRPr="00FD7488">
              <w:rPr>
                <w:b/>
                <w:bCs/>
              </w:rPr>
              <w:t>Support Vector Machine</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4C546FD"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F410BE9" w14:textId="77777777" w:rsidR="00FD7488" w:rsidRPr="00FD7488" w:rsidRDefault="00FD7488" w:rsidP="00FD7488">
            <w:r w:rsidRPr="00FD7488">
              <w:t>0.9301 (±0.0221)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D72C5BB" w14:textId="77777777" w:rsidR="00FD7488" w:rsidRPr="00FD7488" w:rsidRDefault="00FD7488" w:rsidP="00FD7488">
            <w:r w:rsidRPr="00FD7488">
              <w:t>High accuracy but lower CV score indicates possible overfitting</w:t>
            </w:r>
          </w:p>
        </w:tc>
      </w:tr>
      <w:tr w:rsidR="00FD7488" w:rsidRPr="00FD7488" w14:paraId="3BBCC25A"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106FDF5" w14:textId="77777777" w:rsidR="00FD7488" w:rsidRPr="00FD7488" w:rsidRDefault="00FD7488" w:rsidP="00FD7488">
            <w:r w:rsidRPr="00FD7488">
              <w:rPr>
                <w:b/>
                <w:bCs/>
              </w:rPr>
              <w:t>Gradient Boosting</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449532F"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C08E7E1" w14:textId="77777777" w:rsidR="00FD7488" w:rsidRPr="00FD7488" w:rsidRDefault="00FD7488" w:rsidP="00FD7488">
            <w:r w:rsidRPr="00FD7488">
              <w:t>0.9717 (±0.0172)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CB44B62" w14:textId="77777777" w:rsidR="00FD7488" w:rsidRPr="00FD7488" w:rsidRDefault="00FD7488" w:rsidP="00FD7488">
            <w:r w:rsidRPr="00FD7488">
              <w:t>Strong performance with longer training time</w:t>
            </w:r>
          </w:p>
        </w:tc>
      </w:tr>
      <w:tr w:rsidR="00FD7488" w:rsidRPr="00FD7488" w14:paraId="4355FB63"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378DB40" w14:textId="77777777" w:rsidR="00FD7488" w:rsidRPr="00FD7488" w:rsidRDefault="00FD7488" w:rsidP="00FD7488">
            <w:r w:rsidRPr="00FD7488">
              <w:rPr>
                <w:b/>
                <w:bCs/>
              </w:rPr>
              <w:t>Random Forest</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E7FF6F2" w14:textId="77777777" w:rsidR="00FD7488" w:rsidRPr="00FD7488" w:rsidRDefault="00FD7488" w:rsidP="00FD7488">
            <w:r w:rsidRPr="00FD7488">
              <w:t>0.9778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E3193CD" w14:textId="77777777" w:rsidR="00FD7488" w:rsidRPr="00FD7488" w:rsidRDefault="00FD7488" w:rsidP="00FD7488">
            <w:r w:rsidRPr="00FD7488">
              <w:t>0.9777 (±0.0133)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F002345" w14:textId="77777777" w:rsidR="00FD7488" w:rsidRPr="00FD7488" w:rsidRDefault="00FD7488" w:rsidP="00FD7488">
            <w:r w:rsidRPr="00FD7488">
              <w:t>Consistent and reliable; good balance of speed and accuracy</w:t>
            </w:r>
          </w:p>
        </w:tc>
      </w:tr>
      <w:tr w:rsidR="00FD7488" w:rsidRPr="00FD7488" w14:paraId="605ED1D4"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499DF67" w14:textId="77777777" w:rsidR="00FD7488" w:rsidRPr="00FD7488" w:rsidRDefault="00FD7488" w:rsidP="00FD7488">
            <w:r w:rsidRPr="00FD7488">
              <w:rPr>
                <w:b/>
                <w:bCs/>
              </w:rPr>
              <w:t>Decision Tree</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E1C5579" w14:textId="77777777" w:rsidR="00FD7488" w:rsidRPr="00FD7488" w:rsidRDefault="00FD7488" w:rsidP="00FD7488">
            <w:r w:rsidRPr="00FD7488">
              <w:t>0.9778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007E1BF" w14:textId="77777777" w:rsidR="00FD7488" w:rsidRPr="00FD7488" w:rsidRDefault="00FD7488" w:rsidP="00FD7488">
            <w:r w:rsidRPr="00FD7488">
              <w:t>0.9673 (±0.0088)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96C0740" w14:textId="77777777" w:rsidR="00FD7488" w:rsidRPr="00FD7488" w:rsidRDefault="00FD7488" w:rsidP="00FD7488">
            <w:r w:rsidRPr="00FD7488">
              <w:t>Simple, interpretable model with solid results</w:t>
            </w:r>
          </w:p>
        </w:tc>
      </w:tr>
      <w:tr w:rsidR="00FD7488" w:rsidRPr="00FD7488" w14:paraId="03C2D312"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0A498F8" w14:textId="77777777" w:rsidR="00FD7488" w:rsidRPr="00FD7488" w:rsidRDefault="00FD7488" w:rsidP="00FD7488">
            <w:r w:rsidRPr="00FD7488">
              <w:rPr>
                <w:b/>
                <w:bCs/>
              </w:rPr>
              <w:t xml:space="preserve">K-Nearest </w:t>
            </w:r>
            <w:proofErr w:type="spellStart"/>
            <w:r w:rsidRPr="00FD7488">
              <w:rPr>
                <w:b/>
                <w:bCs/>
              </w:rPr>
              <w:t>Neighbors</w:t>
            </w:r>
            <w:proofErr w:type="spellEnd"/>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58D2B99" w14:textId="77777777" w:rsidR="00FD7488" w:rsidRPr="00FD7488" w:rsidRDefault="00FD7488" w:rsidP="00FD7488">
            <w:r w:rsidRPr="00FD7488">
              <w:t>0.9556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3CE6DB1" w14:textId="77777777" w:rsidR="00FD7488" w:rsidRPr="00FD7488" w:rsidRDefault="00FD7488" w:rsidP="00FD7488">
            <w:r w:rsidRPr="00FD7488">
              <w:t>0.9376 (±0.0271)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152E25D" w14:textId="77777777" w:rsidR="00FD7488" w:rsidRPr="00FD7488" w:rsidRDefault="00FD7488" w:rsidP="00FD7488">
            <w:r w:rsidRPr="00FD7488">
              <w:t>Lower performance on Class 2; fast training</w:t>
            </w:r>
          </w:p>
        </w:tc>
      </w:tr>
      <w:tr w:rsidR="00FD7488" w:rsidRPr="00FD7488" w14:paraId="4E6D4DC0"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427FF60" w14:textId="77777777" w:rsidR="00FD7488" w:rsidRPr="00FD7488" w:rsidRDefault="00FD7488" w:rsidP="00FD7488">
            <w:r w:rsidRPr="00FD7488">
              <w:rPr>
                <w:b/>
                <w:bCs/>
              </w:rPr>
              <w:t>Naive Bayes</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D7CFBA9" w14:textId="77777777" w:rsidR="00FD7488" w:rsidRPr="00FD7488" w:rsidRDefault="00FD7488" w:rsidP="00FD7488">
            <w:r w:rsidRPr="00FD7488">
              <w:t>0.9037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ECF70E9" w14:textId="77777777" w:rsidR="00FD7488" w:rsidRPr="00FD7488" w:rsidRDefault="00FD7488" w:rsidP="00FD7488">
            <w:r w:rsidRPr="00FD7488">
              <w:t>0.8913 (±0.0261)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72B97DA" w14:textId="77777777" w:rsidR="00FD7488" w:rsidRPr="00FD7488" w:rsidRDefault="00FD7488" w:rsidP="00FD7488">
            <w:r w:rsidRPr="00FD7488">
              <w:t>Underperforms on Class 2 and 4 due to probabilistic assumptions</w:t>
            </w:r>
          </w:p>
        </w:tc>
      </w:tr>
      <w:tr w:rsidR="00FD7488" w:rsidRPr="00FD7488" w14:paraId="58CAB42A"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24CAA7F" w14:textId="77777777" w:rsidR="00FD7488" w:rsidRPr="00FD7488" w:rsidRDefault="00FD7488" w:rsidP="00FD7488">
            <w:r w:rsidRPr="00FD7488">
              <w:rPr>
                <w:b/>
                <w:bCs/>
              </w:rPr>
              <w:lastRenderedPageBreak/>
              <w:t>AdaBoost</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235AB9E" w14:textId="77777777" w:rsidR="00FD7488" w:rsidRPr="00FD7488" w:rsidRDefault="00FD7488" w:rsidP="00FD7488">
            <w:r w:rsidRPr="00FD7488">
              <w:rPr>
                <w:rFonts w:ascii="Segoe UI Emoji" w:hAnsi="Segoe UI Emoji" w:cs="Segoe UI Emoji"/>
              </w:rPr>
              <w:t>❌</w:t>
            </w:r>
            <w:r w:rsidRPr="00FD7488">
              <w:t xml:space="preserve"> 0.3333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005B24D" w14:textId="77777777" w:rsidR="00FD7488" w:rsidRPr="00FD7488" w:rsidRDefault="00FD7488" w:rsidP="00FD7488">
            <w:r w:rsidRPr="00FD7488">
              <w:rPr>
                <w:rFonts w:ascii="Segoe UI Emoji" w:hAnsi="Segoe UI Emoji" w:cs="Segoe UI Emoji"/>
              </w:rPr>
              <w:t>❌</w:t>
            </w:r>
            <w:r w:rsidRPr="00FD7488">
              <w:t xml:space="preserve"> 0.3615 (±0.0637)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5960F03" w14:textId="77777777" w:rsidR="00FD7488" w:rsidRPr="00FD7488" w:rsidRDefault="00FD7488" w:rsidP="00FD7488">
            <w:r w:rsidRPr="00FD7488">
              <w:t>Failed to generalize; poor performance on most classes</w:t>
            </w:r>
          </w:p>
        </w:tc>
      </w:tr>
    </w:tbl>
    <w:p w14:paraId="736E936F" w14:textId="77777777" w:rsidR="00FD7488" w:rsidRPr="00FD7488" w:rsidRDefault="00FD7488" w:rsidP="00FD7488">
      <w:r w:rsidRPr="00FD7488">
        <w:pict w14:anchorId="2AB45123">
          <v:rect id="_x0000_i1107" style="width:0;height:1.5pt" o:hralign="center" o:hrstd="t" o:hrnoshade="t" o:hr="t" fillcolor="#e3e3e3" stroked="f"/>
        </w:pict>
      </w:r>
    </w:p>
    <w:p w14:paraId="741B03E7" w14:textId="77777777" w:rsidR="00FD7488" w:rsidRPr="00FD7488" w:rsidRDefault="00FD7488" w:rsidP="00FD7488">
      <w:r w:rsidRPr="00FD7488">
        <w:rPr>
          <w:rFonts w:ascii="Segoe UI Emoji" w:hAnsi="Segoe UI Emoji" w:cs="Segoe UI Emoji"/>
        </w:rPr>
        <w:t>🔍</w:t>
      </w:r>
      <w:r w:rsidRPr="00FD7488">
        <w:t xml:space="preserve"> Key Takeaways</w:t>
      </w:r>
    </w:p>
    <w:p w14:paraId="4B71BB6A" w14:textId="77777777" w:rsidR="00FD7488" w:rsidRPr="00FD7488" w:rsidRDefault="00FD7488" w:rsidP="00FD7488">
      <w:pPr>
        <w:numPr>
          <w:ilvl w:val="0"/>
          <w:numId w:val="35"/>
        </w:numPr>
      </w:pPr>
      <w:r w:rsidRPr="00FD7488">
        <w:rPr>
          <w:rFonts w:ascii="Segoe UI Emoji" w:hAnsi="Segoe UI Emoji" w:cs="Segoe UI Emoji"/>
        </w:rPr>
        <w:t>✅</w:t>
      </w:r>
      <w:r w:rsidRPr="00FD7488">
        <w:t> </w:t>
      </w:r>
      <w:proofErr w:type="spellStart"/>
      <w:r w:rsidRPr="00FD7488">
        <w:rPr>
          <w:b/>
          <w:bCs/>
        </w:rPr>
        <w:t>XGBoost</w:t>
      </w:r>
      <w:proofErr w:type="spellEnd"/>
      <w:r w:rsidRPr="00FD7488">
        <w:t>, </w:t>
      </w:r>
      <w:r w:rsidRPr="00FD7488">
        <w:rPr>
          <w:b/>
          <w:bCs/>
        </w:rPr>
        <w:t>Logistic Regression</w:t>
      </w:r>
      <w:r w:rsidRPr="00FD7488">
        <w:t>, and </w:t>
      </w:r>
      <w:r w:rsidRPr="00FD7488">
        <w:rPr>
          <w:b/>
          <w:bCs/>
        </w:rPr>
        <w:t>Gradient Boosting</w:t>
      </w:r>
      <w:r w:rsidRPr="00FD7488">
        <w:t> emerged as top models with near-perfect accuracy and balanced precision-recall.</w:t>
      </w:r>
    </w:p>
    <w:p w14:paraId="652FAD25" w14:textId="77777777" w:rsidR="00FD7488" w:rsidRPr="00FD7488" w:rsidRDefault="00FD7488" w:rsidP="00FD7488">
      <w:pPr>
        <w:numPr>
          <w:ilvl w:val="0"/>
          <w:numId w:val="35"/>
        </w:numPr>
      </w:pPr>
      <w:r w:rsidRPr="00FD7488">
        <w:rPr>
          <w:rFonts w:ascii="Segoe UI Emoji" w:hAnsi="Segoe UI Emoji" w:cs="Segoe UI Emoji"/>
        </w:rPr>
        <w:t>⚠️</w:t>
      </w:r>
      <w:r w:rsidRPr="00FD7488">
        <w:t> </w:t>
      </w:r>
      <w:r w:rsidRPr="00FD7488">
        <w:rPr>
          <w:b/>
          <w:bCs/>
        </w:rPr>
        <w:t>SVM</w:t>
      </w:r>
      <w:r w:rsidRPr="00FD7488">
        <w:t> achieved high test accuracy but showed relatively low cross-validation performance, suggesting some overfitting.</w:t>
      </w:r>
    </w:p>
    <w:p w14:paraId="711243E6" w14:textId="77777777" w:rsidR="00FD7488" w:rsidRPr="00FD7488" w:rsidRDefault="00FD7488" w:rsidP="00FD7488">
      <w:pPr>
        <w:numPr>
          <w:ilvl w:val="0"/>
          <w:numId w:val="35"/>
        </w:numPr>
      </w:pPr>
      <w:r w:rsidRPr="00FD7488">
        <w:rPr>
          <w:rFonts w:ascii="Segoe UI Emoji" w:hAnsi="Segoe UI Emoji" w:cs="Segoe UI Emoji"/>
        </w:rPr>
        <w:t>🚫</w:t>
      </w:r>
      <w:r w:rsidRPr="00FD7488">
        <w:t> </w:t>
      </w:r>
      <w:r w:rsidRPr="00FD7488">
        <w:rPr>
          <w:b/>
          <w:bCs/>
        </w:rPr>
        <w:t>AdaBoost</w:t>
      </w:r>
      <w:r w:rsidRPr="00FD7488">
        <w:t> failed to learn use</w:t>
      </w:r>
    </w:p>
    <w:p w14:paraId="70FAFB36" w14:textId="77777777" w:rsidR="00FD7488" w:rsidRPr="00FD7488" w:rsidRDefault="00FD7488" w:rsidP="00FD7488">
      <w:r w:rsidRPr="00FD7488">
        <w:rPr>
          <w:rFonts w:ascii="Segoe UI Emoji" w:hAnsi="Segoe UI Emoji" w:cs="Segoe UI Emoji"/>
        </w:rPr>
        <w:t>🔢</w:t>
      </w:r>
      <w:r w:rsidRPr="00FD7488">
        <w:t xml:space="preserve"> Sorted Model Performance Summary (by CV Accuracy)</w:t>
      </w:r>
    </w:p>
    <w:tbl>
      <w:tblPr>
        <w:tblW w:w="0" w:type="auto"/>
        <w:tblInd w:w="120" w:type="dxa"/>
        <w:shd w:val="clear" w:color="auto" w:fill="383838"/>
        <w:tblCellMar>
          <w:top w:w="15" w:type="dxa"/>
          <w:left w:w="15" w:type="dxa"/>
          <w:bottom w:w="15" w:type="dxa"/>
          <w:right w:w="15" w:type="dxa"/>
        </w:tblCellMar>
        <w:tblLook w:val="04A0" w:firstRow="1" w:lastRow="0" w:firstColumn="1" w:lastColumn="0" w:noHBand="0" w:noVBand="1"/>
      </w:tblPr>
      <w:tblGrid>
        <w:gridCol w:w="559"/>
        <w:gridCol w:w="1755"/>
        <w:gridCol w:w="1095"/>
        <w:gridCol w:w="818"/>
        <w:gridCol w:w="668"/>
        <w:gridCol w:w="772"/>
        <w:gridCol w:w="1014"/>
        <w:gridCol w:w="934"/>
        <w:gridCol w:w="1291"/>
      </w:tblGrid>
      <w:tr w:rsidR="00FD7488" w:rsidRPr="00FD7488" w14:paraId="4B13E02C" w14:textId="77777777" w:rsidTr="00FD7488">
        <w:trPr>
          <w:tblHeader/>
        </w:trPr>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7843EA6" w14:textId="77777777" w:rsidR="00FD7488" w:rsidRPr="00FD7488" w:rsidRDefault="00FD7488" w:rsidP="00FD7488">
            <w:pPr>
              <w:rPr>
                <w:b/>
                <w:bCs/>
              </w:rPr>
            </w:pPr>
            <w:r w:rsidRPr="00FD7488">
              <w:rPr>
                <w:b/>
                <w:bCs/>
              </w:rPr>
              <w:t>Rank</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7646635" w14:textId="77777777" w:rsidR="00FD7488" w:rsidRPr="00FD7488" w:rsidRDefault="00FD7488" w:rsidP="00FD7488">
            <w:pPr>
              <w:rPr>
                <w:b/>
                <w:bCs/>
              </w:rPr>
            </w:pPr>
            <w:r w:rsidRPr="00FD7488">
              <w:rPr>
                <w:b/>
                <w:bCs/>
              </w:rPr>
              <w:t>Model</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1B1DB6A" w14:textId="77777777" w:rsidR="00FD7488" w:rsidRPr="00FD7488" w:rsidRDefault="00FD7488" w:rsidP="00FD7488">
            <w:pPr>
              <w:rPr>
                <w:b/>
                <w:bCs/>
              </w:rPr>
            </w:pPr>
            <w:r w:rsidRPr="00FD7488">
              <w:rPr>
                <w:b/>
                <w:bCs/>
              </w:rPr>
              <w:t>Test Accuracy</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F3B5B61" w14:textId="77777777" w:rsidR="00FD7488" w:rsidRPr="00FD7488" w:rsidRDefault="00FD7488" w:rsidP="00FD7488">
            <w:pPr>
              <w:rPr>
                <w:b/>
                <w:bCs/>
              </w:rPr>
            </w:pPr>
            <w:r w:rsidRPr="00FD7488">
              <w:rPr>
                <w:b/>
                <w:bCs/>
              </w:rPr>
              <w:t>Precision</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32D8B55" w14:textId="77777777" w:rsidR="00FD7488" w:rsidRPr="00FD7488" w:rsidRDefault="00FD7488" w:rsidP="00FD7488">
            <w:pPr>
              <w:rPr>
                <w:b/>
                <w:bCs/>
              </w:rPr>
            </w:pPr>
            <w:r w:rsidRPr="00FD7488">
              <w:rPr>
                <w:b/>
                <w:bCs/>
              </w:rPr>
              <w:t>Recall</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546EF5C" w14:textId="77777777" w:rsidR="00FD7488" w:rsidRPr="00FD7488" w:rsidRDefault="00FD7488" w:rsidP="00FD7488">
            <w:pPr>
              <w:rPr>
                <w:b/>
                <w:bCs/>
              </w:rPr>
            </w:pPr>
            <w:r w:rsidRPr="00FD7488">
              <w:rPr>
                <w:b/>
                <w:bCs/>
              </w:rPr>
              <w:t>F1 Score</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D5947BC" w14:textId="77777777" w:rsidR="00FD7488" w:rsidRPr="00FD7488" w:rsidRDefault="00FD7488" w:rsidP="00FD7488">
            <w:pPr>
              <w:rPr>
                <w:b/>
                <w:bCs/>
              </w:rPr>
            </w:pPr>
            <w:r w:rsidRPr="00FD7488">
              <w:rPr>
                <w:b/>
                <w:bCs/>
              </w:rPr>
              <w:t>CV Accuracy</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521C151" w14:textId="77777777" w:rsidR="00FD7488" w:rsidRPr="00FD7488" w:rsidRDefault="00FD7488" w:rsidP="00FD7488">
            <w:pPr>
              <w:rPr>
                <w:b/>
                <w:bCs/>
              </w:rPr>
            </w:pPr>
            <w:r w:rsidRPr="00FD7488">
              <w:rPr>
                <w:b/>
                <w:bCs/>
              </w:rPr>
              <w:t>CV Std Dev</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B021CB3" w14:textId="77777777" w:rsidR="00FD7488" w:rsidRPr="00FD7488" w:rsidRDefault="00FD7488" w:rsidP="00FD7488">
            <w:pPr>
              <w:rPr>
                <w:b/>
                <w:bCs/>
              </w:rPr>
            </w:pPr>
            <w:r w:rsidRPr="00FD7488">
              <w:rPr>
                <w:b/>
                <w:bCs/>
              </w:rPr>
              <w:t>Training Time (s)</w:t>
            </w:r>
          </w:p>
        </w:tc>
      </w:tr>
      <w:tr w:rsidR="00FD7488" w:rsidRPr="00FD7488" w14:paraId="5A034CDA"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48BD1D3" w14:textId="77777777" w:rsidR="00FD7488" w:rsidRPr="00FD7488" w:rsidRDefault="00FD7488" w:rsidP="00FD7488">
            <w:r w:rsidRPr="00FD7488">
              <w:t>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2FD5D54" w14:textId="77777777" w:rsidR="00FD7488" w:rsidRPr="00FD7488" w:rsidRDefault="00FD7488" w:rsidP="00FD7488">
            <w:r w:rsidRPr="00FD7488">
              <w:t>Logistic Regression</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CF2128B"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DBE2CBA" w14:textId="77777777" w:rsidR="00FD7488" w:rsidRPr="00FD7488" w:rsidRDefault="00FD7488" w:rsidP="00FD7488">
            <w:r w:rsidRPr="00FD7488">
              <w:t>0.9867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3C680F5" w14:textId="77777777" w:rsidR="00FD7488" w:rsidRPr="00FD7488" w:rsidRDefault="00FD7488" w:rsidP="00FD7488">
            <w:r w:rsidRPr="00FD7488">
              <w:t>0.9848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14E2959" w14:textId="77777777" w:rsidR="00FD7488" w:rsidRPr="00FD7488" w:rsidRDefault="00FD7488" w:rsidP="00FD7488">
            <w:r w:rsidRPr="00FD7488">
              <w:t>0.9851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E94F5DA" w14:textId="77777777" w:rsidR="00FD7488" w:rsidRPr="00FD7488" w:rsidRDefault="00FD7488" w:rsidP="00FD7488">
            <w:r w:rsidRPr="00FD7488">
              <w:rPr>
                <w:b/>
                <w:bCs/>
              </w:rPr>
              <w:t>0.9822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3A880B8" w14:textId="77777777" w:rsidR="00FD7488" w:rsidRPr="00FD7488" w:rsidRDefault="00FD7488" w:rsidP="00FD7488">
            <w:r w:rsidRPr="00FD7488">
              <w:t>0.0213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25ECDA1" w14:textId="77777777" w:rsidR="00FD7488" w:rsidRPr="00FD7488" w:rsidRDefault="00FD7488" w:rsidP="00FD7488">
            <w:r w:rsidRPr="00FD7488">
              <w:t>7.09</w:t>
            </w:r>
          </w:p>
        </w:tc>
      </w:tr>
      <w:tr w:rsidR="00FD7488" w:rsidRPr="00FD7488" w14:paraId="167AE4C2"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BA82199" w14:textId="77777777" w:rsidR="00FD7488" w:rsidRPr="00FD7488" w:rsidRDefault="00FD7488" w:rsidP="00FD7488">
            <w:r w:rsidRPr="00FD7488">
              <w:t>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C1DB703" w14:textId="77777777" w:rsidR="00FD7488" w:rsidRPr="00FD7488" w:rsidRDefault="00FD7488" w:rsidP="00FD7488">
            <w:proofErr w:type="spellStart"/>
            <w:r w:rsidRPr="00FD7488">
              <w:t>XGBoost</w:t>
            </w:r>
            <w:proofErr w:type="spellEnd"/>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B02AC0E" w14:textId="77777777" w:rsidR="00FD7488" w:rsidRPr="00FD7488" w:rsidRDefault="00FD7488" w:rsidP="00FD7488">
            <w:r w:rsidRPr="00FD7488">
              <w:rPr>
                <w:b/>
                <w:bCs/>
              </w:rPr>
              <w:t>0.9926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08F773E" w14:textId="77777777" w:rsidR="00FD7488" w:rsidRPr="00FD7488" w:rsidRDefault="00FD7488" w:rsidP="00FD7488">
            <w:r w:rsidRPr="00FD7488">
              <w:t>0.9931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ADE5D90" w14:textId="77777777" w:rsidR="00FD7488" w:rsidRPr="00FD7488" w:rsidRDefault="00FD7488" w:rsidP="00FD7488">
            <w:r w:rsidRPr="00FD7488">
              <w:t>0.9924</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FB84790" w14:textId="77777777" w:rsidR="00FD7488" w:rsidRPr="00FD7488" w:rsidRDefault="00FD7488" w:rsidP="00FD7488">
            <w:r w:rsidRPr="00FD7488">
              <w:t>0.9926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B9E28AB" w14:textId="77777777" w:rsidR="00FD7488" w:rsidRPr="00FD7488" w:rsidRDefault="00FD7488" w:rsidP="00FD7488">
            <w:r w:rsidRPr="00FD7488">
              <w:rPr>
                <w:b/>
                <w:bCs/>
              </w:rPr>
              <w:t>0.9822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D8AFB4B" w14:textId="77777777" w:rsidR="00FD7488" w:rsidRPr="00FD7488" w:rsidRDefault="00FD7488" w:rsidP="00FD7488">
            <w:r w:rsidRPr="00FD7488">
              <w:t>0.0138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7D7378C" w14:textId="77777777" w:rsidR="00FD7488" w:rsidRPr="00FD7488" w:rsidRDefault="00FD7488" w:rsidP="00FD7488">
            <w:r w:rsidRPr="00FD7488">
              <w:t>1.55</w:t>
            </w:r>
          </w:p>
        </w:tc>
      </w:tr>
      <w:tr w:rsidR="00FD7488" w:rsidRPr="00FD7488" w14:paraId="7D66C2D9"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3A6935D" w14:textId="77777777" w:rsidR="00FD7488" w:rsidRPr="00FD7488" w:rsidRDefault="00FD7488" w:rsidP="00FD7488">
            <w:r w:rsidRPr="00FD7488">
              <w:t>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87002B2" w14:textId="77777777" w:rsidR="00FD7488" w:rsidRPr="00FD7488" w:rsidRDefault="00FD7488" w:rsidP="00FD7488">
            <w:r w:rsidRPr="00FD7488">
              <w:t>Random Forest</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C242B12" w14:textId="77777777" w:rsidR="00FD7488" w:rsidRPr="00FD7488" w:rsidRDefault="00FD7488" w:rsidP="00FD7488">
            <w:r w:rsidRPr="00FD7488">
              <w:t>0.9778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2954B86" w14:textId="77777777" w:rsidR="00FD7488" w:rsidRPr="00FD7488" w:rsidRDefault="00FD7488" w:rsidP="00FD7488">
            <w:r w:rsidRPr="00FD7488">
              <w:t>0.9776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47F226D" w14:textId="77777777" w:rsidR="00FD7488" w:rsidRPr="00FD7488" w:rsidRDefault="00FD7488" w:rsidP="00FD7488">
            <w:r w:rsidRPr="00FD7488">
              <w:t>0.9776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C58AC21" w14:textId="77777777" w:rsidR="00FD7488" w:rsidRPr="00FD7488" w:rsidRDefault="00FD7488" w:rsidP="00FD7488">
            <w:r w:rsidRPr="00FD7488">
              <w:t>0.9774</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0D043A3" w14:textId="77777777" w:rsidR="00FD7488" w:rsidRPr="00FD7488" w:rsidRDefault="00FD7488" w:rsidP="00FD7488">
            <w:r w:rsidRPr="00FD7488">
              <w:t>0.9777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0BF68EE" w14:textId="77777777" w:rsidR="00FD7488" w:rsidRPr="00FD7488" w:rsidRDefault="00FD7488" w:rsidP="00FD7488">
            <w:r w:rsidRPr="00FD7488">
              <w:t>0.0133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A294C73" w14:textId="77777777" w:rsidR="00FD7488" w:rsidRPr="00FD7488" w:rsidRDefault="00FD7488" w:rsidP="00FD7488">
            <w:r w:rsidRPr="00FD7488">
              <w:t>2.59</w:t>
            </w:r>
          </w:p>
        </w:tc>
      </w:tr>
      <w:tr w:rsidR="00FD7488" w:rsidRPr="00FD7488" w14:paraId="664D160D"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A4DEE53" w14:textId="77777777" w:rsidR="00FD7488" w:rsidRPr="00FD7488" w:rsidRDefault="00FD7488" w:rsidP="00FD7488">
            <w:r w:rsidRPr="00FD7488">
              <w:t>4</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ABCCAC8" w14:textId="77777777" w:rsidR="00FD7488" w:rsidRPr="00FD7488" w:rsidRDefault="00FD7488" w:rsidP="00FD7488">
            <w:r w:rsidRPr="00FD7488">
              <w:t>Gradient Boosting</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7BC3252"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9E36190" w14:textId="77777777" w:rsidR="00FD7488" w:rsidRPr="00FD7488" w:rsidRDefault="00FD7488" w:rsidP="00FD7488">
            <w:r w:rsidRPr="00FD7488">
              <w:t>0.9858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32288C2" w14:textId="77777777" w:rsidR="00FD7488" w:rsidRPr="00FD7488" w:rsidRDefault="00FD7488" w:rsidP="00FD7488">
            <w:r w:rsidRPr="00FD7488">
              <w:t>0.9848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EE56434" w14:textId="77777777" w:rsidR="00FD7488" w:rsidRPr="00FD7488" w:rsidRDefault="00FD7488" w:rsidP="00FD7488">
            <w:r w:rsidRPr="00FD7488">
              <w:t>0.9848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141DDAE" w14:textId="77777777" w:rsidR="00FD7488" w:rsidRPr="00FD7488" w:rsidRDefault="00FD7488" w:rsidP="00FD7488">
            <w:r w:rsidRPr="00FD7488">
              <w:t>0.9717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6E23E4B" w14:textId="77777777" w:rsidR="00FD7488" w:rsidRPr="00FD7488" w:rsidRDefault="00FD7488" w:rsidP="00FD7488">
            <w:r w:rsidRPr="00FD7488">
              <w:t>0.0172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07C942C" w14:textId="77777777" w:rsidR="00FD7488" w:rsidRPr="00FD7488" w:rsidRDefault="00FD7488" w:rsidP="00FD7488">
            <w:r w:rsidRPr="00FD7488">
              <w:t>16.42</w:t>
            </w:r>
          </w:p>
        </w:tc>
      </w:tr>
      <w:tr w:rsidR="00FD7488" w:rsidRPr="00FD7488" w14:paraId="42087FAF"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653E829" w14:textId="77777777" w:rsidR="00FD7488" w:rsidRPr="00FD7488" w:rsidRDefault="00FD7488" w:rsidP="00FD7488">
            <w:r w:rsidRPr="00FD7488">
              <w:t>5</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BFE34E6" w14:textId="77777777" w:rsidR="00FD7488" w:rsidRPr="00FD7488" w:rsidRDefault="00FD7488" w:rsidP="00FD7488">
            <w:r w:rsidRPr="00FD7488">
              <w:t>Decision Tree</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2404ABF" w14:textId="77777777" w:rsidR="00FD7488" w:rsidRPr="00FD7488" w:rsidRDefault="00FD7488" w:rsidP="00FD7488">
            <w:r w:rsidRPr="00FD7488">
              <w:t>0.9778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7807082" w14:textId="77777777" w:rsidR="00FD7488" w:rsidRPr="00FD7488" w:rsidRDefault="00FD7488" w:rsidP="00FD7488">
            <w:r w:rsidRPr="00FD7488">
              <w:t>0.9783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568ED18" w14:textId="77777777" w:rsidR="00FD7488" w:rsidRPr="00FD7488" w:rsidRDefault="00FD7488" w:rsidP="00FD7488">
            <w:r w:rsidRPr="00FD7488">
              <w:t>0.9779</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55C583C" w14:textId="77777777" w:rsidR="00FD7488" w:rsidRPr="00FD7488" w:rsidRDefault="00FD7488" w:rsidP="00FD7488">
            <w:r w:rsidRPr="00FD7488">
              <w:t>0.9776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2B1B735" w14:textId="77777777" w:rsidR="00FD7488" w:rsidRPr="00FD7488" w:rsidRDefault="00FD7488" w:rsidP="00FD7488">
            <w:r w:rsidRPr="00FD7488">
              <w:t>0.9673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6CE5C0C" w14:textId="77777777" w:rsidR="00FD7488" w:rsidRPr="00FD7488" w:rsidRDefault="00FD7488" w:rsidP="00FD7488">
            <w:r w:rsidRPr="00FD7488">
              <w:t>0.0088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5AE1280" w14:textId="77777777" w:rsidR="00FD7488" w:rsidRPr="00FD7488" w:rsidRDefault="00FD7488" w:rsidP="00FD7488">
            <w:r w:rsidRPr="00FD7488">
              <w:t>0.12</w:t>
            </w:r>
          </w:p>
        </w:tc>
      </w:tr>
      <w:tr w:rsidR="00FD7488" w:rsidRPr="00FD7488" w14:paraId="08C669FF"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B17257A" w14:textId="77777777" w:rsidR="00FD7488" w:rsidRPr="00FD7488" w:rsidRDefault="00FD7488" w:rsidP="00FD7488">
            <w:r w:rsidRPr="00FD7488">
              <w:t>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205AF69" w14:textId="77777777" w:rsidR="00FD7488" w:rsidRPr="00FD7488" w:rsidRDefault="00FD7488" w:rsidP="00FD7488">
            <w:r w:rsidRPr="00FD7488">
              <w:t xml:space="preserve">K-Nearest </w:t>
            </w:r>
            <w:proofErr w:type="spellStart"/>
            <w:r w:rsidRPr="00FD7488">
              <w:t>Neighbors</w:t>
            </w:r>
            <w:proofErr w:type="spellEnd"/>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F270CCF" w14:textId="77777777" w:rsidR="00FD7488" w:rsidRPr="00FD7488" w:rsidRDefault="00FD7488" w:rsidP="00FD7488">
            <w:r w:rsidRPr="00FD7488">
              <w:t>0.9556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8234DD9" w14:textId="77777777" w:rsidR="00FD7488" w:rsidRPr="00FD7488" w:rsidRDefault="00FD7488" w:rsidP="00FD7488">
            <w:r w:rsidRPr="00FD7488">
              <w:t>0.9564</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D6E3FD7" w14:textId="77777777" w:rsidR="00FD7488" w:rsidRPr="00FD7488" w:rsidRDefault="00FD7488" w:rsidP="00FD7488">
            <w:r w:rsidRPr="00FD7488">
              <w:t>0.9552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9941C48" w14:textId="77777777" w:rsidR="00FD7488" w:rsidRPr="00FD7488" w:rsidRDefault="00FD7488" w:rsidP="00FD7488">
            <w:r w:rsidRPr="00FD7488">
              <w:t>0.9557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20DD5B2" w14:textId="77777777" w:rsidR="00FD7488" w:rsidRPr="00FD7488" w:rsidRDefault="00FD7488" w:rsidP="00FD7488">
            <w:r w:rsidRPr="00FD7488">
              <w:t>0.9376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7CBB17A" w14:textId="77777777" w:rsidR="00FD7488" w:rsidRPr="00FD7488" w:rsidRDefault="00FD7488" w:rsidP="00FD7488">
            <w:r w:rsidRPr="00FD7488">
              <w:t>0.0271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C648EC9" w14:textId="77777777" w:rsidR="00FD7488" w:rsidRPr="00FD7488" w:rsidRDefault="00FD7488" w:rsidP="00FD7488">
            <w:r w:rsidRPr="00FD7488">
              <w:t>0.21</w:t>
            </w:r>
          </w:p>
        </w:tc>
      </w:tr>
      <w:tr w:rsidR="00FD7488" w:rsidRPr="00FD7488" w14:paraId="2F9FA833"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EDD1F39" w14:textId="77777777" w:rsidR="00FD7488" w:rsidRPr="00FD7488" w:rsidRDefault="00FD7488" w:rsidP="00FD7488">
            <w:r w:rsidRPr="00FD7488">
              <w:t>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403A167" w14:textId="77777777" w:rsidR="00FD7488" w:rsidRPr="00FD7488" w:rsidRDefault="00FD7488" w:rsidP="00FD7488">
            <w:r w:rsidRPr="00FD7488">
              <w:t>Support Vector Machine</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A53C222"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A4B8AC3"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F1730B6"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7B46FBC" w14:textId="77777777" w:rsidR="00FD7488" w:rsidRPr="00FD7488" w:rsidRDefault="00FD7488" w:rsidP="00FD7488">
            <w:r w:rsidRPr="00FD7488">
              <w:t>0.9852</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02F7349" w14:textId="77777777" w:rsidR="00FD7488" w:rsidRPr="00FD7488" w:rsidRDefault="00FD7488" w:rsidP="00FD7488">
            <w:r w:rsidRPr="00FD7488">
              <w:t>0.9301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7669840" w14:textId="77777777" w:rsidR="00FD7488" w:rsidRPr="00FD7488" w:rsidRDefault="00FD7488" w:rsidP="00FD7488">
            <w:r w:rsidRPr="00FD7488">
              <w:t>0.0221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5EBBC32" w14:textId="77777777" w:rsidR="00FD7488" w:rsidRPr="00FD7488" w:rsidRDefault="00FD7488" w:rsidP="00FD7488">
            <w:r w:rsidRPr="00FD7488">
              <w:t>0.69</w:t>
            </w:r>
          </w:p>
        </w:tc>
      </w:tr>
      <w:tr w:rsidR="00FD7488" w:rsidRPr="00FD7488" w14:paraId="4F4AA763"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B0484CC" w14:textId="77777777" w:rsidR="00FD7488" w:rsidRPr="00FD7488" w:rsidRDefault="00FD7488" w:rsidP="00FD7488">
            <w:r w:rsidRPr="00FD7488">
              <w:lastRenderedPageBreak/>
              <w:t>8</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767388A" w14:textId="77777777" w:rsidR="00FD7488" w:rsidRPr="00FD7488" w:rsidRDefault="00FD7488" w:rsidP="00FD7488">
            <w:r w:rsidRPr="00FD7488">
              <w:t>Naive Bayes</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DF0C2F9" w14:textId="77777777" w:rsidR="00FD7488" w:rsidRPr="00FD7488" w:rsidRDefault="00FD7488" w:rsidP="00FD7488">
            <w:r w:rsidRPr="00FD7488">
              <w:t>0.9037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874B72E" w14:textId="77777777" w:rsidR="00FD7488" w:rsidRPr="00FD7488" w:rsidRDefault="00FD7488" w:rsidP="00FD7488">
            <w:r w:rsidRPr="00FD7488">
              <w:t>0.9356</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0A428C4" w14:textId="77777777" w:rsidR="00FD7488" w:rsidRPr="00FD7488" w:rsidRDefault="00FD7488" w:rsidP="00FD7488">
            <w:r w:rsidRPr="00FD7488">
              <w:t>0.9015</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4BCC4DC" w14:textId="77777777" w:rsidR="00FD7488" w:rsidRPr="00FD7488" w:rsidRDefault="00FD7488" w:rsidP="00FD7488">
            <w:r w:rsidRPr="00FD7488">
              <w:t>0.8919</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8D92E13" w14:textId="77777777" w:rsidR="00FD7488" w:rsidRPr="00FD7488" w:rsidRDefault="00FD7488" w:rsidP="00FD7488">
            <w:r w:rsidRPr="00FD7488">
              <w:t>0.8913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EC95603" w14:textId="77777777" w:rsidR="00FD7488" w:rsidRPr="00FD7488" w:rsidRDefault="00FD7488" w:rsidP="00FD7488">
            <w:r w:rsidRPr="00FD7488">
              <w:t>0.0261</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CF57306" w14:textId="77777777" w:rsidR="00FD7488" w:rsidRPr="00FD7488" w:rsidRDefault="00FD7488" w:rsidP="00FD7488">
            <w:r w:rsidRPr="00FD7488">
              <w:t>0.05</w:t>
            </w:r>
          </w:p>
        </w:tc>
      </w:tr>
      <w:tr w:rsidR="00FD7488" w:rsidRPr="00FD7488" w14:paraId="500C4A77" w14:textId="77777777" w:rsidTr="00FD7488">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E04649E" w14:textId="77777777" w:rsidR="00FD7488" w:rsidRPr="00FD7488" w:rsidRDefault="00FD7488" w:rsidP="00FD7488">
            <w:r w:rsidRPr="00FD7488">
              <w:t>9</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994F192" w14:textId="77777777" w:rsidR="00FD7488" w:rsidRPr="00FD7488" w:rsidRDefault="00FD7488" w:rsidP="00FD7488">
            <w:r w:rsidRPr="00FD7488">
              <w:t>AdaBoost</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2041E5E" w14:textId="77777777" w:rsidR="00FD7488" w:rsidRPr="00FD7488" w:rsidRDefault="00FD7488" w:rsidP="00FD7488">
            <w:r w:rsidRPr="00FD7488">
              <w:rPr>
                <w:rFonts w:ascii="Segoe UI Emoji" w:hAnsi="Segoe UI Emoji" w:cs="Segoe UI Emoji"/>
              </w:rPr>
              <w:t>❌</w:t>
            </w:r>
            <w:r w:rsidRPr="00FD7488">
              <w:t xml:space="preserve"> 0.3333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630DDC0E" w14:textId="77777777" w:rsidR="00FD7488" w:rsidRPr="00FD7488" w:rsidRDefault="00FD7488" w:rsidP="00FD7488">
            <w:r w:rsidRPr="00FD7488">
              <w:t>0.1994</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5BFF21C" w14:textId="77777777" w:rsidR="00FD7488" w:rsidRPr="00FD7488" w:rsidRDefault="00FD7488" w:rsidP="00FD7488">
            <w:r w:rsidRPr="00FD7488">
              <w:t>0.3333</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4FB7DAA9" w14:textId="77777777" w:rsidR="00FD7488" w:rsidRPr="00FD7488" w:rsidRDefault="00FD7488" w:rsidP="00FD7488">
            <w:r w:rsidRPr="00FD7488">
              <w:t>0.2214</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B4C71F7" w14:textId="77777777" w:rsidR="00FD7488" w:rsidRPr="00FD7488" w:rsidRDefault="00FD7488" w:rsidP="00FD7488">
            <w:r w:rsidRPr="00FD7488">
              <w:rPr>
                <w:rFonts w:ascii="Segoe UI Emoji" w:hAnsi="Segoe UI Emoji" w:cs="Segoe UI Emoji"/>
              </w:rPr>
              <w:t>❌</w:t>
            </w:r>
            <w:r w:rsidRPr="00FD7488">
              <w:t xml:space="preserve"> 0.3615</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EBCF224" w14:textId="77777777" w:rsidR="00FD7488" w:rsidRPr="00FD7488" w:rsidRDefault="00FD7488" w:rsidP="00FD7488">
            <w:r w:rsidRPr="00FD7488">
              <w:t>0.0637</w:t>
            </w:r>
          </w:p>
        </w:tc>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1A207A6" w14:textId="77777777" w:rsidR="00FD7488" w:rsidRPr="00FD7488" w:rsidRDefault="00FD7488" w:rsidP="00FD7488">
            <w:r w:rsidRPr="00FD7488">
              <w:t>0.82</w:t>
            </w:r>
          </w:p>
        </w:tc>
      </w:tr>
    </w:tbl>
    <w:p w14:paraId="029184EF" w14:textId="77777777" w:rsidR="00FD7488" w:rsidRPr="00FD7488" w:rsidRDefault="00FD7488" w:rsidP="00FD7488">
      <w:r w:rsidRPr="00FD7488">
        <w:pict w14:anchorId="4515D0E0">
          <v:rect id="_x0000_i1115" style="width:0;height:1.5pt" o:hralign="center" o:hrstd="t" o:hrnoshade="t" o:hr="t" fillcolor="#e3e3e3" stroked="f"/>
        </w:pict>
      </w:r>
    </w:p>
    <w:p w14:paraId="23A5862A" w14:textId="77777777" w:rsidR="00FD7488" w:rsidRPr="00FD7488" w:rsidRDefault="00FD7488" w:rsidP="00FD7488">
      <w:r w:rsidRPr="00FD7488">
        <w:rPr>
          <w:rFonts w:ascii="Segoe UI Emoji" w:hAnsi="Segoe UI Emoji" w:cs="Segoe UI Emoji"/>
        </w:rPr>
        <w:t>🏁</w:t>
      </w:r>
      <w:r w:rsidRPr="00FD7488">
        <w:t xml:space="preserve"> Final Recommendation</w:t>
      </w:r>
    </w:p>
    <w:p w14:paraId="2018BBB9" w14:textId="77777777" w:rsidR="00FD7488" w:rsidRPr="00FD7488" w:rsidRDefault="00FD7488" w:rsidP="00FD7488">
      <w:pPr>
        <w:numPr>
          <w:ilvl w:val="0"/>
          <w:numId w:val="36"/>
        </w:numPr>
      </w:pPr>
      <w:r w:rsidRPr="00FD7488">
        <w:rPr>
          <w:rFonts w:ascii="Segoe UI Emoji" w:hAnsi="Segoe UI Emoji" w:cs="Segoe UI Emoji"/>
        </w:rPr>
        <w:t>✅</w:t>
      </w:r>
      <w:r w:rsidRPr="00FD7488">
        <w:t> </w:t>
      </w:r>
      <w:r w:rsidRPr="00FD7488">
        <w:rPr>
          <w:b/>
          <w:bCs/>
        </w:rPr>
        <w:t>Top Picks</w:t>
      </w:r>
      <w:r w:rsidRPr="00FD7488">
        <w:t>: Logistic Regression and </w:t>
      </w:r>
      <w:proofErr w:type="spellStart"/>
      <w:r w:rsidRPr="00FD7488">
        <w:t>XGBoost</w:t>
      </w:r>
      <w:proofErr w:type="spellEnd"/>
      <w:r w:rsidRPr="00FD7488">
        <w:t> — both provide </w:t>
      </w:r>
      <w:r w:rsidRPr="00FD7488">
        <w:rPr>
          <w:b/>
          <w:bCs/>
        </w:rPr>
        <w:t>excellent test and CV accuracy</w:t>
      </w:r>
      <w:r w:rsidRPr="00FD7488">
        <w:t> with reasonable training times.</w:t>
      </w:r>
    </w:p>
    <w:p w14:paraId="6FE6771B" w14:textId="77777777" w:rsidR="00FD7488" w:rsidRPr="00FD7488" w:rsidRDefault="00FD7488" w:rsidP="00FD7488">
      <w:pPr>
        <w:numPr>
          <w:ilvl w:val="0"/>
          <w:numId w:val="36"/>
        </w:numPr>
      </w:pPr>
      <w:r w:rsidRPr="00FD7488">
        <w:rPr>
          <w:rFonts w:ascii="Segoe UI Emoji" w:hAnsi="Segoe UI Emoji" w:cs="Segoe UI Emoji"/>
        </w:rPr>
        <w:t>⚖️</w:t>
      </w:r>
      <w:r w:rsidRPr="00FD7488">
        <w:t> </w:t>
      </w:r>
      <w:r w:rsidRPr="00FD7488">
        <w:rPr>
          <w:b/>
          <w:bCs/>
        </w:rPr>
        <w:t>Balanced Option</w:t>
      </w:r>
      <w:r w:rsidRPr="00FD7488">
        <w:t>: Random Forest is consistent and performs well across all metrics.</w:t>
      </w:r>
    </w:p>
    <w:p w14:paraId="77742AE9" w14:textId="77777777" w:rsidR="00FD7488" w:rsidRPr="00FD7488" w:rsidRDefault="00FD7488" w:rsidP="00FD7488">
      <w:pPr>
        <w:numPr>
          <w:ilvl w:val="0"/>
          <w:numId w:val="36"/>
        </w:numPr>
      </w:pPr>
      <w:r w:rsidRPr="00FD7488">
        <w:rPr>
          <w:rFonts w:ascii="Segoe UI Emoji" w:hAnsi="Segoe UI Emoji" w:cs="Segoe UI Emoji"/>
        </w:rPr>
        <w:t>⚠️</w:t>
      </w:r>
      <w:r w:rsidRPr="00FD7488">
        <w:t> </w:t>
      </w:r>
      <w:r w:rsidRPr="00FD7488">
        <w:rPr>
          <w:b/>
          <w:bCs/>
        </w:rPr>
        <w:t>Underperformers</w:t>
      </w:r>
      <w:r w:rsidRPr="00FD7488">
        <w:t>: AdaBoost (failed completely), Naive Bayes (low recall on key classes).</w:t>
      </w:r>
    </w:p>
    <w:p w14:paraId="3E9F2042" w14:textId="77777777" w:rsidR="00FD7488" w:rsidRPr="00FD7488" w:rsidRDefault="00FD7488" w:rsidP="00FD7488">
      <w:pPr>
        <w:numPr>
          <w:ilvl w:val="0"/>
          <w:numId w:val="36"/>
        </w:numPr>
      </w:pPr>
      <w:r w:rsidRPr="00FD7488">
        <w:rPr>
          <w:rFonts w:ascii="Segoe UI Emoji" w:hAnsi="Segoe UI Emoji" w:cs="Segoe UI Emoji"/>
        </w:rPr>
        <w:t>🔍</w:t>
      </w:r>
      <w:r w:rsidRPr="00FD7488">
        <w:t> </w:t>
      </w:r>
      <w:r w:rsidRPr="00FD7488">
        <w:rPr>
          <w:b/>
          <w:bCs/>
        </w:rPr>
        <w:t>SVM</w:t>
      </w:r>
      <w:r w:rsidRPr="00FD7488">
        <w:t> has high test accuracy but lower CV accuracy, indicating potential overfitting.</w:t>
      </w:r>
    </w:p>
    <w:p w14:paraId="79A5684D" w14:textId="77777777" w:rsidR="00FD7488" w:rsidRPr="00FD7488" w:rsidRDefault="00FD7488" w:rsidP="00FD7488">
      <w:r w:rsidRPr="00FD7488">
        <w:rPr>
          <w:rFonts w:ascii="Segoe UI Emoji" w:hAnsi="Segoe UI Emoji" w:cs="Segoe UI Emoji"/>
        </w:rPr>
        <w:t>🔧</w:t>
      </w:r>
      <w:r w:rsidRPr="00FD7488">
        <w:t xml:space="preserve"> Choose based on </w:t>
      </w:r>
      <w:r w:rsidRPr="00FD7488">
        <w:rPr>
          <w:b/>
          <w:bCs/>
        </w:rPr>
        <w:t>interpretability vs. performance vs. speed</w:t>
      </w:r>
      <w:r w:rsidRPr="00FD7488">
        <w:t> depending on the project goal.</w:t>
      </w:r>
    </w:p>
    <w:p w14:paraId="29B76DF8" w14:textId="406A0E46" w:rsidR="00FD7488" w:rsidRDefault="00FD7488" w:rsidP="00FD7488">
      <w:r>
        <w:rPr>
          <w:noProof/>
        </w:rPr>
        <w:drawing>
          <wp:anchor distT="0" distB="0" distL="114300" distR="114300" simplePos="0" relativeHeight="251658240" behindDoc="0" locked="0" layoutInCell="1" allowOverlap="1" wp14:anchorId="7B079D2A" wp14:editId="48C25451">
            <wp:simplePos x="0" y="0"/>
            <wp:positionH relativeFrom="column">
              <wp:posOffset>0</wp:posOffset>
            </wp:positionH>
            <wp:positionV relativeFrom="paragraph">
              <wp:posOffset>284480</wp:posOffset>
            </wp:positionV>
            <wp:extent cx="5290185" cy="2641600"/>
            <wp:effectExtent l="0" t="0" r="5715" b="6350"/>
            <wp:wrapTopAndBottom/>
            <wp:docPr id="1991032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2771" name="Picture 1991032771"/>
                    <pic:cNvPicPr/>
                  </pic:nvPicPr>
                  <pic:blipFill rotWithShape="1">
                    <a:blip r:embed="rId21" cstate="print">
                      <a:extLst>
                        <a:ext uri="{28A0092B-C50C-407E-A947-70E740481C1C}">
                          <a14:useLocalDpi xmlns:a14="http://schemas.microsoft.com/office/drawing/2010/main" val="0"/>
                        </a:ext>
                      </a:extLst>
                    </a:blip>
                    <a:srcRect t="-1" b="34864"/>
                    <a:stretch/>
                  </pic:blipFill>
                  <pic:spPr bwMode="auto">
                    <a:xfrm>
                      <a:off x="0" y="0"/>
                      <a:ext cx="5290185" cy="2641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7F0774" w14:textId="73F95CCD" w:rsidR="00FD7488" w:rsidRDefault="00FD7488" w:rsidP="00FD7488"/>
    <w:p w14:paraId="609FE5C3" w14:textId="7E04ACE1" w:rsidR="00FD7488" w:rsidRDefault="00FD7488" w:rsidP="00FD7488">
      <w:r>
        <w:rPr>
          <w:noProof/>
        </w:rPr>
        <w:lastRenderedPageBreak/>
        <w:drawing>
          <wp:inline distT="0" distB="0" distL="0" distR="0" wp14:anchorId="146921F6" wp14:editId="45DF66CD">
            <wp:extent cx="5731510" cy="2737062"/>
            <wp:effectExtent l="0" t="0" r="2540" b="6350"/>
            <wp:docPr id="1841359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59837" name="Picture 1841359837"/>
                    <pic:cNvPicPr/>
                  </pic:nvPicPr>
                  <pic:blipFill rotWithShape="1">
                    <a:blip r:embed="rId22">
                      <a:extLst>
                        <a:ext uri="{28A0092B-C50C-407E-A947-70E740481C1C}">
                          <a14:useLocalDpi xmlns:a14="http://schemas.microsoft.com/office/drawing/2010/main" val="0"/>
                        </a:ext>
                      </a:extLst>
                    </a:blip>
                    <a:srcRect t="28364"/>
                    <a:stretch/>
                  </pic:blipFill>
                  <pic:spPr bwMode="auto">
                    <a:xfrm>
                      <a:off x="0" y="0"/>
                      <a:ext cx="5731510" cy="2737062"/>
                    </a:xfrm>
                    <a:prstGeom prst="rect">
                      <a:avLst/>
                    </a:prstGeom>
                    <a:ln>
                      <a:noFill/>
                    </a:ln>
                    <a:extLst>
                      <a:ext uri="{53640926-AAD7-44D8-BBD7-CCE9431645EC}">
                        <a14:shadowObscured xmlns:a14="http://schemas.microsoft.com/office/drawing/2010/main"/>
                      </a:ext>
                    </a:extLst>
                  </pic:spPr>
                </pic:pic>
              </a:graphicData>
            </a:graphic>
          </wp:inline>
        </w:drawing>
      </w:r>
    </w:p>
    <w:p w14:paraId="58CC1206" w14:textId="77777777" w:rsidR="00FD7488" w:rsidRPr="00FD7488" w:rsidRDefault="00FD7488" w:rsidP="00FD7488"/>
    <w:p w14:paraId="4638A956" w14:textId="13F40101" w:rsidR="00FD7488" w:rsidRPr="00FD7488" w:rsidRDefault="00FD7488" w:rsidP="00FD7488">
      <w:r>
        <w:t>For Logistic Regression:</w:t>
      </w:r>
    </w:p>
    <w:p w14:paraId="06C529F4" w14:textId="77777777" w:rsidR="00FD7488" w:rsidRPr="00FD7488" w:rsidRDefault="00FD7488" w:rsidP="00FD7488">
      <w:r w:rsidRPr="00FD7488">
        <w:t>Tuned model accuracy: 0.9852</w:t>
      </w:r>
    </w:p>
    <w:p w14:paraId="54E56F22" w14:textId="77777777" w:rsidR="00FD7488" w:rsidRDefault="00FD7488" w:rsidP="00FD7488">
      <w:pPr>
        <w:rPr>
          <w:noProof/>
        </w:rPr>
      </w:pPr>
      <w:r w:rsidRPr="00FD7488">
        <w:t>Improvement over base model: 0.0000 → This means hyperparameter tuning did not improve accuracy compared to the base model — possibly because the base model was already close to optimal.</w:t>
      </w:r>
      <w:r w:rsidRPr="00FD7488">
        <w:rPr>
          <w:noProof/>
        </w:rPr>
        <w:t xml:space="preserve"> </w:t>
      </w:r>
    </w:p>
    <w:p w14:paraId="76F55676" w14:textId="77777777" w:rsidR="00FD7488" w:rsidRDefault="00FD7488" w:rsidP="00FD7488">
      <w:pPr>
        <w:rPr>
          <w:noProof/>
        </w:rPr>
      </w:pPr>
    </w:p>
    <w:p w14:paraId="41A5B8AB" w14:textId="00E54784" w:rsidR="00FD7488" w:rsidRDefault="00FD7488" w:rsidP="00FD7488">
      <w:r>
        <w:rPr>
          <w:noProof/>
        </w:rPr>
        <w:drawing>
          <wp:inline distT="0" distB="0" distL="0" distR="0" wp14:anchorId="65EF849F" wp14:editId="37E9AA7E">
            <wp:extent cx="5731510" cy="3439160"/>
            <wp:effectExtent l="0" t="0" r="2540" b="8890"/>
            <wp:docPr id="19775215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21587" name="Picture 1977521587"/>
                    <pic:cNvPicPr/>
                  </pic:nvPicPr>
                  <pic:blipFill>
                    <a:blip r:embed="rId2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5E753A2" w14:textId="5BB6AEC2" w:rsidR="00FD7488" w:rsidRPr="00FD7488" w:rsidRDefault="00FD7488" w:rsidP="00FD7488">
      <w:r>
        <w:rPr>
          <w:noProof/>
        </w:rPr>
        <w:lastRenderedPageBreak/>
        <w:drawing>
          <wp:inline distT="0" distB="0" distL="0" distR="0" wp14:anchorId="0A5B1FEC" wp14:editId="760EFE04">
            <wp:extent cx="5731510" cy="4776470"/>
            <wp:effectExtent l="0" t="0" r="2540" b="5080"/>
            <wp:docPr id="17315296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9618" name="Picture 1731529618"/>
                    <pic:cNvPicPr/>
                  </pic:nvPicPr>
                  <pic:blipFill>
                    <a:blip r:embed="rId24">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43B05D3D" w14:textId="369D9DAB" w:rsidR="00FD7488" w:rsidRDefault="00FD7488" w:rsidP="00FD7488"/>
    <w:p w14:paraId="0ED9D9EB" w14:textId="77777777" w:rsidR="00FD7488" w:rsidRDefault="00FD7488" w:rsidP="00FD7488"/>
    <w:p w14:paraId="12A2D311" w14:textId="77777777" w:rsidR="00FD7488" w:rsidRPr="00FD7488" w:rsidRDefault="00FD7488" w:rsidP="00FD7488">
      <w:r w:rsidRPr="00FD7488">
        <w:rPr>
          <w:rFonts w:ascii="Segoe UI Emoji" w:hAnsi="Segoe UI Emoji" w:cs="Segoe UI Emoji"/>
        </w:rPr>
        <w:t>📝</w:t>
      </w:r>
      <w:r w:rsidRPr="00FD7488">
        <w:t> </w:t>
      </w:r>
      <w:r w:rsidRPr="00FD7488">
        <w:rPr>
          <w:b/>
          <w:bCs/>
        </w:rPr>
        <w:t>Feature Importance Interpretation</w:t>
      </w:r>
    </w:p>
    <w:p w14:paraId="0B87E2AF" w14:textId="77777777" w:rsidR="00FD7488" w:rsidRPr="00FD7488" w:rsidRDefault="00FD7488" w:rsidP="00FD7488">
      <w:r w:rsidRPr="00FD7488">
        <w:t>The feature importance values above are derived from the </w:t>
      </w:r>
      <w:r w:rsidRPr="00FD7488">
        <w:rPr>
          <w:b/>
          <w:bCs/>
        </w:rPr>
        <w:t>absolute average of logistic regression coefficients</w:t>
      </w:r>
      <w:r w:rsidRPr="00FD7488">
        <w:t>. These values reflect the </w:t>
      </w:r>
      <w:r w:rsidRPr="00FD7488">
        <w:rPr>
          <w:b/>
          <w:bCs/>
        </w:rPr>
        <w:t>relative contribution</w:t>
      </w:r>
      <w:r w:rsidRPr="00FD7488">
        <w:t> of each feature to the model's decision-making process.</w:t>
      </w:r>
    </w:p>
    <w:p w14:paraId="77100D31" w14:textId="77777777" w:rsidR="00FD7488" w:rsidRPr="00FD7488" w:rsidRDefault="00FD7488" w:rsidP="00FD7488">
      <w:r w:rsidRPr="00FD7488">
        <w:rPr>
          <w:b/>
          <w:bCs/>
        </w:rPr>
        <w:t>Key points to consider:</w:t>
      </w:r>
    </w:p>
    <w:p w14:paraId="3DD704CA" w14:textId="77777777" w:rsidR="00FD7488" w:rsidRPr="00FD7488" w:rsidRDefault="00FD7488" w:rsidP="00FD7488">
      <w:pPr>
        <w:numPr>
          <w:ilvl w:val="0"/>
          <w:numId w:val="37"/>
        </w:numPr>
      </w:pPr>
      <w:r w:rsidRPr="00FD7488">
        <w:rPr>
          <w:b/>
          <w:bCs/>
        </w:rPr>
        <w:t>Higher importance values</w:t>
      </w:r>
      <w:r w:rsidRPr="00FD7488">
        <w:t> indicate stronger influence on the predicted classification.</w:t>
      </w:r>
    </w:p>
    <w:p w14:paraId="7CDF9A1D" w14:textId="77777777" w:rsidR="00FD7488" w:rsidRPr="00FD7488" w:rsidRDefault="00FD7488" w:rsidP="00FD7488">
      <w:pPr>
        <w:numPr>
          <w:ilvl w:val="0"/>
          <w:numId w:val="37"/>
        </w:numPr>
      </w:pPr>
      <w:r w:rsidRPr="00FD7488">
        <w:t>The dominance of </w:t>
      </w:r>
      <w:r w:rsidRPr="00FD7488">
        <w:rPr>
          <w:b/>
          <w:bCs/>
        </w:rPr>
        <w:t>histopathological features</w:t>
      </w:r>
      <w:r w:rsidRPr="00FD7488">
        <w:t> (e.g., </w:t>
      </w:r>
      <w:r w:rsidRPr="00FD7488">
        <w:rPr>
          <w:i/>
          <w:iCs/>
        </w:rPr>
        <w:t>PNL_infiltrate</w:t>
      </w:r>
      <w:r w:rsidRPr="00FD7488">
        <w:t>, </w:t>
      </w:r>
      <w:r w:rsidRPr="00FD7488">
        <w:rPr>
          <w:i/>
          <w:iCs/>
        </w:rPr>
        <w:t>spongiosis</w:t>
      </w:r>
      <w:r w:rsidRPr="00FD7488">
        <w:t>, </w:t>
      </w:r>
      <w:r w:rsidRPr="00FD7488">
        <w:rPr>
          <w:i/>
          <w:iCs/>
        </w:rPr>
        <w:t>disappearance_of_the_granular_layer</w:t>
      </w:r>
      <w:r w:rsidRPr="00FD7488">
        <w:t>) underscores the critical role of microscopic observations in accurate skin disorder diagnosis.</w:t>
      </w:r>
    </w:p>
    <w:p w14:paraId="2928377C" w14:textId="77777777" w:rsidR="00FD7488" w:rsidRPr="00FD7488" w:rsidRDefault="00FD7488" w:rsidP="00FD7488">
      <w:pPr>
        <w:numPr>
          <w:ilvl w:val="0"/>
          <w:numId w:val="37"/>
        </w:numPr>
      </w:pPr>
      <w:r w:rsidRPr="00FD7488">
        <w:rPr>
          <w:b/>
          <w:bCs/>
        </w:rPr>
        <w:t>Clinical features</w:t>
      </w:r>
      <w:r w:rsidRPr="00FD7488">
        <w:t> such as </w:t>
      </w:r>
      <w:proofErr w:type="spellStart"/>
      <w:r w:rsidRPr="00FD7488">
        <w:rPr>
          <w:i/>
          <w:iCs/>
        </w:rPr>
        <w:t>koebner_phenomenon</w:t>
      </w:r>
      <w:proofErr w:type="spellEnd"/>
      <w:r w:rsidRPr="00FD7488">
        <w:t>, </w:t>
      </w:r>
      <w:proofErr w:type="spellStart"/>
      <w:r w:rsidRPr="00FD7488">
        <w:rPr>
          <w:i/>
          <w:iCs/>
        </w:rPr>
        <w:t>knee_and_elbow_involvement</w:t>
      </w:r>
      <w:proofErr w:type="spellEnd"/>
      <w:r w:rsidRPr="00FD7488">
        <w:t>, and </w:t>
      </w:r>
      <w:r w:rsidRPr="00FD7488">
        <w:rPr>
          <w:i/>
          <w:iCs/>
        </w:rPr>
        <w:t>Age</w:t>
      </w:r>
      <w:r w:rsidRPr="00FD7488">
        <w:t> also contribute meaningfully, highlighting the model’s alignment with real-world dermatological assessments.</w:t>
      </w:r>
    </w:p>
    <w:p w14:paraId="06E547B9" w14:textId="77777777" w:rsidR="00FD7488" w:rsidRPr="00FD7488" w:rsidRDefault="00FD7488" w:rsidP="00FD7488">
      <w:pPr>
        <w:numPr>
          <w:ilvl w:val="0"/>
          <w:numId w:val="37"/>
        </w:numPr>
      </w:pPr>
      <w:r w:rsidRPr="00FD7488">
        <w:rPr>
          <w:b/>
          <w:bCs/>
        </w:rPr>
        <w:t>Engineered features</w:t>
      </w:r>
      <w:r w:rsidRPr="00FD7488">
        <w:t> like </w:t>
      </w:r>
      <w:r w:rsidRPr="00FD7488">
        <w:rPr>
          <w:i/>
          <w:iCs/>
        </w:rPr>
        <w:t>clinical_severity</w:t>
      </w:r>
      <w:r w:rsidRPr="00FD7488">
        <w:t> and </w:t>
      </w:r>
      <w:r w:rsidRPr="00FD7488">
        <w:rPr>
          <w:i/>
          <w:iCs/>
        </w:rPr>
        <w:t>chronic_derm_marker</w:t>
      </w:r>
      <w:r w:rsidRPr="00FD7488">
        <w:t> demonstrate the added value of combining domain knowledge with data-driven transformations.</w:t>
      </w:r>
    </w:p>
    <w:p w14:paraId="7950D38D" w14:textId="77777777" w:rsidR="00FD7488" w:rsidRDefault="00FD7488" w:rsidP="00FD7488">
      <w:pPr>
        <w:rPr>
          <w:noProof/>
        </w:rPr>
      </w:pPr>
    </w:p>
    <w:p w14:paraId="5E3BCB13" w14:textId="7252F3B8" w:rsidR="00FD7488" w:rsidRDefault="00FD7488" w:rsidP="00FD7488">
      <w:pPr>
        <w:rPr>
          <w:noProof/>
        </w:rPr>
      </w:pPr>
    </w:p>
    <w:p w14:paraId="2111A8F7" w14:textId="6DF26FDB" w:rsidR="00FD7488" w:rsidRPr="00FD7488" w:rsidRDefault="00FD7488" w:rsidP="00FD7488">
      <w:r>
        <w:rPr>
          <w:noProof/>
        </w:rPr>
        <w:drawing>
          <wp:inline distT="0" distB="0" distL="0" distR="0" wp14:anchorId="34989D05" wp14:editId="0CE8599B">
            <wp:extent cx="4388925" cy="3657600"/>
            <wp:effectExtent l="0" t="0" r="0" b="0"/>
            <wp:docPr id="81249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9242" name="Picture 812492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4204" cy="3661999"/>
                    </a:xfrm>
                    <a:prstGeom prst="rect">
                      <a:avLst/>
                    </a:prstGeom>
                  </pic:spPr>
                </pic:pic>
              </a:graphicData>
            </a:graphic>
          </wp:inline>
        </w:drawing>
      </w:r>
    </w:p>
    <w:p w14:paraId="71C77BE1" w14:textId="710C0C7C" w:rsidR="00FD7488" w:rsidRDefault="00FD7488" w:rsidP="00FD7488">
      <w:pPr>
        <w:numPr>
          <w:ilvl w:val="0"/>
          <w:numId w:val="37"/>
        </w:numPr>
      </w:pPr>
      <w:r w:rsidRPr="00FD7488">
        <w:t>For models like Logistic Regression, coefficients may be affected by </w:t>
      </w:r>
      <w:r w:rsidRPr="00FD7488">
        <w:rPr>
          <w:b/>
          <w:bCs/>
        </w:rPr>
        <w:t>correlated features</w:t>
      </w:r>
      <w:r w:rsidRPr="00FD7488">
        <w:t xml:space="preserve">, so interpretations should be made alongside domain expertise and with </w:t>
      </w:r>
      <w:proofErr w:type="spellStart"/>
      <w:proofErr w:type="gramStart"/>
      <w:r w:rsidRPr="00FD7488">
        <w:t>caution.This</w:t>
      </w:r>
      <w:proofErr w:type="spellEnd"/>
      <w:proofErr w:type="gramEnd"/>
      <w:r w:rsidRPr="00FD7488">
        <w:t xml:space="preserve"> analysis aids in </w:t>
      </w:r>
      <w:r w:rsidRPr="00FD7488">
        <w:rPr>
          <w:b/>
          <w:bCs/>
        </w:rPr>
        <w:t>model explainability</w:t>
      </w:r>
      <w:r w:rsidRPr="00FD7488">
        <w:t>, su</w:t>
      </w:r>
      <w:r w:rsidR="00B76FE0">
        <w:t xml:space="preserve">pports trust in </w:t>
      </w:r>
      <w:r w:rsidR="00B76FE0" w:rsidRPr="00FD7488">
        <w:rPr>
          <w:b/>
          <w:bCs/>
        </w:rPr>
        <w:t>automated predictions</w:t>
      </w:r>
      <w:r w:rsidR="00B76FE0" w:rsidRPr="00FD7488">
        <w:t>, and can guide </w:t>
      </w:r>
      <w:r w:rsidR="00B76FE0" w:rsidRPr="00FD7488">
        <w:rPr>
          <w:b/>
          <w:bCs/>
        </w:rPr>
        <w:t>feature</w:t>
      </w:r>
      <w:r w:rsidR="00B76FE0">
        <w:rPr>
          <w:b/>
          <w:bCs/>
        </w:rPr>
        <w:t xml:space="preserve"> </w:t>
      </w:r>
      <w:r w:rsidR="00B76FE0" w:rsidRPr="00FD7488">
        <w:rPr>
          <w:b/>
          <w:bCs/>
        </w:rPr>
        <w:t>refinement</w:t>
      </w:r>
      <w:r w:rsidR="00B76FE0" w:rsidRPr="00FD7488">
        <w:t> in future model iterations.</w:t>
      </w:r>
      <w:r w:rsidR="00B76FE0" w:rsidRPr="00FD7488">
        <w:rPr>
          <w:noProof/>
        </w:rPr>
        <w:t xml:space="preserve">  </w:t>
      </w:r>
    </w:p>
    <w:p w14:paraId="049FC693" w14:textId="3DBD5B80" w:rsidR="00B76FE0" w:rsidRPr="00B76FE0" w:rsidRDefault="00521533" w:rsidP="00B76FE0">
      <w:r>
        <w:rPr>
          <w:noProof/>
        </w:rPr>
        <w:drawing>
          <wp:inline distT="0" distB="0" distL="0" distR="0" wp14:anchorId="246C23C7" wp14:editId="73EA183D">
            <wp:extent cx="5234305" cy="3543300"/>
            <wp:effectExtent l="0" t="0" r="4445" b="0"/>
            <wp:docPr id="17070797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9738" name="Picture 1707079738"/>
                    <pic:cNvPicPr/>
                  </pic:nvPicPr>
                  <pic:blipFill>
                    <a:blip r:embed="rId26">
                      <a:extLst>
                        <a:ext uri="{28A0092B-C50C-407E-A947-70E740481C1C}">
                          <a14:useLocalDpi xmlns:a14="http://schemas.microsoft.com/office/drawing/2010/main" val="0"/>
                        </a:ext>
                      </a:extLst>
                    </a:blip>
                    <a:stretch>
                      <a:fillRect/>
                    </a:stretch>
                  </pic:blipFill>
                  <pic:spPr>
                    <a:xfrm>
                      <a:off x="0" y="0"/>
                      <a:ext cx="5248716" cy="3553055"/>
                    </a:xfrm>
                    <a:prstGeom prst="rect">
                      <a:avLst/>
                    </a:prstGeom>
                  </pic:spPr>
                </pic:pic>
              </a:graphicData>
            </a:graphic>
          </wp:inline>
        </w:drawing>
      </w:r>
    </w:p>
    <w:p w14:paraId="6D4265D7" w14:textId="77777777" w:rsidR="00B76FE0" w:rsidRPr="00B76FE0" w:rsidRDefault="00B76FE0" w:rsidP="00B76FE0"/>
    <w:p w14:paraId="594EDB92" w14:textId="104EB96E" w:rsidR="00B76FE0" w:rsidRDefault="00B76FE0" w:rsidP="00B76FE0">
      <w:pPr>
        <w:rPr>
          <w:noProof/>
        </w:rPr>
      </w:pPr>
      <w:r>
        <w:rPr>
          <w:noProof/>
        </w:rPr>
        <w:drawing>
          <wp:inline distT="0" distB="0" distL="0" distR="0" wp14:anchorId="372C59CC" wp14:editId="62575C56">
            <wp:extent cx="4648200" cy="3873672"/>
            <wp:effectExtent l="0" t="0" r="0" b="0"/>
            <wp:docPr id="19933352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35284" name="Picture 19933352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4822" cy="3879190"/>
                    </a:xfrm>
                    <a:prstGeom prst="rect">
                      <a:avLst/>
                    </a:prstGeom>
                  </pic:spPr>
                </pic:pic>
              </a:graphicData>
            </a:graphic>
          </wp:inline>
        </w:drawing>
      </w:r>
      <w:r>
        <w:rPr>
          <w:noProof/>
        </w:rPr>
        <w:drawing>
          <wp:inline distT="0" distB="0" distL="0" distR="0" wp14:anchorId="5FFFD973" wp14:editId="6E3A7956">
            <wp:extent cx="5731510" cy="3439160"/>
            <wp:effectExtent l="0" t="0" r="2540" b="8890"/>
            <wp:docPr id="13649346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4680" name="Picture 1364934680"/>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AD5B24" w14:textId="5E770EEB" w:rsidR="00B76FE0" w:rsidRPr="00B76FE0" w:rsidRDefault="00B76FE0" w:rsidP="00B76FE0">
      <w:r>
        <w:rPr>
          <w:noProof/>
        </w:rPr>
        <w:lastRenderedPageBreak/>
        <w:drawing>
          <wp:inline distT="0" distB="0" distL="0" distR="0" wp14:anchorId="58D6875E" wp14:editId="76413F7B">
            <wp:extent cx="3985260" cy="3595388"/>
            <wp:effectExtent l="0" t="0" r="0" b="5080"/>
            <wp:docPr id="9759764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6499" name="Picture 975976499"/>
                    <pic:cNvPicPr/>
                  </pic:nvPicPr>
                  <pic:blipFill>
                    <a:blip r:embed="rId29">
                      <a:extLst>
                        <a:ext uri="{28A0092B-C50C-407E-A947-70E740481C1C}">
                          <a14:useLocalDpi xmlns:a14="http://schemas.microsoft.com/office/drawing/2010/main" val="0"/>
                        </a:ext>
                      </a:extLst>
                    </a:blip>
                    <a:stretch>
                      <a:fillRect/>
                    </a:stretch>
                  </pic:blipFill>
                  <pic:spPr>
                    <a:xfrm>
                      <a:off x="0" y="0"/>
                      <a:ext cx="3987030" cy="3596985"/>
                    </a:xfrm>
                    <a:prstGeom prst="rect">
                      <a:avLst/>
                    </a:prstGeom>
                  </pic:spPr>
                </pic:pic>
              </a:graphicData>
            </a:graphic>
          </wp:inline>
        </w:drawing>
      </w:r>
      <w:r>
        <w:rPr>
          <w:noProof/>
        </w:rPr>
        <w:drawing>
          <wp:inline distT="0" distB="0" distL="0" distR="0" wp14:anchorId="06D4CF3E" wp14:editId="79471079">
            <wp:extent cx="5731510" cy="4776470"/>
            <wp:effectExtent l="0" t="0" r="2540" b="5080"/>
            <wp:docPr id="15561436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43643" name="Picture 1556143643"/>
                    <pic:cNvPicPr/>
                  </pic:nvPicPr>
                  <pic:blipFill>
                    <a:blip r:embed="rId3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7F972239" w14:textId="0F469D7E" w:rsidR="00FD7488" w:rsidRDefault="00FD7488" w:rsidP="00FD7488"/>
    <w:p w14:paraId="500F08E2" w14:textId="77777777" w:rsidR="00B76FE0" w:rsidRPr="00B76FE0" w:rsidRDefault="00B76FE0" w:rsidP="00B76FE0"/>
    <w:p w14:paraId="3582A087" w14:textId="77777777" w:rsidR="00B76FE0" w:rsidRPr="00B76FE0" w:rsidRDefault="00B76FE0" w:rsidP="00B76FE0"/>
    <w:p w14:paraId="0A596213" w14:textId="77777777" w:rsidR="00B76FE0" w:rsidRPr="00B76FE0" w:rsidRDefault="00B76FE0" w:rsidP="00B76FE0">
      <w:pPr>
        <w:tabs>
          <w:tab w:val="left" w:pos="1368"/>
        </w:tabs>
      </w:pPr>
      <w:r w:rsidRPr="00B76FE0">
        <w:t>Confusion Matrix Analysis</w:t>
      </w:r>
    </w:p>
    <w:p w14:paraId="22141B5E" w14:textId="77777777" w:rsidR="00B76FE0" w:rsidRPr="00B76FE0" w:rsidRDefault="00B76FE0" w:rsidP="00B76FE0">
      <w:pPr>
        <w:numPr>
          <w:ilvl w:val="0"/>
          <w:numId w:val="38"/>
        </w:numPr>
        <w:tabs>
          <w:tab w:val="left" w:pos="1368"/>
        </w:tabs>
      </w:pPr>
      <w:r w:rsidRPr="00B76FE0">
        <w:rPr>
          <w:b/>
          <w:bCs/>
        </w:rPr>
        <w:t>High Accuracy:</w:t>
      </w:r>
      <w:r w:rsidRPr="00B76FE0">
        <w:br/>
        <w:t>The vast majority of predictions fall on the diagonal, meaning the model is correctly classifying almost all instances.</w:t>
      </w:r>
    </w:p>
    <w:p w14:paraId="786A9BEB" w14:textId="77777777" w:rsidR="00B76FE0" w:rsidRPr="00B76FE0" w:rsidRDefault="00B76FE0" w:rsidP="00B76FE0">
      <w:pPr>
        <w:numPr>
          <w:ilvl w:val="0"/>
          <w:numId w:val="38"/>
        </w:numPr>
        <w:tabs>
          <w:tab w:val="left" w:pos="1368"/>
        </w:tabs>
      </w:pPr>
      <w:r w:rsidRPr="00B76FE0">
        <w:rPr>
          <w:b/>
          <w:bCs/>
        </w:rPr>
        <w:t>Minimal Misclassifications:</w:t>
      </w:r>
      <w:r w:rsidRPr="00B76FE0">
        <w:br/>
        <w:t>There are extremely few (if any visible from these numbers) off-diagonal entries, implying a very low rate of false positives and false negatives for all classes. The numbers are mostly '0' in off-diagonal cells.</w:t>
      </w:r>
    </w:p>
    <w:p w14:paraId="2CEC7E1C" w14:textId="77777777" w:rsidR="00B76FE0" w:rsidRPr="00B76FE0" w:rsidRDefault="00B76FE0" w:rsidP="00B76FE0">
      <w:pPr>
        <w:numPr>
          <w:ilvl w:val="0"/>
          <w:numId w:val="38"/>
        </w:numPr>
        <w:tabs>
          <w:tab w:val="left" w:pos="1368"/>
        </w:tabs>
      </w:pPr>
      <w:r w:rsidRPr="00B76FE0">
        <w:rPr>
          <w:b/>
          <w:bCs/>
        </w:rPr>
        <w:t>Balanced Performance:</w:t>
      </w:r>
      <w:r w:rsidRPr="00B76FE0">
        <w:br/>
        <w:t>The model seems to perform consistently well across all 6 disease classes, as indicated by the high correct counts for each class.</w:t>
      </w:r>
    </w:p>
    <w:p w14:paraId="07AEB5D7" w14:textId="77777777" w:rsidR="00B76FE0" w:rsidRPr="00B76FE0" w:rsidRDefault="00B76FE0" w:rsidP="00B76FE0">
      <w:pPr>
        <w:numPr>
          <w:ilvl w:val="0"/>
          <w:numId w:val="38"/>
        </w:numPr>
        <w:tabs>
          <w:tab w:val="left" w:pos="1368"/>
        </w:tabs>
      </w:pPr>
      <w:r w:rsidRPr="00B76FE0">
        <w:rPr>
          <w:b/>
          <w:bCs/>
        </w:rPr>
        <w:t>Strong Model:</w:t>
      </w:r>
      <w:r w:rsidRPr="00B76FE0">
        <w:br/>
        <w:t xml:space="preserve">This confusion matrix suggests that the tuned </w:t>
      </w:r>
      <w:proofErr w:type="spellStart"/>
      <w:r w:rsidRPr="00B76FE0">
        <w:t>XGBoost</w:t>
      </w:r>
      <w:proofErr w:type="spellEnd"/>
      <w:r w:rsidRPr="00B76FE0">
        <w:t xml:space="preserve"> model is highly effective at distinguishing between the different disease classes on the dataset it was evaluated on.</w:t>
      </w:r>
    </w:p>
    <w:p w14:paraId="5545AC22"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Key Early Markers for Each Disease:</w:t>
      </w:r>
    </w:p>
    <w:p w14:paraId="6CE96F16"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52579DEC"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psoriasis:</w:t>
      </w:r>
    </w:p>
    <w:p w14:paraId="06523530"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Age: 39.65</w:t>
      </w:r>
    </w:p>
    <w:p w14:paraId="1ACF2CBC"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6.01</w:t>
      </w:r>
    </w:p>
    <w:p w14:paraId="18F3E7EA"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pityriasis_rosea_marker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5.43</w:t>
      </w:r>
    </w:p>
    <w:p w14:paraId="6014B7A6"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chronic_derm_marker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3.14</w:t>
      </w:r>
    </w:p>
    <w:p w14:paraId="15D64BA0"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erythema: 2.29</w:t>
      </w:r>
    </w:p>
    <w:p w14:paraId="591FF750"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3A5FAF20"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seboreic</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dermatitis:</w:t>
      </w:r>
    </w:p>
    <w:p w14:paraId="03CE2A28"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Age: 35.46</w:t>
      </w:r>
    </w:p>
    <w:p w14:paraId="1733F79B"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pityriasis_rosea_marker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5.97</w:t>
      </w:r>
    </w:p>
    <w:p w14:paraId="3FAEBC31"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4.46</w:t>
      </w:r>
    </w:p>
    <w:p w14:paraId="2D767733"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chronic_derm_marker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3.69</w:t>
      </w:r>
    </w:p>
    <w:p w14:paraId="34C7995F"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erythema: 2.28</w:t>
      </w:r>
    </w:p>
    <w:p w14:paraId="6853B40A"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6E2EDE5D"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lichen planus:</w:t>
      </w:r>
    </w:p>
    <w:p w14:paraId="171583DC"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Age: 39.89</w:t>
      </w:r>
    </w:p>
    <w:p w14:paraId="2F703BF5"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pityriasis_rosea_marker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5.99</w:t>
      </w:r>
    </w:p>
    <w:p w14:paraId="7FB8DFD8"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chronic_derm_marker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3.96</w:t>
      </w:r>
    </w:p>
    <w:p w14:paraId="72706A5C"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3.74</w:t>
      </w:r>
    </w:p>
    <w:p w14:paraId="5DAD463A"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band-</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like_infiltrate</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2.72</w:t>
      </w:r>
    </w:p>
    <w:p w14:paraId="5B6C142F"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5C4F253E"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pityriasis rosea:</w:t>
      </w:r>
    </w:p>
    <w:p w14:paraId="63549104"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Age: 35.27</w:t>
      </w:r>
    </w:p>
    <w:p w14:paraId="3E4C29F5"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pityriasis_rosea_marker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3.88</w:t>
      </w:r>
    </w:p>
    <w:p w14:paraId="0AF27E3D"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3.41</w:t>
      </w:r>
    </w:p>
    <w:p w14:paraId="13E1A2A9"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exocytosis: 2.04</w:t>
      </w:r>
    </w:p>
    <w:p w14:paraId="5229DF39"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chronic_derm_marker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1.98</w:t>
      </w:r>
    </w:p>
    <w:p w14:paraId="2B655F88"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6B0EA55E"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chronic dermatitis:</w:t>
      </w:r>
    </w:p>
    <w:p w14:paraId="2BEAF37F"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lastRenderedPageBreak/>
        <w:t xml:space="preserve">  - Age: 36.54</w:t>
      </w:r>
    </w:p>
    <w:p w14:paraId="6F8C1BC9"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chronic_derm_marker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5.31</w:t>
      </w:r>
    </w:p>
    <w:p w14:paraId="6D12E740"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pityriasis_rosea_marker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4.52</w:t>
      </w:r>
    </w:p>
    <w:p w14:paraId="093E7E8F"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2.63</w:t>
      </w:r>
    </w:p>
    <w:p w14:paraId="3D89F49D"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fibrosis_of_the_papillary_dermis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2.29</w:t>
      </w:r>
    </w:p>
    <w:p w14:paraId="7079FB81"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12B28737"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pityriasis rubra pilaris:</w:t>
      </w:r>
    </w:p>
    <w:p w14:paraId="65FA0C7D"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Age: 10.25</w:t>
      </w:r>
    </w:p>
    <w:p w14:paraId="44BE0A80"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prp_marker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5.05</w:t>
      </w:r>
    </w:p>
    <w:p w14:paraId="49A5AA57"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pityriasis_rosea_marker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4.30</w:t>
      </w:r>
    </w:p>
    <w:p w14:paraId="73849D46"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4.30</w:t>
      </w:r>
    </w:p>
    <w:p w14:paraId="590F0630" w14:textId="4192862F" w:rsidR="00B76FE0" w:rsidRPr="00B76FE0" w:rsidRDefault="00B76FE0" w:rsidP="00B76FE0">
      <w:pPr>
        <w:pStyle w:val="ListParagraph"/>
        <w:numPr>
          <w:ilvl w:val="0"/>
          <w:numId w:val="38"/>
        </w:numPr>
        <w:tabs>
          <w:tab w:val="left" w:pos="1368"/>
        </w:tabs>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chronic_derm_marker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2.25</w:t>
      </w:r>
    </w:p>
    <w:p w14:paraId="4EE4AA37"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Top 5 Decision Rules for Disease Classification:</w:t>
      </w:r>
    </w:p>
    <w:p w14:paraId="3562E669"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2E2E093C"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Rule 1 -&gt; psoriasis (confidence: 1.00):</w:t>
      </w:r>
    </w:p>
    <w:p w14:paraId="37251A64"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IF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perifollicular_parakeratosis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0.24</w:t>
      </w:r>
    </w:p>
    <w:p w14:paraId="25722EC5"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lichen_planus_marker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0.83</w:t>
      </w:r>
    </w:p>
    <w:p w14:paraId="2878F723"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fibrosis_of_the_papillary_dermis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0.15</w:t>
      </w:r>
    </w:p>
    <w:p w14:paraId="43ADBCB3"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clubbing_of_the_rete_ridges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&gt; 0.15</w:t>
      </w:r>
    </w:p>
    <w:p w14:paraId="7B2D07B3"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098D54B8"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Rule 2 -&gt; chronic dermatitis (confidence: 1.00):</w:t>
      </w:r>
    </w:p>
    <w:p w14:paraId="0DF7BF88"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IF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perifollicular_parakeratosis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0.24</w:t>
      </w:r>
    </w:p>
    <w:p w14:paraId="747B9015"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lichen_planus_marker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0.83</w:t>
      </w:r>
    </w:p>
    <w:p w14:paraId="43536100"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fibrosis_of_the_papillary_dermis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&gt; 0.15</w:t>
      </w:r>
    </w:p>
    <w:p w14:paraId="70BD2213"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22D13461"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Rule 3 -&gt; lichen planus (confidence: 1.00):</w:t>
      </w:r>
    </w:p>
    <w:p w14:paraId="4ED34248"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IF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perifollicular_parakeratosis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0.24</w:t>
      </w:r>
    </w:p>
    <w:p w14:paraId="19A2A438"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lichen_planus_marker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&gt; 0.83</w:t>
      </w:r>
    </w:p>
    <w:p w14:paraId="0F82A694"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223D3204"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Rule 4 -&gt; pityriasis rubra pilaris (confidence: 1.00):</w:t>
      </w:r>
    </w:p>
    <w:p w14:paraId="20B48A6A"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IF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perifollicular_parakeratosis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&gt; 0.24</w:t>
      </w:r>
    </w:p>
    <w:p w14:paraId="492EB882"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20692F51"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Rule 5 -&gt; pityriasis rosea (confidence: 0.97):</w:t>
      </w:r>
    </w:p>
    <w:p w14:paraId="7E48F2F7"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IF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perifollicular_parakeratosis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0.24</w:t>
      </w:r>
    </w:p>
    <w:p w14:paraId="4F9DE4F1"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lichen_planus_marker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0.83</w:t>
      </w:r>
    </w:p>
    <w:p w14:paraId="7764CB16"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fibrosis_of_the_papillary_dermis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0.15</w:t>
      </w:r>
    </w:p>
    <w:p w14:paraId="70D00D84" w14:textId="77777777" w:rsidR="00B76FE0" w:rsidRPr="00B76FE0" w:rsidRDefault="00B76FE0" w:rsidP="00B76FE0">
      <w:pPr>
        <w:pStyle w:val="ListParagraph"/>
        <w:numPr>
          <w:ilvl w:val="0"/>
          <w:numId w:val="38"/>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clubbing_of_the_rete_ridges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&lt;= 0.15</w:t>
      </w:r>
    </w:p>
    <w:p w14:paraId="0BCA2726" w14:textId="78A36AF9" w:rsidR="00B76FE0" w:rsidRPr="00B76FE0" w:rsidRDefault="00B76FE0" w:rsidP="00B76FE0">
      <w:pPr>
        <w:pStyle w:val="ListParagraph"/>
        <w:numPr>
          <w:ilvl w:val="0"/>
          <w:numId w:val="38"/>
        </w:numPr>
      </w:pPr>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koebner_phenomenon</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&gt; 0.00</w:t>
      </w:r>
    </w:p>
    <w:p w14:paraId="779B2822" w14:textId="77777777" w:rsidR="00B76FE0" w:rsidRDefault="00B76FE0" w:rsidP="00B76FE0">
      <w:pPr>
        <w:rPr>
          <w:rFonts w:ascii="Courier New" w:eastAsia="Times New Roman" w:hAnsi="Courier New" w:cs="Courier New"/>
          <w:color w:val="E3E3E3"/>
          <w:kern w:val="0"/>
          <w:sz w:val="21"/>
          <w:szCs w:val="21"/>
          <w:shd w:val="clear" w:color="auto" w:fill="383838"/>
          <w:lang w:eastAsia="en-IN"/>
          <w14:ligatures w14:val="none"/>
        </w:rPr>
      </w:pPr>
    </w:p>
    <w:p w14:paraId="055E08CD" w14:textId="77777777" w:rsidR="00B76FE0" w:rsidRPr="00B76FE0" w:rsidRDefault="00B76FE0" w:rsidP="00B76FE0">
      <w:r w:rsidRPr="00B76FE0">
        <w:t>CHALLENGES FACED</w:t>
      </w:r>
    </w:p>
    <w:p w14:paraId="0384439E" w14:textId="77777777" w:rsidR="00B76FE0" w:rsidRPr="00B76FE0" w:rsidRDefault="00B76FE0" w:rsidP="00B76FE0">
      <w:r w:rsidRPr="00B76FE0">
        <w:t>================================================================================</w:t>
      </w:r>
    </w:p>
    <w:p w14:paraId="0422BF25" w14:textId="77777777" w:rsidR="00B76FE0" w:rsidRPr="00B76FE0" w:rsidRDefault="00B76FE0" w:rsidP="00B76FE0">
      <w:r w:rsidRPr="00B76FE0">
        <w:pict w14:anchorId="10B4DBB9">
          <v:rect id="_x0000_i1123" style="width:0;height:1.5pt" o:hralign="center" o:hrstd="t" o:hr="t" fillcolor="#a0a0a0" stroked="f"/>
        </w:pict>
      </w:r>
    </w:p>
    <w:p w14:paraId="440BB181" w14:textId="77777777" w:rsidR="00B76FE0" w:rsidRPr="00B76FE0" w:rsidRDefault="00B76FE0" w:rsidP="00B76FE0">
      <w:r w:rsidRPr="00B76FE0">
        <w:t>During the development of this skin disorder prediction model, several challenges were encountered:</w:t>
      </w:r>
    </w:p>
    <w:p w14:paraId="0FA56B25" w14:textId="77777777" w:rsidR="00B76FE0" w:rsidRPr="00B76FE0" w:rsidRDefault="00B76FE0" w:rsidP="00B76FE0">
      <w:pPr>
        <w:numPr>
          <w:ilvl w:val="0"/>
          <w:numId w:val="39"/>
        </w:numPr>
      </w:pPr>
      <w:r w:rsidRPr="00B76FE0">
        <w:rPr>
          <w:b/>
          <w:bCs/>
        </w:rPr>
        <w:t>Data Quality Issues:</w:t>
      </w:r>
    </w:p>
    <w:p w14:paraId="580C36A4" w14:textId="77777777" w:rsidR="00B76FE0" w:rsidRPr="00B76FE0" w:rsidRDefault="00B76FE0" w:rsidP="00B76FE0">
      <w:pPr>
        <w:numPr>
          <w:ilvl w:val="1"/>
          <w:numId w:val="39"/>
        </w:numPr>
      </w:pPr>
      <w:r w:rsidRPr="00B76FE0">
        <w:t>Missing values in the age column required imputation</w:t>
      </w:r>
    </w:p>
    <w:p w14:paraId="6799275D" w14:textId="77777777" w:rsidR="00B76FE0" w:rsidRPr="00B76FE0" w:rsidRDefault="00B76FE0" w:rsidP="00B76FE0">
      <w:pPr>
        <w:numPr>
          <w:ilvl w:val="1"/>
          <w:numId w:val="39"/>
        </w:numPr>
      </w:pPr>
      <w:r w:rsidRPr="00B76FE0">
        <w:t>Potential class imbalance in the dataset</w:t>
      </w:r>
    </w:p>
    <w:p w14:paraId="7988094D" w14:textId="77777777" w:rsidR="00B76FE0" w:rsidRPr="00B76FE0" w:rsidRDefault="00B76FE0" w:rsidP="00B76FE0">
      <w:pPr>
        <w:numPr>
          <w:ilvl w:val="1"/>
          <w:numId w:val="39"/>
        </w:numPr>
      </w:pPr>
      <w:r w:rsidRPr="00B76FE0">
        <w:lastRenderedPageBreak/>
        <w:t>Limited sample size for complex classification</w:t>
      </w:r>
    </w:p>
    <w:p w14:paraId="72D9CC1A" w14:textId="77777777" w:rsidR="00B76FE0" w:rsidRPr="00B76FE0" w:rsidRDefault="00B76FE0" w:rsidP="00B76FE0">
      <w:pPr>
        <w:numPr>
          <w:ilvl w:val="0"/>
          <w:numId w:val="39"/>
        </w:numPr>
      </w:pPr>
      <w:r w:rsidRPr="00B76FE0">
        <w:rPr>
          <w:b/>
          <w:bCs/>
        </w:rPr>
        <w:t>Feature Selection Complexity:</w:t>
      </w:r>
    </w:p>
    <w:p w14:paraId="2877E879" w14:textId="77777777" w:rsidR="00B76FE0" w:rsidRPr="00B76FE0" w:rsidRDefault="00B76FE0" w:rsidP="00B76FE0">
      <w:pPr>
        <w:numPr>
          <w:ilvl w:val="1"/>
          <w:numId w:val="39"/>
        </w:numPr>
      </w:pPr>
      <w:r w:rsidRPr="00B76FE0">
        <w:t>Large number of features (34) relative to the dataset size</w:t>
      </w:r>
    </w:p>
    <w:p w14:paraId="1B1E3A82" w14:textId="77777777" w:rsidR="00B76FE0" w:rsidRPr="00B76FE0" w:rsidRDefault="00B76FE0" w:rsidP="00B76FE0">
      <w:pPr>
        <w:numPr>
          <w:ilvl w:val="1"/>
          <w:numId w:val="39"/>
        </w:numPr>
      </w:pPr>
      <w:r w:rsidRPr="00B76FE0">
        <w:t>High correlation between some features</w:t>
      </w:r>
    </w:p>
    <w:p w14:paraId="71B74AD1" w14:textId="77777777" w:rsidR="00B76FE0" w:rsidRPr="00B76FE0" w:rsidRDefault="00B76FE0" w:rsidP="00B76FE0">
      <w:pPr>
        <w:numPr>
          <w:ilvl w:val="1"/>
          <w:numId w:val="39"/>
        </w:numPr>
      </w:pPr>
      <w:r w:rsidRPr="00B76FE0">
        <w:t>Need for domain knowledge to interpret histopathological features</w:t>
      </w:r>
    </w:p>
    <w:p w14:paraId="1FBE199B" w14:textId="77777777" w:rsidR="00B76FE0" w:rsidRPr="00B76FE0" w:rsidRDefault="00B76FE0" w:rsidP="00B76FE0">
      <w:pPr>
        <w:numPr>
          <w:ilvl w:val="0"/>
          <w:numId w:val="39"/>
        </w:numPr>
      </w:pPr>
      <w:r w:rsidRPr="00B76FE0">
        <w:rPr>
          <w:b/>
          <w:bCs/>
        </w:rPr>
        <w:t>Model Selection Challenges:</w:t>
      </w:r>
    </w:p>
    <w:p w14:paraId="5AE91584" w14:textId="77777777" w:rsidR="00B76FE0" w:rsidRPr="00B76FE0" w:rsidRDefault="00B76FE0" w:rsidP="00B76FE0">
      <w:pPr>
        <w:numPr>
          <w:ilvl w:val="1"/>
          <w:numId w:val="39"/>
        </w:numPr>
      </w:pPr>
      <w:r w:rsidRPr="00B76FE0">
        <w:t>Different models performed well on different aspects</w:t>
      </w:r>
    </w:p>
    <w:p w14:paraId="3AEB4A5C" w14:textId="77777777" w:rsidR="00B76FE0" w:rsidRPr="00B76FE0" w:rsidRDefault="00B76FE0" w:rsidP="00B76FE0">
      <w:pPr>
        <w:numPr>
          <w:ilvl w:val="1"/>
          <w:numId w:val="39"/>
        </w:numPr>
      </w:pPr>
      <w:r w:rsidRPr="00B76FE0">
        <w:t>Trade-off between accuracy, interpretability, and training time</w:t>
      </w:r>
    </w:p>
    <w:p w14:paraId="6F908A5A" w14:textId="77777777" w:rsidR="00B76FE0" w:rsidRPr="00B76FE0" w:rsidRDefault="00B76FE0" w:rsidP="00B76FE0">
      <w:pPr>
        <w:numPr>
          <w:ilvl w:val="1"/>
          <w:numId w:val="39"/>
        </w:numPr>
      </w:pPr>
      <w:r w:rsidRPr="00B76FE0">
        <w:t>Hyperparameter tuning required significant computational resources</w:t>
      </w:r>
    </w:p>
    <w:p w14:paraId="1718A438" w14:textId="77777777" w:rsidR="00B76FE0" w:rsidRPr="00B76FE0" w:rsidRDefault="00B76FE0" w:rsidP="00B76FE0">
      <w:pPr>
        <w:numPr>
          <w:ilvl w:val="0"/>
          <w:numId w:val="39"/>
        </w:numPr>
      </w:pPr>
      <w:r w:rsidRPr="00B76FE0">
        <w:rPr>
          <w:b/>
          <w:bCs/>
        </w:rPr>
        <w:t>Medical Domain Knowledge:</w:t>
      </w:r>
    </w:p>
    <w:p w14:paraId="2760C632" w14:textId="77777777" w:rsidR="00B76FE0" w:rsidRPr="00B76FE0" w:rsidRDefault="00B76FE0" w:rsidP="00B76FE0">
      <w:pPr>
        <w:numPr>
          <w:ilvl w:val="1"/>
          <w:numId w:val="39"/>
        </w:numPr>
      </w:pPr>
      <w:r w:rsidRPr="00B76FE0">
        <w:t>Interpreting clinical and histopathological features required medical domain knowledge</w:t>
      </w:r>
    </w:p>
    <w:p w14:paraId="46A03B70" w14:textId="77777777" w:rsidR="00B76FE0" w:rsidRPr="00B76FE0" w:rsidRDefault="00B76FE0" w:rsidP="00B76FE0">
      <w:pPr>
        <w:numPr>
          <w:ilvl w:val="1"/>
          <w:numId w:val="39"/>
        </w:numPr>
      </w:pPr>
      <w:r w:rsidRPr="00B76FE0">
        <w:t>Creating meaningful engineered features needed understanding of skin disorder pathophysiology</w:t>
      </w:r>
    </w:p>
    <w:p w14:paraId="0C151846" w14:textId="77777777" w:rsidR="00B76FE0" w:rsidRPr="00B76FE0" w:rsidRDefault="00B76FE0" w:rsidP="00B76FE0">
      <w:pPr>
        <w:numPr>
          <w:ilvl w:val="1"/>
          <w:numId w:val="39"/>
        </w:numPr>
      </w:pPr>
      <w:r w:rsidRPr="00B76FE0">
        <w:t>Translating model findings into actionable medical recommendations</w:t>
      </w:r>
    </w:p>
    <w:p w14:paraId="2050EE14" w14:textId="77777777" w:rsidR="00B76FE0" w:rsidRPr="00B76FE0" w:rsidRDefault="00B76FE0" w:rsidP="00B76FE0">
      <w:pPr>
        <w:numPr>
          <w:ilvl w:val="0"/>
          <w:numId w:val="39"/>
        </w:numPr>
      </w:pPr>
      <w:r w:rsidRPr="00B76FE0">
        <w:rPr>
          <w:b/>
          <w:bCs/>
        </w:rPr>
        <w:t>Model Interpretability:</w:t>
      </w:r>
    </w:p>
    <w:p w14:paraId="5BCA3507" w14:textId="77777777" w:rsidR="00B76FE0" w:rsidRPr="00B76FE0" w:rsidRDefault="00B76FE0" w:rsidP="00B76FE0">
      <w:pPr>
        <w:numPr>
          <w:ilvl w:val="1"/>
          <w:numId w:val="39"/>
        </w:numPr>
      </w:pPr>
      <w:r w:rsidRPr="00B76FE0">
        <w:t>High-performing complex models (e.g., ensemble methods) are less interpretable</w:t>
      </w:r>
    </w:p>
    <w:p w14:paraId="77613D7C" w14:textId="77777777" w:rsidR="00B76FE0" w:rsidRPr="00B76FE0" w:rsidRDefault="00B76FE0" w:rsidP="00B76FE0">
      <w:pPr>
        <w:numPr>
          <w:ilvl w:val="1"/>
          <w:numId w:val="39"/>
        </w:numPr>
      </w:pPr>
      <w:r w:rsidRPr="00B76FE0">
        <w:t>Need for balance between performance and explainability for medical applications</w:t>
      </w:r>
    </w:p>
    <w:p w14:paraId="6880A61F" w14:textId="77777777" w:rsidR="00B76FE0" w:rsidRPr="00B76FE0" w:rsidRDefault="00B76FE0" w:rsidP="00B76FE0">
      <w:pPr>
        <w:numPr>
          <w:ilvl w:val="1"/>
          <w:numId w:val="39"/>
        </w:numPr>
      </w:pPr>
      <w:r w:rsidRPr="00B76FE0">
        <w:t>Challenge in creating simple rules that doctors can follow</w:t>
      </w:r>
    </w:p>
    <w:p w14:paraId="2A71D8A4" w14:textId="77777777" w:rsidR="00B76FE0" w:rsidRPr="00B76FE0" w:rsidRDefault="00B76FE0" w:rsidP="00B76FE0">
      <w:r w:rsidRPr="00B76FE0">
        <w:t>Solutions implemented to address these challenges:</w:t>
      </w:r>
    </w:p>
    <w:p w14:paraId="6C90DC33" w14:textId="77777777" w:rsidR="00B76FE0" w:rsidRPr="00B76FE0" w:rsidRDefault="00B76FE0" w:rsidP="00B76FE0">
      <w:pPr>
        <w:numPr>
          <w:ilvl w:val="0"/>
          <w:numId w:val="40"/>
        </w:numPr>
      </w:pPr>
      <w:r w:rsidRPr="00B76FE0">
        <w:t>Used SMOTE for class imbalance</w:t>
      </w:r>
    </w:p>
    <w:p w14:paraId="0C5C7B74" w14:textId="77777777" w:rsidR="00B76FE0" w:rsidRPr="00B76FE0" w:rsidRDefault="00B76FE0" w:rsidP="00B76FE0">
      <w:pPr>
        <w:numPr>
          <w:ilvl w:val="0"/>
          <w:numId w:val="40"/>
        </w:numPr>
      </w:pPr>
      <w:r w:rsidRPr="00B76FE0">
        <w:t>Applied feature selection to focus on most important predictors</w:t>
      </w:r>
    </w:p>
    <w:p w14:paraId="52F8CC68" w14:textId="77777777" w:rsidR="00B76FE0" w:rsidRPr="00B76FE0" w:rsidRDefault="00B76FE0" w:rsidP="00B76FE0">
      <w:pPr>
        <w:numPr>
          <w:ilvl w:val="0"/>
          <w:numId w:val="40"/>
        </w:numPr>
      </w:pPr>
      <w:r w:rsidRPr="00B76FE0">
        <w:t>Created engineered features using domain knowledge</w:t>
      </w:r>
    </w:p>
    <w:p w14:paraId="2DC6A59F" w14:textId="77777777" w:rsidR="00B76FE0" w:rsidRPr="00B76FE0" w:rsidRDefault="00B76FE0" w:rsidP="00B76FE0">
      <w:pPr>
        <w:numPr>
          <w:ilvl w:val="0"/>
          <w:numId w:val="40"/>
        </w:numPr>
      </w:pPr>
      <w:r w:rsidRPr="00B76FE0">
        <w:t>Employed cross-validation to ensure model generalizability</w:t>
      </w:r>
    </w:p>
    <w:p w14:paraId="38CC978F" w14:textId="77777777" w:rsidR="00B76FE0" w:rsidRPr="00B76FE0" w:rsidRDefault="00B76FE0" w:rsidP="00B76FE0">
      <w:pPr>
        <w:numPr>
          <w:ilvl w:val="0"/>
          <w:numId w:val="40"/>
        </w:numPr>
      </w:pPr>
      <w:r w:rsidRPr="00B76FE0">
        <w:t>Developed interpretable decision rules alongside complex models</w:t>
      </w:r>
    </w:p>
    <w:p w14:paraId="1BDF17C7" w14:textId="77777777" w:rsidR="00B76FE0" w:rsidRPr="00B76FE0" w:rsidRDefault="00B76FE0" w:rsidP="00B76FE0">
      <w:pPr>
        <w:numPr>
          <w:ilvl w:val="0"/>
          <w:numId w:val="40"/>
        </w:numPr>
      </w:pPr>
      <w:r w:rsidRPr="00B76FE0">
        <w:t>Focused on identifying early disease markers for practical use</w:t>
      </w:r>
    </w:p>
    <w:p w14:paraId="4F6AD2F8"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CONCLUSION</w:t>
      </w:r>
    </w:p>
    <w:p w14:paraId="502C4C22"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w:t>
      </w:r>
    </w:p>
    <w:p w14:paraId="4E719E99"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77DE4326"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This project successfully developed a machine learning model to predict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erythemato</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-squamous skin diseases with high accuracy. The Logistic Regression achieved the best performance with 0.9852 accuracy after hyperparameter tuning.</w:t>
      </w:r>
    </w:p>
    <w:p w14:paraId="24C2F467"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6626E6F6"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Key findings from the analysis:</w:t>
      </w:r>
    </w:p>
    <w:p w14:paraId="7D775982"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66B1D0E0"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1. The most important features for skin disease classification were:</w:t>
      </w:r>
    </w:p>
    <w:p w14:paraId="4EA71CEE"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saw-</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tooth_appearance_of_retes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perifollicular_parakeratosis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lichen_planus_marker</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fibrosis_of_the_papillary_dermis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clubbing_of_the_rete_ridges</w:t>
      </w:r>
      <w:proofErr w:type="spellEnd"/>
    </w:p>
    <w:p w14:paraId="7C0DC474"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373688DB"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2. Each skin disease has specific early markers that can aid in early detection:</w:t>
      </w:r>
    </w:p>
    <w:p w14:paraId="422D16FF"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Psoriasis: Associated with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munro_microabcess</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parakeratosis, and hyperkeratosis</w:t>
      </w:r>
    </w:p>
    <w:p w14:paraId="56D7FB85"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Seboreic</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dermatitis: Characterized by scaling and parakeratosis</w:t>
      </w:r>
    </w:p>
    <w:p w14:paraId="36D8F0B6"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Lichen planus: Distinguished by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band_like_infiltrate</w:t>
      </w:r>
      <w:proofErr w:type="spellEnd"/>
      <w:r w:rsidRPr="00B76FE0">
        <w:rPr>
          <w:rFonts w:ascii="Courier New" w:eastAsia="Times New Roman" w:hAnsi="Courier New" w:cs="Courier New"/>
          <w:color w:val="E3E3E3"/>
          <w:kern w:val="0"/>
          <w:sz w:val="21"/>
          <w:szCs w:val="21"/>
          <w:shd w:val="clear" w:color="auto" w:fill="383838"/>
          <w:lang w:eastAsia="en-IN"/>
          <w14:ligatures w14:val="none"/>
        </w:rPr>
        <w:t xml:space="preserve"> and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saw_tooth_appearance_of_retes</w:t>
      </w:r>
      <w:proofErr w:type="spellEnd"/>
    </w:p>
    <w:p w14:paraId="3B975653"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 Other diseases have their unique feature signatures</w:t>
      </w:r>
    </w:p>
    <w:p w14:paraId="37D790AF"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63D65DF1"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3. Both clinical and histopathological features are important for accurate diagnosis, with histopathological features generally providing more discriminative power.</w:t>
      </w:r>
    </w:p>
    <w:p w14:paraId="31DED49F"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4C8FAB15"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4. Patient age and family history also play significant roles in certain skin disorders.</w:t>
      </w:r>
    </w:p>
    <w:p w14:paraId="3EA31DDE"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12BDB44E"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The developed model and insights can assist dermatologists in:</w:t>
      </w:r>
    </w:p>
    <w:p w14:paraId="12BAC1F8"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Early detection of skin disorders based on specific markers</w:t>
      </w:r>
    </w:p>
    <w:p w14:paraId="21B01253"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More accurate differential diagnosis between similar conditions</w:t>
      </w:r>
    </w:p>
    <w:p w14:paraId="7ABBBBB6"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Understanding key distinguishing features for each disease type</w:t>
      </w:r>
    </w:p>
    <w:p w14:paraId="0F1D32DA"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Prioritizing diagnostic tests based on feature importance</w:t>
      </w:r>
    </w:p>
    <w:p w14:paraId="6E3480E0"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p>
    <w:p w14:paraId="6F410D9B"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Future work could include:</w:t>
      </w:r>
    </w:p>
    <w:p w14:paraId="2DB3D371"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Validating the model on external datasets</w:t>
      </w:r>
    </w:p>
    <w:p w14:paraId="66C371B0"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xml:space="preserve">- Incorporating image-based features from </w:t>
      </w:r>
      <w:proofErr w:type="spellStart"/>
      <w:r w:rsidRPr="00B76FE0">
        <w:rPr>
          <w:rFonts w:ascii="Courier New" w:eastAsia="Times New Roman" w:hAnsi="Courier New" w:cs="Courier New"/>
          <w:color w:val="E3E3E3"/>
          <w:kern w:val="0"/>
          <w:sz w:val="21"/>
          <w:szCs w:val="21"/>
          <w:shd w:val="clear" w:color="auto" w:fill="383838"/>
          <w:lang w:eastAsia="en-IN"/>
          <w14:ligatures w14:val="none"/>
        </w:rPr>
        <w:t>dermoscopy</w:t>
      </w:r>
      <w:proofErr w:type="spellEnd"/>
    </w:p>
    <w:p w14:paraId="72ED4C65" w14:textId="77777777" w:rsidR="00B76FE0" w:rsidRPr="00B76FE0" w:rsidRDefault="00B76FE0" w:rsidP="00B76FE0">
      <w:pPr>
        <w:pStyle w:val="ListParagraph"/>
        <w:numPr>
          <w:ilvl w:val="0"/>
          <w:numId w:val="40"/>
        </w:numPr>
        <w:spacing w:after="0" w:line="240" w:lineRule="auto"/>
        <w:rPr>
          <w:rFonts w:ascii="Courier New" w:eastAsia="Times New Roman" w:hAnsi="Courier New" w:cs="Courier New"/>
          <w:color w:val="E3E3E3"/>
          <w:kern w:val="0"/>
          <w:sz w:val="21"/>
          <w:szCs w:val="21"/>
          <w:shd w:val="clear" w:color="auto" w:fill="383838"/>
          <w:lang w:eastAsia="en-IN"/>
          <w14:ligatures w14:val="none"/>
        </w:rPr>
      </w:pPr>
      <w:r w:rsidRPr="00B76FE0">
        <w:rPr>
          <w:rFonts w:ascii="Courier New" w:eastAsia="Times New Roman" w:hAnsi="Courier New" w:cs="Courier New"/>
          <w:color w:val="E3E3E3"/>
          <w:kern w:val="0"/>
          <w:sz w:val="21"/>
          <w:szCs w:val="21"/>
          <w:shd w:val="clear" w:color="auto" w:fill="383838"/>
          <w:lang w:eastAsia="en-IN"/>
          <w14:ligatures w14:val="none"/>
        </w:rPr>
        <w:t>- Developing a user-friendly interface for clinical use</w:t>
      </w:r>
    </w:p>
    <w:p w14:paraId="3AA484D9" w14:textId="1498A845" w:rsidR="00B76FE0" w:rsidRPr="00B76FE0" w:rsidRDefault="00B76FE0" w:rsidP="00B76FE0">
      <w:pPr>
        <w:pStyle w:val="ListParagraph"/>
        <w:numPr>
          <w:ilvl w:val="0"/>
          <w:numId w:val="40"/>
        </w:numPr>
        <w:rPr>
          <w:highlight w:val="lightGray"/>
        </w:rPr>
      </w:pPr>
      <w:r w:rsidRPr="00B76FE0">
        <w:rPr>
          <w:rFonts w:ascii="Courier New" w:eastAsia="Times New Roman" w:hAnsi="Courier New" w:cs="Courier New"/>
          <w:color w:val="E3E3E3"/>
          <w:kern w:val="0"/>
          <w:sz w:val="21"/>
          <w:szCs w:val="21"/>
          <w:shd w:val="clear" w:color="auto" w:fill="383838"/>
          <w:lang w:eastAsia="en-IN"/>
          <w14:ligatures w14:val="none"/>
        </w:rPr>
        <w:t>- Adding more granular stages of each disease for early vs. advanced prediction</w:t>
      </w:r>
    </w:p>
    <w:sectPr w:rsidR="00B76FE0" w:rsidRPr="00B76F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82710" w14:textId="77777777" w:rsidR="0088010F" w:rsidRDefault="0088010F" w:rsidP="006877D8">
      <w:pPr>
        <w:spacing w:after="0" w:line="240" w:lineRule="auto"/>
      </w:pPr>
      <w:r>
        <w:separator/>
      </w:r>
    </w:p>
  </w:endnote>
  <w:endnote w:type="continuationSeparator" w:id="0">
    <w:p w14:paraId="352F49AD" w14:textId="77777777" w:rsidR="0088010F" w:rsidRDefault="0088010F" w:rsidP="0068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C2BC5" w14:textId="77777777" w:rsidR="0088010F" w:rsidRDefault="0088010F" w:rsidP="006877D8">
      <w:pPr>
        <w:spacing w:after="0" w:line="240" w:lineRule="auto"/>
      </w:pPr>
      <w:r>
        <w:separator/>
      </w:r>
    </w:p>
  </w:footnote>
  <w:footnote w:type="continuationSeparator" w:id="0">
    <w:p w14:paraId="386A883C" w14:textId="77777777" w:rsidR="0088010F" w:rsidRDefault="0088010F" w:rsidP="00687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E0339"/>
    <w:multiLevelType w:val="multilevel"/>
    <w:tmpl w:val="B26C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E7D42"/>
    <w:multiLevelType w:val="multilevel"/>
    <w:tmpl w:val="4934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24294"/>
    <w:multiLevelType w:val="multilevel"/>
    <w:tmpl w:val="C474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253FD"/>
    <w:multiLevelType w:val="multilevel"/>
    <w:tmpl w:val="C71C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524F9"/>
    <w:multiLevelType w:val="multilevel"/>
    <w:tmpl w:val="3CE0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0791D"/>
    <w:multiLevelType w:val="multilevel"/>
    <w:tmpl w:val="5CB4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77780"/>
    <w:multiLevelType w:val="multilevel"/>
    <w:tmpl w:val="667E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A6B3A"/>
    <w:multiLevelType w:val="multilevel"/>
    <w:tmpl w:val="D7F0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D2C41"/>
    <w:multiLevelType w:val="multilevel"/>
    <w:tmpl w:val="F9E4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C2983"/>
    <w:multiLevelType w:val="multilevel"/>
    <w:tmpl w:val="6622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6361B"/>
    <w:multiLevelType w:val="multilevel"/>
    <w:tmpl w:val="C624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E46EB"/>
    <w:multiLevelType w:val="multilevel"/>
    <w:tmpl w:val="C02C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21F63"/>
    <w:multiLevelType w:val="multilevel"/>
    <w:tmpl w:val="A78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F0ADE"/>
    <w:multiLevelType w:val="multilevel"/>
    <w:tmpl w:val="2A0C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E6230"/>
    <w:multiLevelType w:val="multilevel"/>
    <w:tmpl w:val="21A0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63DE1"/>
    <w:multiLevelType w:val="multilevel"/>
    <w:tmpl w:val="49F6C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0A550F"/>
    <w:multiLevelType w:val="multilevel"/>
    <w:tmpl w:val="C6C8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E6874"/>
    <w:multiLevelType w:val="multilevel"/>
    <w:tmpl w:val="104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440FD"/>
    <w:multiLevelType w:val="multilevel"/>
    <w:tmpl w:val="C678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BF4DC5"/>
    <w:multiLevelType w:val="multilevel"/>
    <w:tmpl w:val="9626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116D9"/>
    <w:multiLevelType w:val="multilevel"/>
    <w:tmpl w:val="9046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E6202D"/>
    <w:multiLevelType w:val="multilevel"/>
    <w:tmpl w:val="4B36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BC79A0"/>
    <w:multiLevelType w:val="multilevel"/>
    <w:tmpl w:val="7594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9636C"/>
    <w:multiLevelType w:val="multilevel"/>
    <w:tmpl w:val="CD4A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C90A6A"/>
    <w:multiLevelType w:val="multilevel"/>
    <w:tmpl w:val="6DF0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F53FE"/>
    <w:multiLevelType w:val="multilevel"/>
    <w:tmpl w:val="EC9A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F4185"/>
    <w:multiLevelType w:val="multilevel"/>
    <w:tmpl w:val="BF92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96F1E"/>
    <w:multiLevelType w:val="multilevel"/>
    <w:tmpl w:val="1F8A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5C7F39"/>
    <w:multiLevelType w:val="multilevel"/>
    <w:tmpl w:val="E2C8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9C6572"/>
    <w:multiLevelType w:val="multilevel"/>
    <w:tmpl w:val="07C0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D6EB8"/>
    <w:multiLevelType w:val="multilevel"/>
    <w:tmpl w:val="A6A6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64DBF"/>
    <w:multiLevelType w:val="multilevel"/>
    <w:tmpl w:val="9B54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45AAC"/>
    <w:multiLevelType w:val="multilevel"/>
    <w:tmpl w:val="8444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EC6CBC"/>
    <w:multiLevelType w:val="multilevel"/>
    <w:tmpl w:val="70C6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E17BA1"/>
    <w:multiLevelType w:val="multilevel"/>
    <w:tmpl w:val="57E6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033A9B"/>
    <w:multiLevelType w:val="multilevel"/>
    <w:tmpl w:val="F598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E5362A"/>
    <w:multiLevelType w:val="multilevel"/>
    <w:tmpl w:val="4860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E54BC"/>
    <w:multiLevelType w:val="multilevel"/>
    <w:tmpl w:val="DEFCF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076F54"/>
    <w:multiLevelType w:val="multilevel"/>
    <w:tmpl w:val="9080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987BB8"/>
    <w:multiLevelType w:val="multilevel"/>
    <w:tmpl w:val="3B3C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1001963">
    <w:abstractNumId w:val="6"/>
  </w:num>
  <w:num w:numId="2" w16cid:durableId="1046635654">
    <w:abstractNumId w:val="13"/>
  </w:num>
  <w:num w:numId="3" w16cid:durableId="2053536249">
    <w:abstractNumId w:val="19"/>
  </w:num>
  <w:num w:numId="4" w16cid:durableId="214897788">
    <w:abstractNumId w:val="10"/>
  </w:num>
  <w:num w:numId="5" w16cid:durableId="1476798567">
    <w:abstractNumId w:val="7"/>
  </w:num>
  <w:num w:numId="6" w16cid:durableId="1589775092">
    <w:abstractNumId w:val="33"/>
  </w:num>
  <w:num w:numId="7" w16cid:durableId="2065713859">
    <w:abstractNumId w:val="22"/>
  </w:num>
  <w:num w:numId="8" w16cid:durableId="1800026986">
    <w:abstractNumId w:val="8"/>
  </w:num>
  <w:num w:numId="9" w16cid:durableId="1109547174">
    <w:abstractNumId w:val="36"/>
  </w:num>
  <w:num w:numId="10" w16cid:durableId="1399937125">
    <w:abstractNumId w:val="11"/>
  </w:num>
  <w:num w:numId="11" w16cid:durableId="603614370">
    <w:abstractNumId w:val="31"/>
  </w:num>
  <w:num w:numId="12" w16cid:durableId="1758290045">
    <w:abstractNumId w:val="28"/>
  </w:num>
  <w:num w:numId="13" w16cid:durableId="1943605775">
    <w:abstractNumId w:val="5"/>
  </w:num>
  <w:num w:numId="14" w16cid:durableId="1145006693">
    <w:abstractNumId w:val="0"/>
  </w:num>
  <w:num w:numId="15" w16cid:durableId="1072121277">
    <w:abstractNumId w:val="38"/>
  </w:num>
  <w:num w:numId="16" w16cid:durableId="1578133038">
    <w:abstractNumId w:val="9"/>
  </w:num>
  <w:num w:numId="17" w16cid:durableId="583804677">
    <w:abstractNumId w:val="20"/>
  </w:num>
  <w:num w:numId="18" w16cid:durableId="449981913">
    <w:abstractNumId w:val="30"/>
  </w:num>
  <w:num w:numId="19" w16cid:durableId="2004772424">
    <w:abstractNumId w:val="14"/>
  </w:num>
  <w:num w:numId="20" w16cid:durableId="1965380831">
    <w:abstractNumId w:val="32"/>
  </w:num>
  <w:num w:numId="21" w16cid:durableId="1791632783">
    <w:abstractNumId w:val="16"/>
  </w:num>
  <w:num w:numId="22" w16cid:durableId="501822046">
    <w:abstractNumId w:val="12"/>
  </w:num>
  <w:num w:numId="23" w16cid:durableId="2093427304">
    <w:abstractNumId w:val="37"/>
  </w:num>
  <w:num w:numId="24" w16cid:durableId="1657418584">
    <w:abstractNumId w:val="27"/>
  </w:num>
  <w:num w:numId="25" w16cid:durableId="692464151">
    <w:abstractNumId w:val="23"/>
  </w:num>
  <w:num w:numId="26" w16cid:durableId="2119521546">
    <w:abstractNumId w:val="34"/>
  </w:num>
  <w:num w:numId="27" w16cid:durableId="2012105077">
    <w:abstractNumId w:val="18"/>
  </w:num>
  <w:num w:numId="28" w16cid:durableId="617493191">
    <w:abstractNumId w:val="24"/>
  </w:num>
  <w:num w:numId="29" w16cid:durableId="1012755335">
    <w:abstractNumId w:val="25"/>
  </w:num>
  <w:num w:numId="30" w16cid:durableId="492069079">
    <w:abstractNumId w:val="29"/>
  </w:num>
  <w:num w:numId="31" w16cid:durableId="1956018056">
    <w:abstractNumId w:val="35"/>
  </w:num>
  <w:num w:numId="32" w16cid:durableId="471755529">
    <w:abstractNumId w:val="39"/>
  </w:num>
  <w:num w:numId="33" w16cid:durableId="1303388948">
    <w:abstractNumId w:val="1"/>
  </w:num>
  <w:num w:numId="34" w16cid:durableId="1586063747">
    <w:abstractNumId w:val="17"/>
  </w:num>
  <w:num w:numId="35" w16cid:durableId="271087888">
    <w:abstractNumId w:val="2"/>
  </w:num>
  <w:num w:numId="36" w16cid:durableId="82922446">
    <w:abstractNumId w:val="26"/>
  </w:num>
  <w:num w:numId="37" w16cid:durableId="1148862292">
    <w:abstractNumId w:val="21"/>
  </w:num>
  <w:num w:numId="38" w16cid:durableId="1310329165">
    <w:abstractNumId w:val="3"/>
  </w:num>
  <w:num w:numId="39" w16cid:durableId="355423320">
    <w:abstractNumId w:val="15"/>
  </w:num>
  <w:num w:numId="40" w16cid:durableId="1428691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A12"/>
    <w:rsid w:val="000D050A"/>
    <w:rsid w:val="001A0784"/>
    <w:rsid w:val="003D3520"/>
    <w:rsid w:val="00445E6C"/>
    <w:rsid w:val="00521533"/>
    <w:rsid w:val="006877D8"/>
    <w:rsid w:val="0088010F"/>
    <w:rsid w:val="00B76FE0"/>
    <w:rsid w:val="00BD2A12"/>
    <w:rsid w:val="00BF2949"/>
    <w:rsid w:val="00FD74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71AB2"/>
  <w15:chartTrackingRefBased/>
  <w15:docId w15:val="{AF4AC7F1-5CA9-4762-9BF8-EC58864A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A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2A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A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2A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2A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2A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A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A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A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A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2A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2A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2A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2A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2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A12"/>
    <w:rPr>
      <w:rFonts w:eastAsiaTheme="majorEastAsia" w:cstheme="majorBidi"/>
      <w:color w:val="272727" w:themeColor="text1" w:themeTint="D8"/>
    </w:rPr>
  </w:style>
  <w:style w:type="paragraph" w:styleId="Title">
    <w:name w:val="Title"/>
    <w:basedOn w:val="Normal"/>
    <w:next w:val="Normal"/>
    <w:link w:val="TitleChar"/>
    <w:uiPriority w:val="10"/>
    <w:qFormat/>
    <w:rsid w:val="00BD2A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A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A12"/>
    <w:pPr>
      <w:spacing w:before="160"/>
      <w:jc w:val="center"/>
    </w:pPr>
    <w:rPr>
      <w:i/>
      <w:iCs/>
      <w:color w:val="404040" w:themeColor="text1" w:themeTint="BF"/>
    </w:rPr>
  </w:style>
  <w:style w:type="character" w:customStyle="1" w:styleId="QuoteChar">
    <w:name w:val="Quote Char"/>
    <w:basedOn w:val="DefaultParagraphFont"/>
    <w:link w:val="Quote"/>
    <w:uiPriority w:val="29"/>
    <w:rsid w:val="00BD2A12"/>
    <w:rPr>
      <w:i/>
      <w:iCs/>
      <w:color w:val="404040" w:themeColor="text1" w:themeTint="BF"/>
    </w:rPr>
  </w:style>
  <w:style w:type="paragraph" w:styleId="ListParagraph">
    <w:name w:val="List Paragraph"/>
    <w:basedOn w:val="Normal"/>
    <w:uiPriority w:val="34"/>
    <w:qFormat/>
    <w:rsid w:val="00BD2A12"/>
    <w:pPr>
      <w:ind w:left="720"/>
      <w:contextualSpacing/>
    </w:pPr>
  </w:style>
  <w:style w:type="character" w:styleId="IntenseEmphasis">
    <w:name w:val="Intense Emphasis"/>
    <w:basedOn w:val="DefaultParagraphFont"/>
    <w:uiPriority w:val="21"/>
    <w:qFormat/>
    <w:rsid w:val="00BD2A12"/>
    <w:rPr>
      <w:i/>
      <w:iCs/>
      <w:color w:val="2F5496" w:themeColor="accent1" w:themeShade="BF"/>
    </w:rPr>
  </w:style>
  <w:style w:type="paragraph" w:styleId="IntenseQuote">
    <w:name w:val="Intense Quote"/>
    <w:basedOn w:val="Normal"/>
    <w:next w:val="Normal"/>
    <w:link w:val="IntenseQuoteChar"/>
    <w:uiPriority w:val="30"/>
    <w:qFormat/>
    <w:rsid w:val="00BD2A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A12"/>
    <w:rPr>
      <w:i/>
      <w:iCs/>
      <w:color w:val="2F5496" w:themeColor="accent1" w:themeShade="BF"/>
    </w:rPr>
  </w:style>
  <w:style w:type="character" w:styleId="IntenseReference">
    <w:name w:val="Intense Reference"/>
    <w:basedOn w:val="DefaultParagraphFont"/>
    <w:uiPriority w:val="32"/>
    <w:qFormat/>
    <w:rsid w:val="00BD2A12"/>
    <w:rPr>
      <w:b/>
      <w:bCs/>
      <w:smallCaps/>
      <w:color w:val="2F5496" w:themeColor="accent1" w:themeShade="BF"/>
      <w:spacing w:val="5"/>
    </w:rPr>
  </w:style>
  <w:style w:type="paragraph" w:styleId="Header">
    <w:name w:val="header"/>
    <w:basedOn w:val="Normal"/>
    <w:link w:val="HeaderChar"/>
    <w:uiPriority w:val="99"/>
    <w:unhideWhenUsed/>
    <w:rsid w:val="006877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7D8"/>
  </w:style>
  <w:style w:type="paragraph" w:styleId="Footer">
    <w:name w:val="footer"/>
    <w:basedOn w:val="Normal"/>
    <w:link w:val="FooterChar"/>
    <w:uiPriority w:val="99"/>
    <w:unhideWhenUsed/>
    <w:rsid w:val="006877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25372">
      <w:bodyDiv w:val="1"/>
      <w:marLeft w:val="0"/>
      <w:marRight w:val="0"/>
      <w:marTop w:val="0"/>
      <w:marBottom w:val="0"/>
      <w:divBdr>
        <w:top w:val="none" w:sz="0" w:space="0" w:color="auto"/>
        <w:left w:val="none" w:sz="0" w:space="0" w:color="auto"/>
        <w:bottom w:val="none" w:sz="0" w:space="0" w:color="auto"/>
        <w:right w:val="none" w:sz="0" w:space="0" w:color="auto"/>
      </w:divBdr>
      <w:divsChild>
        <w:div w:id="781077649">
          <w:marLeft w:val="0"/>
          <w:marRight w:val="0"/>
          <w:marTop w:val="0"/>
          <w:marBottom w:val="0"/>
          <w:divBdr>
            <w:top w:val="none" w:sz="0" w:space="0" w:color="auto"/>
            <w:left w:val="none" w:sz="0" w:space="0" w:color="auto"/>
            <w:bottom w:val="none" w:sz="0" w:space="0" w:color="auto"/>
            <w:right w:val="none" w:sz="0" w:space="0" w:color="auto"/>
          </w:divBdr>
        </w:div>
      </w:divsChild>
    </w:div>
    <w:div w:id="54931675">
      <w:bodyDiv w:val="1"/>
      <w:marLeft w:val="0"/>
      <w:marRight w:val="0"/>
      <w:marTop w:val="0"/>
      <w:marBottom w:val="0"/>
      <w:divBdr>
        <w:top w:val="none" w:sz="0" w:space="0" w:color="auto"/>
        <w:left w:val="none" w:sz="0" w:space="0" w:color="auto"/>
        <w:bottom w:val="none" w:sz="0" w:space="0" w:color="auto"/>
        <w:right w:val="none" w:sz="0" w:space="0" w:color="auto"/>
      </w:divBdr>
      <w:divsChild>
        <w:div w:id="731275380">
          <w:marLeft w:val="0"/>
          <w:marRight w:val="0"/>
          <w:marTop w:val="0"/>
          <w:marBottom w:val="0"/>
          <w:divBdr>
            <w:top w:val="none" w:sz="0" w:space="0" w:color="auto"/>
            <w:left w:val="none" w:sz="0" w:space="0" w:color="auto"/>
            <w:bottom w:val="none" w:sz="0" w:space="0" w:color="auto"/>
            <w:right w:val="none" w:sz="0" w:space="0" w:color="auto"/>
          </w:divBdr>
          <w:divsChild>
            <w:div w:id="510411650">
              <w:marLeft w:val="0"/>
              <w:marRight w:val="0"/>
              <w:marTop w:val="0"/>
              <w:marBottom w:val="0"/>
              <w:divBdr>
                <w:top w:val="none" w:sz="0" w:space="0" w:color="auto"/>
                <w:left w:val="none" w:sz="0" w:space="0" w:color="auto"/>
                <w:bottom w:val="none" w:sz="0" w:space="0" w:color="auto"/>
                <w:right w:val="none" w:sz="0" w:space="0" w:color="auto"/>
              </w:divBdr>
              <w:divsChild>
                <w:div w:id="1700009686">
                  <w:marLeft w:val="0"/>
                  <w:marRight w:val="0"/>
                  <w:marTop w:val="0"/>
                  <w:marBottom w:val="0"/>
                  <w:divBdr>
                    <w:top w:val="none" w:sz="0" w:space="0" w:color="auto"/>
                    <w:left w:val="none" w:sz="0" w:space="0" w:color="auto"/>
                    <w:bottom w:val="none" w:sz="0" w:space="0" w:color="auto"/>
                    <w:right w:val="none" w:sz="0" w:space="0" w:color="auto"/>
                  </w:divBdr>
                  <w:divsChild>
                    <w:div w:id="1699696575">
                      <w:marLeft w:val="0"/>
                      <w:marRight w:val="0"/>
                      <w:marTop w:val="0"/>
                      <w:marBottom w:val="0"/>
                      <w:divBdr>
                        <w:top w:val="none" w:sz="0" w:space="0" w:color="auto"/>
                        <w:left w:val="none" w:sz="0" w:space="0" w:color="auto"/>
                        <w:bottom w:val="none" w:sz="0" w:space="0" w:color="auto"/>
                        <w:right w:val="none" w:sz="0" w:space="0" w:color="auto"/>
                      </w:divBdr>
                      <w:divsChild>
                        <w:div w:id="1714574004">
                          <w:marLeft w:val="0"/>
                          <w:marRight w:val="0"/>
                          <w:marTop w:val="0"/>
                          <w:marBottom w:val="0"/>
                          <w:divBdr>
                            <w:top w:val="none" w:sz="0" w:space="0" w:color="auto"/>
                            <w:left w:val="none" w:sz="0" w:space="0" w:color="auto"/>
                            <w:bottom w:val="none" w:sz="0" w:space="0" w:color="auto"/>
                            <w:right w:val="none" w:sz="0" w:space="0" w:color="auto"/>
                          </w:divBdr>
                          <w:divsChild>
                            <w:div w:id="1922832321">
                              <w:marLeft w:val="0"/>
                              <w:marRight w:val="0"/>
                              <w:marTop w:val="0"/>
                              <w:marBottom w:val="0"/>
                              <w:divBdr>
                                <w:top w:val="none" w:sz="0" w:space="0" w:color="auto"/>
                                <w:left w:val="none" w:sz="0" w:space="0" w:color="auto"/>
                                <w:bottom w:val="none" w:sz="0" w:space="0" w:color="auto"/>
                                <w:right w:val="none" w:sz="0" w:space="0" w:color="auto"/>
                              </w:divBdr>
                              <w:divsChild>
                                <w:div w:id="1145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9001">
      <w:bodyDiv w:val="1"/>
      <w:marLeft w:val="0"/>
      <w:marRight w:val="0"/>
      <w:marTop w:val="0"/>
      <w:marBottom w:val="0"/>
      <w:divBdr>
        <w:top w:val="none" w:sz="0" w:space="0" w:color="auto"/>
        <w:left w:val="none" w:sz="0" w:space="0" w:color="auto"/>
        <w:bottom w:val="none" w:sz="0" w:space="0" w:color="auto"/>
        <w:right w:val="none" w:sz="0" w:space="0" w:color="auto"/>
      </w:divBdr>
    </w:div>
    <w:div w:id="121116498">
      <w:bodyDiv w:val="1"/>
      <w:marLeft w:val="0"/>
      <w:marRight w:val="0"/>
      <w:marTop w:val="0"/>
      <w:marBottom w:val="0"/>
      <w:divBdr>
        <w:top w:val="none" w:sz="0" w:space="0" w:color="auto"/>
        <w:left w:val="none" w:sz="0" w:space="0" w:color="auto"/>
        <w:bottom w:val="none" w:sz="0" w:space="0" w:color="auto"/>
        <w:right w:val="none" w:sz="0" w:space="0" w:color="auto"/>
      </w:divBdr>
      <w:divsChild>
        <w:div w:id="1243951463">
          <w:marLeft w:val="0"/>
          <w:marRight w:val="0"/>
          <w:marTop w:val="0"/>
          <w:marBottom w:val="0"/>
          <w:divBdr>
            <w:top w:val="none" w:sz="0" w:space="0" w:color="auto"/>
            <w:left w:val="none" w:sz="0" w:space="0" w:color="auto"/>
            <w:bottom w:val="none" w:sz="0" w:space="0" w:color="auto"/>
            <w:right w:val="none" w:sz="0" w:space="0" w:color="auto"/>
          </w:divBdr>
        </w:div>
      </w:divsChild>
    </w:div>
    <w:div w:id="135799926">
      <w:bodyDiv w:val="1"/>
      <w:marLeft w:val="0"/>
      <w:marRight w:val="0"/>
      <w:marTop w:val="0"/>
      <w:marBottom w:val="0"/>
      <w:divBdr>
        <w:top w:val="none" w:sz="0" w:space="0" w:color="auto"/>
        <w:left w:val="none" w:sz="0" w:space="0" w:color="auto"/>
        <w:bottom w:val="none" w:sz="0" w:space="0" w:color="auto"/>
        <w:right w:val="none" w:sz="0" w:space="0" w:color="auto"/>
      </w:divBdr>
      <w:divsChild>
        <w:div w:id="1516074414">
          <w:marLeft w:val="0"/>
          <w:marRight w:val="0"/>
          <w:marTop w:val="0"/>
          <w:marBottom w:val="0"/>
          <w:divBdr>
            <w:top w:val="none" w:sz="0" w:space="0" w:color="auto"/>
            <w:left w:val="none" w:sz="0" w:space="0" w:color="auto"/>
            <w:bottom w:val="none" w:sz="0" w:space="0" w:color="auto"/>
            <w:right w:val="none" w:sz="0" w:space="0" w:color="auto"/>
          </w:divBdr>
          <w:divsChild>
            <w:div w:id="1949045219">
              <w:marLeft w:val="0"/>
              <w:marRight w:val="0"/>
              <w:marTop w:val="0"/>
              <w:marBottom w:val="0"/>
              <w:divBdr>
                <w:top w:val="none" w:sz="0" w:space="0" w:color="auto"/>
                <w:left w:val="none" w:sz="0" w:space="0" w:color="auto"/>
                <w:bottom w:val="none" w:sz="0" w:space="0" w:color="auto"/>
                <w:right w:val="none" w:sz="0" w:space="0" w:color="auto"/>
              </w:divBdr>
              <w:divsChild>
                <w:div w:id="1133140618">
                  <w:marLeft w:val="0"/>
                  <w:marRight w:val="0"/>
                  <w:marTop w:val="0"/>
                  <w:marBottom w:val="0"/>
                  <w:divBdr>
                    <w:top w:val="none" w:sz="0" w:space="0" w:color="auto"/>
                    <w:left w:val="none" w:sz="0" w:space="0" w:color="auto"/>
                    <w:bottom w:val="none" w:sz="0" w:space="0" w:color="auto"/>
                    <w:right w:val="none" w:sz="0" w:space="0" w:color="auto"/>
                  </w:divBdr>
                  <w:divsChild>
                    <w:div w:id="1761828866">
                      <w:marLeft w:val="0"/>
                      <w:marRight w:val="0"/>
                      <w:marTop w:val="0"/>
                      <w:marBottom w:val="0"/>
                      <w:divBdr>
                        <w:top w:val="none" w:sz="0" w:space="0" w:color="auto"/>
                        <w:left w:val="none" w:sz="0" w:space="0" w:color="auto"/>
                        <w:bottom w:val="none" w:sz="0" w:space="0" w:color="auto"/>
                        <w:right w:val="none" w:sz="0" w:space="0" w:color="auto"/>
                      </w:divBdr>
                      <w:divsChild>
                        <w:div w:id="256719282">
                          <w:marLeft w:val="0"/>
                          <w:marRight w:val="0"/>
                          <w:marTop w:val="0"/>
                          <w:marBottom w:val="0"/>
                          <w:divBdr>
                            <w:top w:val="none" w:sz="0" w:space="0" w:color="auto"/>
                            <w:left w:val="none" w:sz="0" w:space="0" w:color="auto"/>
                            <w:bottom w:val="none" w:sz="0" w:space="0" w:color="auto"/>
                            <w:right w:val="none" w:sz="0" w:space="0" w:color="auto"/>
                          </w:divBdr>
                          <w:divsChild>
                            <w:div w:id="1398287317">
                              <w:marLeft w:val="0"/>
                              <w:marRight w:val="0"/>
                              <w:marTop w:val="15"/>
                              <w:marBottom w:val="0"/>
                              <w:divBdr>
                                <w:top w:val="none" w:sz="0" w:space="0" w:color="auto"/>
                                <w:left w:val="none" w:sz="0" w:space="0" w:color="auto"/>
                                <w:bottom w:val="none" w:sz="0" w:space="0" w:color="auto"/>
                                <w:right w:val="none" w:sz="0" w:space="0" w:color="auto"/>
                              </w:divBdr>
                              <w:divsChild>
                                <w:div w:id="1413311461">
                                  <w:marLeft w:val="0"/>
                                  <w:marRight w:val="15"/>
                                  <w:marTop w:val="0"/>
                                  <w:marBottom w:val="0"/>
                                  <w:divBdr>
                                    <w:top w:val="none" w:sz="0" w:space="0" w:color="auto"/>
                                    <w:left w:val="none" w:sz="0" w:space="0" w:color="auto"/>
                                    <w:bottom w:val="none" w:sz="0" w:space="0" w:color="auto"/>
                                    <w:right w:val="none" w:sz="0" w:space="0" w:color="auto"/>
                                  </w:divBdr>
                                  <w:divsChild>
                                    <w:div w:id="1702705518">
                                      <w:marLeft w:val="0"/>
                                      <w:marRight w:val="0"/>
                                      <w:marTop w:val="0"/>
                                      <w:marBottom w:val="0"/>
                                      <w:divBdr>
                                        <w:top w:val="none" w:sz="0" w:space="0" w:color="auto"/>
                                        <w:left w:val="none" w:sz="0" w:space="0" w:color="auto"/>
                                        <w:bottom w:val="none" w:sz="0" w:space="0" w:color="auto"/>
                                        <w:right w:val="none" w:sz="0" w:space="0" w:color="auto"/>
                                      </w:divBdr>
                                      <w:divsChild>
                                        <w:div w:id="1043218045">
                                          <w:marLeft w:val="0"/>
                                          <w:marRight w:val="0"/>
                                          <w:marTop w:val="0"/>
                                          <w:marBottom w:val="0"/>
                                          <w:divBdr>
                                            <w:top w:val="none" w:sz="0" w:space="0" w:color="auto"/>
                                            <w:left w:val="none" w:sz="0" w:space="0" w:color="auto"/>
                                            <w:bottom w:val="none" w:sz="0" w:space="0" w:color="auto"/>
                                            <w:right w:val="none" w:sz="0" w:space="0" w:color="auto"/>
                                          </w:divBdr>
                                          <w:divsChild>
                                            <w:div w:id="835877631">
                                              <w:marLeft w:val="0"/>
                                              <w:marRight w:val="0"/>
                                              <w:marTop w:val="0"/>
                                              <w:marBottom w:val="0"/>
                                              <w:divBdr>
                                                <w:top w:val="none" w:sz="0" w:space="0" w:color="auto"/>
                                                <w:left w:val="none" w:sz="0" w:space="0" w:color="auto"/>
                                                <w:bottom w:val="none" w:sz="0" w:space="0" w:color="auto"/>
                                                <w:right w:val="none" w:sz="0" w:space="0" w:color="auto"/>
                                              </w:divBdr>
                                              <w:divsChild>
                                                <w:div w:id="1707875381">
                                                  <w:marLeft w:val="0"/>
                                                  <w:marRight w:val="0"/>
                                                  <w:marTop w:val="0"/>
                                                  <w:marBottom w:val="0"/>
                                                  <w:divBdr>
                                                    <w:top w:val="none" w:sz="0" w:space="0" w:color="auto"/>
                                                    <w:left w:val="none" w:sz="0" w:space="0" w:color="auto"/>
                                                    <w:bottom w:val="none" w:sz="0" w:space="0" w:color="auto"/>
                                                    <w:right w:val="none" w:sz="0" w:space="0" w:color="auto"/>
                                                  </w:divBdr>
                                                  <w:divsChild>
                                                    <w:div w:id="16026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768297">
              <w:marLeft w:val="0"/>
              <w:marRight w:val="0"/>
              <w:marTop w:val="0"/>
              <w:marBottom w:val="0"/>
              <w:divBdr>
                <w:top w:val="none" w:sz="0" w:space="0" w:color="auto"/>
                <w:left w:val="none" w:sz="0" w:space="0" w:color="auto"/>
                <w:bottom w:val="none" w:sz="0" w:space="0" w:color="auto"/>
                <w:right w:val="none" w:sz="0" w:space="0" w:color="auto"/>
              </w:divBdr>
            </w:div>
          </w:divsChild>
        </w:div>
        <w:div w:id="2066222758">
          <w:marLeft w:val="0"/>
          <w:marRight w:val="0"/>
          <w:marTop w:val="0"/>
          <w:marBottom w:val="0"/>
          <w:divBdr>
            <w:top w:val="none" w:sz="0" w:space="0" w:color="auto"/>
            <w:left w:val="none" w:sz="0" w:space="0" w:color="auto"/>
            <w:bottom w:val="none" w:sz="0" w:space="0" w:color="auto"/>
            <w:right w:val="none" w:sz="0" w:space="0" w:color="auto"/>
          </w:divBdr>
          <w:divsChild>
            <w:div w:id="453452850">
              <w:marLeft w:val="0"/>
              <w:marRight w:val="0"/>
              <w:marTop w:val="0"/>
              <w:marBottom w:val="0"/>
              <w:divBdr>
                <w:top w:val="none" w:sz="0" w:space="0" w:color="auto"/>
                <w:left w:val="none" w:sz="0" w:space="0" w:color="auto"/>
                <w:bottom w:val="none" w:sz="0" w:space="0" w:color="auto"/>
                <w:right w:val="none" w:sz="0" w:space="0" w:color="auto"/>
              </w:divBdr>
              <w:divsChild>
                <w:div w:id="21169777">
                  <w:marLeft w:val="0"/>
                  <w:marRight w:val="0"/>
                  <w:marTop w:val="0"/>
                  <w:marBottom w:val="0"/>
                  <w:divBdr>
                    <w:top w:val="none" w:sz="0" w:space="0" w:color="auto"/>
                    <w:left w:val="none" w:sz="0" w:space="0" w:color="auto"/>
                    <w:bottom w:val="none" w:sz="0" w:space="0" w:color="auto"/>
                    <w:right w:val="none" w:sz="0" w:space="0" w:color="auto"/>
                  </w:divBdr>
                  <w:divsChild>
                    <w:div w:id="1840852034">
                      <w:marLeft w:val="0"/>
                      <w:marRight w:val="0"/>
                      <w:marTop w:val="0"/>
                      <w:marBottom w:val="0"/>
                      <w:divBdr>
                        <w:top w:val="none" w:sz="0" w:space="0" w:color="auto"/>
                        <w:left w:val="none" w:sz="0" w:space="0" w:color="auto"/>
                        <w:bottom w:val="none" w:sz="0" w:space="0" w:color="auto"/>
                        <w:right w:val="none" w:sz="0" w:space="0" w:color="auto"/>
                      </w:divBdr>
                      <w:divsChild>
                        <w:div w:id="1938248079">
                          <w:marLeft w:val="0"/>
                          <w:marRight w:val="0"/>
                          <w:marTop w:val="0"/>
                          <w:marBottom w:val="0"/>
                          <w:divBdr>
                            <w:top w:val="none" w:sz="0" w:space="0" w:color="auto"/>
                            <w:left w:val="none" w:sz="0" w:space="0" w:color="auto"/>
                            <w:bottom w:val="none" w:sz="0" w:space="0" w:color="auto"/>
                            <w:right w:val="none" w:sz="0" w:space="0" w:color="auto"/>
                          </w:divBdr>
                          <w:divsChild>
                            <w:div w:id="8935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4503">
              <w:marLeft w:val="0"/>
              <w:marRight w:val="0"/>
              <w:marTop w:val="0"/>
              <w:marBottom w:val="0"/>
              <w:divBdr>
                <w:top w:val="none" w:sz="0" w:space="0" w:color="auto"/>
                <w:left w:val="none" w:sz="0" w:space="0" w:color="auto"/>
                <w:bottom w:val="none" w:sz="0" w:space="0" w:color="auto"/>
                <w:right w:val="none" w:sz="0" w:space="0" w:color="auto"/>
              </w:divBdr>
              <w:divsChild>
                <w:div w:id="3977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9085">
      <w:bodyDiv w:val="1"/>
      <w:marLeft w:val="0"/>
      <w:marRight w:val="0"/>
      <w:marTop w:val="0"/>
      <w:marBottom w:val="0"/>
      <w:divBdr>
        <w:top w:val="none" w:sz="0" w:space="0" w:color="auto"/>
        <w:left w:val="none" w:sz="0" w:space="0" w:color="auto"/>
        <w:bottom w:val="none" w:sz="0" w:space="0" w:color="auto"/>
        <w:right w:val="none" w:sz="0" w:space="0" w:color="auto"/>
      </w:divBdr>
    </w:div>
    <w:div w:id="141972713">
      <w:bodyDiv w:val="1"/>
      <w:marLeft w:val="0"/>
      <w:marRight w:val="0"/>
      <w:marTop w:val="0"/>
      <w:marBottom w:val="0"/>
      <w:divBdr>
        <w:top w:val="none" w:sz="0" w:space="0" w:color="auto"/>
        <w:left w:val="none" w:sz="0" w:space="0" w:color="auto"/>
        <w:bottom w:val="none" w:sz="0" w:space="0" w:color="auto"/>
        <w:right w:val="none" w:sz="0" w:space="0" w:color="auto"/>
      </w:divBdr>
      <w:divsChild>
        <w:div w:id="729232036">
          <w:marLeft w:val="0"/>
          <w:marRight w:val="0"/>
          <w:marTop w:val="0"/>
          <w:marBottom w:val="0"/>
          <w:divBdr>
            <w:top w:val="none" w:sz="0" w:space="0" w:color="auto"/>
            <w:left w:val="none" w:sz="0" w:space="0" w:color="auto"/>
            <w:bottom w:val="none" w:sz="0" w:space="0" w:color="auto"/>
            <w:right w:val="none" w:sz="0" w:space="0" w:color="auto"/>
          </w:divBdr>
        </w:div>
      </w:divsChild>
    </w:div>
    <w:div w:id="160199152">
      <w:bodyDiv w:val="1"/>
      <w:marLeft w:val="0"/>
      <w:marRight w:val="0"/>
      <w:marTop w:val="0"/>
      <w:marBottom w:val="0"/>
      <w:divBdr>
        <w:top w:val="none" w:sz="0" w:space="0" w:color="auto"/>
        <w:left w:val="none" w:sz="0" w:space="0" w:color="auto"/>
        <w:bottom w:val="none" w:sz="0" w:space="0" w:color="auto"/>
        <w:right w:val="none" w:sz="0" w:space="0" w:color="auto"/>
      </w:divBdr>
      <w:divsChild>
        <w:div w:id="689141585">
          <w:marLeft w:val="0"/>
          <w:marRight w:val="0"/>
          <w:marTop w:val="0"/>
          <w:marBottom w:val="0"/>
          <w:divBdr>
            <w:top w:val="none" w:sz="0" w:space="0" w:color="auto"/>
            <w:left w:val="none" w:sz="0" w:space="0" w:color="auto"/>
            <w:bottom w:val="none" w:sz="0" w:space="0" w:color="auto"/>
            <w:right w:val="none" w:sz="0" w:space="0" w:color="auto"/>
          </w:divBdr>
        </w:div>
      </w:divsChild>
    </w:div>
    <w:div w:id="261570512">
      <w:bodyDiv w:val="1"/>
      <w:marLeft w:val="0"/>
      <w:marRight w:val="0"/>
      <w:marTop w:val="0"/>
      <w:marBottom w:val="0"/>
      <w:divBdr>
        <w:top w:val="none" w:sz="0" w:space="0" w:color="auto"/>
        <w:left w:val="none" w:sz="0" w:space="0" w:color="auto"/>
        <w:bottom w:val="none" w:sz="0" w:space="0" w:color="auto"/>
        <w:right w:val="none" w:sz="0" w:space="0" w:color="auto"/>
      </w:divBdr>
      <w:divsChild>
        <w:div w:id="297808714">
          <w:marLeft w:val="0"/>
          <w:marRight w:val="0"/>
          <w:marTop w:val="0"/>
          <w:marBottom w:val="0"/>
          <w:divBdr>
            <w:top w:val="none" w:sz="0" w:space="0" w:color="auto"/>
            <w:left w:val="none" w:sz="0" w:space="0" w:color="auto"/>
            <w:bottom w:val="none" w:sz="0" w:space="0" w:color="auto"/>
            <w:right w:val="none" w:sz="0" w:space="0" w:color="auto"/>
          </w:divBdr>
        </w:div>
      </w:divsChild>
    </w:div>
    <w:div w:id="333341527">
      <w:bodyDiv w:val="1"/>
      <w:marLeft w:val="0"/>
      <w:marRight w:val="0"/>
      <w:marTop w:val="0"/>
      <w:marBottom w:val="0"/>
      <w:divBdr>
        <w:top w:val="none" w:sz="0" w:space="0" w:color="auto"/>
        <w:left w:val="none" w:sz="0" w:space="0" w:color="auto"/>
        <w:bottom w:val="none" w:sz="0" w:space="0" w:color="auto"/>
        <w:right w:val="none" w:sz="0" w:space="0" w:color="auto"/>
      </w:divBdr>
    </w:div>
    <w:div w:id="376247658">
      <w:bodyDiv w:val="1"/>
      <w:marLeft w:val="0"/>
      <w:marRight w:val="0"/>
      <w:marTop w:val="0"/>
      <w:marBottom w:val="0"/>
      <w:divBdr>
        <w:top w:val="none" w:sz="0" w:space="0" w:color="auto"/>
        <w:left w:val="none" w:sz="0" w:space="0" w:color="auto"/>
        <w:bottom w:val="none" w:sz="0" w:space="0" w:color="auto"/>
        <w:right w:val="none" w:sz="0" w:space="0" w:color="auto"/>
      </w:divBdr>
      <w:divsChild>
        <w:div w:id="844904772">
          <w:marLeft w:val="0"/>
          <w:marRight w:val="0"/>
          <w:marTop w:val="0"/>
          <w:marBottom w:val="0"/>
          <w:divBdr>
            <w:top w:val="none" w:sz="0" w:space="0" w:color="auto"/>
            <w:left w:val="none" w:sz="0" w:space="0" w:color="auto"/>
            <w:bottom w:val="none" w:sz="0" w:space="0" w:color="auto"/>
            <w:right w:val="none" w:sz="0" w:space="0" w:color="auto"/>
          </w:divBdr>
        </w:div>
      </w:divsChild>
    </w:div>
    <w:div w:id="391003654">
      <w:bodyDiv w:val="1"/>
      <w:marLeft w:val="0"/>
      <w:marRight w:val="0"/>
      <w:marTop w:val="0"/>
      <w:marBottom w:val="0"/>
      <w:divBdr>
        <w:top w:val="none" w:sz="0" w:space="0" w:color="auto"/>
        <w:left w:val="none" w:sz="0" w:space="0" w:color="auto"/>
        <w:bottom w:val="none" w:sz="0" w:space="0" w:color="auto"/>
        <w:right w:val="none" w:sz="0" w:space="0" w:color="auto"/>
      </w:divBdr>
      <w:divsChild>
        <w:div w:id="1076634489">
          <w:marLeft w:val="0"/>
          <w:marRight w:val="0"/>
          <w:marTop w:val="0"/>
          <w:marBottom w:val="0"/>
          <w:divBdr>
            <w:top w:val="none" w:sz="0" w:space="0" w:color="auto"/>
            <w:left w:val="none" w:sz="0" w:space="0" w:color="auto"/>
            <w:bottom w:val="none" w:sz="0" w:space="0" w:color="auto"/>
            <w:right w:val="none" w:sz="0" w:space="0" w:color="auto"/>
          </w:divBdr>
        </w:div>
      </w:divsChild>
    </w:div>
    <w:div w:id="463356522">
      <w:bodyDiv w:val="1"/>
      <w:marLeft w:val="0"/>
      <w:marRight w:val="0"/>
      <w:marTop w:val="0"/>
      <w:marBottom w:val="0"/>
      <w:divBdr>
        <w:top w:val="none" w:sz="0" w:space="0" w:color="auto"/>
        <w:left w:val="none" w:sz="0" w:space="0" w:color="auto"/>
        <w:bottom w:val="none" w:sz="0" w:space="0" w:color="auto"/>
        <w:right w:val="none" w:sz="0" w:space="0" w:color="auto"/>
      </w:divBdr>
      <w:divsChild>
        <w:div w:id="1196119352">
          <w:marLeft w:val="0"/>
          <w:marRight w:val="0"/>
          <w:marTop w:val="0"/>
          <w:marBottom w:val="0"/>
          <w:divBdr>
            <w:top w:val="none" w:sz="0" w:space="0" w:color="auto"/>
            <w:left w:val="none" w:sz="0" w:space="0" w:color="auto"/>
            <w:bottom w:val="none" w:sz="0" w:space="0" w:color="auto"/>
            <w:right w:val="none" w:sz="0" w:space="0" w:color="auto"/>
          </w:divBdr>
        </w:div>
      </w:divsChild>
    </w:div>
    <w:div w:id="464812145">
      <w:bodyDiv w:val="1"/>
      <w:marLeft w:val="0"/>
      <w:marRight w:val="0"/>
      <w:marTop w:val="0"/>
      <w:marBottom w:val="0"/>
      <w:divBdr>
        <w:top w:val="none" w:sz="0" w:space="0" w:color="auto"/>
        <w:left w:val="none" w:sz="0" w:space="0" w:color="auto"/>
        <w:bottom w:val="none" w:sz="0" w:space="0" w:color="auto"/>
        <w:right w:val="none" w:sz="0" w:space="0" w:color="auto"/>
      </w:divBdr>
    </w:div>
    <w:div w:id="497960996">
      <w:bodyDiv w:val="1"/>
      <w:marLeft w:val="0"/>
      <w:marRight w:val="0"/>
      <w:marTop w:val="0"/>
      <w:marBottom w:val="0"/>
      <w:divBdr>
        <w:top w:val="none" w:sz="0" w:space="0" w:color="auto"/>
        <w:left w:val="none" w:sz="0" w:space="0" w:color="auto"/>
        <w:bottom w:val="none" w:sz="0" w:space="0" w:color="auto"/>
        <w:right w:val="none" w:sz="0" w:space="0" w:color="auto"/>
      </w:divBdr>
      <w:divsChild>
        <w:div w:id="317151794">
          <w:marLeft w:val="0"/>
          <w:marRight w:val="0"/>
          <w:marTop w:val="0"/>
          <w:marBottom w:val="0"/>
          <w:divBdr>
            <w:top w:val="none" w:sz="0" w:space="0" w:color="auto"/>
            <w:left w:val="none" w:sz="0" w:space="0" w:color="auto"/>
            <w:bottom w:val="none" w:sz="0" w:space="0" w:color="auto"/>
            <w:right w:val="none" w:sz="0" w:space="0" w:color="auto"/>
          </w:divBdr>
        </w:div>
      </w:divsChild>
    </w:div>
    <w:div w:id="565068821">
      <w:bodyDiv w:val="1"/>
      <w:marLeft w:val="0"/>
      <w:marRight w:val="0"/>
      <w:marTop w:val="0"/>
      <w:marBottom w:val="0"/>
      <w:divBdr>
        <w:top w:val="none" w:sz="0" w:space="0" w:color="auto"/>
        <w:left w:val="none" w:sz="0" w:space="0" w:color="auto"/>
        <w:bottom w:val="none" w:sz="0" w:space="0" w:color="auto"/>
        <w:right w:val="none" w:sz="0" w:space="0" w:color="auto"/>
      </w:divBdr>
      <w:divsChild>
        <w:div w:id="2112583631">
          <w:marLeft w:val="0"/>
          <w:marRight w:val="0"/>
          <w:marTop w:val="0"/>
          <w:marBottom w:val="0"/>
          <w:divBdr>
            <w:top w:val="none" w:sz="0" w:space="0" w:color="auto"/>
            <w:left w:val="none" w:sz="0" w:space="0" w:color="auto"/>
            <w:bottom w:val="none" w:sz="0" w:space="0" w:color="auto"/>
            <w:right w:val="none" w:sz="0" w:space="0" w:color="auto"/>
          </w:divBdr>
        </w:div>
      </w:divsChild>
    </w:div>
    <w:div w:id="576209797">
      <w:bodyDiv w:val="1"/>
      <w:marLeft w:val="0"/>
      <w:marRight w:val="0"/>
      <w:marTop w:val="0"/>
      <w:marBottom w:val="0"/>
      <w:divBdr>
        <w:top w:val="none" w:sz="0" w:space="0" w:color="auto"/>
        <w:left w:val="none" w:sz="0" w:space="0" w:color="auto"/>
        <w:bottom w:val="none" w:sz="0" w:space="0" w:color="auto"/>
        <w:right w:val="none" w:sz="0" w:space="0" w:color="auto"/>
      </w:divBdr>
      <w:divsChild>
        <w:div w:id="2146310381">
          <w:marLeft w:val="0"/>
          <w:marRight w:val="0"/>
          <w:marTop w:val="0"/>
          <w:marBottom w:val="0"/>
          <w:divBdr>
            <w:top w:val="none" w:sz="0" w:space="0" w:color="auto"/>
            <w:left w:val="none" w:sz="0" w:space="0" w:color="auto"/>
            <w:bottom w:val="none" w:sz="0" w:space="0" w:color="auto"/>
            <w:right w:val="none" w:sz="0" w:space="0" w:color="auto"/>
          </w:divBdr>
          <w:divsChild>
            <w:div w:id="23361633">
              <w:marLeft w:val="0"/>
              <w:marRight w:val="0"/>
              <w:marTop w:val="0"/>
              <w:marBottom w:val="0"/>
              <w:divBdr>
                <w:top w:val="none" w:sz="0" w:space="0" w:color="auto"/>
                <w:left w:val="none" w:sz="0" w:space="0" w:color="auto"/>
                <w:bottom w:val="none" w:sz="0" w:space="0" w:color="auto"/>
                <w:right w:val="none" w:sz="0" w:space="0" w:color="auto"/>
              </w:divBdr>
              <w:divsChild>
                <w:div w:id="110393679">
                  <w:marLeft w:val="0"/>
                  <w:marRight w:val="0"/>
                  <w:marTop w:val="0"/>
                  <w:marBottom w:val="0"/>
                  <w:divBdr>
                    <w:top w:val="none" w:sz="0" w:space="0" w:color="auto"/>
                    <w:left w:val="none" w:sz="0" w:space="0" w:color="auto"/>
                    <w:bottom w:val="none" w:sz="0" w:space="0" w:color="auto"/>
                    <w:right w:val="none" w:sz="0" w:space="0" w:color="auto"/>
                  </w:divBdr>
                  <w:divsChild>
                    <w:div w:id="236523054">
                      <w:marLeft w:val="0"/>
                      <w:marRight w:val="0"/>
                      <w:marTop w:val="0"/>
                      <w:marBottom w:val="0"/>
                      <w:divBdr>
                        <w:top w:val="none" w:sz="0" w:space="0" w:color="auto"/>
                        <w:left w:val="none" w:sz="0" w:space="0" w:color="auto"/>
                        <w:bottom w:val="none" w:sz="0" w:space="0" w:color="auto"/>
                        <w:right w:val="none" w:sz="0" w:space="0" w:color="auto"/>
                      </w:divBdr>
                      <w:divsChild>
                        <w:div w:id="1923684724">
                          <w:marLeft w:val="0"/>
                          <w:marRight w:val="0"/>
                          <w:marTop w:val="0"/>
                          <w:marBottom w:val="0"/>
                          <w:divBdr>
                            <w:top w:val="none" w:sz="0" w:space="0" w:color="auto"/>
                            <w:left w:val="none" w:sz="0" w:space="0" w:color="auto"/>
                            <w:bottom w:val="none" w:sz="0" w:space="0" w:color="auto"/>
                            <w:right w:val="none" w:sz="0" w:space="0" w:color="auto"/>
                          </w:divBdr>
                          <w:divsChild>
                            <w:div w:id="647629661">
                              <w:marLeft w:val="0"/>
                              <w:marRight w:val="0"/>
                              <w:marTop w:val="15"/>
                              <w:marBottom w:val="0"/>
                              <w:divBdr>
                                <w:top w:val="none" w:sz="0" w:space="0" w:color="auto"/>
                                <w:left w:val="none" w:sz="0" w:space="0" w:color="auto"/>
                                <w:bottom w:val="none" w:sz="0" w:space="0" w:color="auto"/>
                                <w:right w:val="none" w:sz="0" w:space="0" w:color="auto"/>
                              </w:divBdr>
                              <w:divsChild>
                                <w:div w:id="1211308995">
                                  <w:marLeft w:val="0"/>
                                  <w:marRight w:val="15"/>
                                  <w:marTop w:val="0"/>
                                  <w:marBottom w:val="0"/>
                                  <w:divBdr>
                                    <w:top w:val="none" w:sz="0" w:space="0" w:color="auto"/>
                                    <w:left w:val="none" w:sz="0" w:space="0" w:color="auto"/>
                                    <w:bottom w:val="none" w:sz="0" w:space="0" w:color="auto"/>
                                    <w:right w:val="none" w:sz="0" w:space="0" w:color="auto"/>
                                  </w:divBdr>
                                  <w:divsChild>
                                    <w:div w:id="1000280908">
                                      <w:marLeft w:val="0"/>
                                      <w:marRight w:val="0"/>
                                      <w:marTop w:val="0"/>
                                      <w:marBottom w:val="0"/>
                                      <w:divBdr>
                                        <w:top w:val="none" w:sz="0" w:space="0" w:color="auto"/>
                                        <w:left w:val="none" w:sz="0" w:space="0" w:color="auto"/>
                                        <w:bottom w:val="none" w:sz="0" w:space="0" w:color="auto"/>
                                        <w:right w:val="none" w:sz="0" w:space="0" w:color="auto"/>
                                      </w:divBdr>
                                      <w:divsChild>
                                        <w:div w:id="830562466">
                                          <w:marLeft w:val="0"/>
                                          <w:marRight w:val="0"/>
                                          <w:marTop w:val="0"/>
                                          <w:marBottom w:val="0"/>
                                          <w:divBdr>
                                            <w:top w:val="none" w:sz="0" w:space="0" w:color="auto"/>
                                            <w:left w:val="none" w:sz="0" w:space="0" w:color="auto"/>
                                            <w:bottom w:val="none" w:sz="0" w:space="0" w:color="auto"/>
                                            <w:right w:val="none" w:sz="0" w:space="0" w:color="auto"/>
                                          </w:divBdr>
                                          <w:divsChild>
                                            <w:div w:id="1564483257">
                                              <w:marLeft w:val="0"/>
                                              <w:marRight w:val="0"/>
                                              <w:marTop w:val="0"/>
                                              <w:marBottom w:val="0"/>
                                              <w:divBdr>
                                                <w:top w:val="none" w:sz="0" w:space="0" w:color="auto"/>
                                                <w:left w:val="none" w:sz="0" w:space="0" w:color="auto"/>
                                                <w:bottom w:val="none" w:sz="0" w:space="0" w:color="auto"/>
                                                <w:right w:val="none" w:sz="0" w:space="0" w:color="auto"/>
                                              </w:divBdr>
                                              <w:divsChild>
                                                <w:div w:id="1750224991">
                                                  <w:marLeft w:val="0"/>
                                                  <w:marRight w:val="0"/>
                                                  <w:marTop w:val="0"/>
                                                  <w:marBottom w:val="0"/>
                                                  <w:divBdr>
                                                    <w:top w:val="none" w:sz="0" w:space="0" w:color="auto"/>
                                                    <w:left w:val="none" w:sz="0" w:space="0" w:color="auto"/>
                                                    <w:bottom w:val="none" w:sz="0" w:space="0" w:color="auto"/>
                                                    <w:right w:val="none" w:sz="0" w:space="0" w:color="auto"/>
                                                  </w:divBdr>
                                                  <w:divsChild>
                                                    <w:div w:id="17401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4812701">
              <w:marLeft w:val="0"/>
              <w:marRight w:val="0"/>
              <w:marTop w:val="0"/>
              <w:marBottom w:val="0"/>
              <w:divBdr>
                <w:top w:val="none" w:sz="0" w:space="0" w:color="auto"/>
                <w:left w:val="none" w:sz="0" w:space="0" w:color="auto"/>
                <w:bottom w:val="none" w:sz="0" w:space="0" w:color="auto"/>
                <w:right w:val="none" w:sz="0" w:space="0" w:color="auto"/>
              </w:divBdr>
            </w:div>
          </w:divsChild>
        </w:div>
        <w:div w:id="1161892659">
          <w:marLeft w:val="0"/>
          <w:marRight w:val="0"/>
          <w:marTop w:val="0"/>
          <w:marBottom w:val="0"/>
          <w:divBdr>
            <w:top w:val="none" w:sz="0" w:space="0" w:color="auto"/>
            <w:left w:val="none" w:sz="0" w:space="0" w:color="auto"/>
            <w:bottom w:val="none" w:sz="0" w:space="0" w:color="auto"/>
            <w:right w:val="none" w:sz="0" w:space="0" w:color="auto"/>
          </w:divBdr>
          <w:divsChild>
            <w:div w:id="832795995">
              <w:marLeft w:val="0"/>
              <w:marRight w:val="0"/>
              <w:marTop w:val="0"/>
              <w:marBottom w:val="0"/>
              <w:divBdr>
                <w:top w:val="none" w:sz="0" w:space="0" w:color="auto"/>
                <w:left w:val="none" w:sz="0" w:space="0" w:color="auto"/>
                <w:bottom w:val="none" w:sz="0" w:space="0" w:color="auto"/>
                <w:right w:val="none" w:sz="0" w:space="0" w:color="auto"/>
              </w:divBdr>
              <w:divsChild>
                <w:div w:id="713306770">
                  <w:marLeft w:val="0"/>
                  <w:marRight w:val="0"/>
                  <w:marTop w:val="0"/>
                  <w:marBottom w:val="0"/>
                  <w:divBdr>
                    <w:top w:val="none" w:sz="0" w:space="0" w:color="auto"/>
                    <w:left w:val="none" w:sz="0" w:space="0" w:color="auto"/>
                    <w:bottom w:val="none" w:sz="0" w:space="0" w:color="auto"/>
                    <w:right w:val="none" w:sz="0" w:space="0" w:color="auto"/>
                  </w:divBdr>
                  <w:divsChild>
                    <w:div w:id="1796218223">
                      <w:marLeft w:val="0"/>
                      <w:marRight w:val="0"/>
                      <w:marTop w:val="0"/>
                      <w:marBottom w:val="0"/>
                      <w:divBdr>
                        <w:top w:val="none" w:sz="0" w:space="0" w:color="auto"/>
                        <w:left w:val="none" w:sz="0" w:space="0" w:color="auto"/>
                        <w:bottom w:val="none" w:sz="0" w:space="0" w:color="auto"/>
                        <w:right w:val="none" w:sz="0" w:space="0" w:color="auto"/>
                      </w:divBdr>
                      <w:divsChild>
                        <w:div w:id="578294448">
                          <w:marLeft w:val="0"/>
                          <w:marRight w:val="0"/>
                          <w:marTop w:val="0"/>
                          <w:marBottom w:val="0"/>
                          <w:divBdr>
                            <w:top w:val="none" w:sz="0" w:space="0" w:color="auto"/>
                            <w:left w:val="none" w:sz="0" w:space="0" w:color="auto"/>
                            <w:bottom w:val="none" w:sz="0" w:space="0" w:color="auto"/>
                            <w:right w:val="none" w:sz="0" w:space="0" w:color="auto"/>
                          </w:divBdr>
                          <w:divsChild>
                            <w:div w:id="16752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44547">
              <w:marLeft w:val="0"/>
              <w:marRight w:val="0"/>
              <w:marTop w:val="0"/>
              <w:marBottom w:val="0"/>
              <w:divBdr>
                <w:top w:val="none" w:sz="0" w:space="0" w:color="auto"/>
                <w:left w:val="none" w:sz="0" w:space="0" w:color="auto"/>
                <w:bottom w:val="none" w:sz="0" w:space="0" w:color="auto"/>
                <w:right w:val="none" w:sz="0" w:space="0" w:color="auto"/>
              </w:divBdr>
              <w:divsChild>
                <w:div w:id="13013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39070">
      <w:bodyDiv w:val="1"/>
      <w:marLeft w:val="0"/>
      <w:marRight w:val="0"/>
      <w:marTop w:val="0"/>
      <w:marBottom w:val="0"/>
      <w:divBdr>
        <w:top w:val="none" w:sz="0" w:space="0" w:color="auto"/>
        <w:left w:val="none" w:sz="0" w:space="0" w:color="auto"/>
        <w:bottom w:val="none" w:sz="0" w:space="0" w:color="auto"/>
        <w:right w:val="none" w:sz="0" w:space="0" w:color="auto"/>
      </w:divBdr>
      <w:divsChild>
        <w:div w:id="1495758072">
          <w:marLeft w:val="0"/>
          <w:marRight w:val="0"/>
          <w:marTop w:val="0"/>
          <w:marBottom w:val="0"/>
          <w:divBdr>
            <w:top w:val="none" w:sz="0" w:space="0" w:color="auto"/>
            <w:left w:val="none" w:sz="0" w:space="0" w:color="auto"/>
            <w:bottom w:val="none" w:sz="0" w:space="0" w:color="auto"/>
            <w:right w:val="none" w:sz="0" w:space="0" w:color="auto"/>
          </w:divBdr>
        </w:div>
      </w:divsChild>
    </w:div>
    <w:div w:id="653098219">
      <w:bodyDiv w:val="1"/>
      <w:marLeft w:val="0"/>
      <w:marRight w:val="0"/>
      <w:marTop w:val="0"/>
      <w:marBottom w:val="0"/>
      <w:divBdr>
        <w:top w:val="none" w:sz="0" w:space="0" w:color="auto"/>
        <w:left w:val="none" w:sz="0" w:space="0" w:color="auto"/>
        <w:bottom w:val="none" w:sz="0" w:space="0" w:color="auto"/>
        <w:right w:val="none" w:sz="0" w:space="0" w:color="auto"/>
      </w:divBdr>
    </w:div>
    <w:div w:id="697504786">
      <w:bodyDiv w:val="1"/>
      <w:marLeft w:val="0"/>
      <w:marRight w:val="0"/>
      <w:marTop w:val="0"/>
      <w:marBottom w:val="0"/>
      <w:divBdr>
        <w:top w:val="none" w:sz="0" w:space="0" w:color="auto"/>
        <w:left w:val="none" w:sz="0" w:space="0" w:color="auto"/>
        <w:bottom w:val="none" w:sz="0" w:space="0" w:color="auto"/>
        <w:right w:val="none" w:sz="0" w:space="0" w:color="auto"/>
      </w:divBdr>
    </w:div>
    <w:div w:id="753629934">
      <w:bodyDiv w:val="1"/>
      <w:marLeft w:val="0"/>
      <w:marRight w:val="0"/>
      <w:marTop w:val="0"/>
      <w:marBottom w:val="0"/>
      <w:divBdr>
        <w:top w:val="none" w:sz="0" w:space="0" w:color="auto"/>
        <w:left w:val="none" w:sz="0" w:space="0" w:color="auto"/>
        <w:bottom w:val="none" w:sz="0" w:space="0" w:color="auto"/>
        <w:right w:val="none" w:sz="0" w:space="0" w:color="auto"/>
      </w:divBdr>
      <w:divsChild>
        <w:div w:id="874541338">
          <w:marLeft w:val="0"/>
          <w:marRight w:val="0"/>
          <w:marTop w:val="0"/>
          <w:marBottom w:val="0"/>
          <w:divBdr>
            <w:top w:val="none" w:sz="0" w:space="0" w:color="auto"/>
            <w:left w:val="none" w:sz="0" w:space="0" w:color="auto"/>
            <w:bottom w:val="none" w:sz="0" w:space="0" w:color="auto"/>
            <w:right w:val="none" w:sz="0" w:space="0" w:color="auto"/>
          </w:divBdr>
        </w:div>
      </w:divsChild>
    </w:div>
    <w:div w:id="753745953">
      <w:bodyDiv w:val="1"/>
      <w:marLeft w:val="0"/>
      <w:marRight w:val="0"/>
      <w:marTop w:val="0"/>
      <w:marBottom w:val="0"/>
      <w:divBdr>
        <w:top w:val="none" w:sz="0" w:space="0" w:color="auto"/>
        <w:left w:val="none" w:sz="0" w:space="0" w:color="auto"/>
        <w:bottom w:val="none" w:sz="0" w:space="0" w:color="auto"/>
        <w:right w:val="none" w:sz="0" w:space="0" w:color="auto"/>
      </w:divBdr>
      <w:divsChild>
        <w:div w:id="1136872759">
          <w:marLeft w:val="0"/>
          <w:marRight w:val="0"/>
          <w:marTop w:val="0"/>
          <w:marBottom w:val="0"/>
          <w:divBdr>
            <w:top w:val="none" w:sz="0" w:space="0" w:color="auto"/>
            <w:left w:val="none" w:sz="0" w:space="0" w:color="auto"/>
            <w:bottom w:val="none" w:sz="0" w:space="0" w:color="auto"/>
            <w:right w:val="none" w:sz="0" w:space="0" w:color="auto"/>
          </w:divBdr>
        </w:div>
      </w:divsChild>
    </w:div>
    <w:div w:id="761534251">
      <w:bodyDiv w:val="1"/>
      <w:marLeft w:val="0"/>
      <w:marRight w:val="0"/>
      <w:marTop w:val="0"/>
      <w:marBottom w:val="0"/>
      <w:divBdr>
        <w:top w:val="none" w:sz="0" w:space="0" w:color="auto"/>
        <w:left w:val="none" w:sz="0" w:space="0" w:color="auto"/>
        <w:bottom w:val="none" w:sz="0" w:space="0" w:color="auto"/>
        <w:right w:val="none" w:sz="0" w:space="0" w:color="auto"/>
      </w:divBdr>
      <w:divsChild>
        <w:div w:id="427963865">
          <w:marLeft w:val="0"/>
          <w:marRight w:val="0"/>
          <w:marTop w:val="0"/>
          <w:marBottom w:val="0"/>
          <w:divBdr>
            <w:top w:val="none" w:sz="0" w:space="0" w:color="auto"/>
            <w:left w:val="none" w:sz="0" w:space="0" w:color="auto"/>
            <w:bottom w:val="none" w:sz="0" w:space="0" w:color="auto"/>
            <w:right w:val="none" w:sz="0" w:space="0" w:color="auto"/>
          </w:divBdr>
          <w:divsChild>
            <w:div w:id="2045208393">
              <w:marLeft w:val="0"/>
              <w:marRight w:val="0"/>
              <w:marTop w:val="0"/>
              <w:marBottom w:val="0"/>
              <w:divBdr>
                <w:top w:val="none" w:sz="0" w:space="0" w:color="auto"/>
                <w:left w:val="none" w:sz="0" w:space="0" w:color="auto"/>
                <w:bottom w:val="none" w:sz="0" w:space="0" w:color="auto"/>
                <w:right w:val="none" w:sz="0" w:space="0" w:color="auto"/>
              </w:divBdr>
              <w:divsChild>
                <w:div w:id="1849249410">
                  <w:marLeft w:val="0"/>
                  <w:marRight w:val="0"/>
                  <w:marTop w:val="0"/>
                  <w:marBottom w:val="0"/>
                  <w:divBdr>
                    <w:top w:val="none" w:sz="0" w:space="0" w:color="auto"/>
                    <w:left w:val="none" w:sz="0" w:space="0" w:color="auto"/>
                    <w:bottom w:val="none" w:sz="0" w:space="0" w:color="auto"/>
                    <w:right w:val="none" w:sz="0" w:space="0" w:color="auto"/>
                  </w:divBdr>
                  <w:divsChild>
                    <w:div w:id="39207683">
                      <w:marLeft w:val="0"/>
                      <w:marRight w:val="0"/>
                      <w:marTop w:val="0"/>
                      <w:marBottom w:val="0"/>
                      <w:divBdr>
                        <w:top w:val="none" w:sz="0" w:space="0" w:color="auto"/>
                        <w:left w:val="none" w:sz="0" w:space="0" w:color="auto"/>
                        <w:bottom w:val="none" w:sz="0" w:space="0" w:color="auto"/>
                        <w:right w:val="none" w:sz="0" w:space="0" w:color="auto"/>
                      </w:divBdr>
                      <w:divsChild>
                        <w:div w:id="487406166">
                          <w:marLeft w:val="0"/>
                          <w:marRight w:val="0"/>
                          <w:marTop w:val="0"/>
                          <w:marBottom w:val="0"/>
                          <w:divBdr>
                            <w:top w:val="none" w:sz="0" w:space="0" w:color="auto"/>
                            <w:left w:val="none" w:sz="0" w:space="0" w:color="auto"/>
                            <w:bottom w:val="none" w:sz="0" w:space="0" w:color="auto"/>
                            <w:right w:val="none" w:sz="0" w:space="0" w:color="auto"/>
                          </w:divBdr>
                          <w:divsChild>
                            <w:div w:id="1055356320">
                              <w:marLeft w:val="0"/>
                              <w:marRight w:val="0"/>
                              <w:marTop w:val="15"/>
                              <w:marBottom w:val="0"/>
                              <w:divBdr>
                                <w:top w:val="none" w:sz="0" w:space="0" w:color="auto"/>
                                <w:left w:val="none" w:sz="0" w:space="0" w:color="auto"/>
                                <w:bottom w:val="none" w:sz="0" w:space="0" w:color="auto"/>
                                <w:right w:val="none" w:sz="0" w:space="0" w:color="auto"/>
                              </w:divBdr>
                              <w:divsChild>
                                <w:div w:id="805271725">
                                  <w:marLeft w:val="0"/>
                                  <w:marRight w:val="15"/>
                                  <w:marTop w:val="0"/>
                                  <w:marBottom w:val="0"/>
                                  <w:divBdr>
                                    <w:top w:val="none" w:sz="0" w:space="0" w:color="auto"/>
                                    <w:left w:val="none" w:sz="0" w:space="0" w:color="auto"/>
                                    <w:bottom w:val="none" w:sz="0" w:space="0" w:color="auto"/>
                                    <w:right w:val="none" w:sz="0" w:space="0" w:color="auto"/>
                                  </w:divBdr>
                                  <w:divsChild>
                                    <w:div w:id="667487474">
                                      <w:marLeft w:val="0"/>
                                      <w:marRight w:val="0"/>
                                      <w:marTop w:val="0"/>
                                      <w:marBottom w:val="0"/>
                                      <w:divBdr>
                                        <w:top w:val="none" w:sz="0" w:space="0" w:color="auto"/>
                                        <w:left w:val="none" w:sz="0" w:space="0" w:color="auto"/>
                                        <w:bottom w:val="none" w:sz="0" w:space="0" w:color="auto"/>
                                        <w:right w:val="none" w:sz="0" w:space="0" w:color="auto"/>
                                      </w:divBdr>
                                      <w:divsChild>
                                        <w:div w:id="1643193024">
                                          <w:marLeft w:val="0"/>
                                          <w:marRight w:val="0"/>
                                          <w:marTop w:val="0"/>
                                          <w:marBottom w:val="0"/>
                                          <w:divBdr>
                                            <w:top w:val="none" w:sz="0" w:space="0" w:color="auto"/>
                                            <w:left w:val="none" w:sz="0" w:space="0" w:color="auto"/>
                                            <w:bottom w:val="none" w:sz="0" w:space="0" w:color="auto"/>
                                            <w:right w:val="none" w:sz="0" w:space="0" w:color="auto"/>
                                          </w:divBdr>
                                          <w:divsChild>
                                            <w:div w:id="1977956061">
                                              <w:marLeft w:val="0"/>
                                              <w:marRight w:val="0"/>
                                              <w:marTop w:val="0"/>
                                              <w:marBottom w:val="0"/>
                                              <w:divBdr>
                                                <w:top w:val="none" w:sz="0" w:space="0" w:color="auto"/>
                                                <w:left w:val="none" w:sz="0" w:space="0" w:color="auto"/>
                                                <w:bottom w:val="none" w:sz="0" w:space="0" w:color="auto"/>
                                                <w:right w:val="none" w:sz="0" w:space="0" w:color="auto"/>
                                              </w:divBdr>
                                              <w:divsChild>
                                                <w:div w:id="547643805">
                                                  <w:marLeft w:val="0"/>
                                                  <w:marRight w:val="0"/>
                                                  <w:marTop w:val="0"/>
                                                  <w:marBottom w:val="0"/>
                                                  <w:divBdr>
                                                    <w:top w:val="none" w:sz="0" w:space="0" w:color="auto"/>
                                                    <w:left w:val="none" w:sz="0" w:space="0" w:color="auto"/>
                                                    <w:bottom w:val="none" w:sz="0" w:space="0" w:color="auto"/>
                                                    <w:right w:val="none" w:sz="0" w:space="0" w:color="auto"/>
                                                  </w:divBdr>
                                                  <w:divsChild>
                                                    <w:div w:id="191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91911">
              <w:marLeft w:val="0"/>
              <w:marRight w:val="0"/>
              <w:marTop w:val="0"/>
              <w:marBottom w:val="0"/>
              <w:divBdr>
                <w:top w:val="none" w:sz="0" w:space="0" w:color="auto"/>
                <w:left w:val="none" w:sz="0" w:space="0" w:color="auto"/>
                <w:bottom w:val="none" w:sz="0" w:space="0" w:color="auto"/>
                <w:right w:val="none" w:sz="0" w:space="0" w:color="auto"/>
              </w:divBdr>
            </w:div>
          </w:divsChild>
        </w:div>
        <w:div w:id="1290668587">
          <w:marLeft w:val="0"/>
          <w:marRight w:val="0"/>
          <w:marTop w:val="0"/>
          <w:marBottom w:val="0"/>
          <w:divBdr>
            <w:top w:val="none" w:sz="0" w:space="0" w:color="auto"/>
            <w:left w:val="none" w:sz="0" w:space="0" w:color="auto"/>
            <w:bottom w:val="none" w:sz="0" w:space="0" w:color="auto"/>
            <w:right w:val="none" w:sz="0" w:space="0" w:color="auto"/>
          </w:divBdr>
          <w:divsChild>
            <w:div w:id="61415588">
              <w:marLeft w:val="0"/>
              <w:marRight w:val="0"/>
              <w:marTop w:val="0"/>
              <w:marBottom w:val="0"/>
              <w:divBdr>
                <w:top w:val="none" w:sz="0" w:space="0" w:color="auto"/>
                <w:left w:val="none" w:sz="0" w:space="0" w:color="auto"/>
                <w:bottom w:val="none" w:sz="0" w:space="0" w:color="auto"/>
                <w:right w:val="none" w:sz="0" w:space="0" w:color="auto"/>
              </w:divBdr>
              <w:divsChild>
                <w:div w:id="269944879">
                  <w:marLeft w:val="0"/>
                  <w:marRight w:val="0"/>
                  <w:marTop w:val="0"/>
                  <w:marBottom w:val="0"/>
                  <w:divBdr>
                    <w:top w:val="none" w:sz="0" w:space="0" w:color="auto"/>
                    <w:left w:val="none" w:sz="0" w:space="0" w:color="auto"/>
                    <w:bottom w:val="none" w:sz="0" w:space="0" w:color="auto"/>
                    <w:right w:val="none" w:sz="0" w:space="0" w:color="auto"/>
                  </w:divBdr>
                  <w:divsChild>
                    <w:div w:id="1774091283">
                      <w:marLeft w:val="0"/>
                      <w:marRight w:val="0"/>
                      <w:marTop w:val="0"/>
                      <w:marBottom w:val="0"/>
                      <w:divBdr>
                        <w:top w:val="none" w:sz="0" w:space="0" w:color="auto"/>
                        <w:left w:val="none" w:sz="0" w:space="0" w:color="auto"/>
                        <w:bottom w:val="none" w:sz="0" w:space="0" w:color="auto"/>
                        <w:right w:val="none" w:sz="0" w:space="0" w:color="auto"/>
                      </w:divBdr>
                      <w:divsChild>
                        <w:div w:id="776408942">
                          <w:marLeft w:val="0"/>
                          <w:marRight w:val="0"/>
                          <w:marTop w:val="0"/>
                          <w:marBottom w:val="0"/>
                          <w:divBdr>
                            <w:top w:val="none" w:sz="0" w:space="0" w:color="auto"/>
                            <w:left w:val="none" w:sz="0" w:space="0" w:color="auto"/>
                            <w:bottom w:val="none" w:sz="0" w:space="0" w:color="auto"/>
                            <w:right w:val="none" w:sz="0" w:space="0" w:color="auto"/>
                          </w:divBdr>
                          <w:divsChild>
                            <w:div w:id="378208334">
                              <w:marLeft w:val="0"/>
                              <w:marRight w:val="0"/>
                              <w:marTop w:val="0"/>
                              <w:marBottom w:val="0"/>
                              <w:divBdr>
                                <w:top w:val="none" w:sz="0" w:space="0" w:color="auto"/>
                                <w:left w:val="none" w:sz="0" w:space="0" w:color="auto"/>
                                <w:bottom w:val="none" w:sz="0" w:space="0" w:color="auto"/>
                                <w:right w:val="none" w:sz="0" w:space="0" w:color="auto"/>
                              </w:divBdr>
                              <w:divsChild>
                                <w:div w:id="173697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470779">
      <w:bodyDiv w:val="1"/>
      <w:marLeft w:val="0"/>
      <w:marRight w:val="0"/>
      <w:marTop w:val="0"/>
      <w:marBottom w:val="0"/>
      <w:divBdr>
        <w:top w:val="none" w:sz="0" w:space="0" w:color="auto"/>
        <w:left w:val="none" w:sz="0" w:space="0" w:color="auto"/>
        <w:bottom w:val="none" w:sz="0" w:space="0" w:color="auto"/>
        <w:right w:val="none" w:sz="0" w:space="0" w:color="auto"/>
      </w:divBdr>
      <w:divsChild>
        <w:div w:id="1873497123">
          <w:marLeft w:val="0"/>
          <w:marRight w:val="0"/>
          <w:marTop w:val="0"/>
          <w:marBottom w:val="0"/>
          <w:divBdr>
            <w:top w:val="none" w:sz="0" w:space="0" w:color="auto"/>
            <w:left w:val="none" w:sz="0" w:space="0" w:color="auto"/>
            <w:bottom w:val="none" w:sz="0" w:space="0" w:color="auto"/>
            <w:right w:val="none" w:sz="0" w:space="0" w:color="auto"/>
          </w:divBdr>
        </w:div>
      </w:divsChild>
    </w:div>
    <w:div w:id="1034232270">
      <w:bodyDiv w:val="1"/>
      <w:marLeft w:val="0"/>
      <w:marRight w:val="0"/>
      <w:marTop w:val="0"/>
      <w:marBottom w:val="0"/>
      <w:divBdr>
        <w:top w:val="none" w:sz="0" w:space="0" w:color="auto"/>
        <w:left w:val="none" w:sz="0" w:space="0" w:color="auto"/>
        <w:bottom w:val="none" w:sz="0" w:space="0" w:color="auto"/>
        <w:right w:val="none" w:sz="0" w:space="0" w:color="auto"/>
      </w:divBdr>
      <w:divsChild>
        <w:div w:id="641541841">
          <w:marLeft w:val="0"/>
          <w:marRight w:val="0"/>
          <w:marTop w:val="0"/>
          <w:marBottom w:val="0"/>
          <w:divBdr>
            <w:top w:val="none" w:sz="0" w:space="0" w:color="auto"/>
            <w:left w:val="none" w:sz="0" w:space="0" w:color="auto"/>
            <w:bottom w:val="none" w:sz="0" w:space="0" w:color="auto"/>
            <w:right w:val="none" w:sz="0" w:space="0" w:color="auto"/>
          </w:divBdr>
        </w:div>
      </w:divsChild>
    </w:div>
    <w:div w:id="1036464156">
      <w:bodyDiv w:val="1"/>
      <w:marLeft w:val="0"/>
      <w:marRight w:val="0"/>
      <w:marTop w:val="0"/>
      <w:marBottom w:val="0"/>
      <w:divBdr>
        <w:top w:val="none" w:sz="0" w:space="0" w:color="auto"/>
        <w:left w:val="none" w:sz="0" w:space="0" w:color="auto"/>
        <w:bottom w:val="none" w:sz="0" w:space="0" w:color="auto"/>
        <w:right w:val="none" w:sz="0" w:space="0" w:color="auto"/>
      </w:divBdr>
      <w:divsChild>
        <w:div w:id="227158655">
          <w:marLeft w:val="0"/>
          <w:marRight w:val="0"/>
          <w:marTop w:val="0"/>
          <w:marBottom w:val="0"/>
          <w:divBdr>
            <w:top w:val="none" w:sz="0" w:space="0" w:color="auto"/>
            <w:left w:val="none" w:sz="0" w:space="0" w:color="auto"/>
            <w:bottom w:val="none" w:sz="0" w:space="0" w:color="auto"/>
            <w:right w:val="none" w:sz="0" w:space="0" w:color="auto"/>
          </w:divBdr>
        </w:div>
      </w:divsChild>
    </w:div>
    <w:div w:id="1124270838">
      <w:bodyDiv w:val="1"/>
      <w:marLeft w:val="0"/>
      <w:marRight w:val="0"/>
      <w:marTop w:val="0"/>
      <w:marBottom w:val="0"/>
      <w:divBdr>
        <w:top w:val="none" w:sz="0" w:space="0" w:color="auto"/>
        <w:left w:val="none" w:sz="0" w:space="0" w:color="auto"/>
        <w:bottom w:val="none" w:sz="0" w:space="0" w:color="auto"/>
        <w:right w:val="none" w:sz="0" w:space="0" w:color="auto"/>
      </w:divBdr>
      <w:divsChild>
        <w:div w:id="796219093">
          <w:marLeft w:val="0"/>
          <w:marRight w:val="0"/>
          <w:marTop w:val="0"/>
          <w:marBottom w:val="0"/>
          <w:divBdr>
            <w:top w:val="none" w:sz="0" w:space="0" w:color="auto"/>
            <w:left w:val="none" w:sz="0" w:space="0" w:color="auto"/>
            <w:bottom w:val="none" w:sz="0" w:space="0" w:color="auto"/>
            <w:right w:val="none" w:sz="0" w:space="0" w:color="auto"/>
          </w:divBdr>
          <w:divsChild>
            <w:div w:id="15368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4781">
      <w:bodyDiv w:val="1"/>
      <w:marLeft w:val="0"/>
      <w:marRight w:val="0"/>
      <w:marTop w:val="0"/>
      <w:marBottom w:val="0"/>
      <w:divBdr>
        <w:top w:val="none" w:sz="0" w:space="0" w:color="auto"/>
        <w:left w:val="none" w:sz="0" w:space="0" w:color="auto"/>
        <w:bottom w:val="none" w:sz="0" w:space="0" w:color="auto"/>
        <w:right w:val="none" w:sz="0" w:space="0" w:color="auto"/>
      </w:divBdr>
    </w:div>
    <w:div w:id="1212502703">
      <w:bodyDiv w:val="1"/>
      <w:marLeft w:val="0"/>
      <w:marRight w:val="0"/>
      <w:marTop w:val="0"/>
      <w:marBottom w:val="0"/>
      <w:divBdr>
        <w:top w:val="none" w:sz="0" w:space="0" w:color="auto"/>
        <w:left w:val="none" w:sz="0" w:space="0" w:color="auto"/>
        <w:bottom w:val="none" w:sz="0" w:space="0" w:color="auto"/>
        <w:right w:val="none" w:sz="0" w:space="0" w:color="auto"/>
      </w:divBdr>
      <w:divsChild>
        <w:div w:id="1193761238">
          <w:marLeft w:val="0"/>
          <w:marRight w:val="0"/>
          <w:marTop w:val="0"/>
          <w:marBottom w:val="0"/>
          <w:divBdr>
            <w:top w:val="none" w:sz="0" w:space="0" w:color="auto"/>
            <w:left w:val="none" w:sz="0" w:space="0" w:color="auto"/>
            <w:bottom w:val="none" w:sz="0" w:space="0" w:color="auto"/>
            <w:right w:val="none" w:sz="0" w:space="0" w:color="auto"/>
          </w:divBdr>
        </w:div>
        <w:div w:id="1823958595">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1328904917">
      <w:bodyDiv w:val="1"/>
      <w:marLeft w:val="0"/>
      <w:marRight w:val="0"/>
      <w:marTop w:val="0"/>
      <w:marBottom w:val="0"/>
      <w:divBdr>
        <w:top w:val="none" w:sz="0" w:space="0" w:color="auto"/>
        <w:left w:val="none" w:sz="0" w:space="0" w:color="auto"/>
        <w:bottom w:val="none" w:sz="0" w:space="0" w:color="auto"/>
        <w:right w:val="none" w:sz="0" w:space="0" w:color="auto"/>
      </w:divBdr>
    </w:div>
    <w:div w:id="1341741535">
      <w:bodyDiv w:val="1"/>
      <w:marLeft w:val="0"/>
      <w:marRight w:val="0"/>
      <w:marTop w:val="0"/>
      <w:marBottom w:val="0"/>
      <w:divBdr>
        <w:top w:val="none" w:sz="0" w:space="0" w:color="auto"/>
        <w:left w:val="none" w:sz="0" w:space="0" w:color="auto"/>
        <w:bottom w:val="none" w:sz="0" w:space="0" w:color="auto"/>
        <w:right w:val="none" w:sz="0" w:space="0" w:color="auto"/>
      </w:divBdr>
    </w:div>
    <w:div w:id="1353262111">
      <w:bodyDiv w:val="1"/>
      <w:marLeft w:val="0"/>
      <w:marRight w:val="0"/>
      <w:marTop w:val="0"/>
      <w:marBottom w:val="0"/>
      <w:divBdr>
        <w:top w:val="none" w:sz="0" w:space="0" w:color="auto"/>
        <w:left w:val="none" w:sz="0" w:space="0" w:color="auto"/>
        <w:bottom w:val="none" w:sz="0" w:space="0" w:color="auto"/>
        <w:right w:val="none" w:sz="0" w:space="0" w:color="auto"/>
      </w:divBdr>
      <w:divsChild>
        <w:div w:id="379863235">
          <w:marLeft w:val="0"/>
          <w:marRight w:val="0"/>
          <w:marTop w:val="0"/>
          <w:marBottom w:val="0"/>
          <w:divBdr>
            <w:top w:val="none" w:sz="0" w:space="0" w:color="auto"/>
            <w:left w:val="none" w:sz="0" w:space="0" w:color="auto"/>
            <w:bottom w:val="none" w:sz="0" w:space="0" w:color="auto"/>
            <w:right w:val="none" w:sz="0" w:space="0" w:color="auto"/>
          </w:divBdr>
        </w:div>
        <w:div w:id="1431320435">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1412658090">
      <w:bodyDiv w:val="1"/>
      <w:marLeft w:val="0"/>
      <w:marRight w:val="0"/>
      <w:marTop w:val="0"/>
      <w:marBottom w:val="0"/>
      <w:divBdr>
        <w:top w:val="none" w:sz="0" w:space="0" w:color="auto"/>
        <w:left w:val="none" w:sz="0" w:space="0" w:color="auto"/>
        <w:bottom w:val="none" w:sz="0" w:space="0" w:color="auto"/>
        <w:right w:val="none" w:sz="0" w:space="0" w:color="auto"/>
      </w:divBdr>
      <w:divsChild>
        <w:div w:id="1810125434">
          <w:marLeft w:val="0"/>
          <w:marRight w:val="0"/>
          <w:marTop w:val="0"/>
          <w:marBottom w:val="0"/>
          <w:divBdr>
            <w:top w:val="none" w:sz="0" w:space="0" w:color="auto"/>
            <w:left w:val="none" w:sz="0" w:space="0" w:color="auto"/>
            <w:bottom w:val="none" w:sz="0" w:space="0" w:color="auto"/>
            <w:right w:val="none" w:sz="0" w:space="0" w:color="auto"/>
          </w:divBdr>
        </w:div>
      </w:divsChild>
    </w:div>
    <w:div w:id="1461269051">
      <w:bodyDiv w:val="1"/>
      <w:marLeft w:val="0"/>
      <w:marRight w:val="0"/>
      <w:marTop w:val="0"/>
      <w:marBottom w:val="0"/>
      <w:divBdr>
        <w:top w:val="none" w:sz="0" w:space="0" w:color="auto"/>
        <w:left w:val="none" w:sz="0" w:space="0" w:color="auto"/>
        <w:bottom w:val="none" w:sz="0" w:space="0" w:color="auto"/>
        <w:right w:val="none" w:sz="0" w:space="0" w:color="auto"/>
      </w:divBdr>
      <w:divsChild>
        <w:div w:id="363671940">
          <w:marLeft w:val="0"/>
          <w:marRight w:val="0"/>
          <w:marTop w:val="0"/>
          <w:marBottom w:val="0"/>
          <w:divBdr>
            <w:top w:val="none" w:sz="0" w:space="0" w:color="auto"/>
            <w:left w:val="none" w:sz="0" w:space="0" w:color="auto"/>
            <w:bottom w:val="none" w:sz="0" w:space="0" w:color="auto"/>
            <w:right w:val="none" w:sz="0" w:space="0" w:color="auto"/>
          </w:divBdr>
        </w:div>
      </w:divsChild>
    </w:div>
    <w:div w:id="1491484622">
      <w:bodyDiv w:val="1"/>
      <w:marLeft w:val="0"/>
      <w:marRight w:val="0"/>
      <w:marTop w:val="0"/>
      <w:marBottom w:val="0"/>
      <w:divBdr>
        <w:top w:val="none" w:sz="0" w:space="0" w:color="auto"/>
        <w:left w:val="none" w:sz="0" w:space="0" w:color="auto"/>
        <w:bottom w:val="none" w:sz="0" w:space="0" w:color="auto"/>
        <w:right w:val="none" w:sz="0" w:space="0" w:color="auto"/>
      </w:divBdr>
      <w:divsChild>
        <w:div w:id="227737840">
          <w:marLeft w:val="0"/>
          <w:marRight w:val="0"/>
          <w:marTop w:val="0"/>
          <w:marBottom w:val="0"/>
          <w:divBdr>
            <w:top w:val="none" w:sz="0" w:space="0" w:color="auto"/>
            <w:left w:val="none" w:sz="0" w:space="0" w:color="auto"/>
            <w:bottom w:val="none" w:sz="0" w:space="0" w:color="auto"/>
            <w:right w:val="none" w:sz="0" w:space="0" w:color="auto"/>
          </w:divBdr>
          <w:divsChild>
            <w:div w:id="945650127">
              <w:marLeft w:val="0"/>
              <w:marRight w:val="0"/>
              <w:marTop w:val="0"/>
              <w:marBottom w:val="0"/>
              <w:divBdr>
                <w:top w:val="none" w:sz="0" w:space="0" w:color="auto"/>
                <w:left w:val="none" w:sz="0" w:space="0" w:color="auto"/>
                <w:bottom w:val="none" w:sz="0" w:space="0" w:color="auto"/>
                <w:right w:val="none" w:sz="0" w:space="0" w:color="auto"/>
              </w:divBdr>
              <w:divsChild>
                <w:div w:id="230429845">
                  <w:marLeft w:val="0"/>
                  <w:marRight w:val="0"/>
                  <w:marTop w:val="0"/>
                  <w:marBottom w:val="0"/>
                  <w:divBdr>
                    <w:top w:val="none" w:sz="0" w:space="0" w:color="auto"/>
                    <w:left w:val="none" w:sz="0" w:space="0" w:color="auto"/>
                    <w:bottom w:val="none" w:sz="0" w:space="0" w:color="auto"/>
                    <w:right w:val="none" w:sz="0" w:space="0" w:color="auto"/>
                  </w:divBdr>
                  <w:divsChild>
                    <w:div w:id="1543203154">
                      <w:marLeft w:val="0"/>
                      <w:marRight w:val="0"/>
                      <w:marTop w:val="0"/>
                      <w:marBottom w:val="0"/>
                      <w:divBdr>
                        <w:top w:val="none" w:sz="0" w:space="0" w:color="auto"/>
                        <w:left w:val="none" w:sz="0" w:space="0" w:color="auto"/>
                        <w:bottom w:val="none" w:sz="0" w:space="0" w:color="auto"/>
                        <w:right w:val="none" w:sz="0" w:space="0" w:color="auto"/>
                      </w:divBdr>
                      <w:divsChild>
                        <w:div w:id="1181430063">
                          <w:marLeft w:val="0"/>
                          <w:marRight w:val="0"/>
                          <w:marTop w:val="0"/>
                          <w:marBottom w:val="0"/>
                          <w:divBdr>
                            <w:top w:val="none" w:sz="0" w:space="0" w:color="auto"/>
                            <w:left w:val="none" w:sz="0" w:space="0" w:color="auto"/>
                            <w:bottom w:val="none" w:sz="0" w:space="0" w:color="auto"/>
                            <w:right w:val="none" w:sz="0" w:space="0" w:color="auto"/>
                          </w:divBdr>
                          <w:divsChild>
                            <w:div w:id="2085761596">
                              <w:marLeft w:val="0"/>
                              <w:marRight w:val="0"/>
                              <w:marTop w:val="15"/>
                              <w:marBottom w:val="0"/>
                              <w:divBdr>
                                <w:top w:val="none" w:sz="0" w:space="0" w:color="auto"/>
                                <w:left w:val="none" w:sz="0" w:space="0" w:color="auto"/>
                                <w:bottom w:val="none" w:sz="0" w:space="0" w:color="auto"/>
                                <w:right w:val="none" w:sz="0" w:space="0" w:color="auto"/>
                              </w:divBdr>
                              <w:divsChild>
                                <w:div w:id="739909691">
                                  <w:marLeft w:val="0"/>
                                  <w:marRight w:val="15"/>
                                  <w:marTop w:val="0"/>
                                  <w:marBottom w:val="0"/>
                                  <w:divBdr>
                                    <w:top w:val="none" w:sz="0" w:space="0" w:color="auto"/>
                                    <w:left w:val="none" w:sz="0" w:space="0" w:color="auto"/>
                                    <w:bottom w:val="none" w:sz="0" w:space="0" w:color="auto"/>
                                    <w:right w:val="none" w:sz="0" w:space="0" w:color="auto"/>
                                  </w:divBdr>
                                  <w:divsChild>
                                    <w:div w:id="404255596">
                                      <w:marLeft w:val="0"/>
                                      <w:marRight w:val="0"/>
                                      <w:marTop w:val="0"/>
                                      <w:marBottom w:val="0"/>
                                      <w:divBdr>
                                        <w:top w:val="none" w:sz="0" w:space="0" w:color="auto"/>
                                        <w:left w:val="none" w:sz="0" w:space="0" w:color="auto"/>
                                        <w:bottom w:val="none" w:sz="0" w:space="0" w:color="auto"/>
                                        <w:right w:val="none" w:sz="0" w:space="0" w:color="auto"/>
                                      </w:divBdr>
                                      <w:divsChild>
                                        <w:div w:id="108359271">
                                          <w:marLeft w:val="0"/>
                                          <w:marRight w:val="0"/>
                                          <w:marTop w:val="0"/>
                                          <w:marBottom w:val="0"/>
                                          <w:divBdr>
                                            <w:top w:val="none" w:sz="0" w:space="0" w:color="auto"/>
                                            <w:left w:val="none" w:sz="0" w:space="0" w:color="auto"/>
                                            <w:bottom w:val="none" w:sz="0" w:space="0" w:color="auto"/>
                                            <w:right w:val="none" w:sz="0" w:space="0" w:color="auto"/>
                                          </w:divBdr>
                                          <w:divsChild>
                                            <w:div w:id="1864198231">
                                              <w:marLeft w:val="0"/>
                                              <w:marRight w:val="0"/>
                                              <w:marTop w:val="0"/>
                                              <w:marBottom w:val="0"/>
                                              <w:divBdr>
                                                <w:top w:val="none" w:sz="0" w:space="0" w:color="auto"/>
                                                <w:left w:val="none" w:sz="0" w:space="0" w:color="auto"/>
                                                <w:bottom w:val="none" w:sz="0" w:space="0" w:color="auto"/>
                                                <w:right w:val="none" w:sz="0" w:space="0" w:color="auto"/>
                                              </w:divBdr>
                                              <w:divsChild>
                                                <w:div w:id="1509055377">
                                                  <w:marLeft w:val="0"/>
                                                  <w:marRight w:val="0"/>
                                                  <w:marTop w:val="0"/>
                                                  <w:marBottom w:val="0"/>
                                                  <w:divBdr>
                                                    <w:top w:val="none" w:sz="0" w:space="0" w:color="auto"/>
                                                    <w:left w:val="none" w:sz="0" w:space="0" w:color="auto"/>
                                                    <w:bottom w:val="none" w:sz="0" w:space="0" w:color="auto"/>
                                                    <w:right w:val="none" w:sz="0" w:space="0" w:color="auto"/>
                                                  </w:divBdr>
                                                  <w:divsChild>
                                                    <w:div w:id="15149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639124">
              <w:marLeft w:val="0"/>
              <w:marRight w:val="0"/>
              <w:marTop w:val="0"/>
              <w:marBottom w:val="0"/>
              <w:divBdr>
                <w:top w:val="none" w:sz="0" w:space="0" w:color="auto"/>
                <w:left w:val="none" w:sz="0" w:space="0" w:color="auto"/>
                <w:bottom w:val="none" w:sz="0" w:space="0" w:color="auto"/>
                <w:right w:val="none" w:sz="0" w:space="0" w:color="auto"/>
              </w:divBdr>
            </w:div>
          </w:divsChild>
        </w:div>
        <w:div w:id="1918979046">
          <w:marLeft w:val="0"/>
          <w:marRight w:val="0"/>
          <w:marTop w:val="0"/>
          <w:marBottom w:val="0"/>
          <w:divBdr>
            <w:top w:val="none" w:sz="0" w:space="0" w:color="auto"/>
            <w:left w:val="none" w:sz="0" w:space="0" w:color="auto"/>
            <w:bottom w:val="none" w:sz="0" w:space="0" w:color="auto"/>
            <w:right w:val="none" w:sz="0" w:space="0" w:color="auto"/>
          </w:divBdr>
          <w:divsChild>
            <w:div w:id="1800564353">
              <w:marLeft w:val="0"/>
              <w:marRight w:val="0"/>
              <w:marTop w:val="0"/>
              <w:marBottom w:val="0"/>
              <w:divBdr>
                <w:top w:val="none" w:sz="0" w:space="0" w:color="auto"/>
                <w:left w:val="none" w:sz="0" w:space="0" w:color="auto"/>
                <w:bottom w:val="none" w:sz="0" w:space="0" w:color="auto"/>
                <w:right w:val="none" w:sz="0" w:space="0" w:color="auto"/>
              </w:divBdr>
              <w:divsChild>
                <w:div w:id="2125420983">
                  <w:marLeft w:val="0"/>
                  <w:marRight w:val="0"/>
                  <w:marTop w:val="0"/>
                  <w:marBottom w:val="0"/>
                  <w:divBdr>
                    <w:top w:val="none" w:sz="0" w:space="0" w:color="auto"/>
                    <w:left w:val="none" w:sz="0" w:space="0" w:color="auto"/>
                    <w:bottom w:val="none" w:sz="0" w:space="0" w:color="auto"/>
                    <w:right w:val="none" w:sz="0" w:space="0" w:color="auto"/>
                  </w:divBdr>
                  <w:divsChild>
                    <w:div w:id="1779106336">
                      <w:marLeft w:val="0"/>
                      <w:marRight w:val="0"/>
                      <w:marTop w:val="0"/>
                      <w:marBottom w:val="0"/>
                      <w:divBdr>
                        <w:top w:val="none" w:sz="0" w:space="0" w:color="auto"/>
                        <w:left w:val="none" w:sz="0" w:space="0" w:color="auto"/>
                        <w:bottom w:val="none" w:sz="0" w:space="0" w:color="auto"/>
                        <w:right w:val="none" w:sz="0" w:space="0" w:color="auto"/>
                      </w:divBdr>
                      <w:divsChild>
                        <w:div w:id="2048331826">
                          <w:marLeft w:val="0"/>
                          <w:marRight w:val="0"/>
                          <w:marTop w:val="0"/>
                          <w:marBottom w:val="0"/>
                          <w:divBdr>
                            <w:top w:val="none" w:sz="0" w:space="0" w:color="auto"/>
                            <w:left w:val="none" w:sz="0" w:space="0" w:color="auto"/>
                            <w:bottom w:val="none" w:sz="0" w:space="0" w:color="auto"/>
                            <w:right w:val="none" w:sz="0" w:space="0" w:color="auto"/>
                          </w:divBdr>
                          <w:divsChild>
                            <w:div w:id="1376739148">
                              <w:marLeft w:val="0"/>
                              <w:marRight w:val="0"/>
                              <w:marTop w:val="0"/>
                              <w:marBottom w:val="0"/>
                              <w:divBdr>
                                <w:top w:val="none" w:sz="0" w:space="0" w:color="auto"/>
                                <w:left w:val="none" w:sz="0" w:space="0" w:color="auto"/>
                                <w:bottom w:val="none" w:sz="0" w:space="0" w:color="auto"/>
                                <w:right w:val="none" w:sz="0" w:space="0" w:color="auto"/>
                              </w:divBdr>
                              <w:divsChild>
                                <w:div w:id="17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769518">
      <w:bodyDiv w:val="1"/>
      <w:marLeft w:val="0"/>
      <w:marRight w:val="0"/>
      <w:marTop w:val="0"/>
      <w:marBottom w:val="0"/>
      <w:divBdr>
        <w:top w:val="none" w:sz="0" w:space="0" w:color="auto"/>
        <w:left w:val="none" w:sz="0" w:space="0" w:color="auto"/>
        <w:bottom w:val="none" w:sz="0" w:space="0" w:color="auto"/>
        <w:right w:val="none" w:sz="0" w:space="0" w:color="auto"/>
      </w:divBdr>
      <w:divsChild>
        <w:div w:id="270939551">
          <w:marLeft w:val="0"/>
          <w:marRight w:val="0"/>
          <w:marTop w:val="0"/>
          <w:marBottom w:val="0"/>
          <w:divBdr>
            <w:top w:val="none" w:sz="0" w:space="0" w:color="auto"/>
            <w:left w:val="none" w:sz="0" w:space="0" w:color="auto"/>
            <w:bottom w:val="none" w:sz="0" w:space="0" w:color="auto"/>
            <w:right w:val="none" w:sz="0" w:space="0" w:color="auto"/>
          </w:divBdr>
        </w:div>
      </w:divsChild>
    </w:div>
    <w:div w:id="1566524567">
      <w:bodyDiv w:val="1"/>
      <w:marLeft w:val="0"/>
      <w:marRight w:val="0"/>
      <w:marTop w:val="0"/>
      <w:marBottom w:val="0"/>
      <w:divBdr>
        <w:top w:val="none" w:sz="0" w:space="0" w:color="auto"/>
        <w:left w:val="none" w:sz="0" w:space="0" w:color="auto"/>
        <w:bottom w:val="none" w:sz="0" w:space="0" w:color="auto"/>
        <w:right w:val="none" w:sz="0" w:space="0" w:color="auto"/>
      </w:divBdr>
      <w:divsChild>
        <w:div w:id="940574114">
          <w:marLeft w:val="0"/>
          <w:marRight w:val="0"/>
          <w:marTop w:val="0"/>
          <w:marBottom w:val="0"/>
          <w:divBdr>
            <w:top w:val="none" w:sz="0" w:space="0" w:color="auto"/>
            <w:left w:val="none" w:sz="0" w:space="0" w:color="auto"/>
            <w:bottom w:val="none" w:sz="0" w:space="0" w:color="auto"/>
            <w:right w:val="none" w:sz="0" w:space="0" w:color="auto"/>
          </w:divBdr>
          <w:divsChild>
            <w:div w:id="1489712643">
              <w:marLeft w:val="0"/>
              <w:marRight w:val="0"/>
              <w:marTop w:val="0"/>
              <w:marBottom w:val="0"/>
              <w:divBdr>
                <w:top w:val="none" w:sz="0" w:space="0" w:color="auto"/>
                <w:left w:val="none" w:sz="0" w:space="0" w:color="auto"/>
                <w:bottom w:val="none" w:sz="0" w:space="0" w:color="auto"/>
                <w:right w:val="none" w:sz="0" w:space="0" w:color="auto"/>
              </w:divBdr>
              <w:divsChild>
                <w:div w:id="1815491330">
                  <w:marLeft w:val="0"/>
                  <w:marRight w:val="0"/>
                  <w:marTop w:val="0"/>
                  <w:marBottom w:val="0"/>
                  <w:divBdr>
                    <w:top w:val="none" w:sz="0" w:space="0" w:color="auto"/>
                    <w:left w:val="none" w:sz="0" w:space="0" w:color="auto"/>
                    <w:bottom w:val="none" w:sz="0" w:space="0" w:color="auto"/>
                    <w:right w:val="none" w:sz="0" w:space="0" w:color="auto"/>
                  </w:divBdr>
                  <w:divsChild>
                    <w:div w:id="590089089">
                      <w:marLeft w:val="0"/>
                      <w:marRight w:val="0"/>
                      <w:marTop w:val="0"/>
                      <w:marBottom w:val="0"/>
                      <w:divBdr>
                        <w:top w:val="none" w:sz="0" w:space="0" w:color="auto"/>
                        <w:left w:val="none" w:sz="0" w:space="0" w:color="auto"/>
                        <w:bottom w:val="none" w:sz="0" w:space="0" w:color="auto"/>
                        <w:right w:val="none" w:sz="0" w:space="0" w:color="auto"/>
                      </w:divBdr>
                      <w:divsChild>
                        <w:div w:id="1063721293">
                          <w:marLeft w:val="0"/>
                          <w:marRight w:val="0"/>
                          <w:marTop w:val="0"/>
                          <w:marBottom w:val="0"/>
                          <w:divBdr>
                            <w:top w:val="none" w:sz="0" w:space="0" w:color="auto"/>
                            <w:left w:val="none" w:sz="0" w:space="0" w:color="auto"/>
                            <w:bottom w:val="none" w:sz="0" w:space="0" w:color="auto"/>
                            <w:right w:val="none" w:sz="0" w:space="0" w:color="auto"/>
                          </w:divBdr>
                          <w:divsChild>
                            <w:div w:id="515115747">
                              <w:marLeft w:val="0"/>
                              <w:marRight w:val="0"/>
                              <w:marTop w:val="0"/>
                              <w:marBottom w:val="0"/>
                              <w:divBdr>
                                <w:top w:val="none" w:sz="0" w:space="0" w:color="auto"/>
                                <w:left w:val="none" w:sz="0" w:space="0" w:color="auto"/>
                                <w:bottom w:val="none" w:sz="0" w:space="0" w:color="auto"/>
                                <w:right w:val="none" w:sz="0" w:space="0" w:color="auto"/>
                              </w:divBdr>
                              <w:divsChild>
                                <w:div w:id="120961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0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8925">
      <w:bodyDiv w:val="1"/>
      <w:marLeft w:val="0"/>
      <w:marRight w:val="0"/>
      <w:marTop w:val="0"/>
      <w:marBottom w:val="0"/>
      <w:divBdr>
        <w:top w:val="none" w:sz="0" w:space="0" w:color="auto"/>
        <w:left w:val="none" w:sz="0" w:space="0" w:color="auto"/>
        <w:bottom w:val="none" w:sz="0" w:space="0" w:color="auto"/>
        <w:right w:val="none" w:sz="0" w:space="0" w:color="auto"/>
      </w:divBdr>
    </w:div>
    <w:div w:id="1609004691">
      <w:bodyDiv w:val="1"/>
      <w:marLeft w:val="0"/>
      <w:marRight w:val="0"/>
      <w:marTop w:val="0"/>
      <w:marBottom w:val="0"/>
      <w:divBdr>
        <w:top w:val="none" w:sz="0" w:space="0" w:color="auto"/>
        <w:left w:val="none" w:sz="0" w:space="0" w:color="auto"/>
        <w:bottom w:val="none" w:sz="0" w:space="0" w:color="auto"/>
        <w:right w:val="none" w:sz="0" w:space="0" w:color="auto"/>
      </w:divBdr>
      <w:divsChild>
        <w:div w:id="1426537470">
          <w:marLeft w:val="0"/>
          <w:marRight w:val="0"/>
          <w:marTop w:val="0"/>
          <w:marBottom w:val="0"/>
          <w:divBdr>
            <w:top w:val="none" w:sz="0" w:space="0" w:color="auto"/>
            <w:left w:val="none" w:sz="0" w:space="0" w:color="auto"/>
            <w:bottom w:val="none" w:sz="0" w:space="0" w:color="auto"/>
            <w:right w:val="none" w:sz="0" w:space="0" w:color="auto"/>
          </w:divBdr>
        </w:div>
      </w:divsChild>
    </w:div>
    <w:div w:id="1666200975">
      <w:bodyDiv w:val="1"/>
      <w:marLeft w:val="0"/>
      <w:marRight w:val="0"/>
      <w:marTop w:val="0"/>
      <w:marBottom w:val="0"/>
      <w:divBdr>
        <w:top w:val="none" w:sz="0" w:space="0" w:color="auto"/>
        <w:left w:val="none" w:sz="0" w:space="0" w:color="auto"/>
        <w:bottom w:val="none" w:sz="0" w:space="0" w:color="auto"/>
        <w:right w:val="none" w:sz="0" w:space="0" w:color="auto"/>
      </w:divBdr>
    </w:div>
    <w:div w:id="1723553366">
      <w:bodyDiv w:val="1"/>
      <w:marLeft w:val="0"/>
      <w:marRight w:val="0"/>
      <w:marTop w:val="0"/>
      <w:marBottom w:val="0"/>
      <w:divBdr>
        <w:top w:val="none" w:sz="0" w:space="0" w:color="auto"/>
        <w:left w:val="none" w:sz="0" w:space="0" w:color="auto"/>
        <w:bottom w:val="none" w:sz="0" w:space="0" w:color="auto"/>
        <w:right w:val="none" w:sz="0" w:space="0" w:color="auto"/>
      </w:divBdr>
      <w:divsChild>
        <w:div w:id="820922767">
          <w:marLeft w:val="0"/>
          <w:marRight w:val="0"/>
          <w:marTop w:val="0"/>
          <w:marBottom w:val="0"/>
          <w:divBdr>
            <w:top w:val="none" w:sz="0" w:space="0" w:color="auto"/>
            <w:left w:val="none" w:sz="0" w:space="0" w:color="auto"/>
            <w:bottom w:val="none" w:sz="0" w:space="0" w:color="auto"/>
            <w:right w:val="none" w:sz="0" w:space="0" w:color="auto"/>
          </w:divBdr>
        </w:div>
      </w:divsChild>
    </w:div>
    <w:div w:id="1785616673">
      <w:bodyDiv w:val="1"/>
      <w:marLeft w:val="0"/>
      <w:marRight w:val="0"/>
      <w:marTop w:val="0"/>
      <w:marBottom w:val="0"/>
      <w:divBdr>
        <w:top w:val="none" w:sz="0" w:space="0" w:color="auto"/>
        <w:left w:val="none" w:sz="0" w:space="0" w:color="auto"/>
        <w:bottom w:val="none" w:sz="0" w:space="0" w:color="auto"/>
        <w:right w:val="none" w:sz="0" w:space="0" w:color="auto"/>
      </w:divBdr>
      <w:divsChild>
        <w:div w:id="1181748310">
          <w:marLeft w:val="0"/>
          <w:marRight w:val="0"/>
          <w:marTop w:val="0"/>
          <w:marBottom w:val="0"/>
          <w:divBdr>
            <w:top w:val="none" w:sz="0" w:space="0" w:color="auto"/>
            <w:left w:val="none" w:sz="0" w:space="0" w:color="auto"/>
            <w:bottom w:val="none" w:sz="0" w:space="0" w:color="auto"/>
            <w:right w:val="none" w:sz="0" w:space="0" w:color="auto"/>
          </w:divBdr>
        </w:div>
      </w:divsChild>
    </w:div>
    <w:div w:id="1811633092">
      <w:bodyDiv w:val="1"/>
      <w:marLeft w:val="0"/>
      <w:marRight w:val="0"/>
      <w:marTop w:val="0"/>
      <w:marBottom w:val="0"/>
      <w:divBdr>
        <w:top w:val="none" w:sz="0" w:space="0" w:color="auto"/>
        <w:left w:val="none" w:sz="0" w:space="0" w:color="auto"/>
        <w:bottom w:val="none" w:sz="0" w:space="0" w:color="auto"/>
        <w:right w:val="none" w:sz="0" w:space="0" w:color="auto"/>
      </w:divBdr>
    </w:div>
    <w:div w:id="1839417795">
      <w:bodyDiv w:val="1"/>
      <w:marLeft w:val="0"/>
      <w:marRight w:val="0"/>
      <w:marTop w:val="0"/>
      <w:marBottom w:val="0"/>
      <w:divBdr>
        <w:top w:val="none" w:sz="0" w:space="0" w:color="auto"/>
        <w:left w:val="none" w:sz="0" w:space="0" w:color="auto"/>
        <w:bottom w:val="none" w:sz="0" w:space="0" w:color="auto"/>
        <w:right w:val="none" w:sz="0" w:space="0" w:color="auto"/>
      </w:divBdr>
    </w:div>
    <w:div w:id="1856649254">
      <w:bodyDiv w:val="1"/>
      <w:marLeft w:val="0"/>
      <w:marRight w:val="0"/>
      <w:marTop w:val="0"/>
      <w:marBottom w:val="0"/>
      <w:divBdr>
        <w:top w:val="none" w:sz="0" w:space="0" w:color="auto"/>
        <w:left w:val="none" w:sz="0" w:space="0" w:color="auto"/>
        <w:bottom w:val="none" w:sz="0" w:space="0" w:color="auto"/>
        <w:right w:val="none" w:sz="0" w:space="0" w:color="auto"/>
      </w:divBdr>
    </w:div>
    <w:div w:id="1865286245">
      <w:bodyDiv w:val="1"/>
      <w:marLeft w:val="0"/>
      <w:marRight w:val="0"/>
      <w:marTop w:val="0"/>
      <w:marBottom w:val="0"/>
      <w:divBdr>
        <w:top w:val="none" w:sz="0" w:space="0" w:color="auto"/>
        <w:left w:val="none" w:sz="0" w:space="0" w:color="auto"/>
        <w:bottom w:val="none" w:sz="0" w:space="0" w:color="auto"/>
        <w:right w:val="none" w:sz="0" w:space="0" w:color="auto"/>
      </w:divBdr>
    </w:div>
    <w:div w:id="1922256011">
      <w:bodyDiv w:val="1"/>
      <w:marLeft w:val="0"/>
      <w:marRight w:val="0"/>
      <w:marTop w:val="0"/>
      <w:marBottom w:val="0"/>
      <w:divBdr>
        <w:top w:val="none" w:sz="0" w:space="0" w:color="auto"/>
        <w:left w:val="none" w:sz="0" w:space="0" w:color="auto"/>
        <w:bottom w:val="none" w:sz="0" w:space="0" w:color="auto"/>
        <w:right w:val="none" w:sz="0" w:space="0" w:color="auto"/>
      </w:divBdr>
      <w:divsChild>
        <w:div w:id="697320432">
          <w:marLeft w:val="0"/>
          <w:marRight w:val="0"/>
          <w:marTop w:val="0"/>
          <w:marBottom w:val="0"/>
          <w:divBdr>
            <w:top w:val="none" w:sz="0" w:space="0" w:color="auto"/>
            <w:left w:val="none" w:sz="0" w:space="0" w:color="auto"/>
            <w:bottom w:val="none" w:sz="0" w:space="0" w:color="auto"/>
            <w:right w:val="none" w:sz="0" w:space="0" w:color="auto"/>
          </w:divBdr>
          <w:divsChild>
            <w:div w:id="6443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3405">
      <w:bodyDiv w:val="1"/>
      <w:marLeft w:val="0"/>
      <w:marRight w:val="0"/>
      <w:marTop w:val="0"/>
      <w:marBottom w:val="0"/>
      <w:divBdr>
        <w:top w:val="none" w:sz="0" w:space="0" w:color="auto"/>
        <w:left w:val="none" w:sz="0" w:space="0" w:color="auto"/>
        <w:bottom w:val="none" w:sz="0" w:space="0" w:color="auto"/>
        <w:right w:val="none" w:sz="0" w:space="0" w:color="auto"/>
      </w:divBdr>
      <w:divsChild>
        <w:div w:id="686829668">
          <w:marLeft w:val="0"/>
          <w:marRight w:val="0"/>
          <w:marTop w:val="0"/>
          <w:marBottom w:val="0"/>
          <w:divBdr>
            <w:top w:val="none" w:sz="0" w:space="0" w:color="auto"/>
            <w:left w:val="none" w:sz="0" w:space="0" w:color="auto"/>
            <w:bottom w:val="none" w:sz="0" w:space="0" w:color="auto"/>
            <w:right w:val="none" w:sz="0" w:space="0" w:color="auto"/>
          </w:divBdr>
        </w:div>
      </w:divsChild>
    </w:div>
    <w:div w:id="1996180343">
      <w:bodyDiv w:val="1"/>
      <w:marLeft w:val="0"/>
      <w:marRight w:val="0"/>
      <w:marTop w:val="0"/>
      <w:marBottom w:val="0"/>
      <w:divBdr>
        <w:top w:val="none" w:sz="0" w:space="0" w:color="auto"/>
        <w:left w:val="none" w:sz="0" w:space="0" w:color="auto"/>
        <w:bottom w:val="none" w:sz="0" w:space="0" w:color="auto"/>
        <w:right w:val="none" w:sz="0" w:space="0" w:color="auto"/>
      </w:divBdr>
      <w:divsChild>
        <w:div w:id="1843813502">
          <w:marLeft w:val="0"/>
          <w:marRight w:val="0"/>
          <w:marTop w:val="0"/>
          <w:marBottom w:val="0"/>
          <w:divBdr>
            <w:top w:val="none" w:sz="0" w:space="0" w:color="auto"/>
            <w:left w:val="none" w:sz="0" w:space="0" w:color="auto"/>
            <w:bottom w:val="none" w:sz="0" w:space="0" w:color="auto"/>
            <w:right w:val="none" w:sz="0" w:space="0" w:color="auto"/>
          </w:divBdr>
        </w:div>
      </w:divsChild>
    </w:div>
    <w:div w:id="2044403917">
      <w:bodyDiv w:val="1"/>
      <w:marLeft w:val="0"/>
      <w:marRight w:val="0"/>
      <w:marTop w:val="0"/>
      <w:marBottom w:val="0"/>
      <w:divBdr>
        <w:top w:val="none" w:sz="0" w:space="0" w:color="auto"/>
        <w:left w:val="none" w:sz="0" w:space="0" w:color="auto"/>
        <w:bottom w:val="none" w:sz="0" w:space="0" w:color="auto"/>
        <w:right w:val="none" w:sz="0" w:space="0" w:color="auto"/>
      </w:divBdr>
    </w:div>
    <w:div w:id="2071150166">
      <w:bodyDiv w:val="1"/>
      <w:marLeft w:val="0"/>
      <w:marRight w:val="0"/>
      <w:marTop w:val="0"/>
      <w:marBottom w:val="0"/>
      <w:divBdr>
        <w:top w:val="none" w:sz="0" w:space="0" w:color="auto"/>
        <w:left w:val="none" w:sz="0" w:space="0" w:color="auto"/>
        <w:bottom w:val="none" w:sz="0" w:space="0" w:color="auto"/>
        <w:right w:val="none" w:sz="0" w:space="0" w:color="auto"/>
      </w:divBdr>
      <w:divsChild>
        <w:div w:id="205223636">
          <w:marLeft w:val="0"/>
          <w:marRight w:val="0"/>
          <w:marTop w:val="0"/>
          <w:marBottom w:val="0"/>
          <w:divBdr>
            <w:top w:val="none" w:sz="0" w:space="0" w:color="auto"/>
            <w:left w:val="none" w:sz="0" w:space="0" w:color="auto"/>
            <w:bottom w:val="none" w:sz="0" w:space="0" w:color="auto"/>
            <w:right w:val="none" w:sz="0" w:space="0" w:color="auto"/>
          </w:divBdr>
        </w:div>
      </w:divsChild>
    </w:div>
    <w:div w:id="2081637009">
      <w:bodyDiv w:val="1"/>
      <w:marLeft w:val="0"/>
      <w:marRight w:val="0"/>
      <w:marTop w:val="0"/>
      <w:marBottom w:val="0"/>
      <w:divBdr>
        <w:top w:val="none" w:sz="0" w:space="0" w:color="auto"/>
        <w:left w:val="none" w:sz="0" w:space="0" w:color="auto"/>
        <w:bottom w:val="none" w:sz="0" w:space="0" w:color="auto"/>
        <w:right w:val="none" w:sz="0" w:space="0" w:color="auto"/>
      </w:divBdr>
    </w:div>
    <w:div w:id="2086872510">
      <w:bodyDiv w:val="1"/>
      <w:marLeft w:val="0"/>
      <w:marRight w:val="0"/>
      <w:marTop w:val="0"/>
      <w:marBottom w:val="0"/>
      <w:divBdr>
        <w:top w:val="none" w:sz="0" w:space="0" w:color="auto"/>
        <w:left w:val="none" w:sz="0" w:space="0" w:color="auto"/>
        <w:bottom w:val="none" w:sz="0" w:space="0" w:color="auto"/>
        <w:right w:val="none" w:sz="0" w:space="0" w:color="auto"/>
      </w:divBdr>
    </w:div>
    <w:div w:id="2141263212">
      <w:bodyDiv w:val="1"/>
      <w:marLeft w:val="0"/>
      <w:marRight w:val="0"/>
      <w:marTop w:val="0"/>
      <w:marBottom w:val="0"/>
      <w:divBdr>
        <w:top w:val="none" w:sz="0" w:space="0" w:color="auto"/>
        <w:left w:val="none" w:sz="0" w:space="0" w:color="auto"/>
        <w:bottom w:val="none" w:sz="0" w:space="0" w:color="auto"/>
        <w:right w:val="none" w:sz="0" w:space="0" w:color="auto"/>
      </w:divBdr>
      <w:divsChild>
        <w:div w:id="116070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33</Pages>
  <Words>5921</Words>
  <Characters>33750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anand</dc:creator>
  <cp:keywords/>
  <dc:description/>
  <cp:lastModifiedBy>akshay anand</cp:lastModifiedBy>
  <cp:revision>1</cp:revision>
  <dcterms:created xsi:type="dcterms:W3CDTF">2025-05-22T15:00:00Z</dcterms:created>
  <dcterms:modified xsi:type="dcterms:W3CDTF">2025-05-22T15:47:00Z</dcterms:modified>
</cp:coreProperties>
</file>