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5097"/>
          <w:tab w:val="right" w:pos="9749"/>
        </w:tabs>
        <w:spacing w:before="120" w:after="120" w:line="360" w:lineRule="exact"/>
        <w:ind w:firstLine="446"/>
        <w:rPr>
          <w:rFonts w:ascii="Arial" w:hAnsi="Arial" w:cs="Arial"/>
          <w:color w:val="000000"/>
        </w:rPr>
      </w:pPr>
      <w:bookmarkStart w:id="11" w:name="_GoBack"/>
      <w:bookmarkEnd w:id="11"/>
    </w:p>
    <w:p>
      <w:pPr>
        <w:tabs>
          <w:tab w:val="center" w:pos="5097"/>
          <w:tab w:val="right" w:pos="9749"/>
        </w:tabs>
        <w:spacing w:before="120" w:after="120" w:line="360" w:lineRule="exact"/>
        <w:ind w:firstLine="446"/>
        <w:rPr>
          <w:rFonts w:ascii="Arial" w:hAnsi="Arial" w:cs="Arial"/>
          <w:color w:val="000000"/>
        </w:rPr>
      </w:pPr>
    </w:p>
    <w:p>
      <w:pPr>
        <w:tabs>
          <w:tab w:val="center" w:pos="5097"/>
          <w:tab w:val="right" w:pos="9749"/>
        </w:tabs>
        <w:spacing w:before="120" w:after="120" w:line="360" w:lineRule="exact"/>
        <w:ind w:firstLine="446"/>
        <w:rPr>
          <w:rFonts w:ascii="Arial" w:hAnsi="Arial" w:cs="Arial"/>
          <w:color w:val="000000"/>
        </w:rPr>
      </w:pPr>
      <w:r>
        <w:rPr>
          <w:rFonts w:ascii="Arial" w:hAnsi="Arial" w:cs="Arial"/>
          <w:color w:val="000000"/>
        </w:rPr>
        <w:tab/>
      </w:r>
    </w:p>
    <w:p>
      <w:pPr>
        <w:spacing w:line="480" w:lineRule="auto"/>
        <w:jc w:val="center"/>
        <w:rPr>
          <w:rFonts w:ascii="Arial" w:hAnsi="宋体" w:cs="Arial"/>
          <w:b/>
          <w:bCs/>
          <w:color w:val="000000"/>
          <w:sz w:val="48"/>
          <w:szCs w:val="48"/>
        </w:rPr>
      </w:pPr>
    </w:p>
    <w:p>
      <w:pPr>
        <w:spacing w:line="480" w:lineRule="auto"/>
        <w:jc w:val="center"/>
        <w:rPr>
          <w:rFonts w:ascii="Arial" w:hAnsi="宋体" w:cs="Arial"/>
          <w:b/>
          <w:bCs/>
          <w:color w:val="000000"/>
          <w:sz w:val="48"/>
          <w:szCs w:val="48"/>
        </w:rPr>
      </w:pPr>
    </w:p>
    <w:p>
      <w:pPr>
        <w:spacing w:line="480" w:lineRule="auto"/>
        <w:jc w:val="center"/>
        <w:rPr>
          <w:rFonts w:ascii="Arial" w:hAnsi="宋体" w:cs="Arial"/>
          <w:b/>
          <w:bCs/>
          <w:color w:val="000000"/>
          <w:sz w:val="48"/>
          <w:szCs w:val="48"/>
        </w:rPr>
      </w:pPr>
      <w:r>
        <w:rPr>
          <w:rFonts w:hint="eastAsia" w:ascii="Arial" w:hAnsi="宋体" w:cs="Arial"/>
          <w:b/>
          <w:bCs/>
          <w:color w:val="000000"/>
          <w:sz w:val="48"/>
          <w:szCs w:val="48"/>
        </w:rPr>
        <w:t>船闸控制系统数据分析软件</w:t>
      </w:r>
    </w:p>
    <w:p>
      <w:pPr>
        <w:spacing w:line="480" w:lineRule="auto"/>
        <w:jc w:val="center"/>
        <w:rPr>
          <w:rFonts w:ascii="Arial" w:hAnsi="宋体" w:cs="Arial"/>
          <w:b/>
          <w:bCs/>
          <w:color w:val="000000"/>
          <w:sz w:val="48"/>
          <w:szCs w:val="48"/>
        </w:rPr>
      </w:pPr>
      <w:r>
        <w:rPr>
          <w:rFonts w:hint="eastAsia" w:ascii="Arial" w:hAnsi="宋体" w:cs="Arial"/>
          <w:b/>
          <w:bCs/>
          <w:color w:val="000000"/>
          <w:sz w:val="48"/>
          <w:szCs w:val="48"/>
        </w:rPr>
        <w:t>用户手册</w:t>
      </w:r>
    </w:p>
    <w:p>
      <w:pPr>
        <w:jc w:val="center"/>
        <w:rPr>
          <w:rFonts w:ascii="Arial" w:hAnsi="宋体" w:cs="Arial"/>
          <w:b/>
          <w:bCs/>
          <w:color w:val="000000"/>
          <w:sz w:val="56"/>
          <w:szCs w:val="56"/>
        </w:rPr>
      </w:pPr>
    </w:p>
    <w:p>
      <w:pPr>
        <w:spacing w:line="360" w:lineRule="exact"/>
        <w:jc w:val="center"/>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rPr>
          <w:rFonts w:ascii="Arial" w:hAnsi="Arial" w:cs="Arial"/>
          <w:color w:val="000000"/>
          <w:sz w:val="28"/>
          <w:szCs w:val="28"/>
        </w:rPr>
      </w:pPr>
    </w:p>
    <w:p>
      <w:pPr>
        <w:spacing w:line="360" w:lineRule="exact"/>
        <w:jc w:val="center"/>
        <w:rPr>
          <w:rFonts w:ascii="Arial" w:hAnsi="Arial" w:cs="Arial"/>
          <w:b/>
          <w:color w:val="000000"/>
          <w:sz w:val="28"/>
          <w:szCs w:val="28"/>
        </w:rPr>
      </w:pPr>
      <w:r>
        <w:rPr>
          <w:rFonts w:hint="eastAsia" w:ascii="Arial" w:hAnsi="宋体" w:cs="Arial"/>
          <w:b/>
          <w:color w:val="000000"/>
          <w:sz w:val="28"/>
          <w:szCs w:val="28"/>
        </w:rPr>
        <w:t>北京机械工业自动化研究所有限公司</w:t>
      </w:r>
    </w:p>
    <w:p>
      <w:pPr>
        <w:spacing w:line="360" w:lineRule="exact"/>
        <w:jc w:val="center"/>
        <w:rPr>
          <w:rFonts w:ascii="Arial" w:hAnsi="Arial" w:cs="Arial"/>
          <w:color w:val="000000"/>
          <w:sz w:val="28"/>
          <w:szCs w:val="28"/>
        </w:rPr>
      </w:pPr>
    </w:p>
    <w:p>
      <w:pPr>
        <w:spacing w:line="360" w:lineRule="exact"/>
        <w:jc w:val="center"/>
        <w:rPr>
          <w:rFonts w:ascii="Arial" w:hAnsi="Arial" w:cs="Arial"/>
          <w:b/>
          <w:color w:val="000000"/>
          <w:sz w:val="28"/>
          <w:szCs w:val="28"/>
        </w:rPr>
      </w:pPr>
      <w:r>
        <w:rPr>
          <w:rFonts w:ascii="Arial" w:hAnsi="宋体" w:cs="Arial"/>
          <w:b/>
          <w:color w:val="000000"/>
          <w:sz w:val="28"/>
          <w:szCs w:val="28"/>
        </w:rPr>
        <w:t>二〇</w:t>
      </w:r>
      <w:r>
        <w:rPr>
          <w:rFonts w:hint="eastAsia" w:ascii="Arial" w:hAnsi="宋体" w:cs="Arial"/>
          <w:b/>
          <w:color w:val="000000"/>
          <w:sz w:val="28"/>
          <w:szCs w:val="28"/>
        </w:rPr>
        <w:t>二二</w:t>
      </w:r>
      <w:r>
        <w:rPr>
          <w:rFonts w:ascii="Arial" w:hAnsi="宋体" w:cs="Arial"/>
          <w:b/>
          <w:color w:val="000000"/>
          <w:sz w:val="28"/>
          <w:szCs w:val="28"/>
        </w:rPr>
        <w:t>年</w:t>
      </w:r>
      <w:r>
        <w:rPr>
          <w:rFonts w:hint="eastAsia" w:ascii="Arial" w:hAnsi="宋体" w:cs="Arial"/>
          <w:b/>
          <w:color w:val="000000"/>
          <w:sz w:val="28"/>
          <w:szCs w:val="28"/>
        </w:rPr>
        <w:t>五</w:t>
      </w:r>
      <w:r>
        <w:rPr>
          <w:rFonts w:ascii="Arial" w:hAnsi="宋体" w:cs="Arial"/>
          <w:b/>
          <w:color w:val="000000"/>
          <w:sz w:val="28"/>
          <w:szCs w:val="28"/>
        </w:rPr>
        <w:t>月</w:t>
      </w:r>
    </w:p>
    <w:p>
      <w:pPr>
        <w:spacing w:line="360" w:lineRule="exact"/>
        <w:jc w:val="center"/>
        <w:rPr>
          <w:rFonts w:ascii="Arial" w:hAnsi="Arial" w:cs="Arial"/>
          <w:b/>
          <w:color w:val="000000"/>
          <w:sz w:val="38"/>
          <w:szCs w:val="38"/>
        </w:rPr>
      </w:pPr>
    </w:p>
    <w:p>
      <w:pPr>
        <w:spacing w:line="360" w:lineRule="exact"/>
        <w:rPr>
          <w:rFonts w:ascii="Arial" w:hAnsi="Arial" w:cs="Arial"/>
        </w:rPr>
      </w:pPr>
    </w:p>
    <w:p>
      <w:pPr>
        <w:pStyle w:val="16"/>
        <w:autoSpaceDE/>
        <w:adjustRightInd/>
        <w:spacing w:line="360" w:lineRule="exact"/>
        <w:rPr>
          <w:rFonts w:ascii="Arial" w:hAnsi="Arial" w:cs="Arial"/>
          <w:b/>
          <w:szCs w:val="24"/>
        </w:rPr>
      </w:pPr>
    </w:p>
    <w:p>
      <w:pPr>
        <w:spacing w:line="360" w:lineRule="exact"/>
        <w:rPr>
          <w:rFonts w:ascii="Arial" w:hAnsi="Arial" w:cs="Arial"/>
        </w:rPr>
      </w:pPr>
    </w:p>
    <w:p>
      <w:pPr>
        <w:spacing w:line="360" w:lineRule="exact"/>
        <w:rPr>
          <w:rFonts w:ascii="Arial" w:hAnsi="Arial" w:cs="Arial"/>
        </w:rPr>
        <w:sectPr>
          <w:headerReference r:id="rId3" w:type="default"/>
          <w:footerReference r:id="rId4" w:type="default"/>
          <w:pgSz w:w="11909" w:h="16834"/>
          <w:pgMar w:top="1440" w:right="1152" w:bottom="1440" w:left="1152" w:header="720" w:footer="720" w:gutter="0"/>
          <w:cols w:space="720" w:num="1"/>
        </w:sectPr>
      </w:pPr>
    </w:p>
    <w:sdt>
      <w:sdtPr>
        <w:rPr>
          <w:rFonts w:ascii="Book Antiqua" w:hAnsi="Book Antiqua" w:eastAsia="宋体" w:cs="Times New Roman"/>
          <w:color w:val="auto"/>
          <w:sz w:val="22"/>
          <w:szCs w:val="20"/>
          <w:lang w:val="zh-CN"/>
        </w:rPr>
        <w:id w:val="1374576978"/>
        <w:docPartObj>
          <w:docPartGallery w:val="Table of Contents"/>
          <w:docPartUnique/>
        </w:docPartObj>
      </w:sdtPr>
      <w:sdtEndPr>
        <w:rPr>
          <w:rFonts w:ascii="Book Antiqua" w:hAnsi="Book Antiqua" w:eastAsia="宋体" w:cs="Times New Roman"/>
          <w:b/>
          <w:bCs/>
          <w:color w:val="auto"/>
          <w:sz w:val="22"/>
          <w:szCs w:val="20"/>
          <w:lang w:val="zh-CN"/>
        </w:rPr>
      </w:sdtEndPr>
      <w:sdtContent>
        <w:p>
          <w:pPr>
            <w:pStyle w:val="24"/>
          </w:pPr>
          <w:r>
            <w:rPr>
              <w:lang w:val="zh-CN"/>
            </w:rPr>
            <w:t>目录</w:t>
          </w:r>
        </w:p>
        <w:p>
          <w:pPr>
            <w:pStyle w:val="8"/>
            <w:rPr>
              <w:rFonts w:asciiTheme="minorHAnsi" w:hAnsiTheme="minorHAnsi" w:eastAsiaTheme="minorEastAsia" w:cstheme="minorBidi"/>
              <w:bCs w:val="0"/>
              <w:kern w:val="2"/>
              <w:sz w:val="21"/>
              <w:szCs w:val="22"/>
            </w:rPr>
          </w:pPr>
          <w:r>
            <w:fldChar w:fldCharType="begin"/>
          </w:r>
          <w:r>
            <w:instrText xml:space="preserve"> TOC \o "1-3" \h \z \u </w:instrText>
          </w:r>
          <w:r>
            <w:fldChar w:fldCharType="separate"/>
          </w:r>
          <w:r>
            <w:fldChar w:fldCharType="begin"/>
          </w:r>
          <w:r>
            <w:instrText xml:space="preserve"> HYPERLINK \l "_Toc105421197" </w:instrText>
          </w:r>
          <w:r>
            <w:fldChar w:fldCharType="separate"/>
          </w:r>
          <w:r>
            <w:rPr>
              <w:rStyle w:val="14"/>
            </w:rPr>
            <w:t>名词解释</w:t>
          </w:r>
          <w:r>
            <w:tab/>
          </w:r>
          <w:r>
            <w:fldChar w:fldCharType="begin"/>
          </w:r>
          <w:r>
            <w:instrText xml:space="preserve"> PAGEREF _Toc105421197 \h </w:instrText>
          </w:r>
          <w:r>
            <w:fldChar w:fldCharType="separate"/>
          </w:r>
          <w:r>
            <w:t>4</w:t>
          </w:r>
          <w:r>
            <w:fldChar w:fldCharType="end"/>
          </w:r>
          <w:r>
            <w:fldChar w:fldCharType="end"/>
          </w:r>
        </w:p>
        <w:p>
          <w:pPr>
            <w:pStyle w:val="8"/>
            <w:rPr>
              <w:rFonts w:asciiTheme="minorHAnsi" w:hAnsiTheme="minorHAnsi" w:eastAsiaTheme="minorEastAsia" w:cstheme="minorBidi"/>
              <w:bCs w:val="0"/>
              <w:kern w:val="2"/>
              <w:sz w:val="21"/>
              <w:szCs w:val="22"/>
            </w:rPr>
          </w:pPr>
          <w:r>
            <w:fldChar w:fldCharType="begin"/>
          </w:r>
          <w:r>
            <w:instrText xml:space="preserve"> HYPERLINK \l "_Toc105421198" </w:instrText>
          </w:r>
          <w:r>
            <w:fldChar w:fldCharType="separate"/>
          </w:r>
          <w:r>
            <w:rPr>
              <w:rStyle w:val="14"/>
            </w:rPr>
            <w:t>浏览器安装</w:t>
          </w:r>
          <w:r>
            <w:tab/>
          </w:r>
          <w:r>
            <w:fldChar w:fldCharType="begin"/>
          </w:r>
          <w:r>
            <w:instrText xml:space="preserve"> PAGEREF _Toc105421198 \h </w:instrText>
          </w:r>
          <w:r>
            <w:fldChar w:fldCharType="separate"/>
          </w:r>
          <w:r>
            <w:t>4</w:t>
          </w:r>
          <w:r>
            <w:fldChar w:fldCharType="end"/>
          </w:r>
          <w:r>
            <w:fldChar w:fldCharType="end"/>
          </w:r>
        </w:p>
        <w:p>
          <w:pPr>
            <w:pStyle w:val="8"/>
            <w:rPr>
              <w:rFonts w:asciiTheme="minorHAnsi" w:hAnsiTheme="minorHAnsi" w:eastAsiaTheme="minorEastAsia" w:cstheme="minorBidi"/>
              <w:bCs w:val="0"/>
              <w:kern w:val="2"/>
              <w:sz w:val="21"/>
              <w:szCs w:val="22"/>
            </w:rPr>
          </w:pPr>
          <w:r>
            <w:fldChar w:fldCharType="begin"/>
          </w:r>
          <w:r>
            <w:instrText xml:space="preserve"> HYPERLINK \l "_Toc105421199" </w:instrText>
          </w:r>
          <w:r>
            <w:fldChar w:fldCharType="separate"/>
          </w:r>
          <w:r>
            <w:rPr>
              <w:rStyle w:val="14"/>
            </w:rPr>
            <w:t>系统功能</w:t>
          </w:r>
          <w:r>
            <w:tab/>
          </w:r>
          <w:r>
            <w:fldChar w:fldCharType="begin"/>
          </w:r>
          <w:r>
            <w:instrText xml:space="preserve"> PAGEREF _Toc105421199 \h </w:instrText>
          </w:r>
          <w:r>
            <w:fldChar w:fldCharType="separate"/>
          </w:r>
          <w:r>
            <w:t>4</w:t>
          </w:r>
          <w:r>
            <w:fldChar w:fldCharType="end"/>
          </w:r>
          <w:r>
            <w:fldChar w:fldCharType="end"/>
          </w:r>
        </w:p>
        <w:p>
          <w:pPr>
            <w:pStyle w:val="9"/>
            <w:rPr>
              <w:rFonts w:asciiTheme="minorHAnsi" w:hAnsiTheme="minorHAnsi" w:eastAsiaTheme="minorEastAsia" w:cstheme="minorBidi"/>
              <w:bCs w:val="0"/>
              <w:kern w:val="2"/>
              <w:sz w:val="21"/>
              <w:szCs w:val="22"/>
            </w:rPr>
          </w:pPr>
          <w:r>
            <w:fldChar w:fldCharType="begin"/>
          </w:r>
          <w:r>
            <w:instrText xml:space="preserve"> HYPERLINK \l "_Toc105421200" </w:instrText>
          </w:r>
          <w:r>
            <w:fldChar w:fldCharType="separate"/>
          </w:r>
          <w:r>
            <w:rPr>
              <w:rStyle w:val="14"/>
            </w:rPr>
            <w:t>系统登录</w:t>
          </w:r>
          <w:r>
            <w:tab/>
          </w:r>
          <w:r>
            <w:fldChar w:fldCharType="begin"/>
          </w:r>
          <w:r>
            <w:instrText xml:space="preserve"> PAGEREF _Toc105421200 \h </w:instrText>
          </w:r>
          <w:r>
            <w:fldChar w:fldCharType="separate"/>
          </w:r>
          <w:r>
            <w:t>4</w:t>
          </w:r>
          <w:r>
            <w:fldChar w:fldCharType="end"/>
          </w:r>
          <w:r>
            <w:fldChar w:fldCharType="end"/>
          </w:r>
        </w:p>
        <w:p>
          <w:pPr>
            <w:pStyle w:val="9"/>
            <w:rPr>
              <w:rFonts w:asciiTheme="minorHAnsi" w:hAnsiTheme="minorHAnsi" w:eastAsiaTheme="minorEastAsia" w:cstheme="minorBidi"/>
              <w:bCs w:val="0"/>
              <w:kern w:val="2"/>
              <w:sz w:val="21"/>
              <w:szCs w:val="22"/>
            </w:rPr>
          </w:pPr>
          <w:r>
            <w:fldChar w:fldCharType="begin"/>
          </w:r>
          <w:r>
            <w:instrText xml:space="preserve"> HYPERLINK \l "_Toc105421201" </w:instrText>
          </w:r>
          <w:r>
            <w:fldChar w:fldCharType="separate"/>
          </w:r>
          <w:r>
            <w:rPr>
              <w:rStyle w:val="14"/>
            </w:rPr>
            <w:t>系统设置</w:t>
          </w:r>
          <w:r>
            <w:tab/>
          </w:r>
          <w:r>
            <w:fldChar w:fldCharType="begin"/>
          </w:r>
          <w:r>
            <w:instrText xml:space="preserve"> PAGEREF _Toc105421201 \h </w:instrText>
          </w:r>
          <w:r>
            <w:fldChar w:fldCharType="separate"/>
          </w:r>
          <w:r>
            <w:t>5</w:t>
          </w:r>
          <w:r>
            <w:fldChar w:fldCharType="end"/>
          </w:r>
          <w:r>
            <w:fldChar w:fldCharType="end"/>
          </w:r>
        </w:p>
        <w:p>
          <w:pPr>
            <w:pStyle w:val="9"/>
            <w:rPr>
              <w:rFonts w:asciiTheme="minorHAnsi" w:hAnsiTheme="minorHAnsi" w:eastAsiaTheme="minorEastAsia" w:cstheme="minorBidi"/>
              <w:bCs w:val="0"/>
              <w:kern w:val="2"/>
              <w:sz w:val="21"/>
              <w:szCs w:val="22"/>
            </w:rPr>
          </w:pPr>
          <w:r>
            <w:fldChar w:fldCharType="begin"/>
          </w:r>
          <w:r>
            <w:instrText xml:space="preserve"> HYPERLINK \l "_Toc105421202" </w:instrText>
          </w:r>
          <w:r>
            <w:fldChar w:fldCharType="separate"/>
          </w:r>
          <w:r>
            <w:rPr>
              <w:rStyle w:val="14"/>
            </w:rPr>
            <w:t>数据统计分析</w:t>
          </w:r>
          <w:r>
            <w:tab/>
          </w:r>
          <w:r>
            <w:fldChar w:fldCharType="begin"/>
          </w:r>
          <w:r>
            <w:instrText xml:space="preserve"> PAGEREF _Toc105421202 \h </w:instrText>
          </w:r>
          <w:r>
            <w:fldChar w:fldCharType="separate"/>
          </w:r>
          <w:r>
            <w:t>6</w:t>
          </w:r>
          <w:r>
            <w:fldChar w:fldCharType="end"/>
          </w:r>
          <w:r>
            <w:fldChar w:fldCharType="end"/>
          </w:r>
        </w:p>
        <w:p>
          <w:pPr>
            <w:pStyle w:val="5"/>
            <w:rPr>
              <w:rFonts w:asciiTheme="minorHAnsi" w:hAnsiTheme="minorHAnsi" w:eastAsiaTheme="minorEastAsia" w:cstheme="minorBidi"/>
              <w:bCs w:val="0"/>
              <w:kern w:val="2"/>
              <w:sz w:val="21"/>
              <w:szCs w:val="22"/>
            </w:rPr>
          </w:pPr>
          <w:r>
            <w:fldChar w:fldCharType="begin"/>
          </w:r>
          <w:r>
            <w:instrText xml:space="preserve"> HYPERLINK \l "_Toc105421203" </w:instrText>
          </w:r>
          <w:r>
            <w:fldChar w:fldCharType="separate"/>
          </w:r>
          <w:r>
            <w:rPr>
              <w:rStyle w:val="14"/>
            </w:rPr>
            <w:t>运维操作统计</w:t>
          </w:r>
          <w:r>
            <w:tab/>
          </w:r>
          <w:r>
            <w:fldChar w:fldCharType="begin"/>
          </w:r>
          <w:r>
            <w:instrText xml:space="preserve"> PAGEREF _Toc105421203 \h </w:instrText>
          </w:r>
          <w:r>
            <w:fldChar w:fldCharType="separate"/>
          </w:r>
          <w:r>
            <w:t>6</w:t>
          </w:r>
          <w:r>
            <w:fldChar w:fldCharType="end"/>
          </w:r>
          <w:r>
            <w:fldChar w:fldCharType="end"/>
          </w:r>
        </w:p>
        <w:p>
          <w:pPr>
            <w:pStyle w:val="5"/>
            <w:rPr>
              <w:rFonts w:asciiTheme="minorHAnsi" w:hAnsiTheme="minorHAnsi" w:eastAsiaTheme="minorEastAsia" w:cstheme="minorBidi"/>
              <w:bCs w:val="0"/>
              <w:kern w:val="2"/>
              <w:sz w:val="21"/>
              <w:szCs w:val="22"/>
            </w:rPr>
          </w:pPr>
          <w:r>
            <w:fldChar w:fldCharType="begin"/>
          </w:r>
          <w:r>
            <w:instrText xml:space="preserve"> HYPERLINK \l "_Toc105421204" </w:instrText>
          </w:r>
          <w:r>
            <w:fldChar w:fldCharType="separate"/>
          </w:r>
          <w:r>
            <w:rPr>
              <w:rStyle w:val="14"/>
            </w:rPr>
            <w:t>运行记录查看</w:t>
          </w:r>
          <w:r>
            <w:tab/>
          </w:r>
          <w:r>
            <w:fldChar w:fldCharType="begin"/>
          </w:r>
          <w:r>
            <w:instrText xml:space="preserve"> PAGEREF _Toc105421204 \h </w:instrText>
          </w:r>
          <w:r>
            <w:fldChar w:fldCharType="separate"/>
          </w:r>
          <w:r>
            <w:t>12</w:t>
          </w:r>
          <w:r>
            <w:fldChar w:fldCharType="end"/>
          </w:r>
          <w:r>
            <w:fldChar w:fldCharType="end"/>
          </w:r>
        </w:p>
        <w:p>
          <w:pPr>
            <w:pStyle w:val="5"/>
            <w:rPr>
              <w:rFonts w:asciiTheme="minorHAnsi" w:hAnsiTheme="minorHAnsi" w:eastAsiaTheme="minorEastAsia" w:cstheme="minorBidi"/>
              <w:bCs w:val="0"/>
              <w:kern w:val="2"/>
              <w:sz w:val="21"/>
              <w:szCs w:val="22"/>
            </w:rPr>
          </w:pPr>
          <w:r>
            <w:fldChar w:fldCharType="begin"/>
          </w:r>
          <w:r>
            <w:instrText xml:space="preserve"> HYPERLINK \l "_Toc105421205" </w:instrText>
          </w:r>
          <w:r>
            <w:fldChar w:fldCharType="separate"/>
          </w:r>
          <w:r>
            <w:rPr>
              <w:rStyle w:val="14"/>
            </w:rPr>
            <w:t>过闸效率分析</w:t>
          </w:r>
          <w:r>
            <w:tab/>
          </w:r>
          <w:r>
            <w:fldChar w:fldCharType="begin"/>
          </w:r>
          <w:r>
            <w:instrText xml:space="preserve"> PAGEREF _Toc105421205 \h </w:instrText>
          </w:r>
          <w:r>
            <w:fldChar w:fldCharType="separate"/>
          </w:r>
          <w:r>
            <w:t>13</w:t>
          </w:r>
          <w:r>
            <w:fldChar w:fldCharType="end"/>
          </w:r>
          <w:r>
            <w:fldChar w:fldCharType="end"/>
          </w:r>
        </w:p>
        <w:p>
          <w:pPr>
            <w:pStyle w:val="5"/>
            <w:rPr>
              <w:rFonts w:asciiTheme="minorHAnsi" w:hAnsiTheme="minorHAnsi" w:eastAsiaTheme="minorEastAsia" w:cstheme="minorBidi"/>
              <w:bCs w:val="0"/>
              <w:kern w:val="2"/>
              <w:sz w:val="21"/>
              <w:szCs w:val="22"/>
            </w:rPr>
          </w:pPr>
          <w:r>
            <w:fldChar w:fldCharType="begin"/>
          </w:r>
          <w:r>
            <w:instrText xml:space="preserve"> HYPERLINK \l "_Toc105421206" </w:instrText>
          </w:r>
          <w:r>
            <w:fldChar w:fldCharType="separate"/>
          </w:r>
          <w:r>
            <w:rPr>
              <w:rStyle w:val="14"/>
            </w:rPr>
            <w:t>设备状态分析</w:t>
          </w:r>
          <w:r>
            <w:tab/>
          </w:r>
          <w:r>
            <w:fldChar w:fldCharType="begin"/>
          </w:r>
          <w:r>
            <w:instrText xml:space="preserve"> PAGEREF _Toc105421206 \h </w:instrText>
          </w:r>
          <w:r>
            <w:fldChar w:fldCharType="separate"/>
          </w:r>
          <w:r>
            <w:t>15</w:t>
          </w:r>
          <w:r>
            <w:fldChar w:fldCharType="end"/>
          </w:r>
          <w:r>
            <w:fldChar w:fldCharType="end"/>
          </w:r>
        </w:p>
        <w:p>
          <w:pPr>
            <w:pStyle w:val="8"/>
            <w:rPr>
              <w:rFonts w:asciiTheme="minorHAnsi" w:hAnsiTheme="minorHAnsi" w:eastAsiaTheme="minorEastAsia" w:cstheme="minorBidi"/>
              <w:bCs w:val="0"/>
              <w:kern w:val="2"/>
              <w:sz w:val="21"/>
              <w:szCs w:val="22"/>
            </w:rPr>
          </w:pPr>
          <w:r>
            <w:fldChar w:fldCharType="begin"/>
          </w:r>
          <w:r>
            <w:instrText xml:space="preserve"> HYPERLINK \l "_Toc105421207" </w:instrText>
          </w:r>
          <w:r>
            <w:fldChar w:fldCharType="separate"/>
          </w:r>
          <w:r>
            <w:rPr>
              <w:rStyle w:val="14"/>
            </w:rPr>
            <w:t>大屏展示</w:t>
          </w:r>
          <w:r>
            <w:tab/>
          </w:r>
          <w:r>
            <w:fldChar w:fldCharType="begin"/>
          </w:r>
          <w:r>
            <w:instrText xml:space="preserve"> PAGEREF _Toc105421207 \h </w:instrText>
          </w:r>
          <w:r>
            <w:fldChar w:fldCharType="separate"/>
          </w:r>
          <w:r>
            <w:t>19</w:t>
          </w:r>
          <w:r>
            <w:fldChar w:fldCharType="end"/>
          </w:r>
          <w:r>
            <w:fldChar w:fldCharType="end"/>
          </w:r>
        </w:p>
        <w:p>
          <w:r>
            <w:rPr>
              <w:b/>
              <w:bCs/>
              <w:lang w:val="zh-CN"/>
            </w:rPr>
            <w:fldChar w:fldCharType="end"/>
          </w:r>
        </w:p>
      </w:sdtContent>
    </w:sdt>
    <w:p>
      <w:pPr>
        <w:spacing w:line="360" w:lineRule="exact"/>
        <w:rPr>
          <w:rFonts w:ascii="Arial" w:hAnsi="Arial" w:cs="Arial"/>
        </w:rPr>
      </w:pPr>
    </w:p>
    <w:p>
      <w:pPr>
        <w:rPr>
          <w:rFonts w:ascii="Arial" w:hAnsi="Arial" w:cs="Arial"/>
          <w:sz w:val="24"/>
          <w:szCs w:val="24"/>
        </w:rPr>
      </w:pPr>
      <w:r>
        <w:rPr>
          <w:rFonts w:ascii="Arial" w:hAnsi="Arial" w:cs="Arial"/>
          <w:sz w:val="24"/>
          <w:szCs w:val="24"/>
        </w:rPr>
        <w:br w:type="page"/>
      </w:r>
    </w:p>
    <w:p>
      <w:pPr>
        <w:jc w:val="center"/>
        <w:rPr>
          <w:rFonts w:ascii="Arial" w:hAnsi="Arial" w:cs="Arial"/>
          <w:b/>
          <w:sz w:val="24"/>
          <w:szCs w:val="24"/>
          <w:lang w:val="en-GB"/>
        </w:rPr>
      </w:pPr>
      <w:r>
        <w:rPr>
          <w:rFonts w:hint="eastAsia" w:ascii="Arial" w:hAnsi="Arial" w:cs="Arial"/>
          <w:b/>
          <w:sz w:val="24"/>
          <w:szCs w:val="24"/>
          <w:lang w:val="en-GB"/>
        </w:rPr>
        <w:t>文档管理</w:t>
      </w:r>
    </w:p>
    <w:p>
      <w:pPr>
        <w:rPr>
          <w:rFonts w:ascii="Arial" w:hAnsi="Arial" w:cs="Arial"/>
          <w:sz w:val="24"/>
          <w:szCs w:val="24"/>
          <w:lang w:val="en-GB"/>
        </w:rPr>
      </w:pPr>
    </w:p>
    <w:p>
      <w:pPr>
        <w:rPr>
          <w:rFonts w:ascii="Arial" w:hAnsi="Arial" w:cs="Arial"/>
          <w:b/>
          <w:bCs/>
          <w:sz w:val="24"/>
          <w:szCs w:val="24"/>
        </w:rPr>
      </w:pPr>
      <w:r>
        <w:rPr>
          <w:rFonts w:hint="eastAsia" w:ascii="Arial" w:hAnsi="Arial" w:cs="Arial"/>
          <w:b/>
          <w:bCs/>
          <w:sz w:val="24"/>
          <w:szCs w:val="24"/>
        </w:rPr>
        <w:t>文档信息</w:t>
      </w:r>
      <w:r>
        <w:rPr>
          <w:rFonts w:hint="eastAsia" w:ascii="Arial" w:hAnsi="Arial" w:cs="Arial"/>
          <w:b/>
          <w:bCs/>
          <w:sz w:val="24"/>
          <w:szCs w:val="24"/>
        </w:rPr>
        <w:tab/>
      </w:r>
    </w:p>
    <w:tbl>
      <w:tblPr>
        <w:tblStyle w:val="10"/>
        <w:tblW w:w="0" w:type="auto"/>
        <w:jc w:val="center"/>
        <w:tblLayout w:type="fixed"/>
        <w:tblCellMar>
          <w:top w:w="0" w:type="dxa"/>
          <w:left w:w="108" w:type="dxa"/>
          <w:bottom w:w="0" w:type="dxa"/>
          <w:right w:w="108" w:type="dxa"/>
        </w:tblCellMar>
      </w:tblPr>
      <w:tblGrid>
        <w:gridCol w:w="1998"/>
        <w:gridCol w:w="6390"/>
      </w:tblGrid>
      <w:tr>
        <w:tblPrEx>
          <w:tblCellMar>
            <w:top w:w="0" w:type="dxa"/>
            <w:left w:w="108" w:type="dxa"/>
            <w:bottom w:w="0" w:type="dxa"/>
            <w:right w:w="108" w:type="dxa"/>
          </w:tblCellMar>
        </w:tblPrEx>
        <w:trPr>
          <w:trHeight w:val="344" w:hRule="atLeast"/>
          <w:jc w:val="center"/>
        </w:trPr>
        <w:tc>
          <w:tcPr>
            <w:tcW w:w="1998"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文档名称</w:t>
            </w:r>
          </w:p>
        </w:tc>
        <w:tc>
          <w:tcPr>
            <w:tcW w:w="639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r>
              <w:rPr>
                <w:rFonts w:ascii="Arial" w:hAnsi="Arial" w:cs="Arial"/>
                <w:sz w:val="24"/>
                <w:szCs w:val="24"/>
                <w:lang w:val="en-GB"/>
              </w:rPr>
              <w:fldChar w:fldCharType="begin"/>
            </w:r>
            <w:r>
              <w:rPr>
                <w:rFonts w:ascii="Arial" w:hAnsi="Arial" w:cs="Arial"/>
                <w:sz w:val="24"/>
                <w:szCs w:val="24"/>
                <w:lang w:val="en-GB"/>
              </w:rPr>
              <w:instrText xml:space="preserve"> </w:instrText>
            </w:r>
            <w:r>
              <w:rPr>
                <w:rFonts w:hint="eastAsia" w:ascii="Arial" w:hAnsi="Arial" w:cs="Arial"/>
                <w:sz w:val="24"/>
                <w:szCs w:val="24"/>
                <w:lang w:val="en-GB"/>
              </w:rPr>
              <w:instrText xml:space="preserve">FILENAME   \* MERGEFORMAT</w:instrText>
            </w:r>
            <w:r>
              <w:rPr>
                <w:rFonts w:ascii="Arial" w:hAnsi="Arial" w:cs="Arial"/>
                <w:sz w:val="24"/>
                <w:szCs w:val="24"/>
                <w:lang w:val="en-GB"/>
              </w:rPr>
              <w:instrText xml:space="preserve"> </w:instrText>
            </w:r>
            <w:r>
              <w:rPr>
                <w:rFonts w:ascii="Arial" w:hAnsi="Arial" w:cs="Arial"/>
                <w:sz w:val="24"/>
                <w:szCs w:val="24"/>
                <w:lang w:val="en-GB"/>
              </w:rPr>
              <w:fldChar w:fldCharType="separate"/>
            </w:r>
            <w:r>
              <w:rPr>
                <w:rFonts w:hint="eastAsia" w:ascii="Arial" w:hAnsi="Arial" w:cs="Arial"/>
                <w:sz w:val="24"/>
                <w:szCs w:val="24"/>
                <w:lang w:val="en-GB"/>
              </w:rPr>
              <w:t>船闸控制系统数据分析软件_用户手册_V1.0.docx</w:t>
            </w:r>
            <w:r>
              <w:rPr>
                <w:rFonts w:ascii="Arial" w:hAnsi="Arial" w:cs="Arial"/>
                <w:sz w:val="24"/>
                <w:szCs w:val="24"/>
              </w:rPr>
              <w:fldChar w:fldCharType="end"/>
            </w:r>
          </w:p>
        </w:tc>
      </w:tr>
      <w:tr>
        <w:tblPrEx>
          <w:tblCellMar>
            <w:top w:w="0" w:type="dxa"/>
            <w:left w:w="108" w:type="dxa"/>
            <w:bottom w:w="0" w:type="dxa"/>
            <w:right w:w="108" w:type="dxa"/>
          </w:tblCellMar>
        </w:tblPrEx>
        <w:trPr>
          <w:trHeight w:val="344" w:hRule="atLeast"/>
          <w:jc w:val="center"/>
        </w:trPr>
        <w:tc>
          <w:tcPr>
            <w:tcW w:w="1998"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最初作者</w:t>
            </w:r>
          </w:p>
        </w:tc>
        <w:tc>
          <w:tcPr>
            <w:tcW w:w="639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p>
        </w:tc>
      </w:tr>
      <w:tr>
        <w:tblPrEx>
          <w:tblCellMar>
            <w:top w:w="0" w:type="dxa"/>
            <w:left w:w="108" w:type="dxa"/>
            <w:bottom w:w="0" w:type="dxa"/>
            <w:right w:w="108" w:type="dxa"/>
          </w:tblCellMar>
        </w:tblPrEx>
        <w:trPr>
          <w:trHeight w:val="344" w:hRule="atLeast"/>
          <w:jc w:val="center"/>
        </w:trPr>
        <w:tc>
          <w:tcPr>
            <w:tcW w:w="1998"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当前修改作者</w:t>
            </w:r>
          </w:p>
        </w:tc>
        <w:tc>
          <w:tcPr>
            <w:tcW w:w="639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p>
        </w:tc>
      </w:tr>
    </w:tbl>
    <w:p>
      <w:pPr>
        <w:rPr>
          <w:rFonts w:ascii="Arial" w:hAnsi="Arial" w:cs="Arial"/>
          <w:sz w:val="24"/>
          <w:szCs w:val="24"/>
          <w:lang w:val="en-GB"/>
        </w:rPr>
      </w:pPr>
    </w:p>
    <w:p>
      <w:pPr>
        <w:rPr>
          <w:rFonts w:ascii="Arial" w:hAnsi="Arial" w:cs="Arial"/>
          <w:b/>
          <w:bCs/>
          <w:sz w:val="24"/>
          <w:szCs w:val="24"/>
        </w:rPr>
      </w:pPr>
      <w:r>
        <w:rPr>
          <w:rFonts w:hint="eastAsia" w:ascii="Arial" w:hAnsi="Arial" w:cs="Arial"/>
          <w:b/>
          <w:bCs/>
          <w:sz w:val="24"/>
          <w:szCs w:val="24"/>
        </w:rPr>
        <w:t>版本信息</w:t>
      </w:r>
    </w:p>
    <w:tbl>
      <w:tblPr>
        <w:tblStyle w:val="10"/>
        <w:tblW w:w="0" w:type="auto"/>
        <w:jc w:val="center"/>
        <w:tblLayout w:type="fixed"/>
        <w:tblCellMar>
          <w:top w:w="0" w:type="dxa"/>
          <w:left w:w="108" w:type="dxa"/>
          <w:bottom w:w="0" w:type="dxa"/>
          <w:right w:w="108" w:type="dxa"/>
        </w:tblCellMar>
      </w:tblPr>
      <w:tblGrid>
        <w:gridCol w:w="1998"/>
        <w:gridCol w:w="2070"/>
        <w:gridCol w:w="2250"/>
        <w:gridCol w:w="2070"/>
      </w:tblGrid>
      <w:tr>
        <w:tblPrEx>
          <w:tblCellMar>
            <w:top w:w="0" w:type="dxa"/>
            <w:left w:w="108" w:type="dxa"/>
            <w:bottom w:w="0" w:type="dxa"/>
            <w:right w:w="108" w:type="dxa"/>
          </w:tblCellMar>
        </w:tblPrEx>
        <w:trPr>
          <w:trHeight w:val="290" w:hRule="atLeast"/>
          <w:jc w:val="center"/>
        </w:trPr>
        <w:tc>
          <w:tcPr>
            <w:tcW w:w="1998"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版本</w:t>
            </w:r>
          </w:p>
        </w:tc>
        <w:tc>
          <w:tcPr>
            <w:tcW w:w="2070"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日期</w:t>
            </w:r>
          </w:p>
        </w:tc>
        <w:tc>
          <w:tcPr>
            <w:tcW w:w="2250"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作者</w:t>
            </w:r>
          </w:p>
        </w:tc>
        <w:tc>
          <w:tcPr>
            <w:tcW w:w="2070" w:type="dxa"/>
            <w:tcBorders>
              <w:top w:val="single" w:color="auto" w:sz="6" w:space="0"/>
              <w:left w:val="single" w:color="auto" w:sz="6" w:space="0"/>
              <w:bottom w:val="single" w:color="auto" w:sz="6" w:space="0"/>
              <w:right w:val="single" w:color="auto" w:sz="6" w:space="0"/>
            </w:tcBorders>
            <w:shd w:val="clear" w:color="auto" w:fill="C0C0C0"/>
          </w:tcPr>
          <w:p>
            <w:pPr>
              <w:rPr>
                <w:rFonts w:ascii="Arial" w:hAnsi="Arial" w:cs="Arial"/>
                <w:sz w:val="24"/>
                <w:szCs w:val="24"/>
                <w:lang w:val="en-GB"/>
              </w:rPr>
            </w:pPr>
            <w:r>
              <w:rPr>
                <w:rFonts w:hint="eastAsia" w:ascii="Arial" w:hAnsi="Arial" w:cs="Arial"/>
                <w:sz w:val="24"/>
                <w:szCs w:val="24"/>
                <w:lang w:val="en-GB"/>
              </w:rPr>
              <w:t>修改注释</w:t>
            </w:r>
          </w:p>
        </w:tc>
      </w:tr>
      <w:tr>
        <w:tblPrEx>
          <w:tblCellMar>
            <w:top w:w="0" w:type="dxa"/>
            <w:left w:w="108" w:type="dxa"/>
            <w:bottom w:w="0" w:type="dxa"/>
            <w:right w:w="108" w:type="dxa"/>
          </w:tblCellMar>
        </w:tblPrEx>
        <w:trPr>
          <w:trHeight w:val="344" w:hRule="atLeast"/>
          <w:jc w:val="center"/>
        </w:trPr>
        <w:tc>
          <w:tcPr>
            <w:tcW w:w="1998"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r>
              <w:rPr>
                <w:rFonts w:ascii="Arial" w:hAnsi="Arial" w:cs="Arial"/>
                <w:sz w:val="24"/>
                <w:szCs w:val="24"/>
                <w:lang w:val="en-GB"/>
              </w:rPr>
              <w:t>1.0</w:t>
            </w:r>
            <w:r>
              <w:rPr>
                <w:rFonts w:ascii="Arial" w:hAnsi="Arial" w:cs="Arial"/>
                <w:sz w:val="24"/>
                <w:szCs w:val="24"/>
                <w:lang w:val="en-GB"/>
              </w:rPr>
              <w:tab/>
            </w:r>
          </w:p>
        </w:tc>
        <w:tc>
          <w:tcPr>
            <w:tcW w:w="207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r>
              <w:rPr>
                <w:rFonts w:hint="eastAsia" w:ascii="Arial" w:hAnsi="Arial" w:cs="Arial"/>
                <w:sz w:val="24"/>
                <w:szCs w:val="24"/>
                <w:lang w:val="en-GB"/>
              </w:rPr>
              <w:t>20</w:t>
            </w:r>
            <w:r>
              <w:rPr>
                <w:rFonts w:ascii="Arial" w:hAnsi="Arial" w:cs="Arial"/>
                <w:sz w:val="24"/>
                <w:szCs w:val="24"/>
                <w:lang w:val="en-GB"/>
              </w:rPr>
              <w:t>22</w:t>
            </w:r>
            <w:r>
              <w:rPr>
                <w:rFonts w:hint="eastAsia" w:ascii="Arial" w:hAnsi="Arial" w:cs="Arial"/>
                <w:sz w:val="24"/>
                <w:szCs w:val="24"/>
                <w:lang w:val="en-GB"/>
              </w:rPr>
              <w:t>-</w:t>
            </w:r>
            <w:r>
              <w:rPr>
                <w:rFonts w:ascii="Arial" w:hAnsi="Arial" w:cs="Arial"/>
                <w:sz w:val="24"/>
                <w:szCs w:val="24"/>
                <w:lang w:val="en-GB"/>
              </w:rPr>
              <w:t>04</w:t>
            </w:r>
            <w:r>
              <w:rPr>
                <w:rFonts w:hint="eastAsia" w:ascii="Arial" w:hAnsi="Arial" w:cs="Arial"/>
                <w:sz w:val="24"/>
                <w:szCs w:val="24"/>
                <w:lang w:val="en-GB"/>
              </w:rPr>
              <w:t>-24</w:t>
            </w:r>
          </w:p>
        </w:tc>
        <w:tc>
          <w:tcPr>
            <w:tcW w:w="225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rPr>
            </w:pPr>
            <w:r>
              <w:rPr>
                <w:rFonts w:hint="eastAsia" w:ascii="Arial" w:hAnsi="Arial" w:cs="Arial"/>
                <w:sz w:val="24"/>
                <w:szCs w:val="24"/>
              </w:rPr>
              <w:t>周星</w:t>
            </w:r>
          </w:p>
        </w:tc>
        <w:tc>
          <w:tcPr>
            <w:tcW w:w="207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r>
              <w:rPr>
                <w:rFonts w:hint="eastAsia" w:ascii="Arial" w:hAnsi="Arial" w:cs="Arial"/>
                <w:sz w:val="24"/>
                <w:szCs w:val="24"/>
                <w:lang w:val="en-GB"/>
              </w:rPr>
              <w:t>创建</w:t>
            </w:r>
          </w:p>
        </w:tc>
      </w:tr>
      <w:tr>
        <w:tblPrEx>
          <w:tblCellMar>
            <w:top w:w="0" w:type="dxa"/>
            <w:left w:w="108" w:type="dxa"/>
            <w:bottom w:w="0" w:type="dxa"/>
            <w:right w:w="108" w:type="dxa"/>
          </w:tblCellMar>
        </w:tblPrEx>
        <w:trPr>
          <w:trHeight w:val="344" w:hRule="atLeast"/>
          <w:jc w:val="center"/>
        </w:trPr>
        <w:tc>
          <w:tcPr>
            <w:tcW w:w="1998"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p>
        </w:tc>
        <w:tc>
          <w:tcPr>
            <w:tcW w:w="207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p>
        </w:tc>
        <w:tc>
          <w:tcPr>
            <w:tcW w:w="225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p>
        </w:tc>
        <w:tc>
          <w:tcPr>
            <w:tcW w:w="2070" w:type="dxa"/>
            <w:tcBorders>
              <w:top w:val="single" w:color="auto" w:sz="6" w:space="0"/>
              <w:left w:val="single" w:color="auto" w:sz="6" w:space="0"/>
              <w:bottom w:val="single" w:color="auto" w:sz="6" w:space="0"/>
              <w:right w:val="single" w:color="auto" w:sz="6" w:space="0"/>
            </w:tcBorders>
          </w:tcPr>
          <w:p>
            <w:pPr>
              <w:rPr>
                <w:rFonts w:ascii="Arial" w:hAnsi="Arial" w:cs="Arial"/>
                <w:sz w:val="24"/>
                <w:szCs w:val="24"/>
                <w:lang w:val="en-GB"/>
              </w:rPr>
            </w:pPr>
          </w:p>
        </w:tc>
      </w:tr>
    </w:tbl>
    <w:p>
      <w:pPr>
        <w:rPr>
          <w:rFonts w:ascii="Arial" w:hAnsi="Arial" w:cs="Arial"/>
          <w:sz w:val="24"/>
          <w:szCs w:val="24"/>
          <w:lang w:val="en-GB"/>
        </w:rPr>
      </w:pPr>
    </w:p>
    <w:p>
      <w:pPr>
        <w:rPr>
          <w:rFonts w:ascii="Arial" w:hAnsi="Arial" w:cs="Arial"/>
          <w:b/>
          <w:bCs/>
          <w:sz w:val="24"/>
          <w:szCs w:val="24"/>
        </w:rPr>
      </w:pPr>
      <w:r>
        <w:rPr>
          <w:rFonts w:hint="eastAsia" w:ascii="Arial" w:hAnsi="Arial" w:cs="Arial"/>
          <w:b/>
          <w:bCs/>
          <w:sz w:val="24"/>
          <w:szCs w:val="24"/>
        </w:rPr>
        <w:t>预审核</w:t>
      </w:r>
    </w:p>
    <w:tbl>
      <w:tblPr>
        <w:tblStyle w:val="10"/>
        <w:tblW w:w="0" w:type="auto"/>
        <w:jc w:val="center"/>
        <w:tblLayout w:type="fixed"/>
        <w:tblCellMar>
          <w:top w:w="0" w:type="dxa"/>
          <w:left w:w="108" w:type="dxa"/>
          <w:bottom w:w="0" w:type="dxa"/>
          <w:right w:w="108" w:type="dxa"/>
        </w:tblCellMar>
      </w:tblPr>
      <w:tblGrid>
        <w:gridCol w:w="1974"/>
        <w:gridCol w:w="2094"/>
        <w:gridCol w:w="2250"/>
        <w:gridCol w:w="2070"/>
      </w:tblGrid>
      <w:tr>
        <w:tblPrEx>
          <w:tblCellMar>
            <w:top w:w="0" w:type="dxa"/>
            <w:left w:w="108" w:type="dxa"/>
            <w:bottom w:w="0" w:type="dxa"/>
            <w:right w:w="108" w:type="dxa"/>
          </w:tblCellMar>
        </w:tblPrEx>
        <w:trPr>
          <w:jc w:val="center"/>
        </w:trPr>
        <w:tc>
          <w:tcPr>
            <w:tcW w:w="1974"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姓名</w:t>
            </w:r>
          </w:p>
        </w:tc>
        <w:tc>
          <w:tcPr>
            <w:tcW w:w="2094"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职务</w:t>
            </w:r>
          </w:p>
        </w:tc>
        <w:tc>
          <w:tcPr>
            <w:tcW w:w="2250"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签字</w:t>
            </w:r>
          </w:p>
        </w:tc>
        <w:tc>
          <w:tcPr>
            <w:tcW w:w="2070"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日期</w:t>
            </w: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25" w:color="C0C0C0" w:fill="FFFFFF"/>
          </w:tcPr>
          <w:p>
            <w:pPr>
              <w:rPr>
                <w:rFonts w:ascii="Arial" w:hAnsi="Arial" w:cs="Arial"/>
                <w:sz w:val="24"/>
                <w:szCs w:val="24"/>
              </w:rPr>
            </w:pPr>
          </w:p>
        </w:tc>
        <w:tc>
          <w:tcPr>
            <w:tcW w:w="2094"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250"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070"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50" w:color="C0C0C0" w:fill="FFFFFF"/>
          </w:tcPr>
          <w:p>
            <w:pPr>
              <w:rPr>
                <w:rFonts w:ascii="Arial" w:hAnsi="Arial" w:cs="Arial"/>
                <w:sz w:val="24"/>
                <w:szCs w:val="24"/>
                <w:lang w:val="en-GB"/>
              </w:rPr>
            </w:pPr>
          </w:p>
        </w:tc>
        <w:tc>
          <w:tcPr>
            <w:tcW w:w="2094" w:type="dxa"/>
            <w:tcBorders>
              <w:top w:val="nil"/>
              <w:left w:val="single" w:color="000000" w:sz="6" w:space="0"/>
              <w:bottom w:val="nil"/>
              <w:right w:val="single" w:color="000000" w:sz="6" w:space="0"/>
            </w:tcBorders>
            <w:shd w:val="pct50" w:color="C0C0C0" w:fill="FFFFFF"/>
          </w:tcPr>
          <w:p>
            <w:pPr>
              <w:rPr>
                <w:rFonts w:ascii="Arial" w:hAnsi="Arial" w:cs="Arial"/>
                <w:sz w:val="24"/>
                <w:szCs w:val="24"/>
                <w:lang w:val="en-GB"/>
              </w:rPr>
            </w:pPr>
          </w:p>
        </w:tc>
        <w:tc>
          <w:tcPr>
            <w:tcW w:w="2250" w:type="dxa"/>
            <w:tcBorders>
              <w:top w:val="nil"/>
              <w:left w:val="single" w:color="000000" w:sz="6" w:space="0"/>
              <w:bottom w:val="nil"/>
              <w:right w:val="single" w:color="000000" w:sz="6" w:space="0"/>
            </w:tcBorders>
            <w:shd w:val="pct50" w:color="C0C0C0" w:fill="FFFFFF"/>
          </w:tcPr>
          <w:p>
            <w:pPr>
              <w:rPr>
                <w:rFonts w:ascii="Arial" w:hAnsi="Arial" w:cs="Arial"/>
                <w:sz w:val="24"/>
                <w:szCs w:val="24"/>
                <w:lang w:val="en-GB"/>
              </w:rPr>
            </w:pPr>
          </w:p>
        </w:tc>
        <w:tc>
          <w:tcPr>
            <w:tcW w:w="2070" w:type="dxa"/>
            <w:tcBorders>
              <w:top w:val="nil"/>
              <w:left w:val="single" w:color="000000" w:sz="6" w:space="0"/>
              <w:bottom w:val="nil"/>
              <w:right w:val="single" w:color="000000" w:sz="6" w:space="0"/>
            </w:tcBorders>
            <w:shd w:val="pct50" w:color="C0C0C0" w:fill="FFFFFF"/>
          </w:tcPr>
          <w:p>
            <w:pPr>
              <w:rPr>
                <w:rFonts w:ascii="Arial" w:hAnsi="Arial" w:cs="Arial"/>
                <w:sz w:val="24"/>
                <w:szCs w:val="24"/>
                <w:lang w:val="en-GB"/>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094"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250"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070"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lang w:val="en-GB"/>
              </w:rPr>
            </w:pPr>
          </w:p>
        </w:tc>
        <w:tc>
          <w:tcPr>
            <w:tcW w:w="2094"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lang w:val="en-GB"/>
              </w:rPr>
            </w:pPr>
          </w:p>
        </w:tc>
        <w:tc>
          <w:tcPr>
            <w:tcW w:w="2250"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lang w:val="en-GB"/>
              </w:rPr>
            </w:pPr>
          </w:p>
        </w:tc>
        <w:tc>
          <w:tcPr>
            <w:tcW w:w="2070"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lang w:val="en-GB"/>
              </w:rPr>
            </w:pPr>
          </w:p>
        </w:tc>
      </w:tr>
    </w:tbl>
    <w:p>
      <w:pPr>
        <w:rPr>
          <w:rFonts w:ascii="Arial" w:hAnsi="Arial" w:cs="Arial"/>
          <w:sz w:val="24"/>
          <w:szCs w:val="24"/>
        </w:rPr>
      </w:pPr>
    </w:p>
    <w:p>
      <w:pPr>
        <w:rPr>
          <w:rFonts w:ascii="Arial" w:hAnsi="Arial" w:cs="Arial"/>
          <w:b/>
          <w:bCs/>
          <w:sz w:val="24"/>
          <w:szCs w:val="24"/>
        </w:rPr>
      </w:pPr>
      <w:r>
        <w:rPr>
          <w:rFonts w:hint="eastAsia" w:ascii="Arial" w:hAnsi="Arial" w:cs="Arial"/>
          <w:b/>
          <w:bCs/>
          <w:sz w:val="24"/>
          <w:szCs w:val="24"/>
        </w:rPr>
        <w:t>审核</w:t>
      </w:r>
    </w:p>
    <w:tbl>
      <w:tblPr>
        <w:tblStyle w:val="10"/>
        <w:tblW w:w="0" w:type="auto"/>
        <w:jc w:val="center"/>
        <w:tblLayout w:type="fixed"/>
        <w:tblCellMar>
          <w:top w:w="0" w:type="dxa"/>
          <w:left w:w="108" w:type="dxa"/>
          <w:bottom w:w="0" w:type="dxa"/>
          <w:right w:w="108" w:type="dxa"/>
        </w:tblCellMar>
      </w:tblPr>
      <w:tblGrid>
        <w:gridCol w:w="1974"/>
        <w:gridCol w:w="2094"/>
        <w:gridCol w:w="2250"/>
        <w:gridCol w:w="2070"/>
      </w:tblGrid>
      <w:tr>
        <w:tblPrEx>
          <w:tblCellMar>
            <w:top w:w="0" w:type="dxa"/>
            <w:left w:w="108" w:type="dxa"/>
            <w:bottom w:w="0" w:type="dxa"/>
            <w:right w:w="108" w:type="dxa"/>
          </w:tblCellMar>
        </w:tblPrEx>
        <w:trPr>
          <w:jc w:val="center"/>
        </w:trPr>
        <w:tc>
          <w:tcPr>
            <w:tcW w:w="1974"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姓名</w:t>
            </w:r>
          </w:p>
        </w:tc>
        <w:tc>
          <w:tcPr>
            <w:tcW w:w="2094"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职务</w:t>
            </w:r>
          </w:p>
        </w:tc>
        <w:tc>
          <w:tcPr>
            <w:tcW w:w="2250"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签字</w:t>
            </w:r>
          </w:p>
        </w:tc>
        <w:tc>
          <w:tcPr>
            <w:tcW w:w="2070" w:type="dxa"/>
            <w:tcBorders>
              <w:top w:val="single" w:color="000000" w:sz="6" w:space="0"/>
              <w:left w:val="single" w:color="000000" w:sz="6" w:space="0"/>
              <w:bottom w:val="single" w:color="000000" w:sz="6" w:space="0"/>
              <w:right w:val="single" w:color="000000" w:sz="6" w:space="0"/>
            </w:tcBorders>
            <w:shd w:val="pct30" w:color="000000" w:fill="FFFFFF"/>
          </w:tcPr>
          <w:p>
            <w:pPr>
              <w:rPr>
                <w:rFonts w:ascii="Arial" w:hAnsi="Arial" w:cs="Arial"/>
                <w:sz w:val="24"/>
                <w:szCs w:val="24"/>
                <w:lang w:val="en-GB"/>
              </w:rPr>
            </w:pPr>
            <w:r>
              <w:rPr>
                <w:rFonts w:hint="eastAsia" w:ascii="Arial" w:hAnsi="Arial" w:cs="Arial"/>
                <w:sz w:val="24"/>
                <w:szCs w:val="24"/>
                <w:lang w:val="en-GB"/>
              </w:rPr>
              <w:t>日期</w:t>
            </w: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094"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250"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c>
          <w:tcPr>
            <w:tcW w:w="2070" w:type="dxa"/>
            <w:tcBorders>
              <w:top w:val="nil"/>
              <w:left w:val="single" w:color="000000" w:sz="6" w:space="0"/>
              <w:bottom w:val="nil"/>
              <w:right w:val="single" w:color="000000" w:sz="6" w:space="0"/>
            </w:tcBorders>
            <w:shd w:val="pct25" w:color="C0C0C0" w:fill="FFFFFF"/>
          </w:tcPr>
          <w:p>
            <w:pPr>
              <w:rPr>
                <w:rFonts w:ascii="Arial" w:hAnsi="Arial" w:cs="Arial"/>
                <w:sz w:val="24"/>
                <w:szCs w:val="24"/>
                <w:lang w:val="en-GB"/>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9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25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7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9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25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7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9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25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7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94"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25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c>
          <w:tcPr>
            <w:tcW w:w="2070" w:type="dxa"/>
            <w:tcBorders>
              <w:top w:val="nil"/>
              <w:left w:val="single" w:color="000000" w:sz="6" w:space="0"/>
              <w:bottom w:val="nil"/>
              <w:right w:val="single" w:color="000000" w:sz="6" w:space="0"/>
            </w:tcBorders>
            <w:shd w:val="pct50" w:color="C0C0C0" w:fill="FFFFFF"/>
          </w:tcPr>
          <w:p>
            <w:pPr>
              <w:rPr>
                <w:rFonts w:ascii="Arial" w:hAnsi="Arial" w:cs="Arial"/>
                <w:sz w:val="24"/>
                <w:szCs w:val="24"/>
              </w:rPr>
            </w:pPr>
          </w:p>
        </w:tc>
      </w:tr>
      <w:tr>
        <w:tblPrEx>
          <w:tblCellMar>
            <w:top w:w="0" w:type="dxa"/>
            <w:left w:w="108" w:type="dxa"/>
            <w:bottom w:w="0" w:type="dxa"/>
            <w:right w:w="108" w:type="dxa"/>
          </w:tblCellMar>
        </w:tblPrEx>
        <w:trPr>
          <w:jc w:val="center"/>
        </w:trPr>
        <w:tc>
          <w:tcPr>
            <w:tcW w:w="1974"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rPr>
            </w:pPr>
          </w:p>
        </w:tc>
        <w:tc>
          <w:tcPr>
            <w:tcW w:w="2094"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rPr>
            </w:pPr>
          </w:p>
        </w:tc>
        <w:tc>
          <w:tcPr>
            <w:tcW w:w="2250"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rPr>
            </w:pPr>
          </w:p>
        </w:tc>
        <w:tc>
          <w:tcPr>
            <w:tcW w:w="2070" w:type="dxa"/>
            <w:tcBorders>
              <w:top w:val="nil"/>
              <w:left w:val="single" w:color="000000" w:sz="6" w:space="0"/>
              <w:bottom w:val="single" w:color="auto" w:sz="4" w:space="0"/>
              <w:right w:val="single" w:color="000000" w:sz="6" w:space="0"/>
            </w:tcBorders>
            <w:shd w:val="pct50" w:color="C0C0C0" w:fill="FFFFFF"/>
          </w:tcPr>
          <w:p>
            <w:pPr>
              <w:rPr>
                <w:rFonts w:ascii="Arial" w:hAnsi="Arial" w:cs="Arial"/>
                <w:sz w:val="24"/>
                <w:szCs w:val="24"/>
              </w:rPr>
            </w:pPr>
          </w:p>
        </w:tc>
      </w:tr>
    </w:tbl>
    <w:p>
      <w:pPr>
        <w:rPr>
          <w:rFonts w:ascii="Arial" w:hAnsi="Arial" w:cs="Arial"/>
          <w:sz w:val="24"/>
          <w:szCs w:val="24"/>
        </w:rPr>
      </w:pPr>
    </w:p>
    <w:p>
      <w:pPr>
        <w:rPr>
          <w:rFonts w:ascii="Arial" w:hAnsi="Arial" w:cs="Arial"/>
          <w:sz w:val="24"/>
          <w:szCs w:val="24"/>
        </w:rPr>
      </w:pPr>
    </w:p>
    <w:p>
      <w:r>
        <w:br w:type="page"/>
      </w:r>
    </w:p>
    <w:p>
      <w:pPr>
        <w:pStyle w:val="2"/>
      </w:pPr>
      <w:bookmarkStart w:id="0" w:name="_Toc105421197"/>
      <w:r>
        <w:rPr>
          <w:rFonts w:hint="eastAsia"/>
        </w:rPr>
        <w:t>术语解释</w:t>
      </w:r>
      <w:bookmarkEnd w:id="0"/>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1985"/>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pStyle w:val="18"/>
              <w:ind w:firstLine="0" w:firstLineChars="0"/>
            </w:pPr>
            <w:r>
              <w:rPr>
                <w:rFonts w:hint="eastAsia"/>
              </w:rPr>
              <w:t>术语</w:t>
            </w:r>
          </w:p>
        </w:tc>
        <w:tc>
          <w:tcPr>
            <w:tcW w:w="1985" w:type="dxa"/>
          </w:tcPr>
          <w:p>
            <w:pPr>
              <w:pStyle w:val="18"/>
              <w:ind w:firstLine="0" w:firstLineChars="0"/>
            </w:pPr>
            <w:r>
              <w:rPr>
                <w:rFonts w:hint="eastAsia"/>
              </w:rPr>
              <w:t>全称</w:t>
            </w:r>
          </w:p>
        </w:tc>
        <w:tc>
          <w:tcPr>
            <w:tcW w:w="5103" w:type="dxa"/>
          </w:tcPr>
          <w:p>
            <w:pPr>
              <w:pStyle w:val="18"/>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vAlign w:val="center"/>
          </w:tcPr>
          <w:p>
            <w:pPr>
              <w:pStyle w:val="18"/>
              <w:ind w:firstLine="0" w:firstLineChars="0"/>
            </w:pPr>
            <w:r>
              <w:rPr>
                <w:rFonts w:hint="eastAsia"/>
              </w:rPr>
              <w:t>闸次</w:t>
            </w:r>
          </w:p>
        </w:tc>
        <w:tc>
          <w:tcPr>
            <w:tcW w:w="1985" w:type="dxa"/>
            <w:vAlign w:val="center"/>
          </w:tcPr>
          <w:p>
            <w:pPr>
              <w:pStyle w:val="18"/>
              <w:ind w:firstLine="0" w:firstLineChars="0"/>
            </w:pPr>
            <w:r>
              <w:rPr>
                <w:rFonts w:hint="eastAsia"/>
              </w:rPr>
              <w:t>当日过闸闸次记录</w:t>
            </w:r>
          </w:p>
        </w:tc>
        <w:tc>
          <w:tcPr>
            <w:tcW w:w="5103" w:type="dxa"/>
            <w:vAlign w:val="center"/>
          </w:tcPr>
          <w:p>
            <w:pPr>
              <w:pStyle w:val="18"/>
              <w:ind w:firstLine="0" w:firstLineChars="0"/>
            </w:pPr>
            <w:r>
              <w:rPr>
                <w:rFonts w:hint="eastAsia"/>
              </w:rPr>
              <w:t>从当日零点开始记录的全天船舶过闸次数统计，分上行、下行交替记录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vAlign w:val="center"/>
          </w:tcPr>
          <w:p>
            <w:pPr>
              <w:pStyle w:val="18"/>
              <w:ind w:firstLine="0" w:firstLineChars="0"/>
            </w:pPr>
            <w:r>
              <w:rPr>
                <w:rFonts w:hint="eastAsia"/>
              </w:rPr>
              <w:t>班次</w:t>
            </w:r>
          </w:p>
        </w:tc>
        <w:tc>
          <w:tcPr>
            <w:tcW w:w="1985" w:type="dxa"/>
            <w:vAlign w:val="center"/>
          </w:tcPr>
          <w:p>
            <w:pPr>
              <w:pStyle w:val="18"/>
              <w:ind w:firstLine="0" w:firstLineChars="0"/>
            </w:pPr>
            <w:r>
              <w:rPr>
                <w:rFonts w:hint="eastAsia"/>
              </w:rPr>
              <w:t>当日登录班组记录</w:t>
            </w:r>
          </w:p>
        </w:tc>
        <w:tc>
          <w:tcPr>
            <w:tcW w:w="5103" w:type="dxa"/>
            <w:vAlign w:val="center"/>
          </w:tcPr>
          <w:p>
            <w:pPr>
              <w:pStyle w:val="18"/>
              <w:ind w:firstLine="0" w:firstLineChars="0"/>
            </w:pPr>
            <w:r>
              <w:rPr>
                <w:rFonts w:hint="eastAsia"/>
              </w:rPr>
              <w:t>从当日零点开始记录的全天值班登录班组信息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vAlign w:val="center"/>
          </w:tcPr>
          <w:p>
            <w:pPr>
              <w:pStyle w:val="18"/>
              <w:ind w:firstLine="0" w:firstLineChars="0"/>
            </w:pPr>
            <w:r>
              <w:rPr>
                <w:rFonts w:hint="eastAsia"/>
              </w:rPr>
              <w:t>机房</w:t>
            </w:r>
          </w:p>
        </w:tc>
        <w:tc>
          <w:tcPr>
            <w:tcW w:w="1985" w:type="dxa"/>
            <w:vAlign w:val="center"/>
          </w:tcPr>
          <w:p>
            <w:pPr>
              <w:pStyle w:val="18"/>
              <w:ind w:firstLine="0" w:firstLineChars="0"/>
            </w:pPr>
            <w:r>
              <w:rPr>
                <w:rFonts w:hint="eastAsia"/>
              </w:rPr>
              <w:t>船闸闸首启闭机房</w:t>
            </w:r>
          </w:p>
        </w:tc>
        <w:tc>
          <w:tcPr>
            <w:tcW w:w="5103" w:type="dxa"/>
            <w:vAlign w:val="center"/>
          </w:tcPr>
          <w:p>
            <w:pPr>
              <w:pStyle w:val="18"/>
              <w:ind w:firstLine="0" w:firstLineChars="0"/>
            </w:pPr>
            <w:r>
              <w:rPr>
                <w:rFonts w:hint="eastAsia"/>
              </w:rPr>
              <w:t>启闭机房分为上左、上右、下左、下右4个机房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vAlign w:val="center"/>
          </w:tcPr>
          <w:p>
            <w:pPr>
              <w:pStyle w:val="18"/>
              <w:ind w:firstLine="0" w:firstLineChars="0"/>
            </w:pPr>
            <w:r>
              <w:rPr>
                <w:rFonts w:hint="eastAsia"/>
              </w:rPr>
              <w:t>动作</w:t>
            </w:r>
          </w:p>
        </w:tc>
        <w:tc>
          <w:tcPr>
            <w:tcW w:w="1985" w:type="dxa"/>
            <w:vAlign w:val="center"/>
          </w:tcPr>
          <w:p>
            <w:pPr>
              <w:pStyle w:val="18"/>
              <w:ind w:firstLine="0" w:firstLineChars="0"/>
            </w:pPr>
            <w:r>
              <w:rPr>
                <w:rFonts w:hint="eastAsia"/>
              </w:rPr>
              <w:t>闸阀门启闭动作</w:t>
            </w:r>
          </w:p>
        </w:tc>
        <w:tc>
          <w:tcPr>
            <w:tcW w:w="5103" w:type="dxa"/>
            <w:vAlign w:val="center"/>
          </w:tcPr>
          <w:p>
            <w:pPr>
              <w:pStyle w:val="18"/>
              <w:ind w:firstLine="0" w:firstLineChars="0"/>
            </w:pPr>
            <w:r>
              <w:rPr>
                <w:rFonts w:hint="eastAsia"/>
              </w:rPr>
              <w:t>闸阀门启闭动作分为开闸门、关闸门、开阀门、关阀门、强关阀门(该动作为紧急操作，非常规操作</w:t>
            </w:r>
            <w:r>
              <w:t>)</w:t>
            </w:r>
            <w:r>
              <w:rPr>
                <w:rFonts w:hint="eastAsia"/>
              </w:rPr>
              <w:t>5个动作</w:t>
            </w:r>
          </w:p>
        </w:tc>
      </w:tr>
    </w:tbl>
    <w:p>
      <w:pPr>
        <w:pStyle w:val="18"/>
        <w:ind w:left="360" w:firstLine="0" w:firstLineChars="0"/>
      </w:pPr>
    </w:p>
    <w:p>
      <w:pPr>
        <w:pStyle w:val="2"/>
      </w:pPr>
      <w:bookmarkStart w:id="1" w:name="_Toc105421198"/>
      <w:r>
        <w:rPr>
          <w:rFonts w:hint="eastAsia"/>
        </w:rPr>
        <w:t>浏览器安装</w:t>
      </w:r>
      <w:bookmarkEnd w:id="1"/>
    </w:p>
    <w:p>
      <w:pPr>
        <w:pStyle w:val="18"/>
        <w:ind w:left="360" w:firstLine="0" w:firstLineChars="0"/>
      </w:pPr>
      <w:r>
        <w:rPr>
          <w:rFonts w:hint="eastAsia"/>
        </w:rPr>
        <w:t>按住Ctrl键点击</w:t>
      </w:r>
      <w:r>
        <w:fldChar w:fldCharType="begin"/>
      </w:r>
      <w:r>
        <w:instrText xml:space="preserve"> HYPERLINK "https://www.google.cn/intl/zh-CN/chrome/" </w:instrText>
      </w:r>
      <w:r>
        <w:fldChar w:fldCharType="separate"/>
      </w:r>
      <w:r>
        <w:rPr>
          <w:rStyle w:val="14"/>
        </w:rPr>
        <w:t>Google Chrome 网络浏览器</w:t>
      </w:r>
      <w:r>
        <w:rPr>
          <w:rStyle w:val="14"/>
        </w:rPr>
        <w:fldChar w:fldCharType="end"/>
      </w:r>
      <w:r>
        <w:rPr>
          <w:rFonts w:hint="eastAsia"/>
        </w:rPr>
        <w:t>，下载C</w:t>
      </w:r>
      <w:r>
        <w:t>hrome</w:t>
      </w:r>
      <w:r>
        <w:rPr>
          <w:rFonts w:hint="eastAsia"/>
        </w:rPr>
        <w:t>浏览器。</w:t>
      </w:r>
    </w:p>
    <w:p>
      <w:pPr>
        <w:pStyle w:val="2"/>
      </w:pPr>
      <w:bookmarkStart w:id="2" w:name="_Toc105421199"/>
      <w:r>
        <w:rPr>
          <w:rFonts w:hint="eastAsia"/>
        </w:rPr>
        <w:t>系统功能</w:t>
      </w:r>
      <w:bookmarkEnd w:id="2"/>
    </w:p>
    <w:p>
      <w:pPr>
        <w:pStyle w:val="3"/>
      </w:pPr>
      <w:bookmarkStart w:id="3" w:name="_Toc105421200"/>
      <w:r>
        <w:rPr>
          <w:rFonts w:hint="eastAsia"/>
        </w:rPr>
        <w:t>系统登录</w:t>
      </w:r>
      <w:bookmarkEnd w:id="3"/>
    </w:p>
    <w:p>
      <w:pPr>
        <w:ind w:left="360"/>
      </w:pPr>
      <w:r>
        <w:rPr>
          <w:rFonts w:hint="eastAsia"/>
        </w:rPr>
        <w:t>在开始菜单打开Chrome浏览器，输入服务器IP地址。</w:t>
      </w:r>
    </w:p>
    <w:p>
      <w:pPr>
        <w:ind w:left="360"/>
      </w:pPr>
      <w:r>
        <w:drawing>
          <wp:inline distT="0" distB="0" distL="0" distR="0">
            <wp:extent cx="5274310" cy="30245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
                    <a:stretch>
                      <a:fillRect/>
                    </a:stretch>
                  </pic:blipFill>
                  <pic:spPr>
                    <a:xfrm>
                      <a:off x="0" y="0"/>
                      <a:ext cx="5274310" cy="3024505"/>
                    </a:xfrm>
                    <a:prstGeom prst="rect">
                      <a:avLst/>
                    </a:prstGeom>
                  </pic:spPr>
                </pic:pic>
              </a:graphicData>
            </a:graphic>
          </wp:inline>
        </w:drawing>
      </w:r>
    </w:p>
    <w:p>
      <w:pPr>
        <w:ind w:left="360"/>
      </w:pPr>
      <w:r>
        <w:rPr>
          <w:rFonts w:hint="eastAsia"/>
        </w:rPr>
        <w:t>输入用户名和密码，点击</w:t>
      </w:r>
      <w:r>
        <w:drawing>
          <wp:inline distT="0" distB="0" distL="0" distR="0">
            <wp:extent cx="991235" cy="3251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996857" cy="326969"/>
                    </a:xfrm>
                    <a:prstGeom prst="rect">
                      <a:avLst/>
                    </a:prstGeom>
                  </pic:spPr>
                </pic:pic>
              </a:graphicData>
            </a:graphic>
          </wp:inline>
        </w:drawing>
      </w:r>
      <w:r>
        <w:rPr>
          <w:rFonts w:hint="eastAsia"/>
        </w:rPr>
        <w:t>按钮登录系统。如果用户或密码错误，系统会提示：</w:t>
      </w:r>
    </w:p>
    <w:p>
      <w:pPr>
        <w:ind w:left="360"/>
        <w:jc w:val="center"/>
      </w:pPr>
      <w:r>
        <w:drawing>
          <wp:inline distT="0" distB="0" distL="0" distR="0">
            <wp:extent cx="3533775" cy="457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3533775" cy="457200"/>
                    </a:xfrm>
                    <a:prstGeom prst="rect">
                      <a:avLst/>
                    </a:prstGeom>
                  </pic:spPr>
                </pic:pic>
              </a:graphicData>
            </a:graphic>
          </wp:inline>
        </w:drawing>
      </w:r>
    </w:p>
    <w:p>
      <w:pPr>
        <w:ind w:left="360"/>
      </w:pPr>
      <w:r>
        <w:drawing>
          <wp:inline distT="0" distB="0" distL="0" distR="0">
            <wp:extent cx="5274310" cy="310070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9"/>
                    <a:stretch>
                      <a:fillRect/>
                    </a:stretch>
                  </pic:blipFill>
                  <pic:spPr>
                    <a:xfrm>
                      <a:off x="0" y="0"/>
                      <a:ext cx="5274310" cy="3100705"/>
                    </a:xfrm>
                    <a:prstGeom prst="rect">
                      <a:avLst/>
                    </a:prstGeom>
                  </pic:spPr>
                </pic:pic>
              </a:graphicData>
            </a:graphic>
          </wp:inline>
        </w:drawing>
      </w:r>
    </w:p>
    <w:p>
      <w:pPr>
        <w:pStyle w:val="3"/>
      </w:pPr>
      <w:bookmarkStart w:id="4" w:name="_Toc105421201"/>
      <w:r>
        <w:rPr>
          <w:rFonts w:hint="eastAsia"/>
        </w:rPr>
        <w:t>系统设置</w:t>
      </w:r>
      <w:bookmarkEnd w:id="4"/>
    </w:p>
    <w:p>
      <w:r>
        <w:tab/>
      </w:r>
      <w:r>
        <w:rPr>
          <w:rFonts w:hint="eastAsia"/>
        </w:rPr>
        <w:t>点击屏幕右侧</w:t>
      </w:r>
      <w:r>
        <w:drawing>
          <wp:inline distT="0" distB="0" distL="0" distR="0">
            <wp:extent cx="393700" cy="4953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a:stretch>
                      <a:fillRect/>
                    </a:stretch>
                  </pic:blipFill>
                  <pic:spPr>
                    <a:xfrm>
                      <a:off x="0" y="0"/>
                      <a:ext cx="393720" cy="495325"/>
                    </a:xfrm>
                    <a:prstGeom prst="rect">
                      <a:avLst/>
                    </a:prstGeom>
                  </pic:spPr>
                </pic:pic>
              </a:graphicData>
            </a:graphic>
          </wp:inline>
        </w:drawing>
      </w:r>
      <w:r>
        <w:rPr>
          <w:rFonts w:hint="eastAsia"/>
        </w:rPr>
        <w:t>图标，可以对系统显示风格进行设置，</w:t>
      </w:r>
    </w:p>
    <w:p>
      <w:pPr>
        <w:jc w:val="center"/>
      </w:pPr>
      <w:r>
        <w:drawing>
          <wp:inline distT="0" distB="0" distL="0" distR="0">
            <wp:extent cx="1085850" cy="39217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1"/>
                    <a:stretch>
                      <a:fillRect/>
                    </a:stretch>
                  </pic:blipFill>
                  <pic:spPr>
                    <a:xfrm>
                      <a:off x="0" y="0"/>
                      <a:ext cx="1088997" cy="3932835"/>
                    </a:xfrm>
                    <a:prstGeom prst="rect">
                      <a:avLst/>
                    </a:prstGeom>
                  </pic:spPr>
                </pic:pic>
              </a:graphicData>
            </a:graphic>
          </wp:inline>
        </w:drawing>
      </w:r>
    </w:p>
    <w:p>
      <w:pPr>
        <w:pStyle w:val="3"/>
      </w:pPr>
      <w:bookmarkStart w:id="5" w:name="_Toc105421202"/>
      <w:r>
        <w:rPr>
          <w:rFonts w:hint="eastAsia"/>
        </w:rPr>
        <w:t>数据统计分析</w:t>
      </w:r>
      <w:bookmarkEnd w:id="5"/>
    </w:p>
    <w:p>
      <w:pPr>
        <w:pStyle w:val="4"/>
      </w:pPr>
      <w:bookmarkStart w:id="6" w:name="_Toc105421203"/>
      <w:r>
        <w:rPr>
          <w:rFonts w:hint="eastAsia"/>
        </w:rPr>
        <w:t>运维操作统计</w:t>
      </w:r>
      <w:bookmarkEnd w:id="6"/>
    </w:p>
    <w:p>
      <w:pPr>
        <w:pStyle w:val="18"/>
        <w:numPr>
          <w:ilvl w:val="2"/>
          <w:numId w:val="1"/>
        </w:numPr>
        <w:ind w:firstLineChars="0"/>
      </w:pPr>
      <w:r>
        <w:rPr>
          <w:rFonts w:hint="eastAsia"/>
        </w:rPr>
        <w:t>设备故障率统计</w:t>
      </w:r>
    </w:p>
    <w:p>
      <w:pPr>
        <w:pStyle w:val="18"/>
        <w:ind w:left="1260" w:firstLine="0" w:firstLineChars="0"/>
      </w:pPr>
      <w:r>
        <w:rPr>
          <w:rFonts w:hint="eastAsia"/>
        </w:rPr>
        <w:t>在系统菜单点击“运维操作统计”-</w:t>
      </w:r>
      <w:r>
        <w:t>&gt;</w:t>
      </w:r>
      <w:r>
        <w:rPr>
          <w:rFonts w:hint="eastAsia"/>
        </w:rPr>
        <w:t>“设备故障率统计”，进入设备故障率统计界面，</w:t>
      </w:r>
    </w:p>
    <w:p>
      <w:pPr>
        <w:pStyle w:val="18"/>
        <w:ind w:left="1260" w:firstLine="0" w:firstLineChars="0"/>
      </w:pPr>
      <w:r>
        <w:drawing>
          <wp:inline distT="0" distB="0" distL="0" distR="0">
            <wp:extent cx="4936490" cy="289115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
                    <a:stretch>
                      <a:fillRect/>
                    </a:stretch>
                  </pic:blipFill>
                  <pic:spPr>
                    <a:xfrm>
                      <a:off x="0" y="0"/>
                      <a:ext cx="4944056" cy="2895838"/>
                    </a:xfrm>
                    <a:prstGeom prst="rect">
                      <a:avLst/>
                    </a:prstGeom>
                  </pic:spPr>
                </pic:pic>
              </a:graphicData>
            </a:graphic>
          </wp:inline>
        </w:drawing>
      </w:r>
    </w:p>
    <w:p>
      <w:pPr>
        <w:pStyle w:val="18"/>
        <w:ind w:left="1260" w:firstLine="0" w:firstLineChars="0"/>
      </w:pPr>
      <w:r>
        <w:rPr>
          <w:rFonts w:hint="eastAsia"/>
        </w:rPr>
        <w:t>输入需要查询的起始时间和结束时间，可以根据需要选择班次信息，点击</w:t>
      </w:r>
      <w:r>
        <w:drawing>
          <wp:inline distT="0" distB="0" distL="0" distR="0">
            <wp:extent cx="609600" cy="333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609600" cy="333375"/>
                    </a:xfrm>
                    <a:prstGeom prst="rect">
                      <a:avLst/>
                    </a:prstGeom>
                  </pic:spPr>
                </pic:pic>
              </a:graphicData>
            </a:graphic>
          </wp:inline>
        </w:drawing>
      </w:r>
      <w:r>
        <w:rPr>
          <w:rFonts w:hint="eastAsia"/>
        </w:rPr>
        <w:t>按钮进行统计。</w:t>
      </w:r>
    </w:p>
    <w:p>
      <w:pPr>
        <w:pStyle w:val="18"/>
        <w:ind w:left="1260" w:firstLine="0" w:firstLineChars="0"/>
      </w:pPr>
      <w:r>
        <w:drawing>
          <wp:inline distT="0" distB="0" distL="0" distR="0">
            <wp:extent cx="5274310" cy="2842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842260"/>
                    </a:xfrm>
                    <a:prstGeom prst="rect">
                      <a:avLst/>
                    </a:prstGeom>
                  </pic:spPr>
                </pic:pic>
              </a:graphicData>
            </a:graphic>
          </wp:inline>
        </w:drawing>
      </w:r>
    </w:p>
    <w:p>
      <w:pPr>
        <w:pStyle w:val="18"/>
        <w:ind w:left="1260" w:firstLine="0" w:firstLineChars="0"/>
      </w:pPr>
      <w:r>
        <w:drawing>
          <wp:inline distT="0" distB="0" distL="0" distR="0">
            <wp:extent cx="5274310" cy="2707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707640"/>
                    </a:xfrm>
                    <a:prstGeom prst="rect">
                      <a:avLst/>
                    </a:prstGeom>
                  </pic:spPr>
                </pic:pic>
              </a:graphicData>
            </a:graphic>
          </wp:inline>
        </w:drawing>
      </w:r>
    </w:p>
    <w:p>
      <w:pPr>
        <w:pStyle w:val="18"/>
        <w:ind w:left="1260" w:firstLine="0" w:firstLineChars="0"/>
      </w:pPr>
      <w:r>
        <w:rPr>
          <w:rFonts w:hint="eastAsia"/>
        </w:rPr>
        <w:t>系统以图表方式展示数据统计结果。</w:t>
      </w:r>
    </w:p>
    <w:p>
      <w:pPr>
        <w:pStyle w:val="18"/>
        <w:ind w:left="1260" w:firstLine="0" w:firstLineChars="0"/>
      </w:pPr>
      <w:r>
        <w:drawing>
          <wp:inline distT="0" distB="0" distL="0" distR="0">
            <wp:extent cx="5274310" cy="304101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6"/>
                    <a:stretch>
                      <a:fillRect/>
                    </a:stretch>
                  </pic:blipFill>
                  <pic:spPr>
                    <a:xfrm>
                      <a:off x="0" y="0"/>
                      <a:ext cx="5274310" cy="3041015"/>
                    </a:xfrm>
                    <a:prstGeom prst="rect">
                      <a:avLst/>
                    </a:prstGeom>
                  </pic:spPr>
                </pic:pic>
              </a:graphicData>
            </a:graphic>
          </wp:inline>
        </w:drawing>
      </w:r>
    </w:p>
    <w:p>
      <w:pPr>
        <w:pStyle w:val="18"/>
        <w:ind w:left="1260" w:firstLine="0" w:firstLineChars="0"/>
      </w:pPr>
      <w:r>
        <w:drawing>
          <wp:inline distT="0" distB="0" distL="0" distR="0">
            <wp:extent cx="5274310" cy="22428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7"/>
                    <a:stretch>
                      <a:fillRect/>
                    </a:stretch>
                  </pic:blipFill>
                  <pic:spPr>
                    <a:xfrm>
                      <a:off x="0" y="0"/>
                      <a:ext cx="5274310" cy="2242820"/>
                    </a:xfrm>
                    <a:prstGeom prst="rect">
                      <a:avLst/>
                    </a:prstGeom>
                  </pic:spPr>
                </pic:pic>
              </a:graphicData>
            </a:graphic>
          </wp:inline>
        </w:drawing>
      </w:r>
    </w:p>
    <w:p>
      <w:pPr>
        <w:pStyle w:val="18"/>
        <w:numPr>
          <w:ilvl w:val="2"/>
          <w:numId w:val="1"/>
        </w:numPr>
        <w:ind w:firstLineChars="0"/>
      </w:pPr>
      <w:r>
        <w:rPr>
          <w:rFonts w:hint="eastAsia"/>
        </w:rPr>
        <w:t>操作统计</w:t>
      </w:r>
    </w:p>
    <w:p>
      <w:pPr>
        <w:pStyle w:val="18"/>
        <w:ind w:left="1260" w:firstLine="0" w:firstLineChars="0"/>
      </w:pPr>
      <w:r>
        <w:rPr>
          <w:rFonts w:hint="eastAsia"/>
        </w:rPr>
        <w:t>在菜单中点击</w:t>
      </w:r>
      <w:r>
        <w:drawing>
          <wp:inline distT="0" distB="0" distL="0" distR="0">
            <wp:extent cx="1552575" cy="295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1552575" cy="295275"/>
                    </a:xfrm>
                    <a:prstGeom prst="rect">
                      <a:avLst/>
                    </a:prstGeom>
                  </pic:spPr>
                </pic:pic>
              </a:graphicData>
            </a:graphic>
          </wp:inline>
        </w:drawing>
      </w:r>
      <w:r>
        <w:rPr>
          <w:rFonts w:hint="eastAsia"/>
        </w:rPr>
        <w:t>按钮，进入操作统计界面，</w:t>
      </w:r>
    </w:p>
    <w:p>
      <w:pPr>
        <w:pStyle w:val="18"/>
        <w:ind w:left="1260" w:firstLine="0" w:firstLineChars="0"/>
      </w:pPr>
      <w:r>
        <w:drawing>
          <wp:inline distT="0" distB="0" distL="0" distR="0">
            <wp:extent cx="5274310" cy="2933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9"/>
                    <a:stretch>
                      <a:fillRect/>
                    </a:stretch>
                  </pic:blipFill>
                  <pic:spPr>
                    <a:xfrm>
                      <a:off x="0" y="0"/>
                      <a:ext cx="5274310" cy="293370"/>
                    </a:xfrm>
                    <a:prstGeom prst="rect">
                      <a:avLst/>
                    </a:prstGeom>
                  </pic:spPr>
                </pic:pic>
              </a:graphicData>
            </a:graphic>
          </wp:inline>
        </w:drawing>
      </w:r>
    </w:p>
    <w:p>
      <w:pPr>
        <w:pStyle w:val="18"/>
        <w:ind w:left="1260" w:firstLine="0" w:firstLineChars="0"/>
      </w:pPr>
      <w:r>
        <w:rPr>
          <w:rFonts w:hint="eastAsia"/>
        </w:rPr>
        <w:t>输入起始和结束时间，班次可以选择输入也可以不输入，点击查询按钮。</w:t>
      </w:r>
    </w:p>
    <w:p>
      <w:pPr>
        <w:pStyle w:val="18"/>
        <w:ind w:left="1260" w:firstLine="0" w:firstLineChars="0"/>
      </w:pPr>
      <w:r>
        <w:rPr>
          <w:rFonts w:hint="eastAsia"/>
        </w:rPr>
        <w:t>系统会根据查询条件返回按班次、类型和班次排序统计结果。</w:t>
      </w:r>
    </w:p>
    <w:p>
      <w:pPr>
        <w:pStyle w:val="18"/>
        <w:ind w:left="1260" w:firstLine="0" w:firstLineChars="0"/>
      </w:pPr>
      <w:r>
        <w:drawing>
          <wp:inline distT="0" distB="0" distL="0" distR="0">
            <wp:extent cx="5274310" cy="259651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0"/>
                    <a:stretch>
                      <a:fillRect/>
                    </a:stretch>
                  </pic:blipFill>
                  <pic:spPr>
                    <a:xfrm>
                      <a:off x="0" y="0"/>
                      <a:ext cx="5274310" cy="2596515"/>
                    </a:xfrm>
                    <a:prstGeom prst="rect">
                      <a:avLst/>
                    </a:prstGeom>
                  </pic:spPr>
                </pic:pic>
              </a:graphicData>
            </a:graphic>
          </wp:inline>
        </w:drawing>
      </w:r>
    </w:p>
    <w:p>
      <w:pPr>
        <w:pStyle w:val="18"/>
        <w:ind w:left="1260" w:firstLine="0" w:firstLineChars="0"/>
      </w:pPr>
      <w:r>
        <w:drawing>
          <wp:inline distT="0" distB="0" distL="0" distR="0">
            <wp:extent cx="5274310" cy="31000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1"/>
                    <a:stretch>
                      <a:fillRect/>
                    </a:stretch>
                  </pic:blipFill>
                  <pic:spPr>
                    <a:xfrm>
                      <a:off x="0" y="0"/>
                      <a:ext cx="5274310" cy="3100070"/>
                    </a:xfrm>
                    <a:prstGeom prst="rect">
                      <a:avLst/>
                    </a:prstGeom>
                  </pic:spPr>
                </pic:pic>
              </a:graphicData>
            </a:graphic>
          </wp:inline>
        </w:drawing>
      </w:r>
    </w:p>
    <w:p>
      <w:pPr>
        <w:pStyle w:val="18"/>
        <w:numPr>
          <w:ilvl w:val="2"/>
          <w:numId w:val="1"/>
        </w:numPr>
        <w:ind w:firstLineChars="0"/>
      </w:pPr>
      <w:r>
        <w:rPr>
          <w:rFonts w:hint="eastAsia"/>
        </w:rPr>
        <w:t>水平产生方式统计</w:t>
      </w:r>
    </w:p>
    <w:p>
      <w:pPr>
        <w:pStyle w:val="18"/>
        <w:ind w:left="1260" w:firstLine="0" w:firstLineChars="0"/>
      </w:pPr>
      <w:r>
        <w:rPr>
          <w:rFonts w:hint="eastAsia"/>
        </w:rPr>
        <w:t>在菜单中点击</w:t>
      </w:r>
      <w:r>
        <w:drawing>
          <wp:inline distT="0" distB="0" distL="0" distR="0">
            <wp:extent cx="939800" cy="1708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971564" cy="177083"/>
                    </a:xfrm>
                    <a:prstGeom prst="rect">
                      <a:avLst/>
                    </a:prstGeom>
                  </pic:spPr>
                </pic:pic>
              </a:graphicData>
            </a:graphic>
          </wp:inline>
        </w:drawing>
      </w:r>
      <w:r>
        <w:rPr>
          <w:rFonts w:hint="eastAsia"/>
        </w:rPr>
        <w:t>，进入水平产生方式统计界面。</w:t>
      </w:r>
    </w:p>
    <w:p>
      <w:pPr>
        <w:pStyle w:val="18"/>
        <w:ind w:left="1260" w:firstLine="0" w:firstLineChars="0"/>
      </w:pPr>
      <w:r>
        <w:drawing>
          <wp:inline distT="0" distB="0" distL="0" distR="0">
            <wp:extent cx="5274310" cy="24701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3"/>
                    <a:stretch>
                      <a:fillRect/>
                    </a:stretch>
                  </pic:blipFill>
                  <pic:spPr>
                    <a:xfrm>
                      <a:off x="0" y="0"/>
                      <a:ext cx="5274310" cy="247015"/>
                    </a:xfrm>
                    <a:prstGeom prst="rect">
                      <a:avLst/>
                    </a:prstGeom>
                  </pic:spPr>
                </pic:pic>
              </a:graphicData>
            </a:graphic>
          </wp:inline>
        </w:drawing>
      </w:r>
    </w:p>
    <w:p>
      <w:pPr>
        <w:pStyle w:val="18"/>
        <w:ind w:left="1260" w:firstLine="0" w:firstLineChars="0"/>
      </w:pPr>
      <w:r>
        <w:rPr>
          <w:rFonts w:hint="eastAsia"/>
        </w:rPr>
        <w:t>输入起始时间和结束时间，班次可以输入也可以不输，选择按平均时长或者数量进行统计，系统默认按平均时长统计，点击查询按钮。</w:t>
      </w:r>
    </w:p>
    <w:p>
      <w:pPr>
        <w:pStyle w:val="18"/>
        <w:ind w:left="1260" w:firstLine="0" w:firstLineChars="0"/>
      </w:pPr>
      <w:r>
        <w:drawing>
          <wp:inline distT="0" distB="0" distL="0" distR="0">
            <wp:extent cx="5274310" cy="176276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5274310" cy="1762760"/>
                    </a:xfrm>
                    <a:prstGeom prst="rect">
                      <a:avLst/>
                    </a:prstGeom>
                  </pic:spPr>
                </pic:pic>
              </a:graphicData>
            </a:graphic>
          </wp:inline>
        </w:drawing>
      </w:r>
    </w:p>
    <w:p>
      <w:pPr>
        <w:pStyle w:val="18"/>
        <w:ind w:left="1260" w:firstLine="0" w:firstLineChars="0"/>
      </w:pPr>
      <w:r>
        <w:drawing>
          <wp:inline distT="0" distB="0" distL="0" distR="0">
            <wp:extent cx="5274310" cy="21488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5274310" cy="2148840"/>
                    </a:xfrm>
                    <a:prstGeom prst="rect">
                      <a:avLst/>
                    </a:prstGeom>
                  </pic:spPr>
                </pic:pic>
              </a:graphicData>
            </a:graphic>
          </wp:inline>
        </w:drawing>
      </w:r>
    </w:p>
    <w:p>
      <w:pPr>
        <w:pStyle w:val="18"/>
        <w:numPr>
          <w:ilvl w:val="2"/>
          <w:numId w:val="1"/>
        </w:numPr>
        <w:ind w:firstLineChars="0"/>
      </w:pPr>
      <w:r>
        <w:rPr>
          <w:rFonts w:hint="eastAsia"/>
        </w:rPr>
        <w:t>进闸绿灯操作统计</w:t>
      </w:r>
    </w:p>
    <w:p>
      <w:pPr>
        <w:pStyle w:val="18"/>
        <w:ind w:left="1260" w:firstLine="0" w:firstLineChars="0"/>
      </w:pPr>
      <w:r>
        <w:rPr>
          <w:rFonts w:hint="eastAsia"/>
        </w:rPr>
        <w:t>在菜单中点击</w:t>
      </w:r>
      <w:r>
        <w:drawing>
          <wp:inline distT="0" distB="0" distL="0" distR="0">
            <wp:extent cx="1549400" cy="3111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6"/>
                    <a:stretch>
                      <a:fillRect/>
                    </a:stretch>
                  </pic:blipFill>
                  <pic:spPr>
                    <a:xfrm>
                      <a:off x="0" y="0"/>
                      <a:ext cx="1549480" cy="311166"/>
                    </a:xfrm>
                    <a:prstGeom prst="rect">
                      <a:avLst/>
                    </a:prstGeom>
                  </pic:spPr>
                </pic:pic>
              </a:graphicData>
            </a:graphic>
          </wp:inline>
        </w:drawing>
      </w:r>
      <w:r>
        <w:rPr>
          <w:rFonts w:hint="eastAsia"/>
        </w:rPr>
        <w:t>，进入进闸绿灯操作统计模块，如下图。</w:t>
      </w:r>
    </w:p>
    <w:p>
      <w:pPr>
        <w:pStyle w:val="18"/>
        <w:ind w:left="1260" w:firstLine="0" w:firstLineChars="0"/>
      </w:pPr>
      <w:r>
        <w:drawing>
          <wp:inline distT="0" distB="0" distL="0" distR="0">
            <wp:extent cx="5200015" cy="3588385"/>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7"/>
                    <a:stretch>
                      <a:fillRect/>
                    </a:stretch>
                  </pic:blipFill>
                  <pic:spPr>
                    <a:xfrm>
                      <a:off x="0" y="0"/>
                      <a:ext cx="5203004" cy="3590611"/>
                    </a:xfrm>
                    <a:prstGeom prst="rect">
                      <a:avLst/>
                    </a:prstGeom>
                  </pic:spPr>
                </pic:pic>
              </a:graphicData>
            </a:graphic>
          </wp:inline>
        </w:drawing>
      </w:r>
    </w:p>
    <w:p>
      <w:r>
        <w:tab/>
      </w:r>
      <w:r>
        <w:tab/>
      </w:r>
      <w:r>
        <w:tab/>
      </w:r>
      <w:r>
        <w:rPr>
          <w:rFonts w:hint="eastAsia"/>
        </w:rPr>
        <w:t>输入起始时间，结束时间、班次、过闸方向，点击</w:t>
      </w:r>
      <w:r>
        <w:drawing>
          <wp:inline distT="0" distB="0" distL="0" distR="0">
            <wp:extent cx="539750" cy="22225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8"/>
                    <a:stretch>
                      <a:fillRect/>
                    </a:stretch>
                  </pic:blipFill>
                  <pic:spPr>
                    <a:xfrm>
                      <a:off x="0" y="0"/>
                      <a:ext cx="539778" cy="222261"/>
                    </a:xfrm>
                    <a:prstGeom prst="rect">
                      <a:avLst/>
                    </a:prstGeom>
                  </pic:spPr>
                </pic:pic>
              </a:graphicData>
            </a:graphic>
          </wp:inline>
        </w:drawing>
      </w:r>
      <w:r>
        <w:rPr>
          <w:rFonts w:hint="eastAsia"/>
        </w:rPr>
        <w:t>按钮。系统按照日、周、月及班次进行统计。</w:t>
      </w:r>
    </w:p>
    <w:p>
      <w:r>
        <w:drawing>
          <wp:inline distT="0" distB="0" distL="0" distR="0">
            <wp:extent cx="5274310" cy="1788160"/>
            <wp:effectExtent l="0" t="0" r="254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9"/>
                    <a:stretch>
                      <a:fillRect/>
                    </a:stretch>
                  </pic:blipFill>
                  <pic:spPr>
                    <a:xfrm>
                      <a:off x="0" y="0"/>
                      <a:ext cx="5274310" cy="1788160"/>
                    </a:xfrm>
                    <a:prstGeom prst="rect">
                      <a:avLst/>
                    </a:prstGeom>
                  </pic:spPr>
                </pic:pic>
              </a:graphicData>
            </a:graphic>
          </wp:inline>
        </w:drawing>
      </w:r>
    </w:p>
    <w:p>
      <w:r>
        <w:drawing>
          <wp:inline distT="0" distB="0" distL="0" distR="0">
            <wp:extent cx="5274310" cy="1438910"/>
            <wp:effectExtent l="0" t="0" r="254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438910"/>
                    </a:xfrm>
                    <a:prstGeom prst="rect">
                      <a:avLst/>
                    </a:prstGeom>
                    <a:noFill/>
                    <a:ln>
                      <a:noFill/>
                    </a:ln>
                  </pic:spPr>
                </pic:pic>
              </a:graphicData>
            </a:graphic>
          </wp:inline>
        </w:drawing>
      </w:r>
    </w:p>
    <w:p>
      <w:r>
        <w:drawing>
          <wp:inline distT="0" distB="0" distL="0" distR="0">
            <wp:extent cx="5274310" cy="24269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1"/>
                    <a:stretch>
                      <a:fillRect/>
                    </a:stretch>
                  </pic:blipFill>
                  <pic:spPr>
                    <a:xfrm>
                      <a:off x="0" y="0"/>
                      <a:ext cx="5274310" cy="2426970"/>
                    </a:xfrm>
                    <a:prstGeom prst="rect">
                      <a:avLst/>
                    </a:prstGeom>
                  </pic:spPr>
                </pic:pic>
              </a:graphicData>
            </a:graphic>
          </wp:inline>
        </w:drawing>
      </w:r>
    </w:p>
    <w:p>
      <w:pPr>
        <w:pStyle w:val="18"/>
        <w:numPr>
          <w:ilvl w:val="2"/>
          <w:numId w:val="1"/>
        </w:numPr>
        <w:ind w:firstLineChars="0"/>
      </w:pPr>
      <w:r>
        <w:rPr>
          <w:rFonts w:hint="eastAsia"/>
        </w:rPr>
        <w:t>中断事件统计</w:t>
      </w:r>
    </w:p>
    <w:p>
      <w:pPr>
        <w:pStyle w:val="18"/>
        <w:ind w:left="1260" w:firstLine="0" w:firstLineChars="0"/>
      </w:pPr>
      <w:r>
        <w:rPr>
          <w:rFonts w:hint="eastAsia"/>
        </w:rPr>
        <w:t>在菜单点击</w:t>
      </w:r>
      <w:r>
        <w:drawing>
          <wp:inline distT="0" distB="0" distL="0" distR="0">
            <wp:extent cx="977900" cy="2286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2"/>
                    <a:stretch>
                      <a:fillRect/>
                    </a:stretch>
                  </pic:blipFill>
                  <pic:spPr>
                    <a:xfrm>
                      <a:off x="0" y="0"/>
                      <a:ext cx="977950" cy="228612"/>
                    </a:xfrm>
                    <a:prstGeom prst="rect">
                      <a:avLst/>
                    </a:prstGeom>
                  </pic:spPr>
                </pic:pic>
              </a:graphicData>
            </a:graphic>
          </wp:inline>
        </w:drawing>
      </w:r>
      <w:r>
        <w:rPr>
          <w:rFonts w:hint="eastAsia"/>
        </w:rPr>
        <w:t>进入中断事件统计界面，如下图</w:t>
      </w:r>
    </w:p>
    <w:p>
      <w:pPr>
        <w:pStyle w:val="18"/>
        <w:ind w:left="1260" w:firstLine="0" w:firstLineChars="0"/>
      </w:pPr>
      <w:r>
        <w:drawing>
          <wp:inline distT="0" distB="0" distL="0" distR="0">
            <wp:extent cx="4592955" cy="3708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3"/>
                    <a:stretch>
                      <a:fillRect/>
                    </a:stretch>
                  </pic:blipFill>
                  <pic:spPr>
                    <a:xfrm>
                      <a:off x="0" y="0"/>
                      <a:ext cx="4595308" cy="371015"/>
                    </a:xfrm>
                    <a:prstGeom prst="rect">
                      <a:avLst/>
                    </a:prstGeom>
                  </pic:spPr>
                </pic:pic>
              </a:graphicData>
            </a:graphic>
          </wp:inline>
        </w:drawing>
      </w:r>
    </w:p>
    <w:p>
      <w:pPr>
        <w:pStyle w:val="18"/>
        <w:ind w:left="1260" w:firstLine="0" w:firstLineChars="0"/>
      </w:pPr>
      <w:r>
        <w:rPr>
          <w:rFonts w:hint="eastAsia"/>
        </w:rPr>
        <w:t>输入起始、结束时间，班次，上下行，点击查询按钮进行统计。</w:t>
      </w:r>
    </w:p>
    <w:p>
      <w:pPr>
        <w:pStyle w:val="18"/>
        <w:ind w:left="1260" w:firstLine="0" w:firstLineChars="0"/>
      </w:pPr>
      <w:r>
        <w:drawing>
          <wp:inline distT="0" distB="0" distL="0" distR="0">
            <wp:extent cx="5274310" cy="143129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1431290"/>
                    </a:xfrm>
                    <a:prstGeom prst="rect">
                      <a:avLst/>
                    </a:prstGeom>
                    <a:noFill/>
                    <a:ln>
                      <a:noFill/>
                    </a:ln>
                  </pic:spPr>
                </pic:pic>
              </a:graphicData>
            </a:graphic>
          </wp:inline>
        </w:drawing>
      </w:r>
    </w:p>
    <w:p>
      <w:pPr>
        <w:pStyle w:val="18"/>
        <w:ind w:left="1260" w:firstLine="0" w:firstLineChars="0"/>
      </w:pPr>
      <w:r>
        <w:drawing>
          <wp:inline distT="0" distB="0" distL="0" distR="0">
            <wp:extent cx="5274310" cy="15113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5"/>
                    <a:stretch>
                      <a:fillRect/>
                    </a:stretch>
                  </pic:blipFill>
                  <pic:spPr>
                    <a:xfrm>
                      <a:off x="0" y="0"/>
                      <a:ext cx="5274310" cy="1511300"/>
                    </a:xfrm>
                    <a:prstGeom prst="rect">
                      <a:avLst/>
                    </a:prstGeom>
                  </pic:spPr>
                </pic:pic>
              </a:graphicData>
            </a:graphic>
          </wp:inline>
        </w:drawing>
      </w:r>
    </w:p>
    <w:p>
      <w:pPr>
        <w:pStyle w:val="18"/>
        <w:ind w:left="1260" w:firstLine="0" w:firstLineChars="0"/>
      </w:pPr>
    </w:p>
    <w:p>
      <w:pPr>
        <w:pStyle w:val="4"/>
      </w:pPr>
      <w:bookmarkStart w:id="7" w:name="_Toc105421204"/>
      <w:r>
        <w:rPr>
          <w:rFonts w:hint="eastAsia"/>
        </w:rPr>
        <w:t>运行记录查看</w:t>
      </w:r>
      <w:bookmarkEnd w:id="7"/>
    </w:p>
    <w:p>
      <w:pPr>
        <w:pStyle w:val="18"/>
        <w:ind w:left="360" w:firstLine="0" w:firstLineChars="0"/>
      </w:pPr>
      <w:r>
        <w:rPr>
          <w:rFonts w:hint="eastAsia"/>
        </w:rPr>
        <w:t>在菜单中点击“闸次运行记录”进入闸次记录查看界面，</w:t>
      </w:r>
    </w:p>
    <w:p>
      <w:pPr>
        <w:pStyle w:val="18"/>
        <w:ind w:left="360" w:firstLine="0" w:firstLineChars="0"/>
      </w:pPr>
      <w:r>
        <w:drawing>
          <wp:inline distT="0" distB="0" distL="0" distR="0">
            <wp:extent cx="1689100" cy="1689100"/>
            <wp:effectExtent l="0" t="0" r="635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6"/>
                    <a:stretch>
                      <a:fillRect/>
                    </a:stretch>
                  </pic:blipFill>
                  <pic:spPr>
                    <a:xfrm>
                      <a:off x="0" y="0"/>
                      <a:ext cx="1689187" cy="1689187"/>
                    </a:xfrm>
                    <a:prstGeom prst="rect">
                      <a:avLst/>
                    </a:prstGeom>
                  </pic:spPr>
                </pic:pic>
              </a:graphicData>
            </a:graphic>
          </wp:inline>
        </w:drawing>
      </w:r>
    </w:p>
    <w:p>
      <w:pPr>
        <w:pStyle w:val="18"/>
        <w:ind w:left="360" w:firstLine="0" w:firstLineChars="0"/>
      </w:pPr>
      <w:r>
        <w:drawing>
          <wp:inline distT="0" distB="0" distL="0" distR="0">
            <wp:extent cx="5274310" cy="87122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7"/>
                    <a:stretch>
                      <a:fillRect/>
                    </a:stretch>
                  </pic:blipFill>
                  <pic:spPr>
                    <a:xfrm>
                      <a:off x="0" y="0"/>
                      <a:ext cx="5274310" cy="871220"/>
                    </a:xfrm>
                    <a:prstGeom prst="rect">
                      <a:avLst/>
                    </a:prstGeom>
                  </pic:spPr>
                </pic:pic>
              </a:graphicData>
            </a:graphic>
          </wp:inline>
        </w:drawing>
      </w:r>
    </w:p>
    <w:p>
      <w:pPr>
        <w:pStyle w:val="18"/>
        <w:ind w:left="360" w:firstLine="0" w:firstLineChars="0"/>
      </w:pPr>
      <w:r>
        <w:rPr>
          <w:rFonts w:hint="eastAsia"/>
        </w:rPr>
        <w:t>输入需要查询的日期、班次、闸次及上下行，点击查询按钮进行查询。</w:t>
      </w:r>
    </w:p>
    <w:p>
      <w:pPr>
        <w:pStyle w:val="18"/>
        <w:ind w:left="360" w:firstLine="0" w:firstLineChars="0"/>
      </w:pPr>
      <w:r>
        <w:rPr>
          <w:rFonts w:hint="eastAsia"/>
        </w:rPr>
        <w:t>起始时间和结束时间为必输项，否则会提示：</w:t>
      </w:r>
    </w:p>
    <w:p>
      <w:pPr>
        <w:pStyle w:val="18"/>
        <w:ind w:left="360" w:firstLine="0" w:firstLineChars="0"/>
        <w:jc w:val="center"/>
      </w:pPr>
      <w:r>
        <w:drawing>
          <wp:inline distT="0" distB="0" distL="0" distR="0">
            <wp:extent cx="3209925" cy="1076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3209925" cy="1076325"/>
                    </a:xfrm>
                    <a:prstGeom prst="rect">
                      <a:avLst/>
                    </a:prstGeom>
                  </pic:spPr>
                </pic:pic>
              </a:graphicData>
            </a:graphic>
          </wp:inline>
        </w:drawing>
      </w:r>
    </w:p>
    <w:p>
      <w:pPr>
        <w:pStyle w:val="18"/>
        <w:ind w:left="360" w:firstLine="0" w:firstLineChars="0"/>
      </w:pPr>
      <w:r>
        <w:rPr>
          <w:rFonts w:hint="eastAsia"/>
        </w:rPr>
        <w:t>点击查询后，系统会显示符合条件的闸次运行记录内容。</w:t>
      </w:r>
    </w:p>
    <w:p>
      <w:pPr>
        <w:pStyle w:val="18"/>
        <w:ind w:left="360" w:firstLine="0" w:firstLineChars="0"/>
      </w:pPr>
      <w:r>
        <w:drawing>
          <wp:inline distT="0" distB="0" distL="0" distR="0">
            <wp:extent cx="5274310" cy="38544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9"/>
                    <a:stretch>
                      <a:fillRect/>
                    </a:stretch>
                  </pic:blipFill>
                  <pic:spPr>
                    <a:xfrm>
                      <a:off x="0" y="0"/>
                      <a:ext cx="5274310" cy="3854450"/>
                    </a:xfrm>
                    <a:prstGeom prst="rect">
                      <a:avLst/>
                    </a:prstGeom>
                  </pic:spPr>
                </pic:pic>
              </a:graphicData>
            </a:graphic>
          </wp:inline>
        </w:drawing>
      </w:r>
    </w:p>
    <w:p>
      <w:pPr>
        <w:pStyle w:val="18"/>
        <w:ind w:left="360" w:firstLine="0" w:firstLineChars="0"/>
      </w:pPr>
    </w:p>
    <w:p>
      <w:pPr>
        <w:pStyle w:val="4"/>
      </w:pPr>
      <w:bookmarkStart w:id="8" w:name="_Toc105421205"/>
      <w:r>
        <w:rPr>
          <w:rFonts w:hint="eastAsia"/>
        </w:rPr>
        <w:t>过闸效率分析</w:t>
      </w:r>
      <w:bookmarkEnd w:id="8"/>
    </w:p>
    <w:p>
      <w:pPr>
        <w:pStyle w:val="18"/>
        <w:numPr>
          <w:ilvl w:val="0"/>
          <w:numId w:val="2"/>
        </w:numPr>
        <w:ind w:firstLineChars="0"/>
      </w:pPr>
      <w:r>
        <w:rPr>
          <w:rFonts w:hint="eastAsia"/>
        </w:rPr>
        <w:t>时间占比分析</w:t>
      </w:r>
    </w:p>
    <w:p>
      <w:pPr>
        <w:pStyle w:val="18"/>
        <w:ind w:left="360" w:firstLine="0" w:firstLineChars="0"/>
      </w:pPr>
      <w:r>
        <w:rPr>
          <w:rFonts w:hint="eastAsia"/>
        </w:rPr>
        <w:t>在菜单栏点击“时间占比分析”按钮，进入过闸效率时间占比分析界面，</w:t>
      </w:r>
    </w:p>
    <w:p>
      <w:pPr>
        <w:pStyle w:val="18"/>
        <w:ind w:left="360" w:firstLine="0" w:firstLineChars="0"/>
      </w:pPr>
      <w:r>
        <w:drawing>
          <wp:inline distT="0" distB="0" distL="0" distR="0">
            <wp:extent cx="1657350" cy="13081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0"/>
                    <a:stretch>
                      <a:fillRect/>
                    </a:stretch>
                  </pic:blipFill>
                  <pic:spPr>
                    <a:xfrm>
                      <a:off x="0" y="0"/>
                      <a:ext cx="1657435" cy="1308167"/>
                    </a:xfrm>
                    <a:prstGeom prst="rect">
                      <a:avLst/>
                    </a:prstGeom>
                  </pic:spPr>
                </pic:pic>
              </a:graphicData>
            </a:graphic>
          </wp:inline>
        </w:drawing>
      </w:r>
    </w:p>
    <w:p>
      <w:pPr>
        <w:pStyle w:val="18"/>
        <w:ind w:left="360" w:firstLine="0" w:firstLineChars="0"/>
      </w:pPr>
      <w:r>
        <w:drawing>
          <wp:inline distT="0" distB="0" distL="0" distR="0">
            <wp:extent cx="5274310" cy="7207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1"/>
                    <a:stretch>
                      <a:fillRect/>
                    </a:stretch>
                  </pic:blipFill>
                  <pic:spPr>
                    <a:xfrm>
                      <a:off x="0" y="0"/>
                      <a:ext cx="5274310" cy="720725"/>
                    </a:xfrm>
                    <a:prstGeom prst="rect">
                      <a:avLst/>
                    </a:prstGeom>
                  </pic:spPr>
                </pic:pic>
              </a:graphicData>
            </a:graphic>
          </wp:inline>
        </w:drawing>
      </w:r>
    </w:p>
    <w:p>
      <w:pPr>
        <w:pStyle w:val="18"/>
        <w:ind w:left="360" w:firstLine="0" w:firstLineChars="0"/>
      </w:pPr>
      <w:r>
        <w:rPr>
          <w:rFonts w:hint="eastAsia"/>
        </w:rPr>
        <w:t>输入起始时间、结束时间、过闸方向、班次信息，可以选择平均时间和合计时间进行统计，系统默认采用平均时间。</w:t>
      </w:r>
    </w:p>
    <w:p>
      <w:pPr>
        <w:pStyle w:val="18"/>
        <w:ind w:left="360" w:firstLine="0" w:firstLineChars="0"/>
      </w:pPr>
      <w:r>
        <w:drawing>
          <wp:inline distT="0" distB="0" distL="0" distR="0">
            <wp:extent cx="5274310" cy="176657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2"/>
                    <a:stretch>
                      <a:fillRect/>
                    </a:stretch>
                  </pic:blipFill>
                  <pic:spPr>
                    <a:xfrm>
                      <a:off x="0" y="0"/>
                      <a:ext cx="5274310" cy="1766570"/>
                    </a:xfrm>
                    <a:prstGeom prst="rect">
                      <a:avLst/>
                    </a:prstGeom>
                  </pic:spPr>
                </pic:pic>
              </a:graphicData>
            </a:graphic>
          </wp:inline>
        </w:drawing>
      </w:r>
    </w:p>
    <w:p>
      <w:pPr>
        <w:pStyle w:val="18"/>
        <w:ind w:left="360" w:firstLine="0" w:firstLineChars="0"/>
      </w:pPr>
      <w:r>
        <w:drawing>
          <wp:inline distT="0" distB="0" distL="0" distR="0">
            <wp:extent cx="5274310" cy="177736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3"/>
                    <a:stretch>
                      <a:fillRect/>
                    </a:stretch>
                  </pic:blipFill>
                  <pic:spPr>
                    <a:xfrm>
                      <a:off x="0" y="0"/>
                      <a:ext cx="5274310" cy="1777365"/>
                    </a:xfrm>
                    <a:prstGeom prst="rect">
                      <a:avLst/>
                    </a:prstGeom>
                  </pic:spPr>
                </pic:pic>
              </a:graphicData>
            </a:graphic>
          </wp:inline>
        </w:drawing>
      </w:r>
    </w:p>
    <w:p>
      <w:pPr>
        <w:pStyle w:val="18"/>
        <w:ind w:left="360" w:firstLine="0" w:firstLineChars="0"/>
      </w:pPr>
    </w:p>
    <w:p>
      <w:pPr>
        <w:pStyle w:val="18"/>
        <w:numPr>
          <w:ilvl w:val="0"/>
          <w:numId w:val="2"/>
        </w:numPr>
        <w:ind w:firstLineChars="0"/>
      </w:pPr>
      <w:r>
        <w:rPr>
          <w:rFonts w:hint="eastAsia"/>
        </w:rPr>
        <w:t>时间环比分析</w:t>
      </w:r>
    </w:p>
    <w:p>
      <w:pPr>
        <w:pStyle w:val="18"/>
        <w:ind w:left="360" w:firstLine="0" w:firstLineChars="0"/>
      </w:pPr>
      <w:r>
        <w:rPr>
          <w:rFonts w:hint="eastAsia"/>
        </w:rPr>
        <w:t>在菜单栏点击“时间环比分析”按钮，进入过闸效率时间环比分析界面，</w:t>
      </w:r>
    </w:p>
    <w:p>
      <w:pPr>
        <w:pStyle w:val="18"/>
        <w:ind w:left="360" w:firstLine="0" w:firstLineChars="0"/>
      </w:pPr>
      <w:r>
        <w:drawing>
          <wp:inline distT="0" distB="0" distL="0" distR="0">
            <wp:extent cx="5274310" cy="467995"/>
            <wp:effectExtent l="0" t="0" r="254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4"/>
                    <a:stretch>
                      <a:fillRect/>
                    </a:stretch>
                  </pic:blipFill>
                  <pic:spPr>
                    <a:xfrm>
                      <a:off x="0" y="0"/>
                      <a:ext cx="5274310" cy="467995"/>
                    </a:xfrm>
                    <a:prstGeom prst="rect">
                      <a:avLst/>
                    </a:prstGeom>
                  </pic:spPr>
                </pic:pic>
              </a:graphicData>
            </a:graphic>
          </wp:inline>
        </w:drawing>
      </w:r>
    </w:p>
    <w:p>
      <w:pPr>
        <w:pStyle w:val="18"/>
        <w:ind w:left="360" w:firstLine="0" w:firstLineChars="0"/>
      </w:pPr>
      <w:r>
        <w:rPr>
          <w:rFonts w:hint="eastAsia"/>
        </w:rPr>
        <w:t>输入起始时间、结束时间、过闸方向、班次信息，可以选择平均时间和合计时间进行统计，系统默认采用平均时间。</w:t>
      </w:r>
    </w:p>
    <w:p>
      <w:pPr>
        <w:pStyle w:val="18"/>
        <w:ind w:left="360" w:firstLine="0" w:firstLineChars="0"/>
      </w:pPr>
      <w:r>
        <w:drawing>
          <wp:inline distT="0" distB="0" distL="0" distR="0">
            <wp:extent cx="5274310" cy="2091055"/>
            <wp:effectExtent l="0" t="0" r="254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5"/>
                    <a:stretch>
                      <a:fillRect/>
                    </a:stretch>
                  </pic:blipFill>
                  <pic:spPr>
                    <a:xfrm>
                      <a:off x="0" y="0"/>
                      <a:ext cx="5274310" cy="2091055"/>
                    </a:xfrm>
                    <a:prstGeom prst="rect">
                      <a:avLst/>
                    </a:prstGeom>
                  </pic:spPr>
                </pic:pic>
              </a:graphicData>
            </a:graphic>
          </wp:inline>
        </w:drawing>
      </w:r>
    </w:p>
    <w:p>
      <w:pPr>
        <w:pStyle w:val="18"/>
        <w:numPr>
          <w:ilvl w:val="0"/>
          <w:numId w:val="2"/>
        </w:numPr>
        <w:ind w:firstLineChars="0"/>
      </w:pPr>
      <w:r>
        <w:rPr>
          <w:rFonts w:hint="eastAsia"/>
        </w:rPr>
        <w:t>异常事件分析</w:t>
      </w:r>
    </w:p>
    <w:p>
      <w:pPr>
        <w:pStyle w:val="18"/>
        <w:ind w:left="360" w:firstLine="0" w:firstLineChars="0"/>
      </w:pPr>
      <w:r>
        <w:rPr>
          <w:rFonts w:hint="eastAsia"/>
        </w:rPr>
        <w:t>在菜单栏点击“异常时间分析”按钮，进入过闸效率时间异常分析界面，此功能可以对进闸时间异常的闸次进行统计。</w:t>
      </w:r>
    </w:p>
    <w:p>
      <w:pPr>
        <w:pStyle w:val="18"/>
        <w:ind w:left="360" w:firstLine="0" w:firstLineChars="0"/>
      </w:pPr>
      <w:r>
        <w:drawing>
          <wp:inline distT="0" distB="0" distL="0" distR="0">
            <wp:extent cx="5274310" cy="583565"/>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6"/>
                    <a:stretch>
                      <a:fillRect/>
                    </a:stretch>
                  </pic:blipFill>
                  <pic:spPr>
                    <a:xfrm>
                      <a:off x="0" y="0"/>
                      <a:ext cx="5274310" cy="583565"/>
                    </a:xfrm>
                    <a:prstGeom prst="rect">
                      <a:avLst/>
                    </a:prstGeom>
                  </pic:spPr>
                </pic:pic>
              </a:graphicData>
            </a:graphic>
          </wp:inline>
        </w:drawing>
      </w:r>
    </w:p>
    <w:p>
      <w:pPr>
        <w:pStyle w:val="18"/>
        <w:ind w:left="360" w:firstLine="0" w:firstLineChars="0"/>
      </w:pPr>
      <w:r>
        <w:rPr>
          <w:rFonts w:hint="eastAsia"/>
        </w:rPr>
        <w:t>输入起始时间、结束时间、过闸方向、班次、比较内容及异常值范围，点击查询按钮进行查询统计。</w:t>
      </w:r>
    </w:p>
    <w:p>
      <w:pPr>
        <w:pStyle w:val="18"/>
        <w:ind w:left="360" w:firstLine="0" w:firstLineChars="0"/>
      </w:pPr>
      <w:r>
        <w:drawing>
          <wp:inline distT="0" distB="0" distL="0" distR="0">
            <wp:extent cx="5274310" cy="34512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7"/>
                    <a:stretch>
                      <a:fillRect/>
                    </a:stretch>
                  </pic:blipFill>
                  <pic:spPr>
                    <a:xfrm>
                      <a:off x="0" y="0"/>
                      <a:ext cx="5274310" cy="3451225"/>
                    </a:xfrm>
                    <a:prstGeom prst="rect">
                      <a:avLst/>
                    </a:prstGeom>
                  </pic:spPr>
                </pic:pic>
              </a:graphicData>
            </a:graphic>
          </wp:inline>
        </w:drawing>
      </w:r>
    </w:p>
    <w:p/>
    <w:p>
      <w:pPr>
        <w:pStyle w:val="4"/>
      </w:pPr>
      <w:bookmarkStart w:id="9" w:name="_Toc105421206"/>
      <w:r>
        <w:rPr>
          <w:rFonts w:hint="eastAsia"/>
        </w:rPr>
        <w:t>设备状态分析</w:t>
      </w:r>
      <w:bookmarkEnd w:id="9"/>
    </w:p>
    <w:p>
      <w:pPr>
        <w:pStyle w:val="18"/>
        <w:numPr>
          <w:ilvl w:val="0"/>
          <w:numId w:val="3"/>
        </w:numPr>
        <w:ind w:firstLineChars="0"/>
      </w:pPr>
      <w:r>
        <w:rPr>
          <w:rFonts w:hint="eastAsia"/>
        </w:rPr>
        <w:t>设备状态分析</w:t>
      </w:r>
      <w:r>
        <w:t>-</w:t>
      </w:r>
      <w:r>
        <w:rPr>
          <w:rFonts w:hint="eastAsia"/>
        </w:rPr>
        <w:t>趋势分析</w:t>
      </w:r>
    </w:p>
    <w:p>
      <w:pPr>
        <w:ind w:left="360"/>
      </w:pPr>
      <w:r>
        <w:rPr>
          <w:rFonts w:hint="eastAsia"/>
        </w:rPr>
        <w:t>在菜单中点击设备状态分析-&gt;趋势分析，进入设备状态趋势分析界面，</w:t>
      </w:r>
    </w:p>
    <w:p>
      <w:pPr>
        <w:ind w:left="360"/>
      </w:pPr>
      <w:r>
        <w:drawing>
          <wp:inline distT="0" distB="0" distL="0" distR="0">
            <wp:extent cx="1454150" cy="88900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8"/>
                    <a:stretch>
                      <a:fillRect/>
                    </a:stretch>
                  </pic:blipFill>
                  <pic:spPr>
                    <a:xfrm>
                      <a:off x="0" y="0"/>
                      <a:ext cx="1454225" cy="889046"/>
                    </a:xfrm>
                    <a:prstGeom prst="rect">
                      <a:avLst/>
                    </a:prstGeom>
                  </pic:spPr>
                </pic:pic>
              </a:graphicData>
            </a:graphic>
          </wp:inline>
        </w:drawing>
      </w:r>
    </w:p>
    <w:p>
      <w:pPr>
        <w:ind w:left="360"/>
      </w:pPr>
      <w:r>
        <w:drawing>
          <wp:inline distT="0" distB="0" distL="0" distR="0">
            <wp:extent cx="5274310" cy="48387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9"/>
                    <a:stretch>
                      <a:fillRect/>
                    </a:stretch>
                  </pic:blipFill>
                  <pic:spPr>
                    <a:xfrm>
                      <a:off x="0" y="0"/>
                      <a:ext cx="5274310" cy="483870"/>
                    </a:xfrm>
                    <a:prstGeom prst="rect">
                      <a:avLst/>
                    </a:prstGeom>
                  </pic:spPr>
                </pic:pic>
              </a:graphicData>
            </a:graphic>
          </wp:inline>
        </w:drawing>
      </w:r>
    </w:p>
    <w:p>
      <w:pPr>
        <w:pStyle w:val="18"/>
        <w:ind w:left="360" w:firstLine="0" w:firstLineChars="0"/>
      </w:pPr>
      <w:r>
        <w:rPr>
          <w:rFonts w:hint="eastAsia"/>
        </w:rPr>
        <w:t>依次输入起始时间，结束时间，机房，动作和模拟量，其中模拟量可以多选。点击查询按钮。</w:t>
      </w:r>
    </w:p>
    <w:p>
      <w:pPr>
        <w:pStyle w:val="18"/>
        <w:ind w:left="360" w:firstLine="0" w:firstLineChars="0"/>
      </w:pPr>
      <w:r>
        <w:drawing>
          <wp:inline distT="0" distB="0" distL="0" distR="0">
            <wp:extent cx="5274310" cy="2339975"/>
            <wp:effectExtent l="0" t="0" r="2540"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0"/>
                    <a:stretch>
                      <a:fillRect/>
                    </a:stretch>
                  </pic:blipFill>
                  <pic:spPr>
                    <a:xfrm>
                      <a:off x="0" y="0"/>
                      <a:ext cx="5274310" cy="2339975"/>
                    </a:xfrm>
                    <a:prstGeom prst="rect">
                      <a:avLst/>
                    </a:prstGeom>
                  </pic:spPr>
                </pic:pic>
              </a:graphicData>
            </a:graphic>
          </wp:inline>
        </w:drawing>
      </w:r>
    </w:p>
    <w:p>
      <w:pPr>
        <w:pStyle w:val="18"/>
        <w:ind w:left="360" w:firstLine="0" w:firstLineChars="0"/>
      </w:pPr>
      <w:r>
        <w:rPr>
          <w:rFonts w:hint="eastAsia"/>
        </w:rPr>
        <w:t>系统会根据输入的查询条件按闸次展示该时间段内符合条件的模拟量数据。</w:t>
      </w:r>
    </w:p>
    <w:p>
      <w:pPr>
        <w:pStyle w:val="18"/>
        <w:ind w:left="360" w:firstLine="0" w:firstLineChars="0"/>
      </w:pPr>
    </w:p>
    <w:p>
      <w:pPr>
        <w:pStyle w:val="18"/>
        <w:ind w:left="360" w:firstLine="0" w:firstLineChars="0"/>
      </w:pPr>
      <w:r>
        <w:rPr>
          <w:rFonts w:hint="eastAsia"/>
        </w:rPr>
        <w:t>系统默认每屏展示3</w:t>
      </w:r>
      <w:r>
        <w:t>0</w:t>
      </w:r>
      <w:r>
        <w:rPr>
          <w:rFonts w:hint="eastAsia"/>
        </w:rPr>
        <w:t>个闸次的数据，可以在系统配置界面调整展示个数。</w:t>
      </w:r>
    </w:p>
    <w:p>
      <w:pPr>
        <w:pStyle w:val="18"/>
        <w:ind w:left="360" w:firstLine="0" w:firstLineChars="0"/>
      </w:pPr>
      <w:r>
        <w:rPr>
          <w:rFonts w:hint="eastAsia"/>
        </w:rPr>
        <w:t>在图表上方上下滚动鼠标滚轮，可以实时改变每屏显示的闸次数量。屏幕左右会标注不同模拟量的Y轴参数。</w:t>
      </w:r>
    </w:p>
    <w:p>
      <w:pPr>
        <w:pStyle w:val="18"/>
        <w:ind w:left="360" w:firstLine="0" w:firstLineChars="0"/>
      </w:pPr>
      <w:r>
        <w:drawing>
          <wp:inline distT="0" distB="0" distL="0" distR="0">
            <wp:extent cx="5274310" cy="18630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1"/>
                    <a:stretch>
                      <a:fillRect/>
                    </a:stretch>
                  </pic:blipFill>
                  <pic:spPr>
                    <a:xfrm>
                      <a:off x="0" y="0"/>
                      <a:ext cx="5274310" cy="1863090"/>
                    </a:xfrm>
                    <a:prstGeom prst="rect">
                      <a:avLst/>
                    </a:prstGeom>
                  </pic:spPr>
                </pic:pic>
              </a:graphicData>
            </a:graphic>
          </wp:inline>
        </w:drawing>
      </w:r>
    </w:p>
    <w:p>
      <w:pPr>
        <w:pStyle w:val="18"/>
        <w:ind w:left="360" w:firstLine="0" w:firstLineChars="0"/>
      </w:pPr>
      <w:r>
        <w:rPr>
          <w:rFonts w:hint="eastAsia"/>
        </w:rPr>
        <w:t>每屏显示闸次数量减少，</w:t>
      </w:r>
    </w:p>
    <w:p>
      <w:pPr>
        <w:pStyle w:val="18"/>
        <w:ind w:left="360" w:firstLine="0" w:firstLineChars="0"/>
      </w:pPr>
      <w:r>
        <w:drawing>
          <wp:inline distT="0" distB="0" distL="0" distR="0">
            <wp:extent cx="5274310" cy="23488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stretch>
                      <a:fillRect/>
                    </a:stretch>
                  </pic:blipFill>
                  <pic:spPr>
                    <a:xfrm>
                      <a:off x="0" y="0"/>
                      <a:ext cx="5274310" cy="2348865"/>
                    </a:xfrm>
                    <a:prstGeom prst="rect">
                      <a:avLst/>
                    </a:prstGeom>
                  </pic:spPr>
                </pic:pic>
              </a:graphicData>
            </a:graphic>
          </wp:inline>
        </w:drawing>
      </w:r>
    </w:p>
    <w:p>
      <w:pPr>
        <w:pStyle w:val="18"/>
        <w:ind w:left="360" w:firstLine="0" w:firstLineChars="0"/>
      </w:pPr>
      <w:r>
        <w:rPr>
          <w:rFonts w:hint="eastAsia"/>
        </w:rPr>
        <w:t>每屏显示闸次数量增加，</w:t>
      </w:r>
    </w:p>
    <w:p>
      <w:pPr>
        <w:pStyle w:val="18"/>
        <w:numPr>
          <w:ilvl w:val="0"/>
          <w:numId w:val="3"/>
        </w:numPr>
        <w:ind w:firstLineChars="0"/>
      </w:pPr>
      <w:r>
        <w:rPr>
          <w:rFonts w:hint="eastAsia"/>
        </w:rPr>
        <w:t>设备状态分析-曲线分析</w:t>
      </w:r>
    </w:p>
    <w:p>
      <w:pPr>
        <w:pStyle w:val="18"/>
        <w:ind w:left="360" w:firstLine="0" w:firstLineChars="0"/>
      </w:pPr>
      <w:r>
        <w:rPr>
          <w:rFonts w:hint="eastAsia"/>
        </w:rPr>
        <w:t>在菜单栏点击“曲线分析”进入设备状态曲线分析功能，</w:t>
      </w:r>
    </w:p>
    <w:p>
      <w:pPr>
        <w:pStyle w:val="18"/>
        <w:ind w:left="360" w:firstLine="0" w:firstLineChars="0"/>
      </w:pPr>
    </w:p>
    <w:p>
      <w:pPr>
        <w:pStyle w:val="18"/>
        <w:ind w:left="360" w:firstLine="0" w:firstLineChars="0"/>
      </w:pPr>
      <w:r>
        <w:drawing>
          <wp:inline distT="0" distB="0" distL="0" distR="0">
            <wp:extent cx="5274310" cy="717550"/>
            <wp:effectExtent l="0" t="0" r="254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3"/>
                    <a:stretch>
                      <a:fillRect/>
                    </a:stretch>
                  </pic:blipFill>
                  <pic:spPr>
                    <a:xfrm>
                      <a:off x="0" y="0"/>
                      <a:ext cx="5274310" cy="717550"/>
                    </a:xfrm>
                    <a:prstGeom prst="rect">
                      <a:avLst/>
                    </a:prstGeom>
                  </pic:spPr>
                </pic:pic>
              </a:graphicData>
            </a:graphic>
          </wp:inline>
        </w:drawing>
      </w:r>
    </w:p>
    <w:p>
      <w:pPr>
        <w:pStyle w:val="18"/>
        <w:ind w:left="360" w:firstLine="0" w:firstLineChars="0"/>
      </w:pPr>
      <w:r>
        <w:rPr>
          <w:rFonts w:hint="eastAsia"/>
        </w:rPr>
        <w:t>首先选择想要分析的闸次，点击</w:t>
      </w:r>
      <w:r>
        <w:drawing>
          <wp:inline distT="0" distB="0" distL="0" distR="0">
            <wp:extent cx="638175" cy="2381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4"/>
                    <a:stretch>
                      <a:fillRect/>
                    </a:stretch>
                  </pic:blipFill>
                  <pic:spPr>
                    <a:xfrm>
                      <a:off x="0" y="0"/>
                      <a:ext cx="638175" cy="238125"/>
                    </a:xfrm>
                    <a:prstGeom prst="rect">
                      <a:avLst/>
                    </a:prstGeom>
                  </pic:spPr>
                </pic:pic>
              </a:graphicData>
            </a:graphic>
          </wp:inline>
        </w:drawing>
      </w:r>
      <w:r>
        <w:rPr>
          <w:rFonts w:hint="eastAsia"/>
        </w:rPr>
        <w:t>按钮，弹出选择闸次窗口，</w:t>
      </w:r>
    </w:p>
    <w:p>
      <w:pPr>
        <w:pStyle w:val="18"/>
        <w:ind w:left="360" w:firstLine="0" w:firstLineChars="0"/>
        <w:jc w:val="center"/>
      </w:pPr>
      <w:r>
        <w:drawing>
          <wp:inline distT="0" distB="0" distL="0" distR="0">
            <wp:extent cx="3981450" cy="4000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5"/>
                    <a:stretch>
                      <a:fillRect/>
                    </a:stretch>
                  </pic:blipFill>
                  <pic:spPr>
                    <a:xfrm>
                      <a:off x="0" y="0"/>
                      <a:ext cx="3981450" cy="4000500"/>
                    </a:xfrm>
                    <a:prstGeom prst="rect">
                      <a:avLst/>
                    </a:prstGeom>
                  </pic:spPr>
                </pic:pic>
              </a:graphicData>
            </a:graphic>
          </wp:inline>
        </w:drawing>
      </w:r>
    </w:p>
    <w:p>
      <w:pPr>
        <w:pStyle w:val="18"/>
        <w:ind w:left="360" w:firstLine="0" w:firstLineChars="0"/>
      </w:pPr>
      <w:r>
        <w:rPr>
          <w:rFonts w:hint="eastAsia"/>
        </w:rPr>
        <w:t>点击“日期选择”控件选择日期，</w:t>
      </w:r>
    </w:p>
    <w:p>
      <w:pPr>
        <w:pStyle w:val="18"/>
        <w:ind w:left="360" w:firstLine="0" w:firstLineChars="0"/>
        <w:jc w:val="center"/>
      </w:pPr>
      <w:r>
        <w:drawing>
          <wp:inline distT="0" distB="0" distL="0" distR="0">
            <wp:extent cx="2886075" cy="3476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6"/>
                    <a:stretch>
                      <a:fillRect/>
                    </a:stretch>
                  </pic:blipFill>
                  <pic:spPr>
                    <a:xfrm>
                      <a:off x="0" y="0"/>
                      <a:ext cx="2886075" cy="3476625"/>
                    </a:xfrm>
                    <a:prstGeom prst="rect">
                      <a:avLst/>
                    </a:prstGeom>
                  </pic:spPr>
                </pic:pic>
              </a:graphicData>
            </a:graphic>
          </wp:inline>
        </w:drawing>
      </w:r>
    </w:p>
    <w:p>
      <w:pPr>
        <w:pStyle w:val="18"/>
        <w:ind w:left="360" w:firstLine="0" w:firstLineChars="0"/>
      </w:pPr>
      <w:r>
        <w:tab/>
      </w:r>
      <w:r>
        <w:rPr>
          <w:rFonts w:hint="eastAsia"/>
        </w:rPr>
        <w:t>系统会列出该日期所有闸次，</w:t>
      </w:r>
    </w:p>
    <w:p>
      <w:pPr>
        <w:pStyle w:val="18"/>
        <w:ind w:left="360" w:firstLine="0" w:firstLineChars="0"/>
        <w:jc w:val="center"/>
      </w:pPr>
      <w:r>
        <w:drawing>
          <wp:inline distT="0" distB="0" distL="0" distR="0">
            <wp:extent cx="3314700" cy="1924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7"/>
                    <a:stretch>
                      <a:fillRect/>
                    </a:stretch>
                  </pic:blipFill>
                  <pic:spPr>
                    <a:xfrm>
                      <a:off x="0" y="0"/>
                      <a:ext cx="3314700" cy="1924050"/>
                    </a:xfrm>
                    <a:prstGeom prst="rect">
                      <a:avLst/>
                    </a:prstGeom>
                  </pic:spPr>
                </pic:pic>
              </a:graphicData>
            </a:graphic>
          </wp:inline>
        </w:drawing>
      </w:r>
    </w:p>
    <w:p>
      <w:pPr>
        <w:pStyle w:val="18"/>
        <w:ind w:left="360" w:firstLine="0" w:firstLineChars="0"/>
      </w:pPr>
      <w:r>
        <w:tab/>
      </w:r>
      <w:r>
        <w:rPr>
          <w:rFonts w:hint="eastAsia"/>
        </w:rPr>
        <w:t>选中需要查看的闸次，点击</w:t>
      </w:r>
      <w:r>
        <w:drawing>
          <wp:inline distT="0" distB="0" distL="0" distR="0">
            <wp:extent cx="228600" cy="2190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8"/>
                    <a:stretch>
                      <a:fillRect/>
                    </a:stretch>
                  </pic:blipFill>
                  <pic:spPr>
                    <a:xfrm>
                      <a:off x="0" y="0"/>
                      <a:ext cx="228600" cy="219075"/>
                    </a:xfrm>
                    <a:prstGeom prst="rect">
                      <a:avLst/>
                    </a:prstGeom>
                  </pic:spPr>
                </pic:pic>
              </a:graphicData>
            </a:graphic>
          </wp:inline>
        </w:drawing>
      </w:r>
      <w:r>
        <w:rPr>
          <w:rFonts w:hint="eastAsia"/>
        </w:rPr>
        <w:t>按钮添加，</w:t>
      </w:r>
    </w:p>
    <w:p>
      <w:pPr>
        <w:pStyle w:val="18"/>
        <w:ind w:left="360" w:firstLine="0" w:firstLineChars="0"/>
        <w:jc w:val="center"/>
      </w:pPr>
      <w:r>
        <w:drawing>
          <wp:inline distT="0" distB="0" distL="0" distR="0">
            <wp:extent cx="3971925" cy="2571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9"/>
                    <a:stretch>
                      <a:fillRect/>
                    </a:stretch>
                  </pic:blipFill>
                  <pic:spPr>
                    <a:xfrm>
                      <a:off x="0" y="0"/>
                      <a:ext cx="3971925" cy="2571750"/>
                    </a:xfrm>
                    <a:prstGeom prst="rect">
                      <a:avLst/>
                    </a:prstGeom>
                  </pic:spPr>
                </pic:pic>
              </a:graphicData>
            </a:graphic>
          </wp:inline>
        </w:drawing>
      </w:r>
    </w:p>
    <w:p>
      <w:pPr>
        <w:pStyle w:val="18"/>
        <w:ind w:left="360" w:firstLine="0" w:firstLineChars="0"/>
      </w:pPr>
      <w:r>
        <w:tab/>
      </w:r>
      <w:r>
        <w:rPr>
          <w:rFonts w:hint="eastAsia"/>
        </w:rPr>
        <w:t>依次选择闸次、机房、动作、模拟量，点击查询，</w:t>
      </w:r>
    </w:p>
    <w:p>
      <w:pPr>
        <w:pStyle w:val="18"/>
        <w:ind w:left="360" w:firstLine="0" w:firstLineChars="0"/>
      </w:pPr>
      <w:r>
        <w:rPr>
          <w:rFonts w:hint="eastAsia"/>
        </w:rPr>
        <w:t>多闸次、单模拟量，</w:t>
      </w:r>
    </w:p>
    <w:p>
      <w:pPr>
        <w:pStyle w:val="18"/>
        <w:ind w:left="360" w:firstLine="0" w:firstLineChars="0"/>
      </w:pPr>
      <w:r>
        <w:drawing>
          <wp:inline distT="0" distB="0" distL="0" distR="0">
            <wp:extent cx="5274310" cy="184912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60"/>
                    <a:stretch>
                      <a:fillRect/>
                    </a:stretch>
                  </pic:blipFill>
                  <pic:spPr>
                    <a:xfrm>
                      <a:off x="0" y="0"/>
                      <a:ext cx="5274310" cy="1849120"/>
                    </a:xfrm>
                    <a:prstGeom prst="rect">
                      <a:avLst/>
                    </a:prstGeom>
                  </pic:spPr>
                </pic:pic>
              </a:graphicData>
            </a:graphic>
          </wp:inline>
        </w:drawing>
      </w:r>
    </w:p>
    <w:p>
      <w:pPr>
        <w:pStyle w:val="18"/>
        <w:ind w:left="360" w:firstLine="0" w:firstLineChars="0"/>
      </w:pPr>
      <w:r>
        <w:rPr>
          <w:rFonts w:hint="eastAsia"/>
        </w:rPr>
        <w:t>单闸次，多模拟量，</w:t>
      </w:r>
    </w:p>
    <w:p>
      <w:pPr>
        <w:pStyle w:val="18"/>
        <w:ind w:left="360" w:firstLine="0" w:firstLineChars="0"/>
      </w:pPr>
      <w:r>
        <w:drawing>
          <wp:inline distT="0" distB="0" distL="0" distR="0">
            <wp:extent cx="5274310" cy="1898650"/>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1"/>
                    <a:stretch>
                      <a:fillRect/>
                    </a:stretch>
                  </pic:blipFill>
                  <pic:spPr>
                    <a:xfrm>
                      <a:off x="0" y="0"/>
                      <a:ext cx="5274310" cy="1898650"/>
                    </a:xfrm>
                    <a:prstGeom prst="rect">
                      <a:avLst/>
                    </a:prstGeom>
                  </pic:spPr>
                </pic:pic>
              </a:graphicData>
            </a:graphic>
          </wp:inline>
        </w:drawing>
      </w:r>
    </w:p>
    <w:p>
      <w:pPr>
        <w:pStyle w:val="18"/>
        <w:ind w:left="360" w:firstLine="0" w:firstLineChars="0"/>
      </w:pPr>
    </w:p>
    <w:p>
      <w:pPr>
        <w:pStyle w:val="2"/>
      </w:pPr>
      <w:bookmarkStart w:id="10" w:name="_Toc105421207"/>
      <w:r>
        <w:rPr>
          <w:rFonts w:hint="eastAsia"/>
        </w:rPr>
        <w:t>大屏展示</w:t>
      </w:r>
      <w:bookmarkEnd w:id="10"/>
    </w:p>
    <w:p>
      <w:r>
        <w:tab/>
      </w:r>
      <w:r>
        <w:rPr>
          <w:rFonts w:hint="eastAsia"/>
        </w:rPr>
        <w:t>在IE浏览器地址栏输入：</w:t>
      </w:r>
      <w:r>
        <w:fldChar w:fldCharType="begin"/>
      </w:r>
      <w:r>
        <w:instrText xml:space="preserve"> HYPERLINK "http://127.0.0.1:9992" </w:instrText>
      </w:r>
      <w:r>
        <w:fldChar w:fldCharType="separate"/>
      </w:r>
      <w:r>
        <w:rPr>
          <w:rStyle w:val="14"/>
          <w:rFonts w:hint="eastAsia"/>
        </w:rPr>
        <w:t>htt</w:t>
      </w:r>
      <w:r>
        <w:rPr>
          <w:rStyle w:val="14"/>
        </w:rPr>
        <w:t>p://127.0.0.1:9992</w:t>
      </w:r>
      <w:r>
        <w:rPr>
          <w:rStyle w:val="14"/>
        </w:rPr>
        <w:fldChar w:fldCharType="end"/>
      </w:r>
      <w:r>
        <w:t>,</w:t>
      </w:r>
      <w:r>
        <w:rPr>
          <w:rFonts w:hint="eastAsia"/>
        </w:rPr>
        <w:t>进入大屏展示界面。</w:t>
      </w:r>
    </w:p>
    <w:p>
      <w:pPr>
        <w:pStyle w:val="18"/>
        <w:ind w:left="360" w:firstLine="0" w:firstLineChars="0"/>
      </w:pPr>
      <w:r>
        <w:drawing>
          <wp:inline distT="0" distB="0" distL="0" distR="0">
            <wp:extent cx="5274310" cy="287909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2"/>
                    <a:stretch>
                      <a:fillRect/>
                    </a:stretch>
                  </pic:blipFill>
                  <pic:spPr>
                    <a:xfrm>
                      <a:off x="0" y="0"/>
                      <a:ext cx="5274310" cy="2879090"/>
                    </a:xfrm>
                    <a:prstGeom prst="rect">
                      <a:avLst/>
                    </a:prstGeom>
                  </pic:spPr>
                </pic:pic>
              </a:graphicData>
            </a:graphic>
          </wp:inline>
        </w:drawing>
      </w: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83" w:usb1="288F0000" w:usb2="0000000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8140"/>
        <w:tab w:val="left" w:pos="8640"/>
        <w:tab w:val="center" w:pos="8910"/>
        <w:tab w:val="left" w:pos="9090"/>
        <w:tab w:val="right" w:pos="13950"/>
        <w:tab w:val="clear" w:pos="4320"/>
      </w:tabs>
      <w:rPr>
        <w:rFonts w:ascii="华文楷体" w:hAnsi="华文楷体" w:eastAsia="华文楷体"/>
        <w:sz w:val="16"/>
        <w:szCs w:val="16"/>
      </w:rPr>
    </w:pPr>
    <w:r>
      <w:rPr>
        <w:rFonts w:ascii="Arial" w:hAnsi="Arial" w:eastAsia="华文楷体" w:cs="Arial"/>
        <w:sz w:val="16"/>
        <w:szCs w:val="16"/>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6108065" cy="0"/>
              <wp:effectExtent l="7620" t="5715" r="8890" b="13335"/>
              <wp:wrapNone/>
              <wp:docPr id="1" name="Line 6"/>
              <wp:cNvGraphicFramePr/>
              <a:graphic xmlns:a="http://schemas.openxmlformats.org/drawingml/2006/main">
                <a:graphicData uri="http://schemas.microsoft.com/office/word/2010/wordprocessingShape">
                  <wps:wsp>
                    <wps:cNvCnPr>
                      <a:cxnSpLocks noChangeShapeType="1"/>
                    </wps:cNvCnPr>
                    <wps:spPr bwMode="auto">
                      <a:xfrm>
                        <a:off x="0" y="0"/>
                        <a:ext cx="6108065" cy="0"/>
                      </a:xfrm>
                      <a:prstGeom prst="line">
                        <a:avLst/>
                      </a:prstGeom>
                      <a:noFill/>
                      <a:ln w="9525">
                        <a:solidFill>
                          <a:srgbClr val="000000"/>
                        </a:solidFill>
                        <a:round/>
                      </a:ln>
                    </wps:spPr>
                    <wps:bodyPr/>
                  </wps:wsp>
                </a:graphicData>
              </a:graphic>
            </wp:anchor>
          </w:drawing>
        </mc:Choice>
        <mc:Fallback>
          <w:pict>
            <v:line id="Line 6" o:spid="_x0000_s1026" o:spt="20" style="position:absolute;left:0pt;margin-left:0pt;margin-top:0.05pt;height:0pt;width:480.95pt;z-index:251659264;mso-width-relative:page;mso-height-relative:page;" filled="f" stroked="t" coordsize="21600,21600" o:gfxdata="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trndV0QAAAAIBAAAPAAAAAAAAAAEAIAAAACIAAABkcnMvZG93bnJldi54&#10;bWxQSwECFAAUAAAACACHTuJA0Hdyi8gBAACfAwAADgAAAAAAAAABACAAAAAgAQAAZHJzL2Uyb0Rv&#10;Yy54bWxQSwUGAAAAAAYABgBZAQAAWgUAAAAA&#10;">
              <v:fill on="f" focussize="0,0"/>
              <v:stroke color="#000000" joinstyle="round"/>
              <v:imagedata o:title=""/>
              <o:lock v:ext="edit" aspectratio="f"/>
            </v:line>
          </w:pict>
        </mc:Fallback>
      </mc:AlternateContent>
    </w:r>
    <w:r>
      <w:rPr>
        <w:rFonts w:ascii="Arial" w:hAnsi="Arial" w:eastAsia="华文楷体" w:cs="Arial"/>
        <w:sz w:val="16"/>
        <w:szCs w:val="16"/>
      </w:rPr>
      <w:t>©</w:t>
    </w:r>
    <w:r>
      <w:rPr>
        <w:rFonts w:hint="eastAsia" w:ascii="Arial" w:hAnsi="Arial" w:cs="Arial"/>
        <w:sz w:val="16"/>
        <w:szCs w:val="16"/>
      </w:rPr>
      <w:t>北自所2</w:t>
    </w:r>
    <w:r>
      <w:rPr>
        <w:rFonts w:ascii="Arial" w:hAnsi="Arial" w:cs="Arial"/>
        <w:sz w:val="16"/>
        <w:szCs w:val="16"/>
      </w:rPr>
      <w:t>022</w:t>
    </w:r>
    <w:r>
      <w:rPr>
        <w:rFonts w:hint="eastAsia" w:ascii="华文楷体" w:hAnsi="华文楷体" w:eastAsia="华文楷体" w:cs="Arial"/>
        <w:sz w:val="16"/>
        <w:szCs w:val="16"/>
      </w:rPr>
      <w:tab/>
    </w:r>
    <w:r>
      <w:rPr>
        <w:rFonts w:ascii="华文楷体" w:hAnsi="华文楷体" w:eastAsia="华文楷体" w:cs="Arial"/>
        <w:sz w:val="16"/>
        <w:szCs w:val="16"/>
      </w:rPr>
      <w:t xml:space="preserve">   </w:t>
    </w:r>
    <w:r>
      <w:rPr>
        <w:rFonts w:hint="eastAsia" w:ascii="华文楷体" w:hAnsi="华文楷体" w:eastAsia="华文楷体" w:cs="Arial"/>
        <w:sz w:val="16"/>
        <w:szCs w:val="16"/>
      </w:rPr>
      <w:t>第</w:t>
    </w:r>
    <w:r>
      <w:rPr>
        <w:rFonts w:ascii="华文楷体" w:hAnsi="华文楷体" w:eastAsia="华文楷体" w:cs="Arial"/>
        <w:sz w:val="16"/>
        <w:szCs w:val="16"/>
      </w:rPr>
      <w:t xml:space="preserve"> </w:t>
    </w:r>
    <w:r>
      <w:rPr>
        <w:rFonts w:ascii="华文楷体" w:hAnsi="华文楷体" w:eastAsia="华文楷体" w:cs="Arial"/>
        <w:sz w:val="16"/>
        <w:szCs w:val="16"/>
      </w:rPr>
      <w:fldChar w:fldCharType="begin"/>
    </w:r>
    <w:r>
      <w:rPr>
        <w:rFonts w:ascii="华文楷体" w:hAnsi="华文楷体" w:eastAsia="华文楷体" w:cs="Arial"/>
        <w:sz w:val="16"/>
        <w:szCs w:val="16"/>
      </w:rPr>
      <w:instrText xml:space="preserve"> PAGE   \* MERGEFORMAT </w:instrText>
    </w:r>
    <w:r>
      <w:rPr>
        <w:rFonts w:ascii="华文楷体" w:hAnsi="华文楷体" w:eastAsia="华文楷体" w:cs="Arial"/>
        <w:sz w:val="16"/>
        <w:szCs w:val="16"/>
      </w:rPr>
      <w:fldChar w:fldCharType="separate"/>
    </w:r>
    <w:r>
      <w:rPr>
        <w:rFonts w:ascii="华文楷体" w:hAnsi="华文楷体" w:eastAsia="华文楷体" w:cs="Arial"/>
        <w:sz w:val="16"/>
        <w:szCs w:val="16"/>
      </w:rPr>
      <w:t>3</w:t>
    </w:r>
    <w:r>
      <w:rPr>
        <w:rFonts w:ascii="华文楷体" w:hAnsi="华文楷体" w:eastAsia="华文楷体" w:cs="Arial"/>
        <w:sz w:val="16"/>
        <w:szCs w:val="16"/>
      </w:rPr>
      <w:fldChar w:fldCharType="end"/>
    </w:r>
    <w:r>
      <w:rPr>
        <w:rFonts w:ascii="华文楷体" w:hAnsi="华文楷体" w:eastAsia="华文楷体" w:cs="Arial"/>
        <w:sz w:val="16"/>
        <w:szCs w:val="16"/>
      </w:rPr>
      <w:t xml:space="preserve"> </w:t>
    </w:r>
    <w:r>
      <w:rPr>
        <w:rFonts w:hint="eastAsia" w:ascii="华文楷体" w:hAnsi="华文楷体" w:eastAsia="华文楷体" w:cs="Arial"/>
        <w:sz w:val="16"/>
        <w:szCs w:val="16"/>
      </w:rPr>
      <w:t>页</w:t>
    </w:r>
    <w:r>
      <w:rPr>
        <w:rFonts w:ascii="华文楷体" w:hAnsi="华文楷体" w:eastAsia="华文楷体" w:cs="Arial"/>
        <w:sz w:val="16"/>
        <w:szCs w:val="16"/>
      </w:rPr>
      <w:t xml:space="preserve"> </w:t>
    </w:r>
    <w:r>
      <w:rPr>
        <w:rFonts w:hint="eastAsia" w:ascii="华文楷体" w:hAnsi="华文楷体" w:eastAsia="华文楷体" w:cs="Arial"/>
        <w:sz w:val="16"/>
        <w:szCs w:val="16"/>
      </w:rPr>
      <w:t>共</w:t>
    </w:r>
    <w:r>
      <w:rPr>
        <w:rFonts w:ascii="华文楷体" w:hAnsi="华文楷体" w:eastAsia="华文楷体" w:cs="Arial"/>
        <w:sz w:val="16"/>
        <w:szCs w:val="16"/>
      </w:rPr>
      <w:t xml:space="preserve"> </w:t>
    </w:r>
    <w:r>
      <w:rPr>
        <w:rFonts w:ascii="华文楷体" w:hAnsi="华文楷体" w:eastAsia="华文楷体" w:cs="Arial"/>
        <w:sz w:val="16"/>
        <w:szCs w:val="16"/>
      </w:rPr>
      <w:fldChar w:fldCharType="begin"/>
    </w:r>
    <w:r>
      <w:rPr>
        <w:rFonts w:ascii="华文楷体" w:hAnsi="华文楷体" w:eastAsia="华文楷体" w:cs="Arial"/>
        <w:sz w:val="16"/>
        <w:szCs w:val="16"/>
      </w:rPr>
      <w:instrText xml:space="preserve"> NUMPAGES </w:instrText>
    </w:r>
    <w:r>
      <w:rPr>
        <w:rFonts w:ascii="华文楷体" w:hAnsi="华文楷体" w:eastAsia="华文楷体" w:cs="Arial"/>
        <w:sz w:val="16"/>
        <w:szCs w:val="16"/>
      </w:rPr>
      <w:fldChar w:fldCharType="separate"/>
    </w:r>
    <w:r>
      <w:rPr>
        <w:rFonts w:ascii="华文楷体" w:hAnsi="华文楷体" w:eastAsia="华文楷体" w:cs="Arial"/>
        <w:sz w:val="16"/>
        <w:szCs w:val="16"/>
      </w:rPr>
      <w:t>19</w:t>
    </w:r>
    <w:r>
      <w:rPr>
        <w:rFonts w:ascii="华文楷体" w:hAnsi="华文楷体" w:eastAsia="华文楷体" w:cs="Arial"/>
        <w:sz w:val="16"/>
        <w:szCs w:val="16"/>
      </w:rPr>
      <w:fldChar w:fldCharType="end"/>
    </w:r>
    <w:r>
      <w:rPr>
        <w:rFonts w:ascii="华文楷体" w:hAnsi="华文楷体" w:eastAsia="华文楷体" w:cs="Arial"/>
        <w:sz w:val="16"/>
        <w:szCs w:val="16"/>
      </w:rPr>
      <w:t xml:space="preserve"> </w:t>
    </w:r>
    <w:r>
      <w:rPr>
        <w:rFonts w:hint="eastAsia" w:ascii="华文楷体" w:hAnsi="华文楷体" w:eastAsia="华文楷体" w:cs="Arial"/>
        <w:sz w:val="16"/>
        <w:szCs w:val="16"/>
      </w:rPr>
      <w:t>页</w:t>
    </w:r>
  </w:p>
  <w:p>
    <w:pPr>
      <w:pStyle w:val="6"/>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新宋体" w:hAnsi="新宋体" w:eastAsia="新宋体" w:cs="Arial"/>
        <w:color w:val="000000"/>
        <w:sz w:val="20"/>
      </w:rPr>
    </w:pPr>
    <w:r>
      <w:drawing>
        <wp:anchor distT="0" distB="0" distL="114300" distR="114300" simplePos="0" relativeHeight="251660288" behindDoc="0" locked="0" layoutInCell="1" allowOverlap="1">
          <wp:simplePos x="0" y="0"/>
          <wp:positionH relativeFrom="column">
            <wp:posOffset>4201795</wp:posOffset>
          </wp:positionH>
          <wp:positionV relativeFrom="paragraph">
            <wp:posOffset>-81280</wp:posOffset>
          </wp:positionV>
          <wp:extent cx="1769110" cy="285115"/>
          <wp:effectExtent l="0" t="0" r="2540" b="635"/>
          <wp:wrapNone/>
          <wp:docPr id="2" name="图片 2" descr="北京机械工业自动化研究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北京机械工业自动化研究所有限公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69110" cy="285115"/>
                  </a:xfrm>
                  <a:prstGeom prst="rect">
                    <a:avLst/>
                  </a:prstGeom>
                  <a:noFill/>
                  <a:ln>
                    <a:noFill/>
                  </a:ln>
                </pic:spPr>
              </pic:pic>
            </a:graphicData>
          </a:graphic>
        </wp:anchor>
      </w:drawing>
    </w:r>
    <w:r>
      <w:rPr>
        <w:rFonts w:hint="eastAsia" w:ascii="新宋体" w:hAnsi="新宋体" w:eastAsia="新宋体" w:cs="Arial"/>
        <w:color w:val="000000"/>
        <w:sz w:val="20"/>
      </w:rPr>
      <w:t>船闸控制系统数据分析软件用户手册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B42918"/>
    <w:multiLevelType w:val="multilevel"/>
    <w:tmpl w:val="07B429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4E05829"/>
    <w:multiLevelType w:val="multilevel"/>
    <w:tmpl w:val="24E05829"/>
    <w:lvl w:ilvl="0" w:tentative="0">
      <w:start w:val="1"/>
      <w:numFmt w:val="lowerRoman"/>
      <w:lvlText w:val="%1."/>
      <w:lvlJc w:val="right"/>
      <w:pPr>
        <w:ind w:left="126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69564913"/>
    <w:multiLevelType w:val="multilevel"/>
    <w:tmpl w:val="69564913"/>
    <w:lvl w:ilvl="0" w:tentative="0">
      <w:start w:val="1"/>
      <w:numFmt w:val="lowerRoman"/>
      <w:lvlText w:val="%1."/>
      <w:lvlJc w:val="right"/>
      <w:pPr>
        <w:ind w:left="126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87E"/>
    <w:rsid w:val="0004050F"/>
    <w:rsid w:val="00050335"/>
    <w:rsid w:val="00062910"/>
    <w:rsid w:val="0007087E"/>
    <w:rsid w:val="000937BB"/>
    <w:rsid w:val="000B0669"/>
    <w:rsid w:val="000B6C88"/>
    <w:rsid w:val="000E14B0"/>
    <w:rsid w:val="000E364D"/>
    <w:rsid w:val="000F76E1"/>
    <w:rsid w:val="00116DE7"/>
    <w:rsid w:val="00144989"/>
    <w:rsid w:val="00174693"/>
    <w:rsid w:val="0019264A"/>
    <w:rsid w:val="001E3B7A"/>
    <w:rsid w:val="0020232F"/>
    <w:rsid w:val="00202B9A"/>
    <w:rsid w:val="00220C4D"/>
    <w:rsid w:val="002477CE"/>
    <w:rsid w:val="00286AE2"/>
    <w:rsid w:val="00294202"/>
    <w:rsid w:val="002C2223"/>
    <w:rsid w:val="0034360E"/>
    <w:rsid w:val="00385583"/>
    <w:rsid w:val="003A3A87"/>
    <w:rsid w:val="003A4541"/>
    <w:rsid w:val="003D531A"/>
    <w:rsid w:val="003E73B0"/>
    <w:rsid w:val="00435384"/>
    <w:rsid w:val="004B4959"/>
    <w:rsid w:val="004C3EAA"/>
    <w:rsid w:val="004E37CA"/>
    <w:rsid w:val="0052161C"/>
    <w:rsid w:val="00552BAB"/>
    <w:rsid w:val="0058124E"/>
    <w:rsid w:val="005B4D30"/>
    <w:rsid w:val="005D4D8F"/>
    <w:rsid w:val="005E33CA"/>
    <w:rsid w:val="005F384B"/>
    <w:rsid w:val="00613E48"/>
    <w:rsid w:val="00691C39"/>
    <w:rsid w:val="00696E33"/>
    <w:rsid w:val="006C71F6"/>
    <w:rsid w:val="006E4319"/>
    <w:rsid w:val="00704C53"/>
    <w:rsid w:val="0081163B"/>
    <w:rsid w:val="00821D61"/>
    <w:rsid w:val="00853D0B"/>
    <w:rsid w:val="00854905"/>
    <w:rsid w:val="008840A1"/>
    <w:rsid w:val="0089016F"/>
    <w:rsid w:val="008C1F64"/>
    <w:rsid w:val="00931729"/>
    <w:rsid w:val="00934D93"/>
    <w:rsid w:val="00940846"/>
    <w:rsid w:val="00944D42"/>
    <w:rsid w:val="00982255"/>
    <w:rsid w:val="00986AEF"/>
    <w:rsid w:val="009C073F"/>
    <w:rsid w:val="009C65C6"/>
    <w:rsid w:val="00A12FB4"/>
    <w:rsid w:val="00A43D31"/>
    <w:rsid w:val="00A46173"/>
    <w:rsid w:val="00A55113"/>
    <w:rsid w:val="00A617AA"/>
    <w:rsid w:val="00A81371"/>
    <w:rsid w:val="00AB3E2A"/>
    <w:rsid w:val="00B41988"/>
    <w:rsid w:val="00B4289C"/>
    <w:rsid w:val="00B62EC7"/>
    <w:rsid w:val="00B652A6"/>
    <w:rsid w:val="00B71599"/>
    <w:rsid w:val="00B964CF"/>
    <w:rsid w:val="00BB0B48"/>
    <w:rsid w:val="00C0030E"/>
    <w:rsid w:val="00C0207D"/>
    <w:rsid w:val="00C07FCF"/>
    <w:rsid w:val="00C25622"/>
    <w:rsid w:val="00C25EE2"/>
    <w:rsid w:val="00C46B61"/>
    <w:rsid w:val="00C61FDC"/>
    <w:rsid w:val="00C63AAC"/>
    <w:rsid w:val="00C9754F"/>
    <w:rsid w:val="00CA7EE1"/>
    <w:rsid w:val="00CB76F3"/>
    <w:rsid w:val="00CC5B51"/>
    <w:rsid w:val="00CD18C1"/>
    <w:rsid w:val="00D31592"/>
    <w:rsid w:val="00D321C7"/>
    <w:rsid w:val="00DA6F88"/>
    <w:rsid w:val="00DB3A8A"/>
    <w:rsid w:val="00DD4DD8"/>
    <w:rsid w:val="00DF1B00"/>
    <w:rsid w:val="00DF23C7"/>
    <w:rsid w:val="00E024DE"/>
    <w:rsid w:val="00E16E1A"/>
    <w:rsid w:val="00E3300B"/>
    <w:rsid w:val="00E76060"/>
    <w:rsid w:val="00E86A4C"/>
    <w:rsid w:val="00E90A73"/>
    <w:rsid w:val="00EB548D"/>
    <w:rsid w:val="00EE2D72"/>
    <w:rsid w:val="00F07BFC"/>
    <w:rsid w:val="00F80E07"/>
    <w:rsid w:val="00F81A45"/>
    <w:rsid w:val="00F865D3"/>
    <w:rsid w:val="00F87142"/>
    <w:rsid w:val="00FA6FC8"/>
    <w:rsid w:val="00FE3509"/>
    <w:rsid w:val="3AC26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Book Antiqua" w:hAnsi="Book Antiqua" w:eastAsia="宋体" w:cs="Times New Roman"/>
      <w:kern w:val="0"/>
      <w:sz w:val="22"/>
      <w:szCs w:val="20"/>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tabs>
        <w:tab w:val="left" w:pos="540"/>
        <w:tab w:val="left" w:pos="1080"/>
        <w:tab w:val="left" w:pos="1440"/>
        <w:tab w:val="left" w:pos="1530"/>
        <w:tab w:val="right" w:leader="dot" w:pos="9739"/>
      </w:tabs>
      <w:ind w:left="540"/>
    </w:pPr>
    <w:rPr>
      <w:rFonts w:ascii="Arial" w:hAnsi="Arial" w:cs="Arial"/>
      <w:bCs/>
    </w:rPr>
  </w:style>
  <w:style w:type="paragraph" w:styleId="6">
    <w:name w:val="footer"/>
    <w:basedOn w:val="1"/>
    <w:link w:val="15"/>
    <w:qFormat/>
    <w:uiPriority w:val="0"/>
    <w:pPr>
      <w:tabs>
        <w:tab w:val="center" w:pos="4320"/>
        <w:tab w:val="right" w:pos="8640"/>
      </w:tabs>
    </w:p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pPr>
      <w:tabs>
        <w:tab w:val="left" w:pos="360"/>
        <w:tab w:val="right" w:leader="dot" w:pos="9739"/>
      </w:tabs>
    </w:pPr>
    <w:rPr>
      <w:rFonts w:ascii="Arial" w:hAnsi="Arial" w:cs="Arial"/>
      <w:bCs/>
    </w:rPr>
  </w:style>
  <w:style w:type="paragraph" w:styleId="9">
    <w:name w:val="toc 2"/>
    <w:basedOn w:val="1"/>
    <w:next w:val="1"/>
    <w:uiPriority w:val="39"/>
    <w:pPr>
      <w:tabs>
        <w:tab w:val="left" w:pos="720"/>
        <w:tab w:val="right" w:leader="dot" w:pos="9739"/>
      </w:tabs>
      <w:ind w:left="360"/>
    </w:pPr>
    <w:rPr>
      <w:rFonts w:ascii="Arial" w:hAnsi="Arial" w:cs="Arial"/>
      <w:bCs/>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uiPriority w:val="99"/>
    <w:rPr>
      <w:color w:val="954F72" w:themeColor="followedHyperlink"/>
      <w:u w:val="single"/>
      <w14:textFill>
        <w14:solidFill>
          <w14:schemeClr w14:val="folHlink"/>
        </w14:solidFill>
      </w14:textFill>
    </w:rPr>
  </w:style>
  <w:style w:type="character" w:styleId="14">
    <w:name w:val="Hyperlink"/>
    <w:uiPriority w:val="99"/>
    <w:rPr>
      <w:color w:val="0000FF"/>
      <w:u w:val="single"/>
    </w:rPr>
  </w:style>
  <w:style w:type="character" w:customStyle="1" w:styleId="15">
    <w:name w:val="页脚 字符"/>
    <w:basedOn w:val="12"/>
    <w:link w:val="6"/>
    <w:qFormat/>
    <w:uiPriority w:val="0"/>
    <w:rPr>
      <w:rFonts w:ascii="Book Antiqua" w:hAnsi="Book Antiqua" w:eastAsia="宋体" w:cs="Times New Roman"/>
      <w:kern w:val="0"/>
      <w:sz w:val="22"/>
      <w:szCs w:val="20"/>
    </w:rPr>
  </w:style>
  <w:style w:type="paragraph" w:customStyle="1" w:styleId="16">
    <w:name w:val="缺省文本"/>
    <w:basedOn w:val="1"/>
    <w:qFormat/>
    <w:uiPriority w:val="0"/>
    <w:pPr>
      <w:widowControl w:val="0"/>
      <w:autoSpaceDE w:val="0"/>
      <w:autoSpaceDN w:val="0"/>
      <w:adjustRightInd w:val="0"/>
    </w:pPr>
    <w:rPr>
      <w:rFonts w:ascii="Times New Roman" w:hAnsi="Times New Roman"/>
      <w:sz w:val="24"/>
    </w:rPr>
  </w:style>
  <w:style w:type="character" w:customStyle="1" w:styleId="17">
    <w:name w:val="页眉 字符"/>
    <w:basedOn w:val="12"/>
    <w:link w:val="7"/>
    <w:qFormat/>
    <w:uiPriority w:val="99"/>
    <w:rPr>
      <w:rFonts w:ascii="Book Antiqua" w:hAnsi="Book Antiqua" w:eastAsia="宋体" w:cs="Times New Roman"/>
      <w:kern w:val="0"/>
      <w:sz w:val="18"/>
      <w:szCs w:val="18"/>
    </w:rPr>
  </w:style>
  <w:style w:type="paragraph" w:styleId="18">
    <w:name w:val="List Paragraph"/>
    <w:basedOn w:val="1"/>
    <w:qFormat/>
    <w:uiPriority w:val="34"/>
    <w:pPr>
      <w:ind w:firstLine="420" w:firstLineChars="200"/>
    </w:pPr>
  </w:style>
  <w:style w:type="paragraph" w:customStyle="1" w:styleId="19">
    <w:name w:val="Revision"/>
    <w:hidden/>
    <w:semiHidden/>
    <w:uiPriority w:val="99"/>
    <w:rPr>
      <w:rFonts w:ascii="Book Antiqua" w:hAnsi="Book Antiqua" w:eastAsia="宋体" w:cs="Times New Roman"/>
      <w:kern w:val="0"/>
      <w:sz w:val="22"/>
      <w:szCs w:val="20"/>
      <w:lang w:val="en-US" w:eastAsia="zh-CN" w:bidi="ar-SA"/>
    </w:rPr>
  </w:style>
  <w:style w:type="character" w:customStyle="1" w:styleId="20">
    <w:name w:val="标题 1 字符"/>
    <w:basedOn w:val="12"/>
    <w:link w:val="2"/>
    <w:uiPriority w:val="9"/>
    <w:rPr>
      <w:rFonts w:ascii="Book Antiqua" w:hAnsi="Book Antiqua" w:eastAsia="宋体" w:cs="Times New Roman"/>
      <w:b/>
      <w:bCs/>
      <w:kern w:val="44"/>
      <w:sz w:val="44"/>
      <w:szCs w:val="44"/>
    </w:rPr>
  </w:style>
  <w:style w:type="character" w:customStyle="1" w:styleId="21">
    <w:name w:val="标题 2 字符"/>
    <w:basedOn w:val="12"/>
    <w:link w:val="3"/>
    <w:uiPriority w:val="9"/>
    <w:rPr>
      <w:rFonts w:asciiTheme="majorHAnsi" w:hAnsiTheme="majorHAnsi" w:eastAsiaTheme="majorEastAsia" w:cstheme="majorBidi"/>
      <w:b/>
      <w:bCs/>
      <w:kern w:val="0"/>
      <w:sz w:val="32"/>
      <w:szCs w:val="32"/>
    </w:rPr>
  </w:style>
  <w:style w:type="character" w:customStyle="1" w:styleId="22">
    <w:name w:val="标题 3 字符"/>
    <w:basedOn w:val="12"/>
    <w:link w:val="4"/>
    <w:uiPriority w:val="9"/>
    <w:rPr>
      <w:rFonts w:ascii="Book Antiqua" w:hAnsi="Book Antiqua" w:eastAsia="宋体" w:cs="Times New Roman"/>
      <w:b/>
      <w:bCs/>
      <w:kern w:val="0"/>
      <w:sz w:val="32"/>
      <w:szCs w:val="32"/>
    </w:rPr>
  </w:style>
  <w:style w:type="character" w:customStyle="1" w:styleId="23">
    <w:name w:val="Unresolved Mention"/>
    <w:basedOn w:val="12"/>
    <w:semiHidden/>
    <w:unhideWhenUsed/>
    <w:uiPriority w:val="99"/>
    <w:rPr>
      <w:color w:val="605E5C"/>
      <w:shd w:val="clear" w:color="auto" w:fill="E1DFDD"/>
    </w:rPr>
  </w:style>
  <w:style w:type="paragraph" w:customStyle="1" w:styleId="24">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F27F28-A495-47A7-955C-F3B360A373E3}">
  <ds:schemaRefs/>
</ds:datastoreItem>
</file>

<file path=docProps/app.xml><?xml version="1.0" encoding="utf-8"?>
<Properties xmlns="http://schemas.openxmlformats.org/officeDocument/2006/extended-properties" xmlns:vt="http://schemas.openxmlformats.org/officeDocument/2006/docPropsVTypes">
  <Template>Normal</Template>
  <Pages>19</Pages>
  <Words>1669</Words>
  <Characters>1743</Characters>
  <Lines>20</Lines>
  <Paragraphs>5</Paragraphs>
  <TotalTime>6</TotalTime>
  <ScaleCrop>false</ScaleCrop>
  <LinksUpToDate>false</LinksUpToDate>
  <CharactersWithSpaces>1789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2022-06-06T10:27:00Z</dcterms:created>
  <dc:creator>温 慶钲</dc:creator>
  <cp:lastModifiedBy>加号Plus</cp:lastModifiedBy>
  <dcterms:modified xsi:type="dcterms:W3CDTF">2023-01-08T16:11:49Z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4B2C91A2F6C4481B8B9FF71128DA56D9</vt:lpwstr>
  </property>
</Properties>
</file>